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B6" w:rsidRDefault="00CB0AFA">
      <w:pPr>
        <w:pStyle w:val="50"/>
        <w:shd w:val="clear" w:color="auto" w:fill="auto"/>
        <w:spacing w:after="0" w:line="230" w:lineRule="exact"/>
        <w:ind w:right="180"/>
      </w:pPr>
      <w:r>
        <w:t>Протокол №4</w:t>
      </w:r>
    </w:p>
    <w:p w:rsidR="003B1BB6" w:rsidRDefault="00CB0AFA">
      <w:pPr>
        <w:pStyle w:val="50"/>
        <w:shd w:val="clear" w:color="auto" w:fill="auto"/>
        <w:spacing w:after="250" w:line="276" w:lineRule="exact"/>
        <w:ind w:right="180"/>
      </w:pPr>
      <w:r>
        <w:t xml:space="preserve">Отборочной комиссии по определению победителей конкурса </w:t>
      </w:r>
      <w:proofErr w:type="gramStart"/>
      <w:r>
        <w:t>на право размещение</w:t>
      </w:r>
      <w:proofErr w:type="gramEnd"/>
      <w:r>
        <w:t xml:space="preserve"> в бизнес-инкубаторе производственного назначения</w:t>
      </w:r>
    </w:p>
    <w:p w:rsidR="003B1BB6" w:rsidRDefault="00CB0AFA">
      <w:pPr>
        <w:pStyle w:val="50"/>
        <w:shd w:val="clear" w:color="auto" w:fill="auto"/>
        <w:tabs>
          <w:tab w:val="left" w:pos="7740"/>
        </w:tabs>
        <w:spacing w:after="0" w:line="264" w:lineRule="exact"/>
        <w:ind w:left="120"/>
        <w:jc w:val="left"/>
      </w:pPr>
      <w:r>
        <w:t>город Сосновый Бор</w:t>
      </w:r>
      <w:r>
        <w:tab/>
        <w:t>01 июня 2012 года</w:t>
      </w:r>
    </w:p>
    <w:p w:rsidR="003B1BB6" w:rsidRDefault="00CB0AFA">
      <w:pPr>
        <w:pStyle w:val="50"/>
        <w:shd w:val="clear" w:color="auto" w:fill="auto"/>
        <w:spacing w:after="267" w:line="264" w:lineRule="exact"/>
        <w:ind w:left="120"/>
        <w:jc w:val="left"/>
      </w:pPr>
      <w:r>
        <w:t>Ленинградской области</w:t>
      </w:r>
    </w:p>
    <w:p w:rsidR="003B1BB6" w:rsidRDefault="00CB0AFA">
      <w:pPr>
        <w:pStyle w:val="50"/>
        <w:shd w:val="clear" w:color="auto" w:fill="auto"/>
        <w:spacing w:after="305" w:line="230" w:lineRule="exact"/>
        <w:ind w:left="120"/>
        <w:jc w:val="left"/>
      </w:pPr>
      <w:r>
        <w:t>Присутствовали:</w:t>
      </w:r>
    </w:p>
    <w:p w:rsidR="003B1BB6" w:rsidRDefault="00CB0AFA">
      <w:pPr>
        <w:pStyle w:val="50"/>
        <w:shd w:val="clear" w:color="auto" w:fill="auto"/>
        <w:spacing w:after="0" w:line="230" w:lineRule="exact"/>
        <w:ind w:left="120"/>
        <w:jc w:val="left"/>
      </w:pPr>
      <w:r>
        <w:t>Председательствующий:</w:t>
      </w:r>
    </w:p>
    <w:p w:rsidR="003B1BB6" w:rsidRDefault="00CB0AFA">
      <w:pPr>
        <w:pStyle w:val="1"/>
        <w:shd w:val="clear" w:color="auto" w:fill="auto"/>
        <w:spacing w:line="547" w:lineRule="exact"/>
        <w:ind w:left="120" w:right="20" w:firstLine="0"/>
        <w:jc w:val="left"/>
      </w:pPr>
      <w:r>
        <w:t xml:space="preserve">Невская Е.И. - начальник отдела экономического развития Администрации </w:t>
      </w:r>
      <w:r>
        <w:rPr>
          <w:rStyle w:val="a5"/>
        </w:rPr>
        <w:t>Члены Комиссии:</w:t>
      </w:r>
    </w:p>
    <w:p w:rsidR="003B1BB6" w:rsidRDefault="00CB0AFA">
      <w:pPr>
        <w:pStyle w:val="1"/>
        <w:shd w:val="clear" w:color="auto" w:fill="auto"/>
        <w:spacing w:after="242" w:line="276" w:lineRule="exact"/>
        <w:ind w:left="120" w:right="20" w:firstLine="0"/>
        <w:jc w:val="left"/>
      </w:pPr>
      <w:proofErr w:type="spellStart"/>
      <w:r>
        <w:t>Сумкина</w:t>
      </w:r>
      <w:proofErr w:type="spellEnd"/>
      <w:r>
        <w:t xml:space="preserve"> Е.В. - начальник отдела учета и управления муниципальным имуществом; </w:t>
      </w:r>
      <w:proofErr w:type="spellStart"/>
      <w:r>
        <w:t>Березной</w:t>
      </w:r>
      <w:proofErr w:type="spellEnd"/>
      <w:r>
        <w:t xml:space="preserve"> В.В. - генеральный директор ООО «Цикада»; Морозов В.Н. - директор бизнес-инкубатора.</w:t>
      </w:r>
    </w:p>
    <w:p w:rsidR="003B1BB6" w:rsidRDefault="00CB0AFA">
      <w:pPr>
        <w:pStyle w:val="50"/>
        <w:shd w:val="clear" w:color="auto" w:fill="auto"/>
        <w:spacing w:after="0" w:line="274" w:lineRule="exact"/>
        <w:ind w:left="120"/>
        <w:jc w:val="left"/>
      </w:pPr>
      <w:r>
        <w:t>Секретарь комиссии</w:t>
      </w:r>
    </w:p>
    <w:p w:rsidR="003B1BB6" w:rsidRDefault="00CB0AFA">
      <w:pPr>
        <w:pStyle w:val="1"/>
        <w:shd w:val="clear" w:color="auto" w:fill="auto"/>
        <w:spacing w:after="236" w:line="274" w:lineRule="exact"/>
        <w:ind w:left="120" w:right="20" w:firstLine="0"/>
        <w:jc w:val="left"/>
      </w:pPr>
      <w:r>
        <w:t>Морозова Е.В. - председатель правления Сосновоборского муниципального фонда поддержки малого предпринимательства</w:t>
      </w:r>
    </w:p>
    <w:p w:rsidR="003B1BB6" w:rsidRDefault="00CB0AFA">
      <w:pPr>
        <w:pStyle w:val="50"/>
        <w:shd w:val="clear" w:color="auto" w:fill="auto"/>
        <w:spacing w:after="0" w:line="278" w:lineRule="exact"/>
        <w:ind w:left="120"/>
        <w:jc w:val="left"/>
      </w:pPr>
      <w:r>
        <w:t>Приглашенные, участники конкурсного отбора:</w:t>
      </w:r>
    </w:p>
    <w:p w:rsidR="003B1BB6" w:rsidRDefault="00CB0AFA">
      <w:pPr>
        <w:pStyle w:val="1"/>
        <w:shd w:val="clear" w:color="auto" w:fill="auto"/>
        <w:spacing w:after="242"/>
        <w:ind w:left="120" w:right="20" w:firstLine="0"/>
        <w:jc w:val="left"/>
      </w:pPr>
      <w:r>
        <w:t>ООО «</w:t>
      </w:r>
      <w:proofErr w:type="spellStart"/>
      <w:r>
        <w:t>СпортСервис</w:t>
      </w:r>
      <w:proofErr w:type="spellEnd"/>
      <w:r>
        <w:t>», соучредитель общества Иванов Алексей Дмитриевич ООО «Гелиос»</w:t>
      </w:r>
      <w:r>
        <w:t>, генеральный директор Березин Андрей Анатольевич</w:t>
      </w:r>
    </w:p>
    <w:p w:rsidR="003B1BB6" w:rsidRDefault="00CB0AFA">
      <w:pPr>
        <w:pStyle w:val="50"/>
        <w:shd w:val="clear" w:color="auto" w:fill="auto"/>
        <w:spacing w:after="0" w:line="276" w:lineRule="exact"/>
        <w:ind w:left="120"/>
        <w:jc w:val="left"/>
      </w:pPr>
      <w:r>
        <w:t>Предмет конкурса:</w:t>
      </w:r>
    </w:p>
    <w:p w:rsidR="003B1BB6" w:rsidRDefault="00CB0AFA">
      <w:pPr>
        <w:pStyle w:val="1"/>
        <w:shd w:val="clear" w:color="auto" w:fill="auto"/>
        <w:spacing w:after="229" w:line="276" w:lineRule="exact"/>
        <w:ind w:left="120" w:right="20" w:firstLine="0"/>
        <w:jc w:val="left"/>
      </w:pPr>
      <w:r>
        <w:t xml:space="preserve">Право размещения в </w:t>
      </w:r>
      <w:proofErr w:type="spellStart"/>
      <w:r>
        <w:t>сосновоборском</w:t>
      </w:r>
      <w:proofErr w:type="spellEnd"/>
      <w:r>
        <w:t xml:space="preserve"> Бизнес-инкубаторе производственного назначения, помещения - лит</w:t>
      </w:r>
      <w:proofErr w:type="gramStart"/>
      <w:r>
        <w:t>.А</w:t>
      </w:r>
      <w:proofErr w:type="gramEnd"/>
      <w:r>
        <w:t xml:space="preserve"> и лит.Д).</w:t>
      </w:r>
    </w:p>
    <w:p w:rsidR="003B1BB6" w:rsidRDefault="00CB0AFA">
      <w:pPr>
        <w:pStyle w:val="50"/>
        <w:shd w:val="clear" w:color="auto" w:fill="auto"/>
        <w:spacing w:after="0" w:line="290" w:lineRule="exact"/>
        <w:ind w:left="120"/>
        <w:jc w:val="left"/>
      </w:pPr>
      <w:r>
        <w:t>Критерии оценки заявок:</w:t>
      </w:r>
    </w:p>
    <w:p w:rsidR="003B1BB6" w:rsidRDefault="00CB0AFA">
      <w:pPr>
        <w:pStyle w:val="1"/>
        <w:numPr>
          <w:ilvl w:val="0"/>
          <w:numId w:val="1"/>
        </w:numPr>
        <w:shd w:val="clear" w:color="auto" w:fill="auto"/>
        <w:tabs>
          <w:tab w:val="left" w:pos="838"/>
        </w:tabs>
        <w:spacing w:line="290" w:lineRule="exact"/>
        <w:ind w:left="900"/>
        <w:jc w:val="left"/>
      </w:pPr>
      <w:r>
        <w:t>продукция предприятия является инновационной;</w:t>
      </w:r>
    </w:p>
    <w:p w:rsidR="003B1BB6" w:rsidRDefault="00CB0AFA">
      <w:pPr>
        <w:pStyle w:val="1"/>
        <w:numPr>
          <w:ilvl w:val="0"/>
          <w:numId w:val="1"/>
        </w:numPr>
        <w:shd w:val="clear" w:color="auto" w:fill="auto"/>
        <w:tabs>
          <w:tab w:val="left" w:pos="838"/>
        </w:tabs>
        <w:spacing w:line="290" w:lineRule="exact"/>
        <w:ind w:left="900"/>
        <w:jc w:val="left"/>
      </w:pPr>
      <w:r>
        <w:t>предприятие имеет экономически реальные шансы на успех;</w:t>
      </w:r>
    </w:p>
    <w:p w:rsidR="003B1BB6" w:rsidRDefault="00CB0AFA">
      <w:pPr>
        <w:pStyle w:val="1"/>
        <w:numPr>
          <w:ilvl w:val="0"/>
          <w:numId w:val="1"/>
        </w:numPr>
        <w:shd w:val="clear" w:color="auto" w:fill="auto"/>
        <w:tabs>
          <w:tab w:val="left" w:pos="838"/>
        </w:tabs>
        <w:ind w:left="900" w:right="20"/>
        <w:jc w:val="left"/>
      </w:pPr>
      <w:r>
        <w:t>продукты, товары или услуги являются конкурентоспособными и перспективными на рынке;</w:t>
      </w:r>
    </w:p>
    <w:p w:rsidR="003B1BB6" w:rsidRDefault="00CB0AFA">
      <w:pPr>
        <w:pStyle w:val="1"/>
        <w:numPr>
          <w:ilvl w:val="0"/>
          <w:numId w:val="1"/>
        </w:numPr>
        <w:shd w:val="clear" w:color="auto" w:fill="auto"/>
        <w:tabs>
          <w:tab w:val="left" w:pos="841"/>
        </w:tabs>
        <w:ind w:left="900" w:right="20"/>
        <w:jc w:val="left"/>
      </w:pPr>
      <w:r>
        <w:t>финансирование проекта гарантировано за счет собственных или привлеченных средств;</w:t>
      </w:r>
    </w:p>
    <w:p w:rsidR="003B1BB6" w:rsidRDefault="00CB0AFA">
      <w:pPr>
        <w:pStyle w:val="1"/>
        <w:numPr>
          <w:ilvl w:val="0"/>
          <w:numId w:val="1"/>
        </w:numPr>
        <w:shd w:val="clear" w:color="auto" w:fill="auto"/>
        <w:tabs>
          <w:tab w:val="left" w:pos="838"/>
        </w:tabs>
        <w:spacing w:line="230" w:lineRule="exact"/>
        <w:ind w:left="900"/>
        <w:jc w:val="left"/>
      </w:pPr>
      <w:r>
        <w:t xml:space="preserve">количество организуемых рабочих </w:t>
      </w:r>
      <w:r>
        <w:t>мест;</w:t>
      </w:r>
    </w:p>
    <w:p w:rsidR="003B1BB6" w:rsidRDefault="00CB0AFA">
      <w:pPr>
        <w:pStyle w:val="1"/>
        <w:numPr>
          <w:ilvl w:val="0"/>
          <w:numId w:val="1"/>
        </w:numPr>
        <w:shd w:val="clear" w:color="auto" w:fill="auto"/>
        <w:tabs>
          <w:tab w:val="left" w:pos="836"/>
        </w:tabs>
        <w:spacing w:after="259" w:line="230" w:lineRule="exact"/>
        <w:ind w:left="900"/>
        <w:jc w:val="left"/>
      </w:pPr>
      <w:r>
        <w:t>на базе Фонда пройдено обучение основам предпринимательства.</w:t>
      </w:r>
    </w:p>
    <w:p w:rsidR="003B1BB6" w:rsidRDefault="00CB0AFA">
      <w:pPr>
        <w:pStyle w:val="1"/>
        <w:shd w:val="clear" w:color="auto" w:fill="auto"/>
        <w:spacing w:after="184"/>
        <w:ind w:left="120" w:right="20" w:firstLine="0"/>
        <w:jc w:val="left"/>
      </w:pPr>
      <w:r>
        <w:rPr>
          <w:rStyle w:val="a5"/>
        </w:rPr>
        <w:t>Время подачи заявок</w:t>
      </w:r>
      <w:r>
        <w:t xml:space="preserve"> для участия в отборе - с 25 апреля по 24 мая 2012г. В этот период было подано 2 заявки: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3278"/>
        <w:gridCol w:w="3245"/>
        <w:gridCol w:w="2875"/>
      </w:tblGrid>
      <w:tr w:rsidR="003B1BB6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B6" w:rsidRDefault="00CB0AF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B6" w:rsidRDefault="00CB0AF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Наименование СМП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B6" w:rsidRDefault="00CB0AF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Вид деятельности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BB6" w:rsidRDefault="00CB0AF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Дата подачи заявки</w:t>
            </w:r>
          </w:p>
        </w:tc>
      </w:tr>
      <w:tr w:rsidR="003B1BB6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B6" w:rsidRDefault="00CB0AF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B6" w:rsidRDefault="00CB0AF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ООО «Гелиос»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B6" w:rsidRDefault="00CB0AFA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Производство корпусной мебели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BB6" w:rsidRDefault="00CB0AF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21.05.12 (своевременно)</w:t>
            </w:r>
          </w:p>
        </w:tc>
      </w:tr>
      <w:tr w:rsidR="003B1BB6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B6" w:rsidRDefault="00CB0AF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B6" w:rsidRDefault="00CB0AF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ООО «</w:t>
            </w:r>
            <w:proofErr w:type="spellStart"/>
            <w:r>
              <w:t>СпортСервис</w:t>
            </w:r>
            <w:proofErr w:type="spellEnd"/>
            <w:r>
              <w:t>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B6" w:rsidRDefault="00CB0AFA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Услуги по подбору запчастей, страхования, прочие автомобильные услуги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BB6" w:rsidRDefault="00CB0AF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22.05.12 (своевременно)</w:t>
            </w:r>
          </w:p>
        </w:tc>
      </w:tr>
      <w:tr w:rsidR="003B1BB6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B6" w:rsidRDefault="00CB0AF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При</w:t>
            </w:r>
          </w:p>
        </w:tc>
        <w:tc>
          <w:tcPr>
            <w:tcW w:w="9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BB6" w:rsidRDefault="00CB0AF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left"/>
            </w:pPr>
            <w:proofErr w:type="spellStart"/>
            <w:r>
              <w:t>эассмотрении</w:t>
            </w:r>
            <w:proofErr w:type="spellEnd"/>
            <w:r>
              <w:t xml:space="preserve"> заявок, пакет документов:</w:t>
            </w:r>
          </w:p>
        </w:tc>
      </w:tr>
      <w:tr w:rsidR="003B1BB6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B6" w:rsidRDefault="00CB0AF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B6" w:rsidRDefault="00CB0AF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Наименование СМП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B6" w:rsidRDefault="00CB0AF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Комплектность документов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BB6" w:rsidRDefault="00CB0AF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Примечание</w:t>
            </w:r>
          </w:p>
        </w:tc>
      </w:tr>
      <w:tr w:rsidR="003B1BB6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B6" w:rsidRDefault="00CB0AF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B6" w:rsidRDefault="00CB0AF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ООО «Гелиос»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B6" w:rsidRDefault="00CB0AF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Полный комплект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BB6" w:rsidRDefault="00CB0AF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</w:t>
            </w:r>
          </w:p>
        </w:tc>
      </w:tr>
      <w:tr w:rsidR="003B1BB6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B6" w:rsidRDefault="00CB0AF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B6" w:rsidRDefault="00CB0AF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ООО «</w:t>
            </w:r>
            <w:proofErr w:type="spellStart"/>
            <w:r>
              <w:t>СпортСервис</w:t>
            </w:r>
            <w:proofErr w:type="spellEnd"/>
            <w:r>
              <w:t>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B6" w:rsidRDefault="00CB0AF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Полный комплект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BB6" w:rsidRDefault="00CB0AF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</w:t>
            </w:r>
          </w:p>
        </w:tc>
      </w:tr>
    </w:tbl>
    <w:p w:rsidR="003B1BB6" w:rsidRDefault="00CB0AFA">
      <w:pPr>
        <w:rPr>
          <w:sz w:val="2"/>
          <w:szCs w:val="2"/>
        </w:rPr>
      </w:pPr>
      <w:r>
        <w:br w:type="page"/>
      </w:r>
    </w:p>
    <w:p w:rsidR="003B1BB6" w:rsidRDefault="00CB0AFA">
      <w:pPr>
        <w:pStyle w:val="1"/>
        <w:shd w:val="clear" w:color="auto" w:fill="auto"/>
        <w:ind w:firstLine="0"/>
      </w:pPr>
      <w:r>
        <w:lastRenderedPageBreak/>
        <w:t>Рассматривая конкурсные заявки, комиссия определила:</w:t>
      </w:r>
    </w:p>
    <w:p w:rsidR="003B1BB6" w:rsidRDefault="00CB0AFA">
      <w:pPr>
        <w:pStyle w:val="1"/>
        <w:numPr>
          <w:ilvl w:val="0"/>
          <w:numId w:val="2"/>
        </w:numPr>
        <w:shd w:val="clear" w:color="auto" w:fill="auto"/>
        <w:tabs>
          <w:tab w:val="left" w:pos="734"/>
        </w:tabs>
        <w:ind w:left="740" w:right="20"/>
      </w:pPr>
      <w:r>
        <w:t>ООО «Гелиос» является субъектом малого бизнеса, зарегистрировано в г</w:t>
      </w:r>
      <w:proofErr w:type="gramStart"/>
      <w:r>
        <w:t>.С</w:t>
      </w:r>
      <w:proofErr w:type="gramEnd"/>
      <w:r>
        <w:t xml:space="preserve">основый Бор в 2006 году и не является начинающим. Однако в Бизнес-инкубаторе производственного назначения предполагает вести новую для него деятельность - производство корпусной мебели. </w:t>
      </w:r>
      <w:r>
        <w:t>Предприятие имеет экономически реальные шансы на успех, финансирование производственного оборудования гарантировано за счет собственных средств. Помещения, на которые претендует ООО «Гелиос» - лит</w:t>
      </w:r>
      <w:proofErr w:type="gramStart"/>
      <w:r>
        <w:t>.Д</w:t>
      </w:r>
      <w:proofErr w:type="gramEnd"/>
      <w:r>
        <w:t>, 2 бокса, общей площадью 129,1 м2. Капитального ремонта п</w:t>
      </w:r>
      <w:r>
        <w:t xml:space="preserve">омещения не требуют, есть отдельный счетчик, косметический ремонт ООО «Гелиос» обязуется выполнить за свой счет. Количество организуемых рабочих мест - 5. </w:t>
      </w:r>
      <w:proofErr w:type="gramStart"/>
      <w:r>
        <w:t>Обучение по курсу</w:t>
      </w:r>
      <w:proofErr w:type="gramEnd"/>
      <w:r>
        <w:t xml:space="preserve"> «Введение в предпринимательство» пройдено.</w:t>
      </w:r>
    </w:p>
    <w:p w:rsidR="003B1BB6" w:rsidRDefault="00CB0AFA">
      <w:pPr>
        <w:pStyle w:val="1"/>
        <w:numPr>
          <w:ilvl w:val="0"/>
          <w:numId w:val="2"/>
        </w:numPr>
        <w:shd w:val="clear" w:color="auto" w:fill="auto"/>
        <w:tabs>
          <w:tab w:val="left" w:pos="755"/>
        </w:tabs>
        <w:spacing w:after="482"/>
        <w:ind w:left="740" w:right="20"/>
      </w:pPr>
      <w:r>
        <w:t>ООО «</w:t>
      </w:r>
      <w:proofErr w:type="spellStart"/>
      <w:r>
        <w:t>СпортСервис</w:t>
      </w:r>
      <w:proofErr w:type="spellEnd"/>
      <w:r>
        <w:t xml:space="preserve">» - является начинающим </w:t>
      </w:r>
      <w:r>
        <w:t>субъектом малого бизнеса, зарегистрировано в 2012 году. Предприятие имеет экономически реальные шансы на успех, начальных вложений практически не требуется. Помещение, на которые претендует ООО «</w:t>
      </w:r>
      <w:proofErr w:type="spellStart"/>
      <w:r>
        <w:t>СпортСервис</w:t>
      </w:r>
      <w:proofErr w:type="spellEnd"/>
      <w:r>
        <w:t>» - бывшая проходная, площадью 15,4 м</w:t>
      </w:r>
      <w:proofErr w:type="gramStart"/>
      <w:r>
        <w:t>2</w:t>
      </w:r>
      <w:proofErr w:type="gramEnd"/>
      <w:r>
        <w:t>. Капитально</w:t>
      </w:r>
      <w:r>
        <w:t xml:space="preserve">го ремонта помещение не требует. Количество организуемых рабочих мест - 3. </w:t>
      </w:r>
      <w:proofErr w:type="gramStart"/>
      <w:r>
        <w:t>Обучение по курсу</w:t>
      </w:r>
      <w:proofErr w:type="gramEnd"/>
      <w:r>
        <w:t xml:space="preserve"> «Введение в предпринимательство» пройдено.</w:t>
      </w:r>
    </w:p>
    <w:p w:rsidR="003B1BB6" w:rsidRDefault="00CB0AFA">
      <w:pPr>
        <w:pStyle w:val="1"/>
        <w:shd w:val="clear" w:color="auto" w:fill="auto"/>
        <w:spacing w:line="276" w:lineRule="exact"/>
        <w:ind w:right="20" w:firstLine="0"/>
        <w:sectPr w:rsidR="003B1BB6">
          <w:type w:val="continuous"/>
          <w:pgSz w:w="11905" w:h="16837"/>
          <w:pgMar w:top="1331" w:right="269" w:bottom="551" w:left="1638" w:header="0" w:footer="3" w:gutter="0"/>
          <w:cols w:space="720"/>
          <w:noEndnote/>
          <w:docGrid w:linePitch="360"/>
        </w:sectPr>
      </w:pPr>
      <w:r>
        <w:t>Рассмотрев заявки, комиссия решила признать победителями обоих претендентов и проголосовала единог</w:t>
      </w:r>
      <w:r>
        <w:t>ласно.</w:t>
      </w:r>
    </w:p>
    <w:p w:rsidR="003B1BB6" w:rsidRDefault="003B1BB6">
      <w:pPr>
        <w:framePr w:w="11836" w:h="589" w:hRule="exact" w:wrap="notBeside" w:vAnchor="text" w:hAnchor="text" w:xAlign="center" w:y="1" w:anchorLock="1"/>
      </w:pPr>
    </w:p>
    <w:p w:rsidR="003B1BB6" w:rsidRDefault="00CB0AFA">
      <w:pPr>
        <w:rPr>
          <w:sz w:val="2"/>
          <w:szCs w:val="2"/>
        </w:rPr>
        <w:sectPr w:rsidR="003B1BB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B1BB6" w:rsidRDefault="00CB0AFA">
      <w:pPr>
        <w:pStyle w:val="1"/>
        <w:shd w:val="clear" w:color="auto" w:fill="auto"/>
        <w:spacing w:line="230" w:lineRule="exact"/>
        <w:ind w:firstLine="0"/>
        <w:jc w:val="left"/>
      </w:pPr>
      <w:r>
        <w:lastRenderedPageBreak/>
        <w:t>Председатель комиссии -</w:t>
      </w:r>
    </w:p>
    <w:p w:rsidR="003B1BB6" w:rsidRDefault="00CB0AFA">
      <w:pPr>
        <w:pStyle w:val="20"/>
        <w:framePr w:h="220" w:wrap="around" w:hAnchor="margin" w:x="7157" w:y="6581"/>
        <w:shd w:val="clear" w:color="auto" w:fill="auto"/>
        <w:spacing w:line="220" w:lineRule="exact"/>
        <w:ind w:left="100"/>
      </w:pPr>
      <w:r>
        <w:t>/</w:t>
      </w:r>
    </w:p>
    <w:p w:rsidR="003B1BB6" w:rsidRDefault="00CB0AFA">
      <w:pPr>
        <w:pStyle w:val="1"/>
        <w:framePr w:h="230" w:wrap="around" w:vAnchor="text" w:hAnchor="margin" w:x="8048" w:y="-17"/>
        <w:shd w:val="clear" w:color="auto" w:fill="auto"/>
        <w:spacing w:line="230" w:lineRule="exact"/>
        <w:ind w:left="100" w:firstLine="0"/>
        <w:jc w:val="left"/>
      </w:pPr>
      <w:r>
        <w:t>Невская Е.И.</w:t>
      </w:r>
    </w:p>
    <w:p w:rsidR="003B1BB6" w:rsidRDefault="00CB0AFA">
      <w:pPr>
        <w:pStyle w:val="1"/>
        <w:shd w:val="clear" w:color="auto" w:fill="auto"/>
        <w:spacing w:line="230" w:lineRule="exact"/>
        <w:ind w:firstLine="0"/>
        <w:jc w:val="left"/>
        <w:sectPr w:rsidR="003B1BB6">
          <w:type w:val="continuous"/>
          <w:pgSz w:w="11905" w:h="16837"/>
          <w:pgMar w:top="1331" w:right="3341" w:bottom="6661" w:left="2002" w:header="0" w:footer="3" w:gutter="0"/>
          <w:cols w:space="720"/>
          <w:noEndnote/>
          <w:docGrid w:linePitch="360"/>
        </w:sectPr>
      </w:pPr>
      <w:r>
        <w:t>начальник отдела экономического развития Администрации</w:t>
      </w:r>
    </w:p>
    <w:p w:rsidR="003B1BB6" w:rsidRDefault="003B1BB6">
      <w:pPr>
        <w:framePr w:w="11836" w:h="290" w:hRule="exact" w:wrap="notBeside" w:vAnchor="text" w:hAnchor="text" w:xAlign="center" w:y="1" w:anchorLock="1"/>
      </w:pPr>
    </w:p>
    <w:p w:rsidR="003B1BB6" w:rsidRDefault="00CB0AFA">
      <w:pPr>
        <w:rPr>
          <w:sz w:val="2"/>
          <w:szCs w:val="2"/>
        </w:rPr>
        <w:sectPr w:rsidR="003B1BB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B1BB6" w:rsidRDefault="003B1BB6">
      <w:pPr>
        <w:framePr w:w="1411" w:h="1066" w:wrap="around" w:vAnchor="text" w:hAnchor="margin" w:x="5832" w:y="546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85pt;height:53.4pt">
            <v:imagedata r:id="rId7" r:href="rId8"/>
          </v:shape>
        </w:pict>
      </w:r>
    </w:p>
    <w:p w:rsidR="003B1BB6" w:rsidRDefault="00CB0AFA">
      <w:pPr>
        <w:pStyle w:val="1"/>
        <w:framePr w:h="234" w:wrap="around" w:vAnchor="text" w:hAnchor="margin" w:x="7904" w:y="818"/>
        <w:shd w:val="clear" w:color="auto" w:fill="auto"/>
        <w:spacing w:line="230" w:lineRule="exact"/>
        <w:ind w:left="100" w:firstLine="0"/>
        <w:jc w:val="left"/>
      </w:pPr>
      <w:r>
        <w:t>Морозова Е.В.</w:t>
      </w:r>
    </w:p>
    <w:p w:rsidR="003B1BB6" w:rsidRDefault="00CB0AFA">
      <w:pPr>
        <w:pStyle w:val="1"/>
        <w:shd w:val="clear" w:color="auto" w:fill="auto"/>
        <w:spacing w:line="276" w:lineRule="exact"/>
        <w:ind w:right="240" w:firstLine="0"/>
        <w:jc w:val="left"/>
      </w:pPr>
      <w:r>
        <w:lastRenderedPageBreak/>
        <w:t>Секретарь комиссии - председатель правления Сосновоборского муниципального фонда поддержки малого предпринимательства</w:t>
      </w:r>
    </w:p>
    <w:sectPr w:rsidR="003B1BB6" w:rsidSect="003B1BB6">
      <w:type w:val="continuous"/>
      <w:pgSz w:w="11905" w:h="16837"/>
      <w:pgMar w:top="1331" w:right="5280" w:bottom="6661" w:left="20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BB6" w:rsidRDefault="003B1BB6" w:rsidP="003B1BB6">
      <w:r>
        <w:separator/>
      </w:r>
    </w:p>
  </w:endnote>
  <w:endnote w:type="continuationSeparator" w:id="1">
    <w:p w:rsidR="003B1BB6" w:rsidRDefault="003B1BB6" w:rsidP="003B1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BB6" w:rsidRDefault="003B1BB6"/>
  </w:footnote>
  <w:footnote w:type="continuationSeparator" w:id="1">
    <w:p w:rsidR="003B1BB6" w:rsidRDefault="003B1B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835DD"/>
    <w:multiLevelType w:val="multilevel"/>
    <w:tmpl w:val="328A3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506612"/>
    <w:multiLevelType w:val="multilevel"/>
    <w:tmpl w:val="8C6C87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B1BB6"/>
    <w:rsid w:val="003B1BB6"/>
    <w:rsid w:val="00CB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1B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1BB6"/>
    <w:rPr>
      <w:color w:val="000080"/>
      <w:u w:val="single"/>
    </w:rPr>
  </w:style>
  <w:style w:type="character" w:customStyle="1" w:styleId="5">
    <w:name w:val="Основной текст (5)_"/>
    <w:basedOn w:val="a0"/>
    <w:link w:val="50"/>
    <w:rsid w:val="003B1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3B1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3B1BB6"/>
    <w:rPr>
      <w:b/>
      <w:bCs/>
      <w:spacing w:val="0"/>
    </w:rPr>
  </w:style>
  <w:style w:type="character" w:customStyle="1" w:styleId="3">
    <w:name w:val="Основной текст (3)_"/>
    <w:basedOn w:val="a0"/>
    <w:link w:val="30"/>
    <w:rsid w:val="003B1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_"/>
    <w:basedOn w:val="a0"/>
    <w:link w:val="40"/>
    <w:rsid w:val="003B1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">
    <w:name w:val="Основной текст (2)_"/>
    <w:basedOn w:val="a0"/>
    <w:link w:val="20"/>
    <w:rsid w:val="003B1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50">
    <w:name w:val="Основной текст (5)"/>
    <w:basedOn w:val="a"/>
    <w:link w:val="5"/>
    <w:rsid w:val="003B1BB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3B1BB6"/>
    <w:pPr>
      <w:shd w:val="clear" w:color="auto" w:fill="FFFFFF"/>
      <w:spacing w:line="278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3B1B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3B1B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rsid w:val="003B1B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Z:\1%20-%20&#1087;&#1086;&#1095;&#1090;&#1072;\&#1041;&#1091;&#1083;&#1072;&#1090;&#1086;&#1074;&#1072;\media\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Company>Grizli777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Экономики-Булатова Т.Е.</dc:creator>
  <cp:lastModifiedBy>Отдел Экономики-Булатова Т.Е.</cp:lastModifiedBy>
  <cp:revision>2</cp:revision>
  <dcterms:created xsi:type="dcterms:W3CDTF">2012-08-02T12:28:00Z</dcterms:created>
  <dcterms:modified xsi:type="dcterms:W3CDTF">2012-08-02T12:28:00Z</dcterms:modified>
</cp:coreProperties>
</file>