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E14A52" w:rsidP="00762166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4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E14A52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7100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PA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CvxGCNF&#10;OmjRRiiORqEyvXEFACq1tSE3elIvZqPpF4eUrlqi9jwqfD0bCMtCRPIQEhbOAP+u/6gZYMjB61im&#10;U2O7QAkFQKfYjfO9G/zkEYWPk+l0Ps8mGFHYm44nkZ8Ut1Bjnf/AdYfCpMQSVEdqctw4H6SQ4gYJ&#10;Jym9FlLGdkuF+hKPJnmaxginpWBhN+Cc3e8qadGRBMfE53rwA8zqg2KRreWErRRDPlZBgctxoHcd&#10;RpLDnYBJxHki5J9xoFqqoAOqAHlcZxcrfZ2n89VsNcsH+Wi6GuRpXQ/er6t8MF1n7yb1uK6qOvsW&#10;UsryohWMcRWyutk6y//ONtcLdjHk3dj3+iWP7LHQIPb2jqKjDULnLx7aaXbe2tCT4AhwcgRfb124&#10;Kj+vI+rHv2H5HQ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sSSjw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="00DF6931">
        <w:rPr>
          <w:sz w:val="24"/>
        </w:rPr>
        <w:t xml:space="preserve">     </w:t>
      </w:r>
      <w:r>
        <w:rPr>
          <w:sz w:val="24"/>
        </w:rPr>
        <w:t xml:space="preserve"> </w:t>
      </w:r>
      <w:r w:rsidR="00762166">
        <w:rPr>
          <w:sz w:val="24"/>
        </w:rPr>
        <w:t xml:space="preserve">от </w:t>
      </w:r>
      <w:r w:rsidR="00DF6931">
        <w:rPr>
          <w:sz w:val="24"/>
        </w:rPr>
        <w:t>14/11/2024 № 2831</w:t>
      </w:r>
    </w:p>
    <w:p w:rsidR="00FF0FCB" w:rsidRPr="00BB4656" w:rsidRDefault="00FF0FCB" w:rsidP="00FF0FCB">
      <w:pPr>
        <w:jc w:val="both"/>
        <w:rPr>
          <w:sz w:val="24"/>
          <w:szCs w:val="24"/>
        </w:rPr>
      </w:pPr>
    </w:p>
    <w:p w:rsidR="00FF0FCB" w:rsidRPr="00B14E51" w:rsidRDefault="00FF0FCB" w:rsidP="00FF0FCB">
      <w:pPr>
        <w:suppressAutoHyphens/>
        <w:jc w:val="both"/>
        <w:rPr>
          <w:sz w:val="24"/>
          <w:szCs w:val="24"/>
        </w:rPr>
      </w:pPr>
      <w:r w:rsidRPr="00B14E51">
        <w:rPr>
          <w:sz w:val="24"/>
          <w:szCs w:val="24"/>
        </w:rPr>
        <w:t xml:space="preserve">О внесении изменений в постановление администрации </w:t>
      </w:r>
    </w:p>
    <w:p w:rsidR="00FF0FCB" w:rsidRPr="00B14E51" w:rsidRDefault="00FF0FCB" w:rsidP="00FF0FCB">
      <w:pPr>
        <w:jc w:val="both"/>
        <w:rPr>
          <w:sz w:val="24"/>
          <w:szCs w:val="24"/>
        </w:rPr>
      </w:pPr>
      <w:r w:rsidRPr="00B14E51">
        <w:rPr>
          <w:sz w:val="24"/>
          <w:szCs w:val="24"/>
        </w:rPr>
        <w:t xml:space="preserve">Сосновоборского городского округа от </w:t>
      </w:r>
      <w:r>
        <w:rPr>
          <w:sz w:val="24"/>
          <w:szCs w:val="24"/>
        </w:rPr>
        <w:t>05</w:t>
      </w:r>
      <w:r w:rsidRPr="00B14E51">
        <w:rPr>
          <w:sz w:val="24"/>
          <w:szCs w:val="24"/>
        </w:rPr>
        <w:t>.</w:t>
      </w:r>
      <w:r>
        <w:rPr>
          <w:sz w:val="24"/>
          <w:szCs w:val="24"/>
        </w:rPr>
        <w:t>10.202</w:t>
      </w:r>
      <w:r w:rsidRPr="00B14E51">
        <w:rPr>
          <w:sz w:val="24"/>
          <w:szCs w:val="24"/>
        </w:rPr>
        <w:t xml:space="preserve">1 № </w:t>
      </w:r>
      <w:r>
        <w:rPr>
          <w:sz w:val="24"/>
          <w:szCs w:val="24"/>
        </w:rPr>
        <w:t>2057</w:t>
      </w:r>
      <w:r w:rsidRPr="00B14E51">
        <w:rPr>
          <w:sz w:val="24"/>
          <w:szCs w:val="24"/>
        </w:rPr>
        <w:t xml:space="preserve"> </w:t>
      </w:r>
    </w:p>
    <w:p w:rsidR="00FF0FCB" w:rsidRDefault="00FF0FCB" w:rsidP="00FF0FCB">
      <w:pPr>
        <w:jc w:val="both"/>
        <w:rPr>
          <w:color w:val="000000"/>
          <w:sz w:val="24"/>
          <w:szCs w:val="24"/>
        </w:rPr>
      </w:pPr>
      <w:r w:rsidRPr="00B14E51">
        <w:rPr>
          <w:sz w:val="24"/>
          <w:szCs w:val="24"/>
        </w:rPr>
        <w:t>«</w:t>
      </w:r>
      <w:r w:rsidRPr="00910D94">
        <w:rPr>
          <w:color w:val="000000"/>
          <w:sz w:val="24"/>
          <w:szCs w:val="24"/>
        </w:rPr>
        <w:t>Об утверждении перечня</w:t>
      </w:r>
      <w:r>
        <w:rPr>
          <w:color w:val="000000"/>
          <w:sz w:val="24"/>
          <w:szCs w:val="24"/>
        </w:rPr>
        <w:t xml:space="preserve"> </w:t>
      </w:r>
      <w:r w:rsidRPr="00910D94">
        <w:rPr>
          <w:color w:val="000000"/>
          <w:sz w:val="24"/>
          <w:szCs w:val="24"/>
        </w:rPr>
        <w:t>главных</w:t>
      </w:r>
      <w:r>
        <w:rPr>
          <w:color w:val="000000"/>
          <w:sz w:val="24"/>
          <w:szCs w:val="24"/>
        </w:rPr>
        <w:t xml:space="preserve"> </w:t>
      </w:r>
      <w:r w:rsidRPr="00910D94">
        <w:rPr>
          <w:color w:val="000000"/>
          <w:sz w:val="24"/>
          <w:szCs w:val="24"/>
        </w:rPr>
        <w:t>администраторов</w:t>
      </w:r>
    </w:p>
    <w:p w:rsidR="00FF0FCB" w:rsidRDefault="00FF0FCB" w:rsidP="00FF0FCB">
      <w:pPr>
        <w:jc w:val="both"/>
        <w:rPr>
          <w:color w:val="000000"/>
          <w:sz w:val="24"/>
          <w:szCs w:val="24"/>
        </w:rPr>
      </w:pPr>
      <w:r w:rsidRPr="00910D94">
        <w:rPr>
          <w:color w:val="000000"/>
          <w:sz w:val="24"/>
          <w:szCs w:val="24"/>
        </w:rPr>
        <w:t>доходов и перечня главных администраторов источников</w:t>
      </w:r>
    </w:p>
    <w:p w:rsidR="00FF0FCB" w:rsidRDefault="00FF0FCB" w:rsidP="00FF0FCB">
      <w:pPr>
        <w:jc w:val="both"/>
        <w:rPr>
          <w:color w:val="000000"/>
          <w:sz w:val="24"/>
          <w:szCs w:val="24"/>
        </w:rPr>
      </w:pPr>
      <w:r w:rsidRPr="00910D94">
        <w:rPr>
          <w:color w:val="000000"/>
          <w:sz w:val="24"/>
          <w:szCs w:val="24"/>
        </w:rPr>
        <w:t>финансирования дефицита бюджета</w:t>
      </w:r>
      <w:r>
        <w:rPr>
          <w:color w:val="000000"/>
          <w:sz w:val="24"/>
          <w:szCs w:val="24"/>
        </w:rPr>
        <w:t xml:space="preserve"> </w:t>
      </w:r>
      <w:r w:rsidRPr="00910D94">
        <w:rPr>
          <w:color w:val="000000"/>
          <w:sz w:val="24"/>
          <w:szCs w:val="24"/>
        </w:rPr>
        <w:t>Сосновоборского</w:t>
      </w:r>
    </w:p>
    <w:p w:rsidR="00FF0FCB" w:rsidRPr="00B14E51" w:rsidRDefault="00FF0FCB" w:rsidP="00FF0FCB">
      <w:pPr>
        <w:jc w:val="both"/>
        <w:rPr>
          <w:sz w:val="24"/>
          <w:szCs w:val="24"/>
        </w:rPr>
      </w:pPr>
      <w:r w:rsidRPr="00910D94">
        <w:rPr>
          <w:color w:val="000000"/>
          <w:sz w:val="24"/>
          <w:szCs w:val="24"/>
        </w:rPr>
        <w:t>городского округа</w:t>
      </w:r>
      <w:r w:rsidRPr="00B14E51">
        <w:rPr>
          <w:sz w:val="24"/>
          <w:szCs w:val="24"/>
        </w:rPr>
        <w:t>»</w:t>
      </w:r>
    </w:p>
    <w:p w:rsidR="00FF0FCB" w:rsidRDefault="00FF0FCB" w:rsidP="00FF0FCB">
      <w:pPr>
        <w:jc w:val="both"/>
        <w:rPr>
          <w:color w:val="000000"/>
          <w:sz w:val="24"/>
          <w:szCs w:val="24"/>
        </w:rPr>
      </w:pPr>
    </w:p>
    <w:p w:rsidR="00FF0FCB" w:rsidRPr="00FF0FCB" w:rsidRDefault="00FF0FCB" w:rsidP="00FF0FCB">
      <w:pPr>
        <w:ind w:firstLine="567"/>
        <w:jc w:val="both"/>
        <w:rPr>
          <w:color w:val="000000"/>
          <w:sz w:val="24"/>
          <w:szCs w:val="24"/>
        </w:rPr>
      </w:pPr>
    </w:p>
    <w:p w:rsidR="00FF0FCB" w:rsidRPr="00FF0FCB" w:rsidRDefault="00FF0FCB" w:rsidP="00FF0FC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0FCB" w:rsidRPr="00FF0FCB" w:rsidRDefault="00FF0FCB" w:rsidP="00FF0FC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В  соответствии с </w:t>
      </w:r>
      <w:r w:rsidRPr="00732165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3.1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2165">
        <w:rPr>
          <w:rFonts w:ascii="Times New Roman" w:hAnsi="Times New Roman" w:cs="Times New Roman"/>
          <w:sz w:val="24"/>
          <w:szCs w:val="24"/>
        </w:rPr>
        <w:t>абзац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четверт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пункта 3.2 статьи 160.1,  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2165">
        <w:rPr>
          <w:rFonts w:ascii="Times New Roman" w:hAnsi="Times New Roman" w:cs="Times New Roman"/>
          <w:sz w:val="24"/>
          <w:szCs w:val="24"/>
        </w:rPr>
        <w:t xml:space="preserve"> абзац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четвертым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пункта 4 статьи 160.2</w:t>
      </w:r>
      <w:r w:rsidRPr="0073216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Бюджетного Кодекса Российской Федерации, приказом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годов)", приказом Минфина России от 24.05.2022 N 82н (ред. от 15.04.2024) "О Порядке формирования и применения кодов бюджетной классификации Российской Федерации, их структуре и принципах назначения", администрация Сосновоборского городского округа </w:t>
      </w:r>
      <w:r w:rsidRPr="00FF0FCB">
        <w:rPr>
          <w:rFonts w:ascii="Times New Roman" w:hAnsi="Times New Roman" w:cs="Times New Roman"/>
          <w:b/>
          <w:color w:val="000000"/>
          <w:sz w:val="24"/>
          <w:szCs w:val="24"/>
        </w:rPr>
        <w:t>п о с т а н о в л я е т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F0FCB" w:rsidRPr="00FF0FCB" w:rsidRDefault="00FF0FCB" w:rsidP="00FF0FCB">
      <w:pPr>
        <w:ind w:firstLine="709"/>
        <w:jc w:val="both"/>
        <w:rPr>
          <w:color w:val="000000"/>
          <w:sz w:val="24"/>
          <w:szCs w:val="24"/>
        </w:rPr>
      </w:pPr>
    </w:p>
    <w:p w:rsidR="00FF0FCB" w:rsidRPr="00FF0FCB" w:rsidRDefault="00FF0FCB" w:rsidP="00FF0FCB">
      <w:pPr>
        <w:pStyle w:val="ConsPlusNormal"/>
        <w:ind w:firstLine="709"/>
        <w:jc w:val="both"/>
        <w:rPr>
          <w:color w:val="000000"/>
        </w:rPr>
      </w:pPr>
      <w:r w:rsidRPr="00FF0FCB">
        <w:rPr>
          <w:rFonts w:ascii="Times New Roman" w:hAnsi="Times New Roman" w:cs="Times New Roman"/>
          <w:color w:val="000000"/>
          <w:sz w:val="24"/>
          <w:szCs w:val="24"/>
        </w:rPr>
        <w:t>1. Внести изменения в постановление администрации Сосновоборского городского округа от 05.10.2021 № 2057 «Об утверждении  перечня главных администраторов доходов и перечня главных администраторов источников финансирования дефицита бюджета Сосновоборского городского округа», изложив перечень главных администраторов доходов  бюджета Сосновоборского городского округа (Приложение № 1)  и перечень главных администраторов источников финансирования дефицита бюджета Сосновоборского городского округа (Приложение № 2) в новой редакции.</w:t>
      </w:r>
    </w:p>
    <w:p w:rsidR="00FF0FCB" w:rsidRPr="00FF0FCB" w:rsidRDefault="00FF0FCB" w:rsidP="00FF0FC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F0FCB">
        <w:rPr>
          <w:rFonts w:ascii="Times New Roman" w:hAnsi="Times New Roman" w:cs="Times New Roman"/>
          <w:color w:val="000000"/>
          <w:sz w:val="24"/>
          <w:szCs w:val="24"/>
        </w:rPr>
        <w:t>2. Отделу по связям с общественностью (пресс-центр) комитета по общественной безопасности и информации разместить настоящее постановление на официальном сайте Сосновоборского городского округа.</w:t>
      </w:r>
    </w:p>
    <w:p w:rsidR="00FF0FCB" w:rsidRPr="00FF0FCB" w:rsidRDefault="00FF0FCB" w:rsidP="00FF0FC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F0FCB">
        <w:rPr>
          <w:rFonts w:ascii="Times New Roman" w:hAnsi="Times New Roman" w:cs="Times New Roman"/>
          <w:color w:val="000000"/>
          <w:sz w:val="24"/>
          <w:szCs w:val="24"/>
        </w:rPr>
        <w:t>3. Общему отделу администрации обнародовать настоящее постановление на электронном сайте городской газеты «Маяк».</w:t>
      </w:r>
    </w:p>
    <w:p w:rsidR="00FF0FCB" w:rsidRPr="00FF0FCB" w:rsidRDefault="00FF0FCB" w:rsidP="00FF0F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4. Настоящее постановление вступает в силу с 01.01.2025 года. </w:t>
      </w:r>
    </w:p>
    <w:p w:rsidR="00FF0FCB" w:rsidRPr="00FF0FCB" w:rsidRDefault="00FF0FCB" w:rsidP="00FF0F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FCB">
        <w:rPr>
          <w:rFonts w:ascii="Times New Roman" w:hAnsi="Times New Roman" w:cs="Times New Roman"/>
          <w:color w:val="000000"/>
          <w:sz w:val="24"/>
          <w:szCs w:val="24"/>
        </w:rPr>
        <w:t>5. Контроль за исполнением настоящего постановления возложить на председателя комитета финансов Сосновоборского городского округа Попову Т.Р.</w:t>
      </w:r>
    </w:p>
    <w:p w:rsidR="00FF0FCB" w:rsidRPr="00FF0FCB" w:rsidRDefault="00FF0FCB" w:rsidP="00FF0FC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0FCB" w:rsidRPr="00FF0FCB" w:rsidRDefault="00FF0FCB" w:rsidP="00FF0FCB">
      <w:pPr>
        <w:jc w:val="both"/>
        <w:rPr>
          <w:color w:val="000000"/>
          <w:sz w:val="24"/>
          <w:szCs w:val="24"/>
        </w:rPr>
      </w:pPr>
    </w:p>
    <w:p w:rsidR="00FF0FCB" w:rsidRPr="00FF0FCB" w:rsidRDefault="00FF0FCB" w:rsidP="00FF0FCB">
      <w:pPr>
        <w:jc w:val="both"/>
        <w:rPr>
          <w:color w:val="000000"/>
          <w:sz w:val="24"/>
          <w:szCs w:val="24"/>
        </w:rPr>
      </w:pPr>
    </w:p>
    <w:p w:rsidR="00FF0FCB" w:rsidRPr="00FF0FCB" w:rsidRDefault="00FF0FCB" w:rsidP="00FF0FCB">
      <w:pPr>
        <w:jc w:val="both"/>
        <w:rPr>
          <w:color w:val="000000"/>
          <w:sz w:val="24"/>
          <w:szCs w:val="24"/>
        </w:rPr>
      </w:pPr>
      <w:r w:rsidRPr="00FF0FCB">
        <w:rPr>
          <w:color w:val="000000"/>
          <w:sz w:val="24"/>
          <w:szCs w:val="24"/>
        </w:rPr>
        <w:t>Глава Сосновоборского городского округа</w:t>
      </w:r>
      <w:r w:rsidRPr="00FF0FCB">
        <w:rPr>
          <w:color w:val="000000"/>
          <w:sz w:val="24"/>
          <w:szCs w:val="24"/>
        </w:rPr>
        <w:tab/>
      </w:r>
      <w:r w:rsidRPr="00FF0FCB">
        <w:rPr>
          <w:color w:val="000000"/>
          <w:sz w:val="24"/>
          <w:szCs w:val="24"/>
        </w:rPr>
        <w:tab/>
        <w:t xml:space="preserve">                           </w:t>
      </w:r>
      <w:r w:rsidR="006B1702">
        <w:rPr>
          <w:color w:val="000000"/>
          <w:sz w:val="24"/>
          <w:szCs w:val="24"/>
        </w:rPr>
        <w:t xml:space="preserve"> </w:t>
      </w:r>
      <w:r w:rsidRPr="00FF0FCB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 </w:t>
      </w:r>
      <w:r w:rsidRPr="00FF0FCB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 </w:t>
      </w:r>
      <w:r w:rsidRPr="00FF0FCB">
        <w:rPr>
          <w:color w:val="000000"/>
          <w:sz w:val="24"/>
          <w:szCs w:val="24"/>
        </w:rPr>
        <w:t xml:space="preserve">  М.В. Воронков</w:t>
      </w:r>
    </w:p>
    <w:p w:rsidR="00FF0FCB" w:rsidRPr="00FF0FCB" w:rsidRDefault="00FF0FCB" w:rsidP="00FF0FCB">
      <w:pPr>
        <w:jc w:val="both"/>
        <w:rPr>
          <w:color w:val="000000"/>
          <w:sz w:val="24"/>
          <w:szCs w:val="24"/>
        </w:rPr>
      </w:pPr>
    </w:p>
    <w:p w:rsidR="00FF0FCB" w:rsidRDefault="00FF0FCB" w:rsidP="00FF0FCB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FF0FCB" w:rsidRDefault="00FF0FCB" w:rsidP="00FF0FCB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FF0FCB" w:rsidRDefault="00FF0FCB" w:rsidP="00FF0FCB">
      <w:pPr>
        <w:rPr>
          <w:sz w:val="12"/>
          <w:szCs w:val="12"/>
        </w:rPr>
      </w:pPr>
      <w:r w:rsidRPr="009711D2">
        <w:rPr>
          <w:sz w:val="12"/>
          <w:szCs w:val="12"/>
        </w:rPr>
        <w:t xml:space="preserve">Исп. </w:t>
      </w:r>
      <w:r>
        <w:rPr>
          <w:sz w:val="12"/>
          <w:szCs w:val="12"/>
        </w:rPr>
        <w:t xml:space="preserve">Евтушенко И.С. </w:t>
      </w:r>
      <w:r w:rsidRPr="009711D2">
        <w:rPr>
          <w:sz w:val="12"/>
          <w:szCs w:val="12"/>
        </w:rPr>
        <w:t>Тел. (881369)2-35-93</w:t>
      </w:r>
      <w:r>
        <w:rPr>
          <w:sz w:val="12"/>
          <w:szCs w:val="12"/>
        </w:rPr>
        <w:t xml:space="preserve"> Сектор доходов БО</w:t>
      </w:r>
    </w:p>
    <w:p w:rsidR="00FF0FCB" w:rsidRPr="0044335A" w:rsidRDefault="00FF0FCB" w:rsidP="00FF0FCB">
      <w:pPr>
        <w:rPr>
          <w:sz w:val="12"/>
          <w:szCs w:val="12"/>
        </w:rPr>
      </w:pPr>
    </w:p>
    <w:p w:rsidR="00FF0FCB" w:rsidRDefault="00FF0FCB" w:rsidP="00FF0FCB">
      <w:pPr>
        <w:jc w:val="both"/>
        <w:rPr>
          <w:sz w:val="24"/>
          <w:szCs w:val="24"/>
        </w:rPr>
      </w:pPr>
      <w:r w:rsidRPr="0011367F">
        <w:rPr>
          <w:sz w:val="24"/>
          <w:szCs w:val="24"/>
        </w:rPr>
        <w:t>СОГЛАСОВАНО:</w:t>
      </w:r>
      <w:r w:rsidRPr="00597383">
        <w:rPr>
          <w:sz w:val="24"/>
          <w:szCs w:val="24"/>
          <w:highlight w:val="yellow"/>
        </w:rPr>
        <w:t xml:space="preserve"> </w:t>
      </w:r>
    </w:p>
    <w:p w:rsidR="00FF0FCB" w:rsidRDefault="00FF0FCB" w:rsidP="00FF0FCB">
      <w:pPr>
        <w:jc w:val="both"/>
        <w:rPr>
          <w:sz w:val="24"/>
          <w:szCs w:val="24"/>
        </w:rPr>
      </w:pPr>
    </w:p>
    <w:p w:rsidR="00FF0FCB" w:rsidRPr="000974D5" w:rsidRDefault="00E14A52" w:rsidP="00FF0FCB">
      <w:pPr>
        <w:pStyle w:val="a9"/>
        <w:ind w:left="0"/>
      </w:pPr>
      <w:r>
        <w:rPr>
          <w:noProof/>
        </w:rPr>
        <w:drawing>
          <wp:inline distT="0" distB="0" distL="0" distR="0">
            <wp:extent cx="6113780" cy="425323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425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FCB" w:rsidRDefault="00FF0FCB" w:rsidP="00FF0FCB">
      <w:pPr>
        <w:jc w:val="both"/>
        <w:rPr>
          <w:sz w:val="24"/>
          <w:szCs w:val="24"/>
        </w:rPr>
      </w:pPr>
    </w:p>
    <w:p w:rsidR="00FF0FCB" w:rsidRDefault="00FF0FCB" w:rsidP="00FF0FCB">
      <w:pPr>
        <w:jc w:val="right"/>
      </w:pPr>
    </w:p>
    <w:p w:rsidR="00FF0FCB" w:rsidRDefault="00FF0FCB" w:rsidP="00FF0FCB">
      <w:pPr>
        <w:jc w:val="right"/>
      </w:pPr>
    </w:p>
    <w:p w:rsidR="00FF0FCB" w:rsidRDefault="00FF0FCB" w:rsidP="00FF0FCB">
      <w:pPr>
        <w:jc w:val="right"/>
      </w:pPr>
    </w:p>
    <w:p w:rsidR="00FF0FCB" w:rsidRDefault="00FF0FCB" w:rsidP="00FF0FCB">
      <w:pPr>
        <w:jc w:val="right"/>
      </w:pPr>
    </w:p>
    <w:p w:rsidR="00FF0FCB" w:rsidRDefault="00FF0FCB" w:rsidP="00FF0FCB">
      <w:pPr>
        <w:jc w:val="right"/>
      </w:pPr>
    </w:p>
    <w:p w:rsidR="00FF0FCB" w:rsidRDefault="00FF0FCB" w:rsidP="00FF0FCB">
      <w:pPr>
        <w:jc w:val="right"/>
      </w:pPr>
    </w:p>
    <w:p w:rsidR="00FF0FCB" w:rsidRDefault="00FF0FCB" w:rsidP="00FF0FCB">
      <w:pPr>
        <w:jc w:val="right"/>
      </w:pPr>
    </w:p>
    <w:p w:rsidR="00FF0FCB" w:rsidRDefault="00FF0FCB" w:rsidP="00FF0FCB">
      <w:pPr>
        <w:jc w:val="right"/>
      </w:pPr>
    </w:p>
    <w:p w:rsidR="00FF0FCB" w:rsidRDefault="00FF0FCB" w:rsidP="00FF0FCB">
      <w:pPr>
        <w:jc w:val="right"/>
      </w:pPr>
    </w:p>
    <w:p w:rsidR="00FF0FCB" w:rsidRDefault="00FF0FCB" w:rsidP="00FF0FCB">
      <w:pPr>
        <w:jc w:val="right"/>
      </w:pPr>
    </w:p>
    <w:p w:rsidR="00FF0FCB" w:rsidRDefault="00FF0FCB" w:rsidP="00FF0FCB">
      <w:pPr>
        <w:jc w:val="right"/>
      </w:pPr>
    </w:p>
    <w:p w:rsidR="00FF0FCB" w:rsidRDefault="00FF0FCB" w:rsidP="00FF0FCB">
      <w:pPr>
        <w:jc w:val="right"/>
      </w:pPr>
    </w:p>
    <w:p w:rsidR="00FF0FCB" w:rsidRPr="0011367F" w:rsidRDefault="00FF0FCB" w:rsidP="00FF0FCB">
      <w:pPr>
        <w:jc w:val="right"/>
      </w:pPr>
      <w:r w:rsidRPr="0011367F">
        <w:t>Рассылка:</w:t>
      </w:r>
    </w:p>
    <w:p w:rsidR="00FF0FCB" w:rsidRDefault="00FF0FCB" w:rsidP="00FF0FCB">
      <w:pPr>
        <w:jc w:val="right"/>
      </w:pPr>
      <w:r w:rsidRPr="0011367F">
        <w:t xml:space="preserve"> Совет депутатов,  КСП, КФ,</w:t>
      </w:r>
    </w:p>
    <w:p w:rsidR="00FF0FCB" w:rsidRDefault="00FF0FCB" w:rsidP="00FF0FCB">
      <w:pPr>
        <w:jc w:val="right"/>
        <w:rPr>
          <w:color w:val="FF0000"/>
        </w:rPr>
      </w:pPr>
      <w:r w:rsidRPr="0011367F">
        <w:t xml:space="preserve"> КУМИ, КО, ЦБ адм., юр.отдел, Пресс-центр</w:t>
      </w:r>
      <w:r w:rsidRPr="00A07A37">
        <w:rPr>
          <w:color w:val="FF0000"/>
        </w:rPr>
        <w:t xml:space="preserve"> </w:t>
      </w:r>
    </w:p>
    <w:p w:rsidR="00FF0FCB" w:rsidRDefault="00FF0FCB" w:rsidP="00FF0FCB">
      <w:pPr>
        <w:jc w:val="right"/>
        <w:rPr>
          <w:color w:val="FF0000"/>
        </w:rPr>
      </w:pPr>
    </w:p>
    <w:p w:rsidR="00FF0FCB" w:rsidRDefault="00FF0FCB" w:rsidP="00FF0FCB">
      <w:pPr>
        <w:jc w:val="right"/>
        <w:rPr>
          <w:color w:val="FF0000"/>
        </w:rPr>
      </w:pPr>
    </w:p>
    <w:p w:rsidR="00FF0FCB" w:rsidRDefault="00FF0FCB" w:rsidP="00FF0FCB">
      <w:pPr>
        <w:jc w:val="right"/>
        <w:rPr>
          <w:color w:val="FF0000"/>
        </w:rPr>
      </w:pPr>
    </w:p>
    <w:p w:rsidR="00FF0FCB" w:rsidRDefault="00FF0FCB" w:rsidP="00FF0FCB">
      <w:pPr>
        <w:jc w:val="right"/>
        <w:rPr>
          <w:color w:val="FF0000"/>
        </w:rPr>
      </w:pPr>
    </w:p>
    <w:p w:rsidR="00FF0FCB" w:rsidRDefault="00FF0FCB" w:rsidP="00FF0FCB">
      <w:pPr>
        <w:jc w:val="right"/>
        <w:rPr>
          <w:color w:val="FF0000"/>
        </w:rPr>
      </w:pPr>
    </w:p>
    <w:p w:rsidR="00FF0FCB" w:rsidRDefault="00FF0FCB" w:rsidP="00FF0FCB">
      <w:pPr>
        <w:jc w:val="right"/>
        <w:rPr>
          <w:color w:val="FF0000"/>
        </w:rPr>
      </w:pPr>
    </w:p>
    <w:p w:rsidR="00FF0FCB" w:rsidRDefault="00FF0FCB" w:rsidP="00FF0FCB">
      <w:pPr>
        <w:jc w:val="right"/>
        <w:rPr>
          <w:color w:val="FF0000"/>
        </w:rPr>
      </w:pPr>
    </w:p>
    <w:p w:rsidR="00FF0FCB" w:rsidRDefault="00FF0FCB" w:rsidP="00FF0FCB">
      <w:pPr>
        <w:jc w:val="right"/>
        <w:rPr>
          <w:color w:val="FF0000"/>
        </w:rPr>
      </w:pPr>
    </w:p>
    <w:p w:rsidR="00FF0FCB" w:rsidRDefault="00FF0FCB" w:rsidP="00FF0FCB">
      <w:pPr>
        <w:jc w:val="right"/>
        <w:rPr>
          <w:color w:val="FF0000"/>
        </w:rPr>
      </w:pPr>
    </w:p>
    <w:p w:rsidR="00FF0FCB" w:rsidRDefault="00FF0FCB" w:rsidP="00FF0FCB">
      <w:pPr>
        <w:jc w:val="right"/>
        <w:rPr>
          <w:color w:val="FF0000"/>
        </w:rPr>
      </w:pPr>
    </w:p>
    <w:p w:rsidR="00FF0FCB" w:rsidRDefault="00FF0FCB" w:rsidP="00FF0FCB">
      <w:pPr>
        <w:jc w:val="right"/>
        <w:rPr>
          <w:color w:val="FF0000"/>
        </w:rPr>
      </w:pPr>
    </w:p>
    <w:p w:rsidR="00FF0FCB" w:rsidRDefault="00FF0FCB" w:rsidP="00FF0FCB">
      <w:pPr>
        <w:jc w:val="right"/>
        <w:rPr>
          <w:color w:val="FF0000"/>
        </w:rPr>
      </w:pPr>
    </w:p>
    <w:p w:rsidR="00FF0FCB" w:rsidRDefault="00FF0FCB" w:rsidP="00FF0FCB">
      <w:pPr>
        <w:jc w:val="right"/>
        <w:rPr>
          <w:color w:val="FF0000"/>
        </w:rPr>
      </w:pPr>
    </w:p>
    <w:p w:rsidR="00FF0FCB" w:rsidRDefault="00FF0FCB" w:rsidP="00FF0FCB">
      <w:pPr>
        <w:jc w:val="right"/>
        <w:rPr>
          <w:color w:val="FF0000"/>
        </w:rPr>
      </w:pPr>
    </w:p>
    <w:p w:rsidR="00FF0FCB" w:rsidRDefault="00FF0FCB" w:rsidP="00FF0FCB">
      <w:pPr>
        <w:jc w:val="right"/>
        <w:rPr>
          <w:sz w:val="24"/>
        </w:rPr>
      </w:pPr>
      <w:r w:rsidRPr="000974D5">
        <w:rPr>
          <w:sz w:val="24"/>
        </w:rPr>
        <w:lastRenderedPageBreak/>
        <w:t xml:space="preserve">ПРИЛОЖЕНИЕ </w:t>
      </w:r>
      <w:r>
        <w:rPr>
          <w:sz w:val="24"/>
        </w:rPr>
        <w:t xml:space="preserve">№ </w:t>
      </w:r>
      <w:r w:rsidRPr="000974D5">
        <w:rPr>
          <w:sz w:val="24"/>
        </w:rPr>
        <w:t>1</w:t>
      </w:r>
    </w:p>
    <w:p w:rsidR="00FF0FCB" w:rsidRPr="00FF0FCB" w:rsidRDefault="00FF0FCB" w:rsidP="00FF0FCB">
      <w:pPr>
        <w:jc w:val="right"/>
        <w:rPr>
          <w:color w:val="000000"/>
          <w:sz w:val="24"/>
        </w:rPr>
      </w:pPr>
      <w:r w:rsidRPr="000974D5">
        <w:rPr>
          <w:sz w:val="24"/>
        </w:rPr>
        <w:t>к постановлению</w:t>
      </w:r>
      <w:r>
        <w:rPr>
          <w:sz w:val="24"/>
        </w:rPr>
        <w:t xml:space="preserve"> </w:t>
      </w:r>
      <w:r w:rsidRPr="00FF0FCB">
        <w:rPr>
          <w:color w:val="000000"/>
          <w:sz w:val="24"/>
        </w:rPr>
        <w:t xml:space="preserve">администрации </w:t>
      </w:r>
    </w:p>
    <w:p w:rsidR="00FF0FCB" w:rsidRPr="00383348" w:rsidRDefault="00FF0FCB" w:rsidP="00FF0FCB">
      <w:pPr>
        <w:jc w:val="right"/>
        <w:rPr>
          <w:sz w:val="24"/>
        </w:rPr>
      </w:pPr>
      <w:r w:rsidRPr="00FF0FCB">
        <w:rPr>
          <w:color w:val="000000"/>
          <w:sz w:val="24"/>
        </w:rPr>
        <w:t xml:space="preserve">Сосновоборского городского округа </w:t>
      </w:r>
    </w:p>
    <w:p w:rsidR="00FF0FCB" w:rsidRPr="000974D5" w:rsidRDefault="00FF0FCB" w:rsidP="00FF0FCB">
      <w:pPr>
        <w:jc w:val="right"/>
        <w:rPr>
          <w:sz w:val="24"/>
        </w:rPr>
      </w:pPr>
      <w:r>
        <w:rPr>
          <w:sz w:val="24"/>
        </w:rPr>
        <w:t xml:space="preserve">от </w:t>
      </w:r>
      <w:r w:rsidR="00DF6931">
        <w:rPr>
          <w:sz w:val="24"/>
        </w:rPr>
        <w:t>14/11/2024 № 2831</w:t>
      </w:r>
    </w:p>
    <w:p w:rsidR="00FF0FCB" w:rsidRDefault="00FF0FCB" w:rsidP="00FF0FCB">
      <w:pPr>
        <w:jc w:val="center"/>
        <w:rPr>
          <w:b/>
          <w:bCs/>
          <w:sz w:val="22"/>
          <w:szCs w:val="22"/>
        </w:rPr>
      </w:pPr>
    </w:p>
    <w:p w:rsidR="00FF0FCB" w:rsidRPr="007502A3" w:rsidRDefault="00FF0FCB" w:rsidP="00FF0FCB">
      <w:pPr>
        <w:jc w:val="center"/>
        <w:rPr>
          <w:b/>
          <w:bCs/>
          <w:sz w:val="22"/>
          <w:szCs w:val="22"/>
        </w:rPr>
      </w:pPr>
      <w:r w:rsidRPr="007502A3">
        <w:rPr>
          <w:b/>
          <w:bCs/>
          <w:sz w:val="22"/>
          <w:szCs w:val="22"/>
        </w:rPr>
        <w:t>ПЕРЕЧЕНЬ</w:t>
      </w:r>
    </w:p>
    <w:p w:rsidR="00FF0FCB" w:rsidRDefault="00FF0FCB" w:rsidP="00FF0FCB">
      <w:pPr>
        <w:jc w:val="center"/>
        <w:rPr>
          <w:b/>
          <w:bCs/>
          <w:sz w:val="22"/>
          <w:szCs w:val="22"/>
        </w:rPr>
      </w:pPr>
      <w:r w:rsidRPr="007502A3">
        <w:rPr>
          <w:b/>
          <w:bCs/>
          <w:sz w:val="22"/>
          <w:szCs w:val="22"/>
        </w:rPr>
        <w:t>главных администраторов доходов бюджет</w:t>
      </w:r>
      <w:r>
        <w:rPr>
          <w:b/>
          <w:bCs/>
          <w:sz w:val="22"/>
          <w:szCs w:val="22"/>
        </w:rPr>
        <w:t>а</w:t>
      </w:r>
      <w:r w:rsidRPr="007502A3">
        <w:rPr>
          <w:b/>
          <w:bCs/>
          <w:sz w:val="22"/>
          <w:szCs w:val="22"/>
        </w:rPr>
        <w:t xml:space="preserve"> Сосновоборского городского округа </w:t>
      </w:r>
    </w:p>
    <w:p w:rsidR="00FF0FCB" w:rsidRPr="007502A3" w:rsidRDefault="00FF0FCB" w:rsidP="00FF0FCB">
      <w:pPr>
        <w:jc w:val="center"/>
        <w:rPr>
          <w:b/>
          <w:bCs/>
          <w:sz w:val="22"/>
          <w:szCs w:val="22"/>
        </w:rPr>
      </w:pP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1991"/>
        <w:gridCol w:w="2552"/>
        <w:gridCol w:w="4961"/>
      </w:tblGrid>
      <w:tr w:rsidR="00FF0FCB" w:rsidRPr="00F86314" w:rsidTr="00FF0FCB">
        <w:trPr>
          <w:trHeight w:val="519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Код </w:t>
            </w:r>
            <w:r w:rsidRPr="00F86314">
              <w:rPr>
                <w:b/>
                <w:sz w:val="22"/>
                <w:szCs w:val="22"/>
              </w:rPr>
              <w:t>глав-ного</w:t>
            </w:r>
          </w:p>
          <w:p w:rsidR="00FF0FCB" w:rsidRDefault="00FF0FCB" w:rsidP="00FF0FCB">
            <w:pPr>
              <w:jc w:val="center"/>
              <w:rPr>
                <w:b/>
                <w:sz w:val="22"/>
                <w:szCs w:val="22"/>
              </w:rPr>
            </w:pPr>
            <w:r w:rsidRPr="00F86314">
              <w:rPr>
                <w:b/>
                <w:sz w:val="22"/>
                <w:szCs w:val="22"/>
              </w:rPr>
              <w:t>адми-нист-ратора</w:t>
            </w:r>
          </w:p>
          <w:p w:rsidR="00FF0FCB" w:rsidRPr="00F86314" w:rsidRDefault="00FF0FCB" w:rsidP="00FF0FC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доходов бюджета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Default="00FF0FCB" w:rsidP="00FF0FCB">
            <w:pPr>
              <w:jc w:val="center"/>
              <w:rPr>
                <w:b/>
                <w:sz w:val="22"/>
                <w:szCs w:val="22"/>
              </w:rPr>
            </w:pPr>
            <w:r w:rsidRPr="00F86314">
              <w:rPr>
                <w:b/>
                <w:sz w:val="22"/>
                <w:szCs w:val="22"/>
              </w:rPr>
              <w:t>Наименование главного администратора</w:t>
            </w:r>
            <w:r>
              <w:rPr>
                <w:b/>
                <w:sz w:val="22"/>
                <w:szCs w:val="22"/>
              </w:rPr>
              <w:t xml:space="preserve"> доходов бюджета</w:t>
            </w:r>
          </w:p>
          <w:p w:rsidR="00FF0FCB" w:rsidRPr="00F86314" w:rsidRDefault="00FF0FCB" w:rsidP="00FF0FCB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Default="00FF0FCB" w:rsidP="00FF0F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вида (подвида) доходов бюджета</w:t>
            </w:r>
          </w:p>
          <w:p w:rsidR="00FF0FCB" w:rsidRPr="00F86314" w:rsidRDefault="00FF0FCB" w:rsidP="00FF0FCB">
            <w:pPr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кода вида (подвида) доходов бюджета</w:t>
            </w:r>
          </w:p>
        </w:tc>
      </w:tr>
      <w:tr w:rsidR="00FF0FCB" w:rsidRPr="00F86314" w:rsidTr="00FF0FCB">
        <w:trPr>
          <w:trHeight w:val="138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1 08 07150 01 1000 110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FF0FCB" w:rsidRPr="00F86314" w:rsidTr="00FF0FCB">
        <w:trPr>
          <w:trHeight w:val="153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1 11 05034 04 1000 120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F0FCB" w:rsidRPr="00F86314" w:rsidTr="00FF0FCB">
        <w:trPr>
          <w:trHeight w:val="54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1 11 09034 04 1000 120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Доходы от эксплуатации и использования имущества автомобильных дорог, находящихся в собственности городских округов</w:t>
            </w:r>
          </w:p>
        </w:tc>
      </w:tr>
      <w:tr w:rsidR="00FF0FCB" w:rsidRPr="00F86314" w:rsidTr="00FF0FCB">
        <w:trPr>
          <w:trHeight w:val="35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86314">
              <w:rPr>
                <w:rFonts w:ascii="Times New Roman" w:hAnsi="Times New Roman" w:cs="Times New Roman"/>
                <w:b w:val="0"/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1 11 09044 04 1000 120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(коммерческий наем)</w:t>
            </w:r>
          </w:p>
        </w:tc>
      </w:tr>
      <w:tr w:rsidR="00FF0FCB" w:rsidRPr="00F86314" w:rsidTr="00FF0FCB">
        <w:trPr>
          <w:trHeight w:val="1632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86314">
              <w:rPr>
                <w:rFonts w:ascii="Times New Roman" w:hAnsi="Times New Roman" w:cs="Times New Roman"/>
                <w:b w:val="0"/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1 11 09044 04 1001 120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(социальный наем)</w:t>
            </w:r>
          </w:p>
        </w:tc>
      </w:tr>
      <w:tr w:rsidR="00FF0FCB" w:rsidRPr="00F86314" w:rsidTr="00FF0FCB">
        <w:trPr>
          <w:trHeight w:val="35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86314">
              <w:rPr>
                <w:rFonts w:ascii="Times New Roman" w:hAnsi="Times New Roman" w:cs="Times New Roman"/>
                <w:b w:val="0"/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1 11 09044 04 1002 120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</w:t>
            </w:r>
            <w:r w:rsidRPr="00E842F3">
              <w:rPr>
                <w:sz w:val="22"/>
                <w:szCs w:val="22"/>
              </w:rPr>
              <w:t>поступления от управляющих компаний платы за наем жилых помещений)</w:t>
            </w:r>
          </w:p>
        </w:tc>
      </w:tr>
      <w:tr w:rsidR="00FF0FCB" w:rsidRPr="00F86314" w:rsidTr="00FF0FCB">
        <w:trPr>
          <w:trHeight w:val="35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86314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1 11 09044 04 2003 120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  <w:r w:rsidRPr="00E842F3">
              <w:rPr>
                <w:sz w:val="22"/>
                <w:szCs w:val="22"/>
              </w:rPr>
              <w:t>(пени по долгам социального найма)</w:t>
            </w:r>
          </w:p>
        </w:tc>
      </w:tr>
      <w:tr w:rsidR="00FF0FCB" w:rsidRPr="00F86314" w:rsidTr="00FF0FCB">
        <w:trPr>
          <w:trHeight w:val="35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86314">
              <w:rPr>
                <w:rFonts w:ascii="Times New Roman" w:hAnsi="Times New Roman" w:cs="Times New Roman"/>
                <w:b w:val="0"/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1 11 09044 04 2004 120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  <w:r w:rsidRPr="00E842F3">
              <w:rPr>
                <w:sz w:val="22"/>
                <w:szCs w:val="22"/>
              </w:rPr>
              <w:t>(пени по долгам коммерческого найма)</w:t>
            </w:r>
          </w:p>
        </w:tc>
      </w:tr>
      <w:tr w:rsidR="00FF0FCB" w:rsidRPr="00F86314" w:rsidTr="00FF0FCB">
        <w:trPr>
          <w:trHeight w:val="35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875F70" w:rsidRDefault="00FF0FCB" w:rsidP="00FF0FCB">
            <w:pPr>
              <w:rPr>
                <w:sz w:val="22"/>
                <w:szCs w:val="22"/>
              </w:rPr>
            </w:pPr>
            <w:r w:rsidRPr="00875F70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875F70" w:rsidRDefault="00FF0FCB" w:rsidP="00FF0FCB">
            <w:pPr>
              <w:rPr>
                <w:bCs/>
                <w:sz w:val="22"/>
                <w:szCs w:val="22"/>
              </w:rPr>
            </w:pPr>
            <w:r w:rsidRPr="00875F70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875F70" w:rsidRDefault="00FF0FCB" w:rsidP="00FF0FC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1 13 01074 04 0000 130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FF0FCB" w:rsidRPr="00F86314" w:rsidTr="00FF0FCB">
        <w:trPr>
          <w:trHeight w:val="35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86314">
              <w:rPr>
                <w:rFonts w:ascii="Times New Roman" w:hAnsi="Times New Roman" w:cs="Times New Roman"/>
                <w:b w:val="0"/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1 13 01530 04 0000 130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FF0FCB" w:rsidRPr="00F86314" w:rsidTr="00FF0FCB">
        <w:trPr>
          <w:trHeight w:val="2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1 13 01994 04 0065 130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округов (МКУ «ЦИОГД»)</w:t>
            </w:r>
          </w:p>
        </w:tc>
      </w:tr>
      <w:tr w:rsidR="00FF0FCB" w:rsidRPr="00F86314" w:rsidTr="00FF0FCB">
        <w:trPr>
          <w:trHeight w:val="2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1 13 02064 04 0000 130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 xml:space="preserve">Доходы, поступающие в порядке возмещения расходов, понесенных в связи с эксплуатацией имущества городских округов </w:t>
            </w:r>
          </w:p>
        </w:tc>
      </w:tr>
      <w:tr w:rsidR="00FF0FCB" w:rsidRPr="00F86314" w:rsidTr="00FF0FCB">
        <w:trPr>
          <w:trHeight w:val="2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1 13 02064 04 0065 130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городских округов (МКУ «ЦИОГД»)</w:t>
            </w:r>
          </w:p>
        </w:tc>
      </w:tr>
      <w:tr w:rsidR="00FF0FCB" w:rsidRPr="00F86314" w:rsidTr="00FF0FCB">
        <w:trPr>
          <w:trHeight w:val="2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1 13 02994 04 0000 130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FF0FCB" w:rsidRPr="00F86314" w:rsidTr="00FF0FCB">
        <w:trPr>
          <w:trHeight w:val="2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1 13 02994 04 0064 130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Прочие доходы от компенсации затрат бюджетов городских округов (МКУ «ЦАХО»)</w:t>
            </w:r>
          </w:p>
        </w:tc>
      </w:tr>
      <w:tr w:rsidR="00FF0FCB" w:rsidRPr="00F86314" w:rsidTr="00FF0FCB">
        <w:trPr>
          <w:trHeight w:val="52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1 13 02994 04 0065 130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Прочие доходы от компенсации затрат бюджетов городских округов (МКУ «ЦИОГД»)</w:t>
            </w:r>
          </w:p>
        </w:tc>
      </w:tr>
      <w:tr w:rsidR="00FF0FCB" w:rsidRPr="00F86314" w:rsidTr="00FF0FCB">
        <w:trPr>
          <w:trHeight w:val="52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1 13 02994 04 0066 130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Прочие доходы от компенсации затрат бюджетов городских округов (МКУ «Специализированная служба»)</w:t>
            </w:r>
          </w:p>
        </w:tc>
      </w:tr>
      <w:tr w:rsidR="00FF0FCB" w:rsidRPr="00F86314" w:rsidTr="00FF0FCB">
        <w:trPr>
          <w:trHeight w:val="52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1 13 02994 04 0069 130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Прочие доходы от компенсации затрат бюджетов городских округов (прочие доходы МКУ «УСиБ»)</w:t>
            </w:r>
          </w:p>
        </w:tc>
      </w:tr>
      <w:tr w:rsidR="00FF0FCB" w:rsidRPr="00F86314" w:rsidTr="00FF0FCB">
        <w:trPr>
          <w:trHeight w:val="52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 xml:space="preserve">Администрация Сосновоборского </w:t>
            </w:r>
            <w:r w:rsidRPr="00E25896">
              <w:rPr>
                <w:bCs/>
                <w:sz w:val="22"/>
                <w:szCs w:val="22"/>
              </w:rPr>
              <w:lastRenderedPageBreak/>
              <w:t>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lastRenderedPageBreak/>
              <w:t>1 14 02042 04 1000 410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</w:t>
            </w:r>
            <w:r w:rsidRPr="00E842F3">
              <w:rPr>
                <w:bCs/>
                <w:sz w:val="22"/>
                <w:szCs w:val="22"/>
              </w:rPr>
              <w:lastRenderedPageBreak/>
              <w:t>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F0FCB" w:rsidRPr="00F86314" w:rsidTr="00FF0FCB">
        <w:trPr>
          <w:trHeight w:val="52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1 16 01074 01 3000 140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 xml:space="preserve">Административные штрафы, установленные </w:t>
            </w:r>
            <w:hyperlink r:id="rId9">
              <w:r w:rsidRPr="00E842F3">
                <w:rPr>
                  <w:bCs/>
                  <w:sz w:val="22"/>
                  <w:szCs w:val="22"/>
                </w:rPr>
                <w:t>главой 7</w:t>
              </w:r>
            </w:hyperlink>
            <w:r w:rsidRPr="00E842F3">
              <w:rPr>
                <w:bCs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FF0FCB" w:rsidRPr="00F86314" w:rsidTr="00FF0FCB">
        <w:trPr>
          <w:trHeight w:val="52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1 16 01084 01 3000 140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 xml:space="preserve">Административные штрафы, установленные </w:t>
            </w:r>
            <w:hyperlink r:id="rId10">
              <w:r w:rsidRPr="00E842F3">
                <w:rPr>
                  <w:bCs/>
                  <w:sz w:val="22"/>
                  <w:szCs w:val="22"/>
                </w:rPr>
                <w:t>главой 8</w:t>
              </w:r>
            </w:hyperlink>
            <w:r w:rsidRPr="00E842F3">
              <w:rPr>
                <w:bCs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выявленные должностными лицами органов муниципального контроля</w:t>
            </w:r>
          </w:p>
        </w:tc>
      </w:tr>
      <w:tr w:rsidR="00FF0FCB" w:rsidRPr="00F86314" w:rsidTr="00FF0FCB">
        <w:trPr>
          <w:trHeight w:val="1102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1 16 01194 01 3000 140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 xml:space="preserve">Административные штрафы, установленные </w:t>
            </w:r>
            <w:hyperlink r:id="rId11">
              <w:r w:rsidRPr="00E842F3">
                <w:rPr>
                  <w:bCs/>
                  <w:sz w:val="22"/>
                  <w:szCs w:val="22"/>
                </w:rPr>
                <w:t>главой 19</w:t>
              </w:r>
            </w:hyperlink>
            <w:r w:rsidRPr="00E842F3">
              <w:rPr>
                <w:bCs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FF0FCB" w:rsidRPr="00F86314" w:rsidTr="00FF0FCB">
        <w:trPr>
          <w:trHeight w:val="3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1 16 02020 02 3000 140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F0FCB" w:rsidRPr="00F86314" w:rsidTr="00FF0FCB">
        <w:trPr>
          <w:trHeight w:val="5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1 16 07010 04 3000 140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F0FCB" w:rsidRPr="00F86314" w:rsidTr="00FF0FCB">
        <w:trPr>
          <w:trHeight w:val="5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1 16 07090 04 3000 140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FF0FCB" w:rsidRPr="00F86314" w:rsidTr="00FF0FCB">
        <w:trPr>
          <w:trHeight w:val="5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1 16 10031 04 1000 140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F0FCB" w:rsidRPr="00F86314" w:rsidTr="00FF0FCB">
        <w:trPr>
          <w:trHeight w:val="5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1 16 10032 04 1000 140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F0FCB" w:rsidRPr="00F86314" w:rsidTr="00FF0FCB">
        <w:trPr>
          <w:trHeight w:val="5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1 16 10061 04 1000 140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</w:t>
            </w:r>
            <w:r w:rsidRPr="00E842F3">
              <w:rPr>
                <w:bCs/>
                <w:sz w:val="22"/>
                <w:szCs w:val="22"/>
              </w:rPr>
              <w:lastRenderedPageBreak/>
              <w:t>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F0FCB" w:rsidRPr="00F86314" w:rsidTr="00FF0FCB">
        <w:trPr>
          <w:trHeight w:val="5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1 16 10062 04 1000 140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FF0FCB" w:rsidRPr="00F86314" w:rsidTr="00FF0FCB">
        <w:trPr>
          <w:trHeight w:val="505"/>
          <w:jc w:val="center"/>
        </w:trPr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1 16 10081 04 1000 140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F0FCB" w:rsidRPr="00F86314" w:rsidTr="00FF0FCB">
        <w:trPr>
          <w:trHeight w:val="505"/>
          <w:jc w:val="center"/>
        </w:trPr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1 16 10082 04 1000 140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FF0FCB" w:rsidRPr="00F86314" w:rsidTr="00FF0FCB">
        <w:trPr>
          <w:trHeight w:val="505"/>
          <w:jc w:val="center"/>
        </w:trPr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1 16 10100 04 3000 140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FF0FCB" w:rsidRPr="00F86314" w:rsidTr="00FF0FCB">
        <w:trPr>
          <w:trHeight w:val="505"/>
          <w:jc w:val="center"/>
        </w:trPr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1 16 10123 01 0041 140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F0FCB" w:rsidRPr="00F86314" w:rsidTr="00FF0FCB">
        <w:trPr>
          <w:trHeight w:val="505"/>
          <w:jc w:val="center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1 16 11064 01 1000 140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</w:tr>
      <w:tr w:rsidR="00FF0FCB" w:rsidRPr="00F86314" w:rsidTr="00FF0FCB">
        <w:trPr>
          <w:trHeight w:val="258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86314">
              <w:rPr>
                <w:rFonts w:ascii="Times New Roman" w:hAnsi="Times New Roman" w:cs="Times New Roman"/>
                <w:b w:val="0"/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lastRenderedPageBreak/>
              <w:t>1 17 01040 04 0000 180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Невыясненные поступления, зачисляемые в бюджеты городских округов</w:t>
            </w:r>
          </w:p>
        </w:tc>
      </w:tr>
      <w:tr w:rsidR="00FF0FCB" w:rsidRPr="00F86314" w:rsidTr="00FF0FCB">
        <w:trPr>
          <w:trHeight w:val="258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86314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1 17 05040 04 1000 180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Прочие неналоговые доходы бюджетов городских округов (прочие неналоговые доходы)</w:t>
            </w:r>
          </w:p>
        </w:tc>
      </w:tr>
      <w:tr w:rsidR="00FF0FCB" w:rsidRPr="00F86314" w:rsidTr="00FF0FCB">
        <w:trPr>
          <w:trHeight w:val="33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1 17 05040 04 1015 180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Прочие неналоговые доходы бюджетов городских округов (прочие доходы – содержание коек сестринского ухода)</w:t>
            </w:r>
          </w:p>
        </w:tc>
      </w:tr>
      <w:tr w:rsidR="00FF0FCB" w:rsidRPr="00F86314" w:rsidTr="00FF0FCB">
        <w:trPr>
          <w:trHeight w:val="33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1 17 05040 04 1016 180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Прочие неналоговые доходы бюджетов городских округов (прочие доходы от уплаты восстановительной стоимости зеленых насаждений)</w:t>
            </w:r>
          </w:p>
        </w:tc>
      </w:tr>
      <w:tr w:rsidR="00FF0FCB" w:rsidRPr="00F86314" w:rsidTr="00FF0FCB">
        <w:trPr>
          <w:trHeight w:val="33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1 17 05040 04 0064 180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Прочие неналоговые доходы бюджетов городских округов  (МКУ «ЦАХО»)</w:t>
            </w:r>
          </w:p>
        </w:tc>
      </w:tr>
      <w:tr w:rsidR="00FF0FCB" w:rsidRPr="00F86314" w:rsidTr="00FF0FCB">
        <w:trPr>
          <w:trHeight w:val="12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875F70" w:rsidRDefault="00FF0FCB" w:rsidP="00FF0FCB">
            <w:pPr>
              <w:rPr>
                <w:sz w:val="22"/>
                <w:szCs w:val="22"/>
              </w:rPr>
            </w:pPr>
            <w:r w:rsidRPr="00875F70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875F70" w:rsidRDefault="00FF0FCB" w:rsidP="00FF0FCB">
            <w:pPr>
              <w:rPr>
                <w:bCs/>
                <w:sz w:val="22"/>
                <w:szCs w:val="22"/>
              </w:rPr>
            </w:pPr>
            <w:r w:rsidRPr="00875F70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875F70" w:rsidRDefault="00FF0FCB" w:rsidP="00FF0FC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1 17 05040 04 0065 180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842F3" w:rsidRDefault="00FF0FCB" w:rsidP="00FF0FCB">
            <w:pPr>
              <w:rPr>
                <w:bCs/>
                <w:sz w:val="22"/>
                <w:szCs w:val="22"/>
              </w:rPr>
            </w:pPr>
            <w:r w:rsidRPr="00E842F3">
              <w:rPr>
                <w:bCs/>
                <w:sz w:val="22"/>
                <w:szCs w:val="22"/>
              </w:rPr>
              <w:t>Прочие неналоговые доходы бюджетов городских округов (МКУ «ЦИОГД»)</w:t>
            </w:r>
          </w:p>
        </w:tc>
      </w:tr>
      <w:tr w:rsidR="00FF0FCB" w:rsidRPr="00F86314" w:rsidTr="00FF0FCB">
        <w:trPr>
          <w:trHeight w:val="23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2 02 15002 04 0000 150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FF0FCB" w:rsidRPr="00F86314" w:rsidTr="00FF0FCB">
        <w:trPr>
          <w:trHeight w:val="23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2 02 16549 04 0000 150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</w:tr>
      <w:tr w:rsidR="00FF0FCB" w:rsidRPr="00F86314" w:rsidTr="00FF0FCB">
        <w:trPr>
          <w:trHeight w:val="42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2 02 20077 04 0000 150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FF0FCB" w:rsidRPr="00F86314" w:rsidTr="00FF0FCB">
        <w:trPr>
          <w:trHeight w:val="26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2 02 20216 04 0000 150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FF0FCB" w:rsidRPr="00F86314" w:rsidTr="00FF0FCB">
        <w:trPr>
          <w:trHeight w:val="26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2 02 25424 04 0000 150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Субсидии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FF0FCB" w:rsidRPr="00F86314" w:rsidTr="00FF0FCB">
        <w:trPr>
          <w:trHeight w:val="26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875F70" w:rsidRDefault="00FF0FCB" w:rsidP="00FF0FCB">
            <w:pPr>
              <w:rPr>
                <w:sz w:val="22"/>
                <w:szCs w:val="22"/>
              </w:rPr>
            </w:pPr>
            <w:r w:rsidRPr="00875F70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875F70" w:rsidRDefault="00FF0FCB" w:rsidP="00FF0FCB">
            <w:pPr>
              <w:rPr>
                <w:bCs/>
                <w:sz w:val="22"/>
                <w:szCs w:val="22"/>
              </w:rPr>
            </w:pPr>
            <w:r w:rsidRPr="00875F70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875F70" w:rsidRDefault="00FF0FCB" w:rsidP="00FF0FC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2 02 25497 04 0000 150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FF0FCB" w:rsidRPr="00F86314" w:rsidTr="00FF0FCB">
        <w:trPr>
          <w:trHeight w:val="26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2 02 25511 04 0000 150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Субсидии бюджетам городских округов на проведение комплексных кадастровых работ</w:t>
            </w:r>
          </w:p>
        </w:tc>
      </w:tr>
      <w:tr w:rsidR="00FF0FCB" w:rsidRPr="00F86314" w:rsidTr="00FF0FCB">
        <w:trPr>
          <w:trHeight w:val="262"/>
          <w:jc w:val="center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 xml:space="preserve">Администрация Сосновоборского </w:t>
            </w:r>
            <w:r w:rsidRPr="00E25896">
              <w:rPr>
                <w:bCs/>
                <w:sz w:val="22"/>
                <w:szCs w:val="22"/>
              </w:rPr>
              <w:lastRenderedPageBreak/>
              <w:t>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lastRenderedPageBreak/>
              <w:t>2 02 25519 04 0000 150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Субсидии бюджетам городских округов на поддержку отрасли культуры</w:t>
            </w:r>
          </w:p>
        </w:tc>
      </w:tr>
      <w:tr w:rsidR="00FF0FCB" w:rsidRPr="00F86314" w:rsidTr="00FF0FCB">
        <w:trPr>
          <w:trHeight w:val="38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2 02 25555 04 0000 150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FF0FCB" w:rsidRPr="00F86314" w:rsidTr="00FF0FCB">
        <w:trPr>
          <w:trHeight w:val="382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2 02 27112 04 0000 150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FF0FCB" w:rsidRPr="00F86314" w:rsidTr="00FF0FCB">
        <w:trPr>
          <w:trHeight w:val="27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2 02 29999 04 0000 150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Прочие субсидии бюджетам городских округов</w:t>
            </w:r>
          </w:p>
        </w:tc>
      </w:tr>
      <w:tr w:rsidR="00FF0FCB" w:rsidRPr="00F86314" w:rsidTr="00FF0FCB">
        <w:trPr>
          <w:trHeight w:val="758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2 02 30024 04 0000 150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FF0FCB" w:rsidRPr="00F86314" w:rsidTr="00FF0FCB">
        <w:trPr>
          <w:trHeight w:val="251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2 02 30027 04 0000 150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Субвенции бюджетам городских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</w:tr>
      <w:tr w:rsidR="00FF0FCB" w:rsidRPr="00F86314" w:rsidTr="00FF0FCB">
        <w:trPr>
          <w:trHeight w:val="24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2 02 35082 04 0000 150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</w:tr>
      <w:tr w:rsidR="00FF0FCB" w:rsidRPr="00F86314" w:rsidTr="00FF0FCB">
        <w:trPr>
          <w:trHeight w:val="258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2 02 35120 04 0000 150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FF0FCB" w:rsidRPr="00F86314" w:rsidTr="00FF0FCB">
        <w:trPr>
          <w:trHeight w:val="12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2 02 35134 04 0000 150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12">
              <w:r w:rsidRPr="00454514">
                <w:rPr>
                  <w:bCs/>
                  <w:sz w:val="22"/>
                  <w:szCs w:val="22"/>
                </w:rPr>
                <w:t>законом</w:t>
              </w:r>
            </w:hyperlink>
            <w:r w:rsidRPr="00454514">
              <w:rPr>
                <w:bCs/>
                <w:sz w:val="22"/>
                <w:szCs w:val="22"/>
              </w:rPr>
              <w:t xml:space="preserve"> от 12 января 1995 года N 5-ФЗ "О ветеранах", в соответствии с </w:t>
            </w:r>
            <w:hyperlink r:id="rId13">
              <w:r w:rsidRPr="00454514">
                <w:rPr>
                  <w:bCs/>
                  <w:sz w:val="22"/>
                  <w:szCs w:val="22"/>
                </w:rPr>
                <w:t>Указом</w:t>
              </w:r>
            </w:hyperlink>
            <w:r w:rsidRPr="00454514">
              <w:rPr>
                <w:bCs/>
                <w:sz w:val="22"/>
                <w:szCs w:val="22"/>
              </w:rP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FF0FCB" w:rsidRPr="00F86314" w:rsidTr="00FF0FCB">
        <w:trPr>
          <w:trHeight w:val="75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2 02 35135 04 0000 150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14">
              <w:r w:rsidRPr="00454514">
                <w:rPr>
                  <w:bCs/>
                  <w:sz w:val="22"/>
                  <w:szCs w:val="22"/>
                </w:rPr>
                <w:t>законом</w:t>
              </w:r>
            </w:hyperlink>
            <w:r w:rsidRPr="00454514">
              <w:rPr>
                <w:bCs/>
                <w:sz w:val="22"/>
                <w:szCs w:val="22"/>
              </w:rPr>
              <w:t xml:space="preserve"> от 12 января 1995 года N 5-ФЗ "О ветеранах"</w:t>
            </w:r>
          </w:p>
        </w:tc>
      </w:tr>
      <w:tr w:rsidR="00FF0FCB" w:rsidRPr="00F86314" w:rsidTr="00FF0FCB">
        <w:trPr>
          <w:trHeight w:val="75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2 02 35176 04 0000 150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15">
              <w:r w:rsidRPr="00454514">
                <w:rPr>
                  <w:bCs/>
                  <w:sz w:val="22"/>
                  <w:szCs w:val="22"/>
                </w:rPr>
                <w:t>законом</w:t>
              </w:r>
            </w:hyperlink>
            <w:r w:rsidRPr="00454514">
              <w:rPr>
                <w:bCs/>
                <w:sz w:val="22"/>
                <w:szCs w:val="22"/>
              </w:rPr>
              <w:t xml:space="preserve"> от 24 ноября 1995 года N 181-ФЗ "О социальной защите инвалидов в Российской Федерации"</w:t>
            </w:r>
          </w:p>
        </w:tc>
      </w:tr>
      <w:tr w:rsidR="00FF0FCB" w:rsidRPr="00F86314" w:rsidTr="00FF0FCB">
        <w:trPr>
          <w:trHeight w:val="75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lastRenderedPageBreak/>
              <w:t>2 02 35930 04 0000 150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FF0FCB" w:rsidRPr="00F86314" w:rsidTr="00FF0FCB">
        <w:trPr>
          <w:trHeight w:val="75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875F70" w:rsidRDefault="00FF0FCB" w:rsidP="00FF0FCB">
            <w:pPr>
              <w:rPr>
                <w:sz w:val="22"/>
                <w:szCs w:val="22"/>
              </w:rPr>
            </w:pPr>
            <w:r w:rsidRPr="00875F70">
              <w:rPr>
                <w:sz w:val="22"/>
                <w:szCs w:val="22"/>
              </w:rPr>
              <w:lastRenderedPageBreak/>
              <w:t xml:space="preserve">001 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875F70" w:rsidRDefault="00FF0FCB" w:rsidP="00FF0FCB">
            <w:pPr>
              <w:rPr>
                <w:bCs/>
                <w:sz w:val="22"/>
                <w:szCs w:val="22"/>
              </w:rPr>
            </w:pPr>
            <w:r w:rsidRPr="00875F70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875F70" w:rsidRDefault="00FF0FCB" w:rsidP="00FF0FC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2 02 39999 04 0000 150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Прочие субвенции бюджетам городских округов</w:t>
            </w:r>
          </w:p>
        </w:tc>
      </w:tr>
      <w:tr w:rsidR="00FF0FCB" w:rsidRPr="00F86314" w:rsidTr="00FF0FCB">
        <w:trPr>
          <w:trHeight w:val="75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2 02 45269 04 0000 150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Межбюджетные трансферты, передаваемые бюджетам городских округов на закупку контейнеров для раздельного накопления твердых коммунальных отходов</w:t>
            </w:r>
          </w:p>
        </w:tc>
      </w:tr>
      <w:tr w:rsidR="00FF0FCB" w:rsidRPr="00F86314" w:rsidTr="00FF0FCB">
        <w:trPr>
          <w:trHeight w:val="63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2 02 45424 04 0000 150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FF0FCB" w:rsidRPr="00F86314" w:rsidTr="00FF0FCB">
        <w:trPr>
          <w:trHeight w:val="63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2 02 45453 04 0000 150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</w:tr>
      <w:tr w:rsidR="00FF0FCB" w:rsidRPr="00F86314" w:rsidTr="00FF0FCB">
        <w:trPr>
          <w:trHeight w:val="63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2 02 45454 04 0000 150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</w:tr>
      <w:tr w:rsidR="00FF0FCB" w:rsidRPr="00F86314" w:rsidTr="00FF0FCB">
        <w:trPr>
          <w:trHeight w:val="63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2 02 49001 04 0000 150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</w:tr>
      <w:tr w:rsidR="00FF0FCB" w:rsidRPr="00F86314" w:rsidTr="00FF0FCB">
        <w:trPr>
          <w:trHeight w:val="4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2 02 49999 04 0000 150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Прочие межбюджетные трансферты, передаваемые бюджетам городских округов</w:t>
            </w:r>
          </w:p>
        </w:tc>
      </w:tr>
      <w:tr w:rsidR="00FF0FCB" w:rsidRPr="00F86314" w:rsidTr="00FF0FCB">
        <w:trPr>
          <w:trHeight w:val="4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875F70" w:rsidRDefault="00FF0FCB" w:rsidP="00FF0FCB">
            <w:pPr>
              <w:rPr>
                <w:sz w:val="22"/>
                <w:szCs w:val="22"/>
              </w:rPr>
            </w:pPr>
            <w:r w:rsidRPr="00875F70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875F70" w:rsidRDefault="00FF0FCB" w:rsidP="00FF0FCB">
            <w:pPr>
              <w:rPr>
                <w:bCs/>
                <w:sz w:val="22"/>
                <w:szCs w:val="22"/>
              </w:rPr>
            </w:pPr>
            <w:r w:rsidRPr="00875F70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875F70" w:rsidRDefault="00FF0FCB" w:rsidP="00FF0FC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2 04 04099 04 0000 150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FF0FCB" w:rsidRPr="00F86314" w:rsidTr="00FF0FCB">
        <w:trPr>
          <w:trHeight w:val="4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F348C" w:rsidRDefault="00FF0FCB" w:rsidP="00FF0FCB">
            <w:pPr>
              <w:jc w:val="center"/>
              <w:rPr>
                <w:sz w:val="22"/>
                <w:szCs w:val="22"/>
              </w:rPr>
            </w:pPr>
            <w:r w:rsidRPr="000F348C">
              <w:rPr>
                <w:sz w:val="22"/>
                <w:szCs w:val="22"/>
              </w:rPr>
              <w:t>2 18 04010 04 0000 150</w:t>
            </w:r>
          </w:p>
          <w:p w:rsidR="00FF0FCB" w:rsidRPr="000F348C" w:rsidRDefault="00FF0FCB" w:rsidP="00FF0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F348C" w:rsidRDefault="00FF0FCB" w:rsidP="00FF0FCB">
            <w:pPr>
              <w:rPr>
                <w:bCs/>
                <w:sz w:val="22"/>
                <w:szCs w:val="22"/>
              </w:rPr>
            </w:pPr>
            <w:r w:rsidRPr="000F348C">
              <w:rPr>
                <w:sz w:val="22"/>
                <w:szCs w:val="22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FF0FCB" w:rsidRPr="00F86314" w:rsidTr="00FF0FCB">
        <w:trPr>
          <w:trHeight w:val="4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F348C" w:rsidRDefault="00FF0FCB" w:rsidP="00FF0FCB">
            <w:pPr>
              <w:jc w:val="center"/>
              <w:rPr>
                <w:sz w:val="22"/>
                <w:szCs w:val="22"/>
              </w:rPr>
            </w:pPr>
            <w:r w:rsidRPr="000F348C">
              <w:rPr>
                <w:sz w:val="22"/>
                <w:szCs w:val="22"/>
              </w:rPr>
              <w:t>2 18 04020 04 0000 150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F348C" w:rsidRDefault="00FF0FCB" w:rsidP="00FF0FCB">
            <w:pPr>
              <w:rPr>
                <w:bCs/>
                <w:sz w:val="22"/>
                <w:szCs w:val="22"/>
              </w:rPr>
            </w:pPr>
            <w:r w:rsidRPr="000F348C">
              <w:rPr>
                <w:sz w:val="22"/>
                <w:szCs w:val="22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FF0FCB" w:rsidRPr="00F86314" w:rsidTr="00FF0FCB">
        <w:trPr>
          <w:trHeight w:val="4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2 18 60010 04 0000 150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FF0FCB" w:rsidRPr="00F86314" w:rsidTr="00FF0FCB">
        <w:trPr>
          <w:trHeight w:val="4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2 19 25027 04 0000 150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 xml:space="preserve">Возврат остатков субсидий на мероприятия государственной </w:t>
            </w:r>
            <w:hyperlink r:id="rId16">
              <w:r w:rsidRPr="00454514">
                <w:rPr>
                  <w:bCs/>
                  <w:sz w:val="22"/>
                  <w:szCs w:val="22"/>
                </w:rPr>
                <w:t>программы</w:t>
              </w:r>
            </w:hyperlink>
            <w:r w:rsidRPr="00454514">
              <w:rPr>
                <w:bCs/>
                <w:sz w:val="22"/>
                <w:szCs w:val="22"/>
              </w:rPr>
              <w:t xml:space="preserve"> Российской Федерации "Доступная среда" из бюджетов городских округов</w:t>
            </w:r>
          </w:p>
        </w:tc>
      </w:tr>
      <w:tr w:rsidR="00FF0FCB" w:rsidRPr="00F86314" w:rsidTr="00FF0FCB">
        <w:trPr>
          <w:trHeight w:val="4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 xml:space="preserve">Администрация Сосновоборского </w:t>
            </w:r>
            <w:r w:rsidRPr="00E25896">
              <w:rPr>
                <w:bCs/>
                <w:sz w:val="22"/>
                <w:szCs w:val="22"/>
              </w:rPr>
              <w:lastRenderedPageBreak/>
              <w:t>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lastRenderedPageBreak/>
              <w:t>2 19 25424 04 0000 150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 xml:space="preserve">Возврат остатков субсидий на создание комфортной городской среды в малых городах и </w:t>
            </w:r>
            <w:r w:rsidRPr="00454514">
              <w:rPr>
                <w:bCs/>
                <w:sz w:val="22"/>
                <w:szCs w:val="22"/>
              </w:rPr>
              <w:lastRenderedPageBreak/>
              <w:t>исторических поселениях - победителях Всероссийского конкурса лучших проектов создания комфортной городской среды из бюджетов городских округов</w:t>
            </w:r>
          </w:p>
        </w:tc>
      </w:tr>
      <w:tr w:rsidR="00FF0FCB" w:rsidRPr="00F86314" w:rsidTr="00FF0FCB">
        <w:trPr>
          <w:trHeight w:val="4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2 19 25519 04 0000 150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Возврат остатков субсидий на поддержку отрасли культуры из бюджетов городских округов</w:t>
            </w:r>
          </w:p>
        </w:tc>
      </w:tr>
      <w:tr w:rsidR="00FF0FCB" w:rsidRPr="00F86314" w:rsidTr="00FF0FCB">
        <w:trPr>
          <w:trHeight w:val="4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89649F" w:rsidRDefault="00FF0FCB" w:rsidP="00FF0FCB">
            <w:pPr>
              <w:rPr>
                <w:sz w:val="22"/>
                <w:szCs w:val="22"/>
              </w:rPr>
            </w:pPr>
            <w:r w:rsidRPr="0089649F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2 19 25555 04 0000 150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</w:tr>
      <w:tr w:rsidR="00FF0FCB" w:rsidRPr="00F86314" w:rsidTr="00FF0FCB">
        <w:trPr>
          <w:trHeight w:val="158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2 19 27112 04 0000 150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Возврат остатков субсидий на софинансирование капитальных вложений в объекты муниципальной собственности из бюджетов городских округов</w:t>
            </w:r>
          </w:p>
        </w:tc>
      </w:tr>
      <w:tr w:rsidR="00FF0FCB" w:rsidRPr="00F86314" w:rsidTr="00FF0FCB">
        <w:trPr>
          <w:trHeight w:val="4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2 19 35082 04 0000 150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Возврат остатков субвенций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из бюджетов городских округов</w:t>
            </w:r>
          </w:p>
        </w:tc>
      </w:tr>
      <w:tr w:rsidR="00FF0FCB" w:rsidRPr="00F86314" w:rsidTr="00FF0FCB">
        <w:trPr>
          <w:trHeight w:val="4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2 19 35120 04 0000 150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FF0FCB" w:rsidRPr="00F86314" w:rsidTr="00FF0FCB">
        <w:trPr>
          <w:trHeight w:val="4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2 19 35134 04 0000 150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 </w:t>
            </w:r>
            <w:hyperlink r:id="rId17">
              <w:r w:rsidRPr="00454514">
                <w:rPr>
                  <w:bCs/>
                  <w:sz w:val="22"/>
                  <w:szCs w:val="22"/>
                </w:rPr>
                <w:t>законом</w:t>
              </w:r>
            </w:hyperlink>
            <w:r w:rsidRPr="00454514">
              <w:rPr>
                <w:bCs/>
                <w:sz w:val="22"/>
                <w:szCs w:val="22"/>
              </w:rPr>
              <w:t xml:space="preserve"> от 12 января 1995 года N 5-ФЗ "О ветеранах", в соответствии с </w:t>
            </w:r>
            <w:hyperlink r:id="rId18">
              <w:r w:rsidRPr="00454514">
                <w:rPr>
                  <w:bCs/>
                  <w:sz w:val="22"/>
                  <w:szCs w:val="22"/>
                </w:rPr>
                <w:t>Указом</w:t>
              </w:r>
            </w:hyperlink>
            <w:r w:rsidRPr="00454514">
              <w:rPr>
                <w:bCs/>
                <w:sz w:val="22"/>
                <w:szCs w:val="22"/>
              </w:rPr>
              <w:t xml:space="preserve"> Президента Российской Федерации от 7 мая 2008 года N 714 "Об обеспечении жильем ветеранов Великой Отечественной войны 1941 - 1945 годов" из бюджетов городских округов</w:t>
            </w:r>
          </w:p>
        </w:tc>
      </w:tr>
      <w:tr w:rsidR="00FF0FCB" w:rsidRPr="00F86314" w:rsidTr="00FF0FCB">
        <w:trPr>
          <w:trHeight w:val="4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89649F" w:rsidRDefault="00FF0FCB" w:rsidP="00FF0FCB">
            <w:pPr>
              <w:rPr>
                <w:sz w:val="22"/>
                <w:szCs w:val="22"/>
              </w:rPr>
            </w:pPr>
            <w:r w:rsidRPr="0089649F">
              <w:rPr>
                <w:sz w:val="22"/>
                <w:szCs w:val="22"/>
              </w:rPr>
              <w:t>001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2 19 35135 04 0000 150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 </w:t>
            </w:r>
            <w:hyperlink r:id="rId19">
              <w:r w:rsidRPr="00454514">
                <w:rPr>
                  <w:bCs/>
                  <w:sz w:val="22"/>
                  <w:szCs w:val="22"/>
                </w:rPr>
                <w:t>законом</w:t>
              </w:r>
            </w:hyperlink>
            <w:r w:rsidRPr="00454514">
              <w:rPr>
                <w:bCs/>
                <w:sz w:val="22"/>
                <w:szCs w:val="22"/>
              </w:rPr>
              <w:t xml:space="preserve"> от 12 января 1995 года N 5-ФЗ "О ветеранах", из бюджетов городских округов</w:t>
            </w:r>
          </w:p>
        </w:tc>
      </w:tr>
      <w:tr w:rsidR="00FF0FCB" w:rsidRPr="00F86314" w:rsidTr="00FF0FCB">
        <w:trPr>
          <w:trHeight w:val="4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2 19 35930 04 0000 150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Возврат остатков субвенций на государственную регистрацию актов гражданского состояния из бюджетов городских округов</w:t>
            </w:r>
          </w:p>
        </w:tc>
      </w:tr>
      <w:tr w:rsidR="00FF0FCB" w:rsidRPr="00F86314" w:rsidTr="00FF0FCB">
        <w:trPr>
          <w:trHeight w:val="4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2 19 45424 04 0000 150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Возврат остатков иных межбюджетных трансфертов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из бюджетов городских округов</w:t>
            </w:r>
          </w:p>
        </w:tc>
      </w:tr>
      <w:tr w:rsidR="00FF0FCB" w:rsidRPr="00F86314" w:rsidTr="00FF0FCB">
        <w:trPr>
          <w:trHeight w:val="4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2 19 45453 04 0000 150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Возврат остатков иных межбюджетных трансфертов на создание виртуальных концертных залов из бюджетов городских округов</w:t>
            </w:r>
          </w:p>
        </w:tc>
      </w:tr>
      <w:tr w:rsidR="00FF0FCB" w:rsidRPr="00F86314" w:rsidTr="00FF0FCB">
        <w:trPr>
          <w:trHeight w:val="4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 xml:space="preserve">Администрация Сосновоборского </w:t>
            </w:r>
            <w:r w:rsidRPr="00E25896">
              <w:rPr>
                <w:bCs/>
                <w:sz w:val="22"/>
                <w:szCs w:val="22"/>
              </w:rPr>
              <w:lastRenderedPageBreak/>
              <w:t>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lastRenderedPageBreak/>
              <w:t>2 19 60010 04 0000 150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 xml:space="preserve">Возврат прочих остатков субсидий, субвенций и иных межбюджетных трансфертов, имеющих </w:t>
            </w:r>
            <w:r w:rsidRPr="00454514">
              <w:rPr>
                <w:bCs/>
                <w:sz w:val="22"/>
                <w:szCs w:val="22"/>
              </w:rPr>
              <w:lastRenderedPageBreak/>
              <w:t>целевое назначение, прошлых лет из бюджетов городских округов</w:t>
            </w:r>
          </w:p>
        </w:tc>
      </w:tr>
      <w:tr w:rsidR="00FF0FCB" w:rsidRPr="00F86314" w:rsidTr="00FF0FCB">
        <w:trPr>
          <w:trHeight w:val="4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lastRenderedPageBreak/>
              <w:t xml:space="preserve">001 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2 19 60010 04 3100 150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FF0FCB" w:rsidRPr="00F86314" w:rsidTr="00FF0FCB">
        <w:trPr>
          <w:trHeight w:val="40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25896" w:rsidRDefault="00FF0FCB" w:rsidP="00FF0FCB">
            <w:pPr>
              <w:rPr>
                <w:bCs/>
              </w:rPr>
            </w:pPr>
            <w:r w:rsidRPr="00E25896">
              <w:rPr>
                <w:bCs/>
                <w:sz w:val="22"/>
                <w:szCs w:val="22"/>
              </w:rPr>
              <w:t>Администрация Сосновоборского городского округа</w:t>
            </w:r>
          </w:p>
          <w:p w:rsidR="00FF0FCB" w:rsidRPr="00F86314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2 19 60010 04 3200 150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rPr>
                <w:bCs/>
                <w:sz w:val="22"/>
                <w:szCs w:val="22"/>
              </w:rPr>
            </w:pPr>
            <w:r w:rsidRPr="00454514">
              <w:rPr>
                <w:bCs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FF0FCB" w:rsidRPr="00F86314" w:rsidTr="00FF0FCB">
        <w:trPr>
          <w:trHeight w:val="18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1 11 01040 04 1000 120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FF0FCB" w:rsidRPr="00F86314" w:rsidTr="00FF0FCB">
        <w:trPr>
          <w:trHeight w:val="18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1 11 05012 04 1000 120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FF0FCB" w:rsidRPr="00F86314" w:rsidTr="00FF0FCB">
        <w:trPr>
          <w:trHeight w:val="18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1 11 05024 04 1000 120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FF0FCB" w:rsidRPr="00F86314" w:rsidTr="00FF0FCB">
        <w:trPr>
          <w:trHeight w:val="18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1 11 05074 04 1000 120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FF0FCB" w:rsidRPr="00F86314" w:rsidTr="00FF0FCB">
        <w:trPr>
          <w:trHeight w:val="18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1 11 05312 04 1000 120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FF0FCB" w:rsidRPr="00F86314" w:rsidTr="00FF0FCB">
        <w:trPr>
          <w:trHeight w:val="18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1 11 05324 04 1000 120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FF0FCB" w:rsidRPr="00F86314" w:rsidTr="00FF0FCB">
        <w:trPr>
          <w:trHeight w:val="34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1 11 07014 04 1000 120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FF0FCB" w:rsidRPr="00F86314" w:rsidTr="00FF0FCB">
        <w:trPr>
          <w:trHeight w:val="3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1 11 09044 04 1000 120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F0FCB" w:rsidRPr="00F86314" w:rsidTr="00FF0FCB">
        <w:trPr>
          <w:trHeight w:val="3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lastRenderedPageBreak/>
              <w:t>003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1 13 02064 04 1000 130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FF0FCB" w:rsidRPr="00F86314" w:rsidTr="00FF0FCB">
        <w:trPr>
          <w:trHeight w:val="2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1 13 02994 04 0000 130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Прочие доходы от компенсации затрат бюджетов городских округов (прочие доходы - дебиторская задолженность прошлых лет)</w:t>
            </w:r>
          </w:p>
        </w:tc>
      </w:tr>
      <w:tr w:rsidR="00FF0FCB" w:rsidRPr="00F86314" w:rsidTr="00FF0FCB">
        <w:trPr>
          <w:trHeight w:val="2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1 14 01040 04 1000 410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Доходы от продажи квартир, находящихся в собственности городских округов</w:t>
            </w:r>
          </w:p>
        </w:tc>
      </w:tr>
      <w:tr w:rsidR="00FF0FCB" w:rsidRPr="00F86314" w:rsidTr="00FF0FCB">
        <w:trPr>
          <w:trHeight w:val="2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1 14 01040 04 2000 410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Доходы от продажи квартир, находящихся в собственности городских округов (пени и проценты)</w:t>
            </w:r>
          </w:p>
        </w:tc>
      </w:tr>
      <w:tr w:rsidR="00FF0FCB" w:rsidRPr="00F86314" w:rsidTr="00FF0FCB">
        <w:trPr>
          <w:trHeight w:val="2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1 14 02042 04 1000 410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F0FCB" w:rsidRPr="00F86314" w:rsidTr="00FF0FCB">
        <w:trPr>
          <w:trHeight w:val="2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1 14 02043 04 1000 410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F0FCB" w:rsidRPr="00F86314" w:rsidTr="00FF0FCB">
        <w:trPr>
          <w:trHeight w:val="2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1 14 02043 04 2000 410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F0FCB" w:rsidRPr="00F86314" w:rsidTr="00FF0FCB">
        <w:trPr>
          <w:trHeight w:val="2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1 14 02042 04 1000 440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F0FCB" w:rsidRPr="00F86314" w:rsidTr="00FF0FCB">
        <w:trPr>
          <w:trHeight w:val="131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1 14 02043 04 1000 440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F0FCB" w:rsidRPr="00F86314" w:rsidTr="00FF0FCB">
        <w:trPr>
          <w:trHeight w:val="131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 xml:space="preserve">Сосновоборского </w:t>
            </w:r>
            <w:r w:rsidRPr="00E43C25">
              <w:rPr>
                <w:bCs/>
                <w:sz w:val="22"/>
                <w:szCs w:val="22"/>
              </w:rPr>
              <w:lastRenderedPageBreak/>
              <w:t>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lastRenderedPageBreak/>
              <w:t>1 14 03040 04 1000 410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 xml:space="preserve">Средства от распоряжения и реализации выморочного имущества, обращенного в </w:t>
            </w:r>
            <w:r w:rsidRPr="00454514">
              <w:rPr>
                <w:sz w:val="22"/>
                <w:szCs w:val="22"/>
              </w:rPr>
              <w:lastRenderedPageBreak/>
              <w:t>собственность городских округов (в части реализации основных средств по указанному имуществу)</w:t>
            </w:r>
          </w:p>
        </w:tc>
      </w:tr>
      <w:tr w:rsidR="00FF0FCB" w:rsidRPr="00F86314" w:rsidTr="00FF0FCB">
        <w:trPr>
          <w:trHeight w:val="131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lastRenderedPageBreak/>
              <w:t>003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1 14 03040 04 1000 440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Средства от распоряжения и реализации выморочного имущества, обращенного в собственность городских округов (в части реализации материальных запасов по указанному имуществу)</w:t>
            </w:r>
          </w:p>
        </w:tc>
      </w:tr>
      <w:tr w:rsidR="00FF0FCB" w:rsidRPr="00F86314" w:rsidTr="00FF0FCB">
        <w:trPr>
          <w:trHeight w:val="131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1 14 04040 04 1000 420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Доходы от продажи нематериальных активов, находящихся в собственности городских округов</w:t>
            </w:r>
          </w:p>
        </w:tc>
      </w:tr>
      <w:tr w:rsidR="00FF0FCB" w:rsidRPr="00F86314" w:rsidTr="00FF0FCB">
        <w:trPr>
          <w:trHeight w:val="131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1 14 06012 04 1000 430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FF0FCB" w:rsidRPr="00F86314" w:rsidTr="00FF0FCB">
        <w:trPr>
          <w:trHeight w:val="131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1 14 06012 04 2000 430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FF0FCB" w:rsidRPr="00F86314" w:rsidTr="00FF0FCB">
        <w:trPr>
          <w:trHeight w:val="1012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1 14 06024 04 1000 430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FF0FCB" w:rsidRPr="00F86314" w:rsidTr="00FF0FCB">
        <w:trPr>
          <w:trHeight w:val="57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1 14 06024 04 2000 430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FF0FCB" w:rsidRPr="00F86314" w:rsidTr="00FF0FCB">
        <w:trPr>
          <w:trHeight w:val="57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1 15 02040 04 1000 140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FF0FCB" w:rsidRPr="00F86314" w:rsidTr="00FF0FCB">
        <w:trPr>
          <w:trHeight w:val="258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1 16 07010 04 3000 140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F0FCB" w:rsidRPr="00F86314" w:rsidTr="00FF0FCB">
        <w:trPr>
          <w:trHeight w:val="258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1 16 07090 04 3000 140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FF0FCB" w:rsidRPr="00F86314" w:rsidTr="00FF0FCB">
        <w:trPr>
          <w:trHeight w:val="258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1 16 09040 04 3000 140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FF0FCB" w:rsidRPr="00F86314" w:rsidTr="00FF0FCB">
        <w:trPr>
          <w:trHeight w:val="258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1 16 10061 04 1000 140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</w:t>
            </w:r>
            <w:r w:rsidRPr="00454514">
              <w:rPr>
                <w:sz w:val="22"/>
                <w:szCs w:val="22"/>
              </w:rPr>
              <w:lastRenderedPageBreak/>
              <w:t>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F0FCB" w:rsidRPr="00F86314" w:rsidTr="00FF0FCB">
        <w:trPr>
          <w:trHeight w:val="258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rPr>
                <w:highlight w:val="yellow"/>
              </w:rPr>
            </w:pPr>
            <w:r w:rsidRPr="00F86314">
              <w:rPr>
                <w:sz w:val="22"/>
                <w:szCs w:val="22"/>
              </w:rPr>
              <w:lastRenderedPageBreak/>
              <w:t>003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1 16 10081 04 1000 140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F0FCB" w:rsidRPr="00F86314" w:rsidTr="00FF0FCB">
        <w:trPr>
          <w:trHeight w:val="63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1 16 10123 01 0041 140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F0FCB" w:rsidRPr="00F86314" w:rsidTr="00FF0FCB">
        <w:trPr>
          <w:trHeight w:val="42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1 17 01040 04 0000 180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Невыясненные поступления, зачисляемые в бюджеты городских округов</w:t>
            </w:r>
          </w:p>
        </w:tc>
      </w:tr>
      <w:tr w:rsidR="00FF0FCB" w:rsidRPr="00F86314" w:rsidTr="00FF0FCB">
        <w:trPr>
          <w:trHeight w:val="42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1 17 05040 04 1000 180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Прочие неналоговые доходы бюджетов городских округов (прочие неналоговые доходы)</w:t>
            </w:r>
          </w:p>
        </w:tc>
      </w:tr>
      <w:tr w:rsidR="00FF0FCB" w:rsidRPr="00F86314" w:rsidTr="00FF0FCB">
        <w:trPr>
          <w:trHeight w:val="42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1 17 05040 04 1067 180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Прочие неналоговые доходы бюджетов городских округов (основной платеж)</w:t>
            </w:r>
          </w:p>
        </w:tc>
      </w:tr>
      <w:tr w:rsidR="00FF0FCB" w:rsidRPr="00F86314" w:rsidTr="00FF0FCB">
        <w:trPr>
          <w:trHeight w:val="76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2 02 27112 04 0000 150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FF0FCB" w:rsidRPr="00F86314" w:rsidTr="00FF0FCB">
        <w:trPr>
          <w:trHeight w:val="76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003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КУМИ</w:t>
            </w:r>
          </w:p>
          <w:p w:rsidR="00FF0FCB" w:rsidRPr="00E43C25" w:rsidRDefault="00FF0FCB" w:rsidP="00FF0FCB">
            <w:pPr>
              <w:jc w:val="both"/>
              <w:rPr>
                <w:bCs/>
              </w:rPr>
            </w:pPr>
            <w:r w:rsidRPr="00E43C25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2 19 60010 04 0000 150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FF0FCB" w:rsidRPr="00F86314" w:rsidTr="00FF0FCB">
        <w:trPr>
          <w:trHeight w:val="23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86314">
              <w:rPr>
                <w:rFonts w:ascii="Times New Roman" w:hAnsi="Times New Roman" w:cs="Times New Roman"/>
                <w:b w:val="0"/>
                <w:sz w:val="22"/>
                <w:szCs w:val="22"/>
              </w:rPr>
              <w:t>007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1 13 02994 04 1000 130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Прочие доходы от компенсации затрат бюджетов городских округов</w:t>
            </w:r>
          </w:p>
        </w:tc>
      </w:tr>
      <w:tr w:rsidR="00FF0FCB" w:rsidRPr="00F86314" w:rsidTr="00FF0FCB">
        <w:trPr>
          <w:trHeight w:val="23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86314">
              <w:rPr>
                <w:rFonts w:ascii="Times New Roman" w:hAnsi="Times New Roman" w:cs="Times New Roman"/>
                <w:b w:val="0"/>
                <w:sz w:val="22"/>
                <w:szCs w:val="22"/>
              </w:rPr>
              <w:t>007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876743" w:rsidRDefault="00FF0FCB" w:rsidP="00FF0FCB">
            <w:pPr>
              <w:jc w:val="center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t>1 16 10032 04 1</w:t>
            </w:r>
            <w:r w:rsidRPr="00A21AB1">
              <w:rPr>
                <w:sz w:val="22"/>
                <w:szCs w:val="22"/>
              </w:rPr>
              <w:t>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876743" w:rsidRDefault="00FF0FCB" w:rsidP="00FF0F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21AB1">
              <w:rPr>
                <w:sz w:val="22"/>
                <w:szCs w:val="22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F0FCB" w:rsidRPr="00F86314" w:rsidTr="00FF0FCB">
        <w:trPr>
          <w:trHeight w:val="23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86314">
              <w:rPr>
                <w:rFonts w:ascii="Times New Roman" w:hAnsi="Times New Roman" w:cs="Times New Roman"/>
                <w:b w:val="0"/>
                <w:sz w:val="22"/>
                <w:szCs w:val="22"/>
              </w:rPr>
              <w:t>007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1 16 10061 04 0000 140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</w:t>
            </w:r>
            <w:r w:rsidRPr="00454514">
              <w:rPr>
                <w:sz w:val="22"/>
                <w:szCs w:val="22"/>
              </w:rPr>
              <w:lastRenderedPageBreak/>
              <w:t>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F0FCB" w:rsidRPr="00F86314" w:rsidTr="00FF0FCB">
        <w:trPr>
          <w:trHeight w:val="23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86314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007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1 16 10100 04 0000 140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FF0FCB" w:rsidRPr="00F86314" w:rsidTr="00FF0FCB">
        <w:trPr>
          <w:trHeight w:val="23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86314">
              <w:rPr>
                <w:rFonts w:ascii="Times New Roman" w:hAnsi="Times New Roman" w:cs="Times New Roman"/>
                <w:b w:val="0"/>
                <w:sz w:val="22"/>
                <w:szCs w:val="22"/>
              </w:rPr>
              <w:t>007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1 16 07010 04 2000 140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F0FCB" w:rsidRPr="00F86314" w:rsidTr="00FF0FCB">
        <w:trPr>
          <w:trHeight w:val="23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86314">
              <w:rPr>
                <w:rFonts w:ascii="Times New Roman" w:hAnsi="Times New Roman" w:cs="Times New Roman"/>
                <w:b w:val="0"/>
                <w:sz w:val="22"/>
                <w:szCs w:val="22"/>
              </w:rPr>
              <w:t>007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1 16 07010 04 3000 140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F0FCB" w:rsidRPr="00E43C25" w:rsidTr="00FF0FCB">
        <w:trPr>
          <w:trHeight w:val="23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007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1 16 07090 04 2000 140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FF0FCB" w:rsidRPr="00F86314" w:rsidTr="00FF0FCB">
        <w:trPr>
          <w:trHeight w:val="23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jc w:val="both"/>
            </w:pPr>
            <w:r w:rsidRPr="00F86314">
              <w:rPr>
                <w:sz w:val="22"/>
                <w:szCs w:val="22"/>
              </w:rPr>
              <w:t>007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1 16 07090 04 3000 140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FF0FCB" w:rsidRPr="00F86314" w:rsidTr="00FF0FCB">
        <w:trPr>
          <w:trHeight w:val="38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jc w:val="both"/>
            </w:pPr>
            <w:r w:rsidRPr="00F86314">
              <w:rPr>
                <w:sz w:val="22"/>
                <w:szCs w:val="22"/>
              </w:rPr>
              <w:t>007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1 17 01040 04 0000 180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Невыясненные поступления, зачисляемые в бюджеты городских округов</w:t>
            </w:r>
          </w:p>
        </w:tc>
      </w:tr>
      <w:tr w:rsidR="00FF0FCB" w:rsidRPr="00F86314" w:rsidTr="00FF0FCB">
        <w:trPr>
          <w:trHeight w:val="154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jc w:val="both"/>
            </w:pPr>
            <w:r w:rsidRPr="00F86314">
              <w:rPr>
                <w:sz w:val="22"/>
                <w:szCs w:val="22"/>
              </w:rPr>
              <w:t>007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1 17 05040 04 0047 180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Прочие неналоговые доходы бюджетов городских округов</w:t>
            </w:r>
          </w:p>
        </w:tc>
      </w:tr>
      <w:tr w:rsidR="00FF0FCB" w:rsidRPr="00F86314" w:rsidTr="00FF0FCB">
        <w:trPr>
          <w:trHeight w:val="38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jc w:val="both"/>
            </w:pPr>
            <w:r w:rsidRPr="00F86314">
              <w:rPr>
                <w:sz w:val="22"/>
                <w:szCs w:val="22"/>
              </w:rPr>
              <w:t>007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2 02 15002 04 0000 150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FF0FCB" w:rsidRPr="00F86314" w:rsidTr="00FF0FCB">
        <w:trPr>
          <w:trHeight w:val="38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jc w:val="both"/>
            </w:pPr>
            <w:r w:rsidRPr="00F86314">
              <w:rPr>
                <w:sz w:val="22"/>
                <w:szCs w:val="22"/>
              </w:rPr>
              <w:t>007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 xml:space="preserve">Комитет образования Сосновоборского </w:t>
            </w:r>
            <w:r w:rsidRPr="00E43C25">
              <w:rPr>
                <w:sz w:val="22"/>
                <w:szCs w:val="22"/>
              </w:rPr>
              <w:lastRenderedPageBreak/>
              <w:t>городского округа</w:t>
            </w:r>
          </w:p>
          <w:p w:rsidR="00FF0FCB" w:rsidRPr="00E43C25" w:rsidRDefault="00FF0FCB" w:rsidP="00FF0FCB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lastRenderedPageBreak/>
              <w:t>2 02 20077 04 0000 150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FF0FCB" w:rsidRPr="00F86314" w:rsidTr="00FF0FCB">
        <w:trPr>
          <w:trHeight w:val="15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jc w:val="both"/>
            </w:pPr>
            <w:r w:rsidRPr="00F86314">
              <w:rPr>
                <w:sz w:val="22"/>
                <w:szCs w:val="22"/>
              </w:rPr>
              <w:lastRenderedPageBreak/>
              <w:t>007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2 02 25027 04 0000 150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 xml:space="preserve">Субсидии бюджетам городских округов на реализацию мероприятий государственной </w:t>
            </w:r>
            <w:hyperlink r:id="rId20">
              <w:r w:rsidRPr="00454514">
                <w:rPr>
                  <w:sz w:val="22"/>
                  <w:szCs w:val="22"/>
                </w:rPr>
                <w:t>программы</w:t>
              </w:r>
            </w:hyperlink>
            <w:r w:rsidRPr="00454514">
              <w:rPr>
                <w:sz w:val="22"/>
                <w:szCs w:val="22"/>
              </w:rPr>
              <w:t xml:space="preserve"> Российской Федерации "Доступная среда"</w:t>
            </w:r>
          </w:p>
        </w:tc>
      </w:tr>
      <w:tr w:rsidR="00FF0FCB" w:rsidRPr="00F86314" w:rsidTr="00FF0FCB">
        <w:trPr>
          <w:trHeight w:val="4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jc w:val="both"/>
            </w:pPr>
            <w:r w:rsidRPr="00F86314">
              <w:rPr>
                <w:sz w:val="22"/>
                <w:szCs w:val="22"/>
              </w:rPr>
              <w:t>007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2 02 25172 04 0000 150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FF0FCB" w:rsidRPr="00F86314" w:rsidTr="00FF0FCB">
        <w:trPr>
          <w:trHeight w:val="412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jc w:val="both"/>
            </w:pPr>
            <w:r w:rsidRPr="00F86314">
              <w:rPr>
                <w:sz w:val="22"/>
                <w:szCs w:val="22"/>
              </w:rPr>
              <w:t xml:space="preserve">007 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2 02 25179 04 0000 150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FF0FCB" w:rsidRPr="00F86314" w:rsidTr="00FF0FCB">
        <w:trPr>
          <w:trHeight w:val="412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jc w:val="both"/>
            </w:pPr>
            <w:r w:rsidRPr="00F86314">
              <w:rPr>
                <w:sz w:val="22"/>
                <w:szCs w:val="22"/>
              </w:rPr>
              <w:t>007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2 02 25213 04 0000 150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Субсидии бюджетам городских округов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</w:tr>
      <w:tr w:rsidR="00FF0FCB" w:rsidRPr="00F86314" w:rsidTr="00FF0FCB">
        <w:trPr>
          <w:trHeight w:val="25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jc w:val="both"/>
            </w:pPr>
            <w:r w:rsidRPr="00F86314">
              <w:rPr>
                <w:sz w:val="22"/>
                <w:szCs w:val="22"/>
              </w:rPr>
              <w:t>007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2 02 27112 04 0000 150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FF0FCB" w:rsidRPr="00E43C25" w:rsidTr="00FF0FCB">
        <w:trPr>
          <w:trHeight w:val="72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jc w:val="both"/>
              <w:rPr>
                <w:sz w:val="24"/>
                <w:szCs w:val="24"/>
              </w:rPr>
            </w:pPr>
            <w:r w:rsidRPr="009711D2">
              <w:rPr>
                <w:sz w:val="24"/>
                <w:szCs w:val="24"/>
              </w:rPr>
              <w:t>007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Default="00FF0FCB" w:rsidP="00FF0FCB">
            <w:pPr>
              <w:jc w:val="both"/>
              <w:rPr>
                <w:sz w:val="24"/>
                <w:szCs w:val="24"/>
              </w:rPr>
            </w:pPr>
            <w:r w:rsidRPr="009711D2">
              <w:rPr>
                <w:sz w:val="24"/>
                <w:szCs w:val="24"/>
              </w:rPr>
              <w:t>Комитет образования Сосновоборского городского округа</w:t>
            </w:r>
          </w:p>
          <w:p w:rsidR="00FF0FCB" w:rsidRPr="009711D2" w:rsidRDefault="00FF0FCB" w:rsidP="00FF0F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2 02 29999 04 0000 150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Прочие субсидии бюджетам городских округов</w:t>
            </w:r>
          </w:p>
        </w:tc>
      </w:tr>
      <w:tr w:rsidR="00FF0FCB" w:rsidRPr="00E43C25" w:rsidTr="00FF0FCB">
        <w:trPr>
          <w:trHeight w:val="72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007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Default="00FF0FCB" w:rsidP="00FF0FCB">
            <w:pPr>
              <w:jc w:val="both"/>
              <w:rPr>
                <w:sz w:val="22"/>
                <w:szCs w:val="22"/>
              </w:rPr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2 02 30024 04 0000 150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FF0FCB" w:rsidRPr="00E43C25" w:rsidTr="00FF0FCB">
        <w:trPr>
          <w:trHeight w:val="72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sz w:val="22"/>
                <w:szCs w:val="22"/>
              </w:rPr>
            </w:pPr>
            <w:r w:rsidRPr="009711D2">
              <w:rPr>
                <w:sz w:val="24"/>
                <w:szCs w:val="24"/>
              </w:rPr>
              <w:t>007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Default="00FF0FCB" w:rsidP="00FF0FCB">
            <w:pPr>
              <w:jc w:val="both"/>
              <w:rPr>
                <w:sz w:val="22"/>
                <w:szCs w:val="22"/>
              </w:rPr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454514" w:rsidRDefault="00FF0FCB" w:rsidP="00FF0FCB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2 02 35179 04 0000 150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FF0FCB" w:rsidRPr="00E43C25" w:rsidTr="00FF0FCB">
        <w:trPr>
          <w:trHeight w:val="72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sz w:val="22"/>
                <w:szCs w:val="22"/>
              </w:rPr>
            </w:pPr>
            <w:r w:rsidRPr="009711D2">
              <w:rPr>
                <w:sz w:val="24"/>
                <w:szCs w:val="24"/>
              </w:rPr>
              <w:t>007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2 02 35303 04 0000 150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FF0FCB" w:rsidRPr="00E43C25" w:rsidTr="00FF0FCB">
        <w:trPr>
          <w:trHeight w:val="72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sz w:val="22"/>
                <w:szCs w:val="22"/>
              </w:rPr>
            </w:pPr>
            <w:r w:rsidRPr="009711D2">
              <w:rPr>
                <w:sz w:val="24"/>
                <w:szCs w:val="24"/>
              </w:rPr>
              <w:lastRenderedPageBreak/>
              <w:t>007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2 02 35304 04 0000 150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FF0FCB" w:rsidRPr="00E43C25" w:rsidTr="00FF0FCB">
        <w:trPr>
          <w:trHeight w:val="72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sz w:val="22"/>
                <w:szCs w:val="22"/>
              </w:rPr>
            </w:pPr>
            <w:r w:rsidRPr="009711D2">
              <w:rPr>
                <w:sz w:val="24"/>
                <w:szCs w:val="24"/>
              </w:rPr>
              <w:t>007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2 02 45160 04 0000 150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Межбюджетные трансферты, передаваемые бюджетам городских округов на проведение Всероссийского форума профессиональной ориентации "ПроеКТОриЯ"</w:t>
            </w:r>
          </w:p>
        </w:tc>
      </w:tr>
      <w:tr w:rsidR="00FF0FCB" w:rsidRPr="00E43C25" w:rsidTr="00FF0FCB">
        <w:trPr>
          <w:trHeight w:val="72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sz w:val="22"/>
                <w:szCs w:val="22"/>
              </w:rPr>
            </w:pPr>
            <w:r w:rsidRPr="009711D2">
              <w:rPr>
                <w:sz w:val="24"/>
                <w:szCs w:val="24"/>
              </w:rPr>
              <w:t>007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2 02 45173 04 0000 150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Межбюджетные трансферты, передаваемые бюджетам городских округов на создание детских технопарков "Кванториум"</w:t>
            </w:r>
          </w:p>
        </w:tc>
      </w:tr>
      <w:tr w:rsidR="00FF0FCB" w:rsidRPr="00E43C25" w:rsidTr="00FF0FCB">
        <w:trPr>
          <w:trHeight w:val="72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sz w:val="22"/>
                <w:szCs w:val="22"/>
              </w:rPr>
            </w:pPr>
            <w:r w:rsidRPr="009711D2">
              <w:rPr>
                <w:sz w:val="24"/>
                <w:szCs w:val="24"/>
              </w:rPr>
              <w:t>007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2 02 45179 04 0000 150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FF0FCB" w:rsidRPr="00E43C25" w:rsidTr="00FF0FCB">
        <w:trPr>
          <w:trHeight w:val="72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sz w:val="22"/>
                <w:szCs w:val="22"/>
              </w:rPr>
            </w:pPr>
            <w:r w:rsidRPr="009711D2">
              <w:rPr>
                <w:sz w:val="24"/>
                <w:szCs w:val="24"/>
              </w:rPr>
              <w:t>007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2 03 04000 04 0000 150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FF0FCB" w:rsidRPr="00E43C25" w:rsidTr="00FF0FCB">
        <w:trPr>
          <w:trHeight w:val="72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sz w:val="22"/>
                <w:szCs w:val="22"/>
              </w:rPr>
            </w:pPr>
            <w:r w:rsidRPr="009711D2">
              <w:rPr>
                <w:sz w:val="24"/>
                <w:szCs w:val="24"/>
              </w:rPr>
              <w:t>007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2 03 04010 04 0000 150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FF0FCB" w:rsidRPr="00E43C25" w:rsidTr="00FF0FCB">
        <w:trPr>
          <w:trHeight w:val="72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sz w:val="22"/>
                <w:szCs w:val="22"/>
              </w:rPr>
            </w:pPr>
            <w:r w:rsidRPr="009711D2">
              <w:rPr>
                <w:sz w:val="24"/>
                <w:szCs w:val="24"/>
              </w:rPr>
              <w:t>007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2 03 04020 04 0000 150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городских округов</w:t>
            </w:r>
          </w:p>
        </w:tc>
      </w:tr>
      <w:tr w:rsidR="00FF0FCB" w:rsidRPr="00E43C25" w:rsidTr="00FF0FCB">
        <w:trPr>
          <w:trHeight w:val="72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sz w:val="22"/>
                <w:szCs w:val="22"/>
              </w:rPr>
            </w:pPr>
            <w:r w:rsidRPr="009711D2">
              <w:rPr>
                <w:sz w:val="24"/>
                <w:szCs w:val="24"/>
              </w:rPr>
              <w:t>007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2 18 04010 04 0000 150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FF0FCB" w:rsidRPr="00E43C25" w:rsidTr="00FF0FCB">
        <w:trPr>
          <w:trHeight w:val="72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sz w:val="22"/>
                <w:szCs w:val="22"/>
              </w:rPr>
            </w:pPr>
            <w:r w:rsidRPr="009711D2">
              <w:rPr>
                <w:sz w:val="24"/>
                <w:szCs w:val="24"/>
              </w:rPr>
              <w:t>007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2 18 04020 04 0000 150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FF0FCB" w:rsidRPr="00E43C25" w:rsidTr="00FF0FCB">
        <w:trPr>
          <w:trHeight w:val="72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sz w:val="22"/>
                <w:szCs w:val="22"/>
              </w:rPr>
            </w:pPr>
            <w:r w:rsidRPr="009711D2">
              <w:rPr>
                <w:sz w:val="24"/>
                <w:szCs w:val="24"/>
              </w:rPr>
              <w:t>007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2 19 35303 04 0000 150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 бюджетов городских округов</w:t>
            </w:r>
          </w:p>
        </w:tc>
      </w:tr>
      <w:tr w:rsidR="00FF0FCB" w:rsidRPr="00E43C25" w:rsidTr="00FF0FCB">
        <w:trPr>
          <w:trHeight w:val="72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  <w:rPr>
                <w:sz w:val="22"/>
                <w:szCs w:val="22"/>
              </w:rPr>
            </w:pPr>
            <w:r w:rsidRPr="009711D2">
              <w:rPr>
                <w:sz w:val="24"/>
                <w:szCs w:val="24"/>
              </w:rPr>
              <w:lastRenderedPageBreak/>
              <w:t>007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E43C25" w:rsidRDefault="00FF0FCB" w:rsidP="00FF0FCB">
            <w:pPr>
              <w:jc w:val="both"/>
            </w:pPr>
            <w:r w:rsidRPr="00E43C25">
              <w:rPr>
                <w:sz w:val="22"/>
                <w:szCs w:val="22"/>
              </w:rPr>
              <w:t>Комитет образования Сосновоборского городского округа</w:t>
            </w:r>
          </w:p>
          <w:p w:rsidR="00FF0FCB" w:rsidRPr="00E43C25" w:rsidRDefault="00FF0FCB" w:rsidP="00FF0F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54514" w:rsidRDefault="00FF0FCB" w:rsidP="00FF0FCB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2 19 60010 04 0000 150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FF0FCB" w:rsidRPr="00F86314" w:rsidTr="00FF0FCB">
        <w:trPr>
          <w:trHeight w:val="109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012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F4F33" w:rsidRDefault="00FF0FCB" w:rsidP="00FF0FCB"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center"/>
              <w:rPr>
                <w:sz w:val="22"/>
                <w:szCs w:val="22"/>
              </w:rPr>
            </w:pPr>
            <w:r w:rsidRPr="0049623D">
              <w:rPr>
                <w:sz w:val="22"/>
                <w:szCs w:val="22"/>
              </w:rPr>
              <w:t>1 13 02994 04 0000 130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>Прочие доходы от компенсации затрат бюджетов городских округов (прочие доходы - дебиторская задолженность прошлых лет)</w:t>
            </w:r>
          </w:p>
        </w:tc>
      </w:tr>
      <w:tr w:rsidR="00FF0FCB" w:rsidRPr="00F86314" w:rsidTr="00FF0FCB">
        <w:trPr>
          <w:trHeight w:val="109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012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F4F33" w:rsidRDefault="00FF0FCB" w:rsidP="00FF0FCB"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center"/>
              <w:rPr>
                <w:sz w:val="22"/>
                <w:szCs w:val="22"/>
              </w:rPr>
            </w:pPr>
            <w:r w:rsidRPr="0049623D">
              <w:rPr>
                <w:sz w:val="22"/>
                <w:szCs w:val="22"/>
              </w:rPr>
              <w:t>1 16 01074 01 3000 140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 xml:space="preserve">Административные штрафы, установленные </w:t>
            </w:r>
            <w:hyperlink r:id="rId21">
              <w:r w:rsidRPr="0049623D">
                <w:rPr>
                  <w:color w:val="000000"/>
                </w:rPr>
                <w:t>главой 7</w:t>
              </w:r>
            </w:hyperlink>
            <w:r w:rsidRPr="0049623D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FF0FCB" w:rsidRPr="00F86314" w:rsidTr="00FF0FCB">
        <w:trPr>
          <w:trHeight w:val="109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012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F4F33" w:rsidRDefault="00FF0FCB" w:rsidP="00FF0FCB"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center"/>
              <w:rPr>
                <w:sz w:val="22"/>
                <w:szCs w:val="22"/>
              </w:rPr>
            </w:pPr>
            <w:r w:rsidRPr="0049623D">
              <w:rPr>
                <w:sz w:val="22"/>
                <w:szCs w:val="22"/>
              </w:rPr>
              <w:t>1 16 01154 01 3000 140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 xml:space="preserve">Административные штрафы, установленные </w:t>
            </w:r>
            <w:hyperlink r:id="rId22">
              <w:r w:rsidRPr="0049623D">
                <w:rPr>
                  <w:color w:val="000000"/>
                </w:rPr>
                <w:t>главой 15</w:t>
              </w:r>
            </w:hyperlink>
            <w:r w:rsidRPr="0049623D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</w:t>
            </w:r>
            <w:hyperlink r:id="rId23">
              <w:r w:rsidRPr="0049623D">
                <w:rPr>
                  <w:color w:val="000000"/>
                </w:rPr>
                <w:t>пункте 6 статьи 46</w:t>
              </w:r>
            </w:hyperlink>
            <w:r w:rsidRPr="0049623D">
              <w:rPr>
                <w:color w:val="000000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FF0FCB" w:rsidRPr="00F86314" w:rsidTr="00FF0FCB">
        <w:trPr>
          <w:trHeight w:val="3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F4F33" w:rsidRDefault="00FF0FCB" w:rsidP="00FF0FCB"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center"/>
              <w:rPr>
                <w:sz w:val="22"/>
                <w:szCs w:val="22"/>
              </w:rPr>
            </w:pPr>
            <w:r w:rsidRPr="0049623D">
              <w:rPr>
                <w:sz w:val="22"/>
                <w:szCs w:val="22"/>
              </w:rPr>
              <w:t>1 16 01194 01 3000 140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 xml:space="preserve">Административные штрафы, установленные </w:t>
            </w:r>
            <w:hyperlink r:id="rId24">
              <w:r w:rsidRPr="0049623D">
                <w:rPr>
                  <w:color w:val="000000"/>
                </w:rPr>
                <w:t>главой 19</w:t>
              </w:r>
            </w:hyperlink>
            <w:r w:rsidRPr="0049623D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FF0FCB" w:rsidRPr="00F86314" w:rsidTr="00FF0FCB">
        <w:trPr>
          <w:trHeight w:val="42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012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F4F33" w:rsidRDefault="00FF0FCB" w:rsidP="00FF0FCB"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center"/>
              <w:rPr>
                <w:sz w:val="22"/>
                <w:szCs w:val="22"/>
              </w:rPr>
            </w:pPr>
            <w:r w:rsidRPr="0049623D">
              <w:rPr>
                <w:sz w:val="22"/>
                <w:szCs w:val="22"/>
              </w:rPr>
              <w:t>1 16 07010 04 3000 140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F0FCB" w:rsidRPr="00F86314" w:rsidTr="00FF0FCB">
        <w:trPr>
          <w:trHeight w:val="42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012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F4F33" w:rsidRDefault="00FF0FCB" w:rsidP="00FF0FCB"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center"/>
              <w:rPr>
                <w:sz w:val="22"/>
                <w:szCs w:val="22"/>
              </w:rPr>
            </w:pPr>
            <w:r w:rsidRPr="0049623D">
              <w:rPr>
                <w:sz w:val="22"/>
                <w:szCs w:val="22"/>
              </w:rPr>
              <w:t>1 16 07090 04 3000 140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FF0FCB" w:rsidRPr="00F86314" w:rsidTr="00FF0FCB">
        <w:trPr>
          <w:trHeight w:val="42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012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F4F33" w:rsidRDefault="00FF0FCB" w:rsidP="00FF0FCB"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center"/>
              <w:rPr>
                <w:sz w:val="22"/>
                <w:szCs w:val="22"/>
              </w:rPr>
            </w:pPr>
            <w:r w:rsidRPr="0049623D">
              <w:rPr>
                <w:sz w:val="22"/>
                <w:szCs w:val="22"/>
              </w:rPr>
              <w:t>1 16 10032 04 1000 140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F0FCB" w:rsidRPr="00F86314" w:rsidTr="00FF0FCB">
        <w:trPr>
          <w:trHeight w:val="42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012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F4F33" w:rsidRDefault="00FF0FCB" w:rsidP="00FF0FCB"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center"/>
              <w:rPr>
                <w:sz w:val="22"/>
                <w:szCs w:val="22"/>
              </w:rPr>
            </w:pPr>
            <w:r w:rsidRPr="0049623D">
              <w:rPr>
                <w:sz w:val="22"/>
                <w:szCs w:val="22"/>
              </w:rPr>
              <w:t>1 16 10061 04 1000 140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F0FCB" w:rsidRPr="00F86314" w:rsidTr="00FF0FCB">
        <w:trPr>
          <w:trHeight w:val="42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lastRenderedPageBreak/>
              <w:t>012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F4F33" w:rsidRDefault="00FF0FCB" w:rsidP="00FF0FCB"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center"/>
              <w:rPr>
                <w:sz w:val="22"/>
                <w:szCs w:val="22"/>
              </w:rPr>
            </w:pPr>
            <w:r w:rsidRPr="0049623D">
              <w:rPr>
                <w:sz w:val="22"/>
                <w:szCs w:val="22"/>
              </w:rPr>
              <w:t>1 16 10081 04 1000 140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F0FCB" w:rsidRPr="00F86314" w:rsidTr="00FF0FCB">
        <w:trPr>
          <w:trHeight w:val="42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012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F4F33" w:rsidRDefault="00FF0FCB" w:rsidP="00FF0FCB"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center"/>
              <w:rPr>
                <w:sz w:val="22"/>
                <w:szCs w:val="22"/>
              </w:rPr>
            </w:pPr>
            <w:r w:rsidRPr="0049623D">
              <w:rPr>
                <w:sz w:val="22"/>
                <w:szCs w:val="22"/>
              </w:rPr>
              <w:t>1 16 10100 04 3000 140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FF0FCB" w:rsidRPr="00F86314" w:rsidTr="00FF0FCB">
        <w:trPr>
          <w:trHeight w:val="42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jc w:val="both"/>
            </w:pPr>
            <w:r w:rsidRPr="00F86314">
              <w:rPr>
                <w:sz w:val="22"/>
                <w:szCs w:val="22"/>
              </w:rPr>
              <w:t>012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F4F33" w:rsidRDefault="00FF0FCB" w:rsidP="00FF0FCB"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center"/>
              <w:rPr>
                <w:sz w:val="22"/>
                <w:szCs w:val="22"/>
              </w:rPr>
            </w:pPr>
            <w:r w:rsidRPr="0049623D">
              <w:rPr>
                <w:sz w:val="22"/>
                <w:szCs w:val="22"/>
              </w:rPr>
              <w:t>1 16 10123 01 3041 140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F0FCB" w:rsidRPr="00F86314" w:rsidTr="00FF0FCB">
        <w:trPr>
          <w:trHeight w:val="57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F4F33" w:rsidRDefault="00FF0FCB" w:rsidP="00FF0FCB"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center"/>
              <w:rPr>
                <w:sz w:val="22"/>
                <w:szCs w:val="22"/>
              </w:rPr>
            </w:pPr>
            <w:r w:rsidRPr="0049623D">
              <w:rPr>
                <w:sz w:val="22"/>
                <w:szCs w:val="22"/>
              </w:rPr>
              <w:t>1 17 01040 04 0000 180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>Невыясненные поступления, зачисляемые в бюджеты городских округов</w:t>
            </w:r>
          </w:p>
        </w:tc>
      </w:tr>
      <w:tr w:rsidR="00FF0FCB" w:rsidRPr="00F86314" w:rsidTr="00FF0FCB">
        <w:trPr>
          <w:trHeight w:val="57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F4F33" w:rsidRDefault="00FF0FCB" w:rsidP="00FF0FCB"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center"/>
              <w:rPr>
                <w:sz w:val="22"/>
                <w:szCs w:val="22"/>
              </w:rPr>
            </w:pPr>
            <w:r w:rsidRPr="0049623D">
              <w:rPr>
                <w:sz w:val="22"/>
                <w:szCs w:val="22"/>
              </w:rPr>
              <w:t>1 17 05040 04 1000 180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>Прочие неналоговые доходы бюджетов городских округов (прочие неналоговые доходы)</w:t>
            </w:r>
          </w:p>
        </w:tc>
      </w:tr>
      <w:tr w:rsidR="00FF0FCB" w:rsidRPr="00F86314" w:rsidTr="00FF0FCB">
        <w:trPr>
          <w:trHeight w:val="57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F4F33" w:rsidRDefault="00FF0FCB" w:rsidP="00FF0FCB"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FF0FCB" w:rsidRDefault="00FF0FCB" w:rsidP="00FF0F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0FCB">
              <w:rPr>
                <w:rFonts w:eastAsia="Calibri"/>
                <w:sz w:val="22"/>
                <w:szCs w:val="22"/>
                <w:lang w:eastAsia="en-US"/>
              </w:rPr>
              <w:t>2 02 15001 04 0000 150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FF0FCB" w:rsidRDefault="00FF0FCB" w:rsidP="00FF0F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F0FCB">
              <w:rPr>
                <w:rFonts w:eastAsia="Calibri"/>
                <w:sz w:val="22"/>
                <w:szCs w:val="22"/>
                <w:lang w:eastAsia="en-US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FF0FCB" w:rsidRPr="00F86314" w:rsidTr="00FF0FCB">
        <w:trPr>
          <w:trHeight w:val="258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F4F33" w:rsidRDefault="00FF0FCB" w:rsidP="00FF0FCB"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center"/>
              <w:rPr>
                <w:sz w:val="22"/>
                <w:szCs w:val="22"/>
              </w:rPr>
            </w:pPr>
            <w:r w:rsidRPr="0049623D">
              <w:rPr>
                <w:sz w:val="22"/>
                <w:szCs w:val="22"/>
              </w:rPr>
              <w:t>2 02 15002 04 0000 150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FF0FCB" w:rsidRPr="00F86314" w:rsidTr="00FF0FCB">
        <w:trPr>
          <w:trHeight w:val="15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F4F33" w:rsidRDefault="00FF0FCB" w:rsidP="00FF0FCB"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center"/>
              <w:rPr>
                <w:sz w:val="22"/>
                <w:szCs w:val="22"/>
              </w:rPr>
            </w:pPr>
            <w:r w:rsidRPr="0049623D">
              <w:rPr>
                <w:sz w:val="22"/>
                <w:szCs w:val="22"/>
              </w:rPr>
              <w:t>2 02 19999 04 0000 150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>Прочие дотации бюджетам городских округов</w:t>
            </w:r>
          </w:p>
        </w:tc>
      </w:tr>
      <w:tr w:rsidR="00FF0FCB" w:rsidRPr="00F86314" w:rsidTr="00FF0FCB">
        <w:trPr>
          <w:trHeight w:val="15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F4F33" w:rsidRDefault="00FF0FCB" w:rsidP="00FF0FCB"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center"/>
              <w:rPr>
                <w:sz w:val="22"/>
                <w:szCs w:val="22"/>
              </w:rPr>
            </w:pPr>
            <w:r w:rsidRPr="0049623D">
              <w:rPr>
                <w:sz w:val="22"/>
                <w:szCs w:val="22"/>
              </w:rPr>
              <w:t>2 02 29999 04 0000 150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>Прочие субсидии бюджетам городских округов</w:t>
            </w:r>
          </w:p>
        </w:tc>
      </w:tr>
      <w:tr w:rsidR="00FF0FCB" w:rsidRPr="00F86314" w:rsidTr="00FF0FCB">
        <w:trPr>
          <w:trHeight w:val="15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F4F33" w:rsidRDefault="00FF0FCB" w:rsidP="00FF0FCB"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center"/>
              <w:rPr>
                <w:sz w:val="22"/>
                <w:szCs w:val="22"/>
              </w:rPr>
            </w:pPr>
            <w:r w:rsidRPr="0049623D">
              <w:rPr>
                <w:sz w:val="22"/>
                <w:szCs w:val="22"/>
              </w:rPr>
              <w:t>2 02 45160 04 0000 150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>Межбюджетные трансферты, передаваемые бюджетам городских округов на проведение Всероссийского форума профессиональной ориентации "ПроеКТОриЯ"</w:t>
            </w:r>
          </w:p>
        </w:tc>
      </w:tr>
      <w:tr w:rsidR="00FF0FCB" w:rsidRPr="00F86314" w:rsidTr="00FF0FCB">
        <w:trPr>
          <w:trHeight w:val="712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F4F33" w:rsidRDefault="00FF0FCB" w:rsidP="00FF0FCB"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center"/>
              <w:rPr>
                <w:sz w:val="22"/>
                <w:szCs w:val="22"/>
              </w:rPr>
            </w:pPr>
            <w:r w:rsidRPr="0049623D">
              <w:rPr>
                <w:sz w:val="22"/>
                <w:szCs w:val="22"/>
              </w:rPr>
              <w:t>2 02 49999 04 0000 150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>Прочие межбюджетные трансферты, передаваемые бюджетам городских округов</w:t>
            </w:r>
          </w:p>
        </w:tc>
      </w:tr>
      <w:tr w:rsidR="00FF0FCB" w:rsidRPr="00F86314" w:rsidTr="00FF0FCB">
        <w:trPr>
          <w:trHeight w:val="258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012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F4F33" w:rsidRDefault="00FF0FCB" w:rsidP="00FF0FCB"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center"/>
              <w:rPr>
                <w:sz w:val="22"/>
                <w:szCs w:val="22"/>
              </w:rPr>
            </w:pPr>
            <w:r w:rsidRPr="0049623D">
              <w:rPr>
                <w:sz w:val="22"/>
                <w:szCs w:val="22"/>
              </w:rPr>
              <w:t>2 03 04099 04 0000 150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FF0FCB" w:rsidRPr="00F86314" w:rsidTr="00FF0FCB">
        <w:trPr>
          <w:trHeight w:val="736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012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F4F33" w:rsidRDefault="00FF0FCB" w:rsidP="00FF0FCB"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center"/>
              <w:rPr>
                <w:sz w:val="22"/>
                <w:szCs w:val="22"/>
              </w:rPr>
            </w:pPr>
            <w:r w:rsidRPr="0049623D">
              <w:rPr>
                <w:sz w:val="22"/>
                <w:szCs w:val="22"/>
              </w:rPr>
              <w:t>2 04 04099 04 0000 150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FF0FCB" w:rsidRPr="00F86314" w:rsidTr="00FF0FCB">
        <w:trPr>
          <w:trHeight w:val="33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F4F33" w:rsidRDefault="00FF0FCB" w:rsidP="00FF0FCB"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center"/>
              <w:rPr>
                <w:sz w:val="22"/>
                <w:szCs w:val="22"/>
              </w:rPr>
            </w:pPr>
            <w:r w:rsidRPr="0049623D">
              <w:rPr>
                <w:sz w:val="22"/>
                <w:szCs w:val="22"/>
              </w:rPr>
              <w:t>2 07 04020 04 0000 150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FF0FCB" w:rsidRPr="00F86314" w:rsidTr="00FF0FCB">
        <w:trPr>
          <w:trHeight w:val="33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F4F33" w:rsidRDefault="00FF0FCB" w:rsidP="00FF0FCB"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center"/>
              <w:rPr>
                <w:sz w:val="22"/>
                <w:szCs w:val="22"/>
              </w:rPr>
            </w:pPr>
            <w:r w:rsidRPr="0049623D">
              <w:rPr>
                <w:sz w:val="22"/>
                <w:szCs w:val="22"/>
              </w:rPr>
              <w:t>2 08 04000 04 0000 150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F0FCB" w:rsidRPr="00F86314" w:rsidTr="00FF0FCB">
        <w:trPr>
          <w:trHeight w:val="33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lastRenderedPageBreak/>
              <w:t>012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F4F33" w:rsidRDefault="00FF0FCB" w:rsidP="00FF0FCB"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center"/>
              <w:rPr>
                <w:sz w:val="22"/>
                <w:szCs w:val="22"/>
              </w:rPr>
            </w:pPr>
            <w:r w:rsidRPr="0049623D">
              <w:rPr>
                <w:sz w:val="22"/>
                <w:szCs w:val="22"/>
              </w:rPr>
              <w:t>2 18 04010 04 0000 150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FF0FCB" w:rsidRPr="00F86314" w:rsidTr="00FF0FCB">
        <w:trPr>
          <w:trHeight w:val="33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F4F33" w:rsidRDefault="00FF0FCB" w:rsidP="00FF0FCB"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center"/>
              <w:rPr>
                <w:sz w:val="22"/>
                <w:szCs w:val="22"/>
              </w:rPr>
            </w:pPr>
            <w:r w:rsidRPr="0049623D">
              <w:rPr>
                <w:sz w:val="22"/>
                <w:szCs w:val="22"/>
              </w:rPr>
              <w:t>2 18 04020 04 0000 150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FF0FCB" w:rsidRPr="00F86314" w:rsidTr="00FF0FCB">
        <w:trPr>
          <w:trHeight w:val="33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pPr>
              <w:spacing w:line="276" w:lineRule="auto"/>
            </w:pPr>
            <w:r w:rsidRPr="00F86314">
              <w:rPr>
                <w:sz w:val="22"/>
                <w:szCs w:val="22"/>
              </w:rPr>
              <w:t>012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F4F33" w:rsidRDefault="00FF0FCB" w:rsidP="00FF0FCB"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center"/>
              <w:rPr>
                <w:sz w:val="22"/>
                <w:szCs w:val="22"/>
              </w:rPr>
            </w:pPr>
            <w:r w:rsidRPr="0049623D">
              <w:rPr>
                <w:sz w:val="22"/>
                <w:szCs w:val="22"/>
              </w:rPr>
              <w:t>2 19 60010 04 0000 150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9623D" w:rsidRDefault="00FF0FCB" w:rsidP="00FF0FCB">
            <w:pPr>
              <w:jc w:val="both"/>
              <w:rPr>
                <w:color w:val="000000"/>
              </w:rPr>
            </w:pPr>
            <w:r w:rsidRPr="0049623D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FF0FCB" w:rsidRPr="00F86314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015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33334A" w:rsidRDefault="00FF0FCB" w:rsidP="00FF0FCB">
            <w:r w:rsidRPr="0033334A">
              <w:rPr>
                <w:sz w:val="22"/>
                <w:szCs w:val="22"/>
              </w:rPr>
              <w:t>Совет депутатов  Сосновоборского городского округа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1 13 02994 04 0000 130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color w:val="000000"/>
              </w:rPr>
            </w:pPr>
            <w:r w:rsidRPr="00EC375F">
              <w:rPr>
                <w:color w:val="000000"/>
              </w:rPr>
              <w:t>Прочие доходы от компенсации затрат бюджетов городских округов (прочие доходы - дебиторская задолженность прошлых лет)</w:t>
            </w:r>
          </w:p>
        </w:tc>
      </w:tr>
      <w:tr w:rsidR="00FF0FCB" w:rsidRPr="00F86314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015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33334A" w:rsidRDefault="00FF0FCB" w:rsidP="00FF0FCB">
            <w:r w:rsidRPr="0033334A">
              <w:rPr>
                <w:sz w:val="22"/>
                <w:szCs w:val="22"/>
              </w:rPr>
              <w:t>Совет депутатов  Сосновоборского городского округа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1 16 07010 04 3000 140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color w:val="000000"/>
              </w:rPr>
            </w:pPr>
            <w:r w:rsidRPr="00EC375F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F0FCB" w:rsidRPr="00F86314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015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33334A" w:rsidRDefault="00FF0FCB" w:rsidP="00FF0FCB">
            <w:pPr>
              <w:autoSpaceDE w:val="0"/>
              <w:autoSpaceDN w:val="0"/>
              <w:adjustRightInd w:val="0"/>
              <w:rPr>
                <w:rStyle w:val="blk"/>
              </w:rPr>
            </w:pPr>
            <w:r w:rsidRPr="0033334A">
              <w:rPr>
                <w:sz w:val="22"/>
                <w:szCs w:val="22"/>
              </w:rPr>
              <w:t>Совет депутатов  Сосновоборского городского округа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1 16 07090 04 3000 140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color w:val="000000"/>
              </w:rPr>
            </w:pPr>
            <w:r w:rsidRPr="00EC375F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FF0FCB" w:rsidRPr="00F86314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015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33334A" w:rsidRDefault="00FF0FCB" w:rsidP="00FF0FCB">
            <w:pPr>
              <w:rPr>
                <w:rStyle w:val="blk"/>
              </w:rPr>
            </w:pPr>
            <w:r w:rsidRPr="0033334A">
              <w:rPr>
                <w:sz w:val="22"/>
                <w:szCs w:val="22"/>
              </w:rPr>
              <w:t>Совет депутатов  Сосновоборского городского округа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1 16 10061 04 1000 140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color w:val="000000"/>
              </w:rPr>
            </w:pPr>
            <w:r w:rsidRPr="00EC375F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F0FCB" w:rsidRPr="00F86314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015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33334A" w:rsidRDefault="00FF0FCB" w:rsidP="00FF0FCB">
            <w:pPr>
              <w:rPr>
                <w:rStyle w:val="blk"/>
              </w:rPr>
            </w:pPr>
            <w:r w:rsidRPr="0033334A">
              <w:rPr>
                <w:sz w:val="22"/>
                <w:szCs w:val="22"/>
              </w:rPr>
              <w:t>Совет депутатов  Сосновоборского городского округа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1 16 10081 04 1000 140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color w:val="000000"/>
              </w:rPr>
            </w:pPr>
            <w:r w:rsidRPr="00EC375F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F0FCB" w:rsidRPr="00F86314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016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33334A" w:rsidRDefault="00FF0FCB" w:rsidP="00FF0FCB">
            <w:r w:rsidRPr="0033334A">
              <w:rPr>
                <w:sz w:val="22"/>
                <w:szCs w:val="22"/>
              </w:rPr>
              <w:t>Контрольно – счетная палата Сосновоборского городского округа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1 13 02994 04 0000 130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color w:val="000000"/>
              </w:rPr>
            </w:pPr>
            <w:r w:rsidRPr="00EC375F">
              <w:rPr>
                <w:color w:val="000000"/>
              </w:rPr>
              <w:t>Прочие доходы от компенсации затрат бюджетов городских округов (прочие доходы - дебиторская задолженность прошлых лет)</w:t>
            </w:r>
          </w:p>
        </w:tc>
      </w:tr>
      <w:tr w:rsidR="00FF0FCB" w:rsidRPr="00F86314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016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33334A" w:rsidRDefault="00FF0FCB" w:rsidP="00FF0FCB">
            <w:pPr>
              <w:autoSpaceDE w:val="0"/>
              <w:autoSpaceDN w:val="0"/>
              <w:adjustRightInd w:val="0"/>
              <w:jc w:val="both"/>
            </w:pPr>
            <w:r w:rsidRPr="0033334A">
              <w:rPr>
                <w:sz w:val="22"/>
                <w:szCs w:val="22"/>
              </w:rPr>
              <w:t>Контрольно – счетная палата Сосновоборского городского округа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1 16 01154 01 3000 140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color w:val="000000"/>
              </w:rPr>
            </w:pPr>
            <w:r w:rsidRPr="00EC375F">
              <w:rPr>
                <w:color w:val="000000"/>
              </w:rPr>
              <w:t xml:space="preserve">Административные штрафы, установленные </w:t>
            </w:r>
            <w:hyperlink r:id="rId25">
              <w:r w:rsidRPr="00EC375F">
                <w:rPr>
                  <w:color w:val="000000"/>
                </w:rPr>
                <w:t>главой 15</w:t>
              </w:r>
            </w:hyperlink>
            <w:r w:rsidRPr="00EC375F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</w:t>
            </w:r>
            <w:hyperlink r:id="rId26">
              <w:r w:rsidRPr="00EC375F">
                <w:rPr>
                  <w:color w:val="000000"/>
                </w:rPr>
                <w:t>пункте 6 статьи 46</w:t>
              </w:r>
            </w:hyperlink>
            <w:r w:rsidRPr="00EC375F">
              <w:rPr>
                <w:color w:val="000000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FF0FCB" w:rsidRPr="00F86314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lastRenderedPageBreak/>
              <w:t>016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33334A" w:rsidRDefault="00FF0FCB" w:rsidP="00FF0FCB">
            <w:pPr>
              <w:jc w:val="both"/>
            </w:pPr>
            <w:r w:rsidRPr="0033334A">
              <w:rPr>
                <w:sz w:val="22"/>
                <w:szCs w:val="22"/>
              </w:rPr>
              <w:t>Контрольно – счетная палата Сосновоборского городского округа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1 16 01194 01 3000 140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color w:val="000000"/>
              </w:rPr>
            </w:pPr>
            <w:r w:rsidRPr="00EC375F">
              <w:rPr>
                <w:color w:val="000000"/>
              </w:rPr>
              <w:t xml:space="preserve">Административные штрафы, установленные </w:t>
            </w:r>
            <w:hyperlink r:id="rId27">
              <w:r w:rsidRPr="00EC375F">
                <w:rPr>
                  <w:color w:val="000000"/>
                </w:rPr>
                <w:t>главой 19</w:t>
              </w:r>
            </w:hyperlink>
            <w:r w:rsidRPr="00EC375F">
              <w:rPr>
                <w:color w:val="00000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FF0FCB" w:rsidRPr="00F86314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86314" w:rsidRDefault="00FF0FCB" w:rsidP="00FF0FCB">
            <w:r w:rsidRPr="00F86314">
              <w:rPr>
                <w:sz w:val="22"/>
                <w:szCs w:val="22"/>
              </w:rPr>
              <w:t>016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33334A" w:rsidRDefault="00FF0FCB" w:rsidP="00FF0FCB">
            <w:pPr>
              <w:jc w:val="both"/>
            </w:pPr>
            <w:r w:rsidRPr="0033334A">
              <w:rPr>
                <w:sz w:val="22"/>
                <w:szCs w:val="22"/>
              </w:rPr>
              <w:t>Контрольно – счетная палата Сосновоборского городского округа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1 16 07010 04 3000 140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color w:val="000000"/>
              </w:rPr>
            </w:pPr>
            <w:r w:rsidRPr="00EC375F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FF0FCB" w:rsidRPr="00B119F0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D64B17" w:rsidRDefault="00FF0FCB" w:rsidP="00FF0FCB">
            <w:pPr>
              <w:rPr>
                <w:sz w:val="22"/>
                <w:szCs w:val="22"/>
              </w:rPr>
            </w:pPr>
            <w:r w:rsidRPr="00D64B17">
              <w:rPr>
                <w:sz w:val="22"/>
                <w:szCs w:val="22"/>
              </w:rPr>
              <w:t>048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119F0" w:rsidRDefault="00FF0FCB" w:rsidP="00FF0FCB">
            <w:pPr>
              <w:rPr>
                <w:sz w:val="22"/>
                <w:szCs w:val="22"/>
              </w:rPr>
            </w:pPr>
            <w:r w:rsidRPr="00332027">
              <w:rPr>
                <w:rStyle w:val="blk"/>
                <w:sz w:val="22"/>
                <w:szCs w:val="22"/>
              </w:rPr>
              <w:t>Федеральная служба по надзору в сфере природопользования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1 12 01010 01 2100 120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</w:tr>
      <w:tr w:rsidR="00FF0FCB" w:rsidRPr="00B119F0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119F0" w:rsidRDefault="00FF0FCB" w:rsidP="00FF0FCB">
            <w:pPr>
              <w:rPr>
                <w:sz w:val="22"/>
                <w:szCs w:val="22"/>
              </w:rPr>
            </w:pPr>
            <w:r w:rsidRPr="00B119F0">
              <w:rPr>
                <w:sz w:val="22"/>
                <w:szCs w:val="22"/>
              </w:rPr>
              <w:t>048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119F0" w:rsidRDefault="00FF0FCB" w:rsidP="00FF0FCB">
            <w:pPr>
              <w:rPr>
                <w:sz w:val="22"/>
                <w:szCs w:val="22"/>
              </w:rPr>
            </w:pPr>
            <w:r w:rsidRPr="00332027">
              <w:rPr>
                <w:rStyle w:val="blk"/>
                <w:sz w:val="22"/>
                <w:szCs w:val="22"/>
              </w:rPr>
              <w:t>Федеральная служба по надзору в сфере природопользования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1 12 01010 01 6000 120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</w:tr>
      <w:tr w:rsidR="00FF0FCB" w:rsidRPr="00B119F0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119F0" w:rsidRDefault="00FF0FCB" w:rsidP="00FF0FCB">
            <w:pPr>
              <w:rPr>
                <w:sz w:val="22"/>
                <w:szCs w:val="22"/>
              </w:rPr>
            </w:pPr>
            <w:r w:rsidRPr="00B119F0">
              <w:rPr>
                <w:sz w:val="22"/>
                <w:szCs w:val="22"/>
              </w:rPr>
              <w:t>048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119F0" w:rsidRDefault="00FF0FCB" w:rsidP="00FF0FCB">
            <w:pPr>
              <w:rPr>
                <w:sz w:val="22"/>
                <w:szCs w:val="22"/>
              </w:rPr>
            </w:pPr>
            <w:r w:rsidRPr="00332027">
              <w:rPr>
                <w:rStyle w:val="blk"/>
                <w:sz w:val="22"/>
                <w:szCs w:val="22"/>
              </w:rPr>
              <w:t>Федеральная служба по надзору в сфере природопользования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1 12 01030 01 2100 120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Плата за сбросы загрязняющих веществ в водные объекты (пени по соответствующему платежу)</w:t>
            </w:r>
          </w:p>
        </w:tc>
      </w:tr>
      <w:tr w:rsidR="00FF0FCB" w:rsidRPr="00B119F0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119F0" w:rsidRDefault="00FF0FCB" w:rsidP="00FF0FCB">
            <w:pPr>
              <w:rPr>
                <w:sz w:val="22"/>
                <w:szCs w:val="22"/>
              </w:rPr>
            </w:pPr>
            <w:r w:rsidRPr="00B119F0">
              <w:rPr>
                <w:sz w:val="22"/>
                <w:szCs w:val="22"/>
              </w:rPr>
              <w:t>048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119F0" w:rsidRDefault="00FF0FCB" w:rsidP="00FF0FCB">
            <w:pPr>
              <w:rPr>
                <w:sz w:val="22"/>
                <w:szCs w:val="22"/>
              </w:rPr>
            </w:pPr>
            <w:r w:rsidRPr="00332027">
              <w:rPr>
                <w:rStyle w:val="blk"/>
                <w:sz w:val="22"/>
                <w:szCs w:val="22"/>
              </w:rPr>
              <w:t>Федеральная служба по надзору в сфере природопользования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1 12 01030 01 6000 120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</w:tr>
      <w:tr w:rsidR="00FF0FCB" w:rsidRPr="00B119F0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119F0" w:rsidRDefault="00FF0FCB" w:rsidP="00FF0FCB">
            <w:pPr>
              <w:rPr>
                <w:sz w:val="22"/>
                <w:szCs w:val="22"/>
              </w:rPr>
            </w:pPr>
            <w:r w:rsidRPr="00B119F0">
              <w:rPr>
                <w:sz w:val="22"/>
                <w:szCs w:val="22"/>
              </w:rPr>
              <w:t>048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B119F0" w:rsidRDefault="00FF0FCB" w:rsidP="00FF0FCB">
            <w:pPr>
              <w:rPr>
                <w:sz w:val="22"/>
                <w:szCs w:val="22"/>
              </w:rPr>
            </w:pPr>
            <w:r w:rsidRPr="00332027">
              <w:rPr>
                <w:rStyle w:val="blk"/>
                <w:sz w:val="22"/>
                <w:szCs w:val="22"/>
              </w:rPr>
              <w:t>Федеральная служба по надзору в сфере природопользования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1 12 01041 01 6000 120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Плата за размещение отходов производства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048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rStyle w:val="blk"/>
                <w:sz w:val="22"/>
                <w:szCs w:val="22"/>
              </w:rPr>
              <w:t>Федеральная служба по надзору в сфере природопользования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1 12 01042 01 6000 120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Плата за размещение твердых коммунальных отходов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068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1 16 01053 01 0035 140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28">
              <w:r w:rsidRPr="00EC375F">
                <w:rPr>
                  <w:sz w:val="22"/>
                  <w:szCs w:val="22"/>
                </w:rPr>
                <w:t>главой 5</w:t>
              </w:r>
            </w:hyperlink>
            <w:r w:rsidRPr="00EC375F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068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1 16 01063 01 9000 140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29">
              <w:r w:rsidRPr="00EC375F">
                <w:rPr>
                  <w:sz w:val="22"/>
                  <w:szCs w:val="22"/>
                </w:rPr>
                <w:t>главой 6</w:t>
              </w:r>
            </w:hyperlink>
            <w:r w:rsidRPr="00EC375F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068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1 16 01083 01 0002 140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30">
              <w:r w:rsidRPr="00EC375F">
                <w:rPr>
                  <w:sz w:val="22"/>
                  <w:szCs w:val="22"/>
                </w:rPr>
                <w:t>главой 8</w:t>
              </w:r>
            </w:hyperlink>
            <w:r w:rsidRPr="00EC375F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</w:t>
            </w:r>
            <w:r w:rsidRPr="00EC375F">
              <w:rPr>
                <w:sz w:val="22"/>
                <w:szCs w:val="22"/>
              </w:rPr>
              <w:lastRenderedPageBreak/>
              <w:t>обращения с животными,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lastRenderedPageBreak/>
              <w:t>068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1 16 01193 01 0007 140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31">
              <w:r w:rsidRPr="00EC375F">
                <w:rPr>
                  <w:sz w:val="22"/>
                  <w:szCs w:val="22"/>
                </w:rPr>
                <w:t>главой 19</w:t>
              </w:r>
            </w:hyperlink>
            <w:r w:rsidRPr="00EC375F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068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1 16 01203 01 0021 140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32">
              <w:r w:rsidRPr="00EC375F">
                <w:rPr>
                  <w:sz w:val="22"/>
                  <w:szCs w:val="22"/>
                </w:rPr>
                <w:t>главой 20</w:t>
              </w:r>
            </w:hyperlink>
            <w:r w:rsidRPr="00EC375F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068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1 16 01203 01 9000 140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33">
              <w:r w:rsidRPr="00EC375F">
                <w:rPr>
                  <w:sz w:val="22"/>
                  <w:szCs w:val="22"/>
                </w:rPr>
                <w:t>главой 20</w:t>
              </w:r>
            </w:hyperlink>
            <w:r w:rsidRPr="00EC375F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ind w:firstLine="49"/>
              <w:jc w:val="both"/>
            </w:pPr>
            <w:r w:rsidRPr="009711D2">
              <w:rPr>
                <w:sz w:val="22"/>
                <w:szCs w:val="22"/>
              </w:rPr>
              <w:t>133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jc w:val="both"/>
            </w:pPr>
            <w:r w:rsidRPr="009711D2">
              <w:rPr>
                <w:bCs/>
                <w:sz w:val="22"/>
                <w:szCs w:val="22"/>
              </w:rPr>
              <w:t>Управление делами правительства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1 16 01143 01 9000 140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72202B" w:rsidRDefault="00FF0FCB" w:rsidP="00FF0FCB">
            <w:pPr>
              <w:jc w:val="both"/>
            </w:pPr>
            <w:r w:rsidRPr="00EC375F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34">
              <w:r w:rsidRPr="00EC375F">
                <w:rPr>
                  <w:sz w:val="22"/>
                  <w:szCs w:val="22"/>
                </w:rPr>
                <w:t>главой 14</w:t>
              </w:r>
            </w:hyperlink>
            <w:r w:rsidRPr="00EC375F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40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ind w:firstLine="49"/>
              <w:jc w:val="both"/>
            </w:pPr>
            <w:r w:rsidRPr="009711D2">
              <w:rPr>
                <w:sz w:val="22"/>
                <w:szCs w:val="22"/>
              </w:rPr>
              <w:t>133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jc w:val="both"/>
            </w:pPr>
            <w:r w:rsidRPr="009711D2">
              <w:rPr>
                <w:bCs/>
                <w:sz w:val="22"/>
                <w:szCs w:val="22"/>
              </w:rPr>
              <w:t>Управление делами правительства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1 16 01193 01 0005 140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35">
              <w:r w:rsidRPr="00EC375F">
                <w:rPr>
                  <w:sz w:val="22"/>
                  <w:szCs w:val="22"/>
                </w:rPr>
                <w:t>главой 19</w:t>
              </w:r>
            </w:hyperlink>
            <w:r w:rsidRPr="00EC375F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ind w:firstLine="49"/>
              <w:jc w:val="both"/>
            </w:pPr>
            <w:r w:rsidRPr="009711D2">
              <w:rPr>
                <w:sz w:val="22"/>
                <w:szCs w:val="22"/>
              </w:rPr>
              <w:t>133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jc w:val="both"/>
            </w:pPr>
            <w:r w:rsidRPr="009711D2">
              <w:rPr>
                <w:bCs/>
                <w:sz w:val="22"/>
                <w:szCs w:val="22"/>
              </w:rPr>
              <w:t>Управление делами правительства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1 16 10123 01 0041 140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1 01 02010 01 1000 110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567452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</w:t>
            </w:r>
            <w:r w:rsidRPr="0085316C">
              <w:rPr>
                <w:sz w:val="22"/>
                <w:szCs w:val="22"/>
              </w:rPr>
              <w:t>227.1</w:t>
            </w:r>
            <w:r w:rsidRPr="00567452">
              <w:rPr>
                <w:sz w:val="22"/>
                <w:szCs w:val="22"/>
              </w:rPr>
              <w:t xml:space="preserve">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</w:t>
            </w:r>
            <w:r w:rsidRPr="00567452">
              <w:rPr>
                <w:sz w:val="22"/>
                <w:szCs w:val="22"/>
              </w:rPr>
              <w:lastRenderedPageBreak/>
              <w:t>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1 01 02010 01 2100 110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</w:t>
            </w:r>
            <w:r w:rsidRPr="0085316C">
              <w:rPr>
                <w:sz w:val="22"/>
                <w:szCs w:val="22"/>
              </w:rPr>
              <w:t>227.1</w:t>
            </w:r>
            <w:r w:rsidRPr="00CC667D">
              <w:rPr>
                <w:sz w:val="22"/>
                <w:szCs w:val="22"/>
              </w:rPr>
              <w:t xml:space="preserve">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</w:t>
            </w:r>
            <w:r w:rsidRPr="00EC375F">
              <w:rPr>
                <w:sz w:val="22"/>
                <w:szCs w:val="22"/>
              </w:rPr>
              <w:t>(пени по соответствующему платежу)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1 01 02010 01 2200 110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</w:t>
            </w:r>
            <w:r w:rsidRPr="0085316C">
              <w:rPr>
                <w:sz w:val="22"/>
                <w:szCs w:val="22"/>
              </w:rPr>
              <w:t>227.1</w:t>
            </w:r>
            <w:r w:rsidRPr="00CC667D">
              <w:rPr>
                <w:sz w:val="22"/>
                <w:szCs w:val="22"/>
              </w:rPr>
              <w:t xml:space="preserve">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</w:t>
            </w:r>
            <w:r w:rsidRPr="00EC375F">
              <w:rPr>
                <w:sz w:val="22"/>
                <w:szCs w:val="22"/>
              </w:rPr>
              <w:t>(проценты по соответствующему платежу)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1 01 02010 01 3000 110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</w:t>
            </w:r>
            <w:r w:rsidRPr="0085316C">
              <w:rPr>
                <w:sz w:val="22"/>
                <w:szCs w:val="22"/>
              </w:rPr>
              <w:t>227.1</w:t>
            </w:r>
            <w:r w:rsidRPr="00CC667D">
              <w:rPr>
                <w:sz w:val="22"/>
                <w:szCs w:val="22"/>
              </w:rPr>
              <w:t xml:space="preserve"> и 228 </w:t>
            </w:r>
            <w:r w:rsidRPr="00CC667D">
              <w:rPr>
                <w:sz w:val="22"/>
                <w:szCs w:val="22"/>
              </w:rPr>
              <w:lastRenderedPageBreak/>
              <w:t xml:space="preserve">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</w:t>
            </w:r>
            <w:r w:rsidRPr="00EC375F">
              <w:rPr>
                <w:sz w:val="22"/>
                <w:szCs w:val="22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1 01 02010 01 4000 110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</w:t>
            </w:r>
            <w:r w:rsidRPr="0085316C">
              <w:rPr>
                <w:sz w:val="22"/>
                <w:szCs w:val="22"/>
              </w:rPr>
              <w:t>227.1</w:t>
            </w:r>
            <w:r w:rsidRPr="00CC667D">
              <w:rPr>
                <w:sz w:val="22"/>
                <w:szCs w:val="22"/>
              </w:rPr>
              <w:t xml:space="preserve">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</w:t>
            </w:r>
            <w:r w:rsidRPr="00EC375F">
              <w:rPr>
                <w:sz w:val="22"/>
                <w:szCs w:val="22"/>
              </w:rPr>
              <w:t>(прочие поступления)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1 01 02010 01 5000 110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</w:t>
            </w:r>
            <w:r w:rsidRPr="0085316C">
              <w:rPr>
                <w:sz w:val="22"/>
                <w:szCs w:val="22"/>
              </w:rPr>
              <w:t>227.1</w:t>
            </w:r>
            <w:r w:rsidRPr="00CC667D">
              <w:rPr>
                <w:sz w:val="22"/>
                <w:szCs w:val="22"/>
              </w:rPr>
              <w:t xml:space="preserve">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</w:t>
            </w:r>
            <w:r w:rsidRPr="00EC375F">
              <w:rPr>
                <w:sz w:val="22"/>
                <w:szCs w:val="22"/>
              </w:rPr>
              <w:t xml:space="preserve">(уплата процентов, начисленных на суммы излишне взысканных </w:t>
            </w:r>
            <w:r w:rsidRPr="00EC375F">
              <w:rPr>
                <w:sz w:val="22"/>
                <w:szCs w:val="22"/>
              </w:rPr>
              <w:lastRenderedPageBreak/>
              <w:t>(уплаченных) платежей, а также при нарушении сроков их возврата)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1 01 02020 01 1000 110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</w:t>
            </w:r>
            <w:r w:rsidRPr="00EC375F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1 01 02020 01 2100 110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</w:t>
            </w:r>
            <w:r w:rsidRPr="00EC375F">
              <w:rPr>
                <w:sz w:val="22"/>
                <w:szCs w:val="22"/>
              </w:rPr>
              <w:t>(пени по соответствующему платежу)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1 01 02020 01 3000 110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</w:t>
            </w:r>
            <w:r w:rsidRPr="00EC375F">
              <w:rPr>
                <w:sz w:val="22"/>
                <w:szCs w:val="22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center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1 01 02021 01 1000 110 </w:t>
            </w:r>
          </w:p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both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</w:t>
            </w:r>
            <w:r w:rsidRPr="00CC667D">
              <w:rPr>
                <w:sz w:val="22"/>
                <w:szCs w:val="22"/>
              </w:rPr>
              <w:lastRenderedPageBreak/>
              <w:t xml:space="preserve">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рублей) </w:t>
            </w:r>
            <w:r w:rsidRPr="00EC375F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center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1 01 02021 01 2100 110 </w:t>
            </w:r>
          </w:p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both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рублей) </w:t>
            </w:r>
            <w:r w:rsidRPr="00EC375F">
              <w:rPr>
                <w:sz w:val="22"/>
                <w:szCs w:val="22"/>
              </w:rPr>
              <w:t>(пени по соответствующему платежу)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center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1 01 02021 01 3000 110 </w:t>
            </w:r>
          </w:p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both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рублей) </w:t>
            </w:r>
            <w:r w:rsidRPr="00EC375F">
              <w:rPr>
                <w:sz w:val="22"/>
                <w:szCs w:val="22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center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1 01 02022 01 1000 110 </w:t>
            </w:r>
          </w:p>
          <w:p w:rsidR="00FF0FCB" w:rsidRPr="00CC667D" w:rsidRDefault="00FF0FCB" w:rsidP="00FF0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both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рублей) </w:t>
            </w:r>
            <w:r w:rsidRPr="00EC375F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center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1 01 02022 01 2100 110 </w:t>
            </w:r>
          </w:p>
          <w:p w:rsidR="00FF0FCB" w:rsidRPr="00CC667D" w:rsidRDefault="00FF0FCB" w:rsidP="00FF0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both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</w:t>
            </w:r>
            <w:r w:rsidRPr="00CC667D">
              <w:rPr>
                <w:sz w:val="22"/>
                <w:szCs w:val="22"/>
              </w:rPr>
              <w:lastRenderedPageBreak/>
              <w:t xml:space="preserve">других лиц, занимающихся 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рублей) </w:t>
            </w:r>
            <w:r w:rsidRPr="00EC375F">
              <w:rPr>
                <w:sz w:val="22"/>
                <w:szCs w:val="22"/>
              </w:rPr>
              <w:t>(пени по соответствующему платежу)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center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1 01 02022 01 3000 110 </w:t>
            </w:r>
          </w:p>
          <w:p w:rsidR="00FF0FCB" w:rsidRPr="00CC667D" w:rsidRDefault="00FF0FCB" w:rsidP="00FF0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both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рублей) </w:t>
            </w:r>
            <w:r w:rsidRPr="00EC375F">
              <w:rPr>
                <w:sz w:val="22"/>
                <w:szCs w:val="22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center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1 01 02023 01 1000 110 </w:t>
            </w:r>
          </w:p>
          <w:p w:rsidR="00FF0FCB" w:rsidRPr="00CC667D" w:rsidRDefault="00FF0FCB" w:rsidP="00FF0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both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рублей) </w:t>
            </w:r>
            <w:r w:rsidRPr="00EC375F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center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1 01 02023 01 2100 110 </w:t>
            </w:r>
          </w:p>
          <w:p w:rsidR="00FF0FCB" w:rsidRPr="00CC667D" w:rsidRDefault="00FF0FCB" w:rsidP="00FF0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both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рублей) </w:t>
            </w:r>
            <w:r w:rsidRPr="00EC375F">
              <w:rPr>
                <w:sz w:val="22"/>
                <w:szCs w:val="22"/>
              </w:rPr>
              <w:t>(пени по соответствующему платежу)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center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1 01 02023 01 3000 110 </w:t>
            </w:r>
          </w:p>
          <w:p w:rsidR="00FF0FCB" w:rsidRPr="00CC667D" w:rsidRDefault="00FF0FCB" w:rsidP="00FF0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both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</w:t>
            </w:r>
            <w:r w:rsidRPr="00CC667D">
              <w:rPr>
                <w:sz w:val="22"/>
                <w:szCs w:val="22"/>
              </w:rPr>
              <w:lastRenderedPageBreak/>
              <w:t xml:space="preserve">других лиц, занимающихся частной практикой в соответствии со статьей 227 Налогового кодекса Российской Федерации (в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рублей) </w:t>
            </w:r>
            <w:r w:rsidRPr="00EC375F">
              <w:rPr>
                <w:sz w:val="22"/>
                <w:szCs w:val="22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center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1 01 02024 01 1000 110 </w:t>
            </w:r>
          </w:p>
          <w:p w:rsidR="00FF0FCB" w:rsidRPr="00CC667D" w:rsidRDefault="00FF0FCB" w:rsidP="00FF0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both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9 402 тысячи рублей, относящейся к части налоговой базы, превышающей 50 миллионов рублей) </w:t>
            </w:r>
            <w:r w:rsidRPr="00EC375F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center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1 01 02024 01 2100 110 </w:t>
            </w:r>
          </w:p>
          <w:p w:rsidR="00FF0FCB" w:rsidRPr="00CC667D" w:rsidRDefault="00FF0FCB" w:rsidP="00FF0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both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9 402 тысячи рублей, относящейся к части налоговой базы, превышающей 50 миллионов рублей) </w:t>
            </w:r>
            <w:r w:rsidRPr="00EC375F">
              <w:rPr>
                <w:sz w:val="22"/>
                <w:szCs w:val="22"/>
              </w:rPr>
              <w:t>(пени по соответствующему платежу)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center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1 01 02024 01 3000 110 </w:t>
            </w:r>
          </w:p>
          <w:p w:rsidR="00FF0FCB" w:rsidRPr="00CC667D" w:rsidRDefault="00FF0FCB" w:rsidP="00FF0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both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9 402 тысячи рублей, относящейся к части налоговой базы, превышающей 50 миллионов рублей) </w:t>
            </w:r>
            <w:r w:rsidRPr="00EC375F">
              <w:rPr>
                <w:sz w:val="22"/>
                <w:szCs w:val="22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1 01 02030 01 1000 110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both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</w:t>
            </w:r>
            <w:r w:rsidRPr="00CC667D">
              <w:rPr>
                <w:sz w:val="22"/>
                <w:szCs w:val="22"/>
              </w:rPr>
              <w:lastRenderedPageBreak/>
              <w:t xml:space="preserve">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</w:t>
            </w:r>
            <w:r w:rsidRPr="00EC375F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1 01 02030 01 2100 110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both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</w:t>
            </w:r>
            <w:r w:rsidRPr="00EC375F">
              <w:rPr>
                <w:sz w:val="22"/>
                <w:szCs w:val="22"/>
              </w:rPr>
              <w:t>(пени по соответствующему платежу)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1 01 02030 01 3000 110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both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</w:t>
            </w:r>
            <w:r w:rsidRPr="00EC375F">
              <w:rPr>
                <w:sz w:val="22"/>
                <w:szCs w:val="22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1 01 02040 01 1000 110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</w:t>
            </w:r>
            <w:r w:rsidRPr="00EC375F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1 01 02050 01 1</w:t>
            </w:r>
            <w:r w:rsidRPr="00CC667D">
              <w:rPr>
                <w:sz w:val="22"/>
                <w:szCs w:val="22"/>
              </w:rPr>
              <w:t xml:space="preserve">000 110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both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тысяч рублей за налоговые периоды до 1 января 2025 </w:t>
            </w:r>
            <w:r w:rsidRPr="00CC667D">
              <w:rPr>
                <w:sz w:val="22"/>
                <w:szCs w:val="22"/>
              </w:rPr>
              <w:lastRenderedPageBreak/>
              <w:t xml:space="preserve">года, а также в части суммы налога, не превышающей 312 тысяч рублей за налоговые периоды после 1 января 2025 года) 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center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1 01 02060 01 </w:t>
            </w:r>
            <w:r>
              <w:rPr>
                <w:sz w:val="22"/>
                <w:szCs w:val="22"/>
              </w:rPr>
              <w:t>1</w:t>
            </w:r>
            <w:r w:rsidRPr="00CC667D">
              <w:rPr>
                <w:sz w:val="22"/>
                <w:szCs w:val="22"/>
              </w:rPr>
              <w:t xml:space="preserve">000 110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both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Налог на доходы физических лиц в отношении доходов в виде процентов, полученных по вкладам (остаткам на счетах) в банках, находящихся на территории Российской Федерации 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1 01 02070 01 1</w:t>
            </w:r>
            <w:r w:rsidRPr="00CC667D">
              <w:rPr>
                <w:sz w:val="22"/>
                <w:szCs w:val="22"/>
              </w:rPr>
              <w:t xml:space="preserve">000 110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both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Налог на доходы физических лиц в отношении доходов в виде процента (купона, дисконта), получаемых по обращающимся облигациям российских организаций, номинированным в рублях и эмитированным после 1 января 2017 года, а также доходов в виде суммы процентов по государственным казначейским обязательствам, облигациям и другим государственным ценным бумагам бывшего СССР, государств - участников Союзного государства 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1 01 02080 01 1000 110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both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 </w:t>
            </w:r>
            <w:r w:rsidRPr="00EC375F">
              <w:rPr>
                <w:sz w:val="22"/>
                <w:szCs w:val="22"/>
              </w:rPr>
              <w:t xml:space="preserve">(сумма платежа (сумма платежа (перерасчеты, недоимка и </w:t>
            </w:r>
            <w:r w:rsidRPr="00EC375F">
              <w:rPr>
                <w:sz w:val="22"/>
                <w:szCs w:val="22"/>
              </w:rPr>
              <w:lastRenderedPageBreak/>
              <w:t>задолженность по соответствующему платежу, в том числе по отмененному)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1 01 02080 01 2100 110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both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 </w:t>
            </w:r>
            <w:r w:rsidRPr="00EC375F">
              <w:rPr>
                <w:sz w:val="22"/>
                <w:szCs w:val="22"/>
              </w:rPr>
              <w:t>(пени по соответствующему платежу)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1 01 02080 01 3000 110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CC667D" w:rsidRDefault="00FF0FCB" w:rsidP="00FF0FCB">
            <w:pPr>
              <w:jc w:val="both"/>
              <w:rPr>
                <w:sz w:val="22"/>
                <w:szCs w:val="22"/>
              </w:rPr>
            </w:pPr>
            <w:r w:rsidRPr="00CC667D">
              <w:rPr>
                <w:sz w:val="22"/>
                <w:szCs w:val="22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</w:t>
            </w:r>
            <w:r w:rsidRPr="00CC667D">
              <w:rPr>
                <w:sz w:val="22"/>
                <w:szCs w:val="22"/>
              </w:rPr>
              <w:lastRenderedPageBreak/>
              <w:t>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r w:rsidRPr="00EC375F">
              <w:rPr>
                <w:sz w:val="22"/>
                <w:szCs w:val="22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1 01 02090 01 1000 110 </w:t>
            </w:r>
          </w:p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9C5C92" w:rsidRDefault="00FF0FCB" w:rsidP="00FF0FCB">
            <w:pPr>
              <w:jc w:val="both"/>
              <w:rPr>
                <w:sz w:val="22"/>
                <w:szCs w:val="22"/>
              </w:rPr>
            </w:pPr>
            <w:r w:rsidRPr="009C5C92">
              <w:rPr>
                <w:sz w:val="22"/>
                <w:szCs w:val="22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1 01 02100 01 1000 110 </w:t>
            </w:r>
          </w:p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9C5C92" w:rsidRDefault="00FF0FCB" w:rsidP="00FF0FCB">
            <w:pPr>
              <w:jc w:val="both"/>
              <w:rPr>
                <w:sz w:val="22"/>
                <w:szCs w:val="22"/>
              </w:rPr>
            </w:pPr>
            <w:r w:rsidRPr="009C5C92">
              <w:rPr>
                <w:sz w:val="22"/>
                <w:szCs w:val="22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тысяч рублей за налоговые периоды до 1 января 2025 года, а также в части суммы налога, превышающей 312 тысяч рублей, но не более 702 тысяч рублей за налоговые периоды после 1 января 2025 года) 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1 01 02101 01 1000 110 </w:t>
            </w:r>
          </w:p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9C5C92" w:rsidRDefault="00FF0FCB" w:rsidP="00FF0FCB">
            <w:pPr>
              <w:jc w:val="both"/>
              <w:rPr>
                <w:sz w:val="22"/>
                <w:szCs w:val="22"/>
              </w:rPr>
            </w:pPr>
            <w:r w:rsidRPr="009C5C92">
              <w:rPr>
                <w:sz w:val="22"/>
                <w:szCs w:val="22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</w:t>
            </w:r>
            <w:r w:rsidRPr="009C5C92">
              <w:rPr>
                <w:sz w:val="22"/>
                <w:szCs w:val="22"/>
              </w:rPr>
              <w:lastRenderedPageBreak/>
              <w:t xml:space="preserve">налоговый орган соответствующего уведомления (в части суммы налога, превышающей 702 тысячи рублей, но не более 3 402 тысяч рублей) 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1 01 02102 01 1000 110 </w:t>
            </w:r>
          </w:p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9C5C92" w:rsidRDefault="00FF0FCB" w:rsidP="00FF0FCB">
            <w:pPr>
              <w:jc w:val="both"/>
              <w:rPr>
                <w:sz w:val="22"/>
                <w:szCs w:val="22"/>
              </w:rPr>
            </w:pPr>
            <w:r w:rsidRPr="009C5C92">
              <w:rPr>
                <w:sz w:val="22"/>
                <w:szCs w:val="22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3 402 тысячи рублей, но не более 9 402 тысяч рублей) 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1 01 02103 01 1000 110 </w:t>
            </w:r>
          </w:p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9C5C92" w:rsidRDefault="00FF0FCB" w:rsidP="00FF0FCB">
            <w:pPr>
              <w:jc w:val="both"/>
              <w:rPr>
                <w:sz w:val="22"/>
                <w:szCs w:val="22"/>
              </w:rPr>
            </w:pPr>
            <w:r w:rsidRPr="009C5C92">
              <w:rPr>
                <w:sz w:val="22"/>
                <w:szCs w:val="22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9 402 тысячи рублей) 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1 01 02110 01 1000 110 </w:t>
            </w:r>
          </w:p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9C5C92" w:rsidRDefault="00FF0FCB" w:rsidP="00FF0FCB">
            <w:pPr>
              <w:jc w:val="both"/>
              <w:rPr>
                <w:sz w:val="22"/>
                <w:szCs w:val="22"/>
              </w:rPr>
            </w:pPr>
            <w:r w:rsidRPr="009C5C92">
              <w:rPr>
                <w:sz w:val="22"/>
                <w:szCs w:val="22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тысяч рублей за налоговые периоды до 1 января 2025 года, а также в части суммы налога, превышающей 312 тысяч рублей, но не более 702 тысяч рублей за налоговые периоды после 1 января 2025 года) 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1 01 02111 01 1000 110 </w:t>
            </w:r>
          </w:p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9C5C92" w:rsidRDefault="00FF0FCB" w:rsidP="00FF0FCB">
            <w:pPr>
              <w:jc w:val="both"/>
              <w:rPr>
                <w:sz w:val="22"/>
                <w:szCs w:val="22"/>
              </w:rPr>
            </w:pPr>
            <w:r w:rsidRPr="009C5C92">
              <w:rPr>
                <w:sz w:val="22"/>
                <w:szCs w:val="22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702 тысячи рублей, но не более 3 402 тысяч рублей) 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1 01 02112 01 1000 110 </w:t>
            </w:r>
          </w:p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9C5C92" w:rsidRDefault="00FF0FCB" w:rsidP="00FF0FCB">
            <w:pPr>
              <w:jc w:val="both"/>
              <w:rPr>
                <w:sz w:val="22"/>
                <w:szCs w:val="22"/>
              </w:rPr>
            </w:pPr>
            <w:r w:rsidRPr="009C5C92">
              <w:rPr>
                <w:sz w:val="22"/>
                <w:szCs w:val="22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3 402 тысячи рублей, но не более 9 402 тысяч рублей) 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1 01 02113 01 1000 110 </w:t>
            </w:r>
          </w:p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9C5C92" w:rsidRDefault="00FF0FCB" w:rsidP="00FF0FCB">
            <w:pPr>
              <w:jc w:val="both"/>
              <w:rPr>
                <w:sz w:val="22"/>
                <w:szCs w:val="22"/>
              </w:rPr>
            </w:pPr>
            <w:r w:rsidRPr="009C5C92">
              <w:rPr>
                <w:sz w:val="22"/>
                <w:szCs w:val="22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</w:t>
            </w:r>
            <w:r w:rsidRPr="009C5C92">
              <w:rPr>
                <w:sz w:val="22"/>
                <w:szCs w:val="22"/>
              </w:rPr>
              <w:lastRenderedPageBreak/>
              <w:t xml:space="preserve">основании подачи в налоговый орган соответствующего уведомления (в части суммы налога, превышающей 9 402 тысячи рублей) 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1 01 02120 01 1000 110 </w:t>
            </w:r>
          </w:p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9C5C92" w:rsidRDefault="00FF0FCB" w:rsidP="00FF0FCB">
            <w:pPr>
              <w:jc w:val="both"/>
              <w:rPr>
                <w:sz w:val="22"/>
                <w:szCs w:val="22"/>
              </w:rPr>
            </w:pPr>
            <w:r w:rsidRPr="009C5C92">
              <w:rPr>
                <w:sz w:val="22"/>
                <w:szCs w:val="22"/>
              </w:rPr>
              <w:t xml:space="preserve">Налог на доходы физических лиц в части суммы налога, относящейся к части налоговой базы, превышающей 2,4 миллиона рублей, уплачиваемой на основании налогового уведомления налогоплательщиками, для которых выполнено условие, предусмотренное абзацем восьмым пункта 6 статьи 228 Налогового кодекса Российской Федерации 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1 01 02130 01 1000 110 </w:t>
            </w:r>
          </w:p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9C5C92" w:rsidRDefault="00FF0FCB" w:rsidP="00FF0FCB">
            <w:pPr>
              <w:jc w:val="both"/>
              <w:rPr>
                <w:sz w:val="22"/>
                <w:szCs w:val="22"/>
              </w:rPr>
            </w:pPr>
            <w:r w:rsidRPr="009C5C92">
              <w:rPr>
                <w:sz w:val="22"/>
                <w:szCs w:val="22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1 01 02140 01 1000 110 </w:t>
            </w:r>
          </w:p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9C5C92" w:rsidRDefault="00FF0FCB" w:rsidP="00FF0FCB">
            <w:pPr>
              <w:jc w:val="both"/>
              <w:rPr>
                <w:sz w:val="22"/>
                <w:szCs w:val="22"/>
              </w:rPr>
            </w:pPr>
            <w:r w:rsidRPr="009C5C92">
              <w:rPr>
                <w:sz w:val="22"/>
                <w:szCs w:val="22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 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1 01 02150 01 1000 110 </w:t>
            </w:r>
          </w:p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9C5C92" w:rsidRDefault="00FF0FCB" w:rsidP="00FF0FCB">
            <w:pPr>
              <w:jc w:val="both"/>
              <w:rPr>
                <w:sz w:val="22"/>
                <w:szCs w:val="22"/>
              </w:rPr>
            </w:pPr>
            <w:r w:rsidRPr="009C5C92">
              <w:rPr>
                <w:sz w:val="22"/>
                <w:szCs w:val="22"/>
              </w:rPr>
              <w:t xml:space="preserve"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1 01 02160 01 1000 110 </w:t>
            </w:r>
          </w:p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9C5C92" w:rsidRDefault="00FF0FCB" w:rsidP="00FF0FCB">
            <w:pPr>
              <w:jc w:val="both"/>
              <w:rPr>
                <w:sz w:val="22"/>
                <w:szCs w:val="22"/>
              </w:rPr>
            </w:pPr>
            <w:r w:rsidRPr="009C5C92">
              <w:rPr>
                <w:sz w:val="22"/>
                <w:szCs w:val="22"/>
              </w:rPr>
              <w:t xml:space="preserve">Налог на доходы физических лиц в части суммы налога, превышающей 3 402 тысячи рублей, </w:t>
            </w:r>
            <w:r w:rsidRPr="009C5C92">
              <w:rPr>
                <w:sz w:val="22"/>
                <w:szCs w:val="22"/>
              </w:rPr>
              <w:lastRenderedPageBreak/>
              <w:t xml:space="preserve">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1 01 02170 01 1000 110 </w:t>
            </w:r>
          </w:p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9C5C92" w:rsidRDefault="00FF0FCB" w:rsidP="00FF0FCB">
            <w:pPr>
              <w:jc w:val="both"/>
              <w:rPr>
                <w:sz w:val="22"/>
                <w:szCs w:val="22"/>
              </w:rPr>
            </w:pPr>
            <w:r w:rsidRPr="009C5C92">
              <w:rPr>
                <w:sz w:val="22"/>
                <w:szCs w:val="22"/>
              </w:rPr>
              <w:t xml:space="preserve"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1 01 02180 01 1000 110 </w:t>
            </w:r>
          </w:p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9C5C92" w:rsidRDefault="00FF0FCB" w:rsidP="00FF0FCB">
            <w:pPr>
              <w:jc w:val="both"/>
              <w:rPr>
                <w:sz w:val="22"/>
                <w:szCs w:val="22"/>
              </w:rPr>
            </w:pPr>
            <w:r w:rsidRPr="009C5C92">
              <w:rPr>
                <w:sz w:val="22"/>
                <w:szCs w:val="22"/>
              </w:rPr>
              <w:t xml:space="preserve">Налог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кодекса, Российской Федерации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Федерации, а также налога на доходы физических </w:t>
            </w:r>
            <w:r w:rsidRPr="009C5C92">
              <w:rPr>
                <w:sz w:val="22"/>
                <w:szCs w:val="22"/>
              </w:rPr>
              <w:lastRenderedPageBreak/>
              <w:t xml:space="preserve">лиц в отношении доходов от </w:t>
            </w:r>
          </w:p>
          <w:p w:rsidR="00FF0FCB" w:rsidRPr="009C5C92" w:rsidRDefault="00FF0FCB" w:rsidP="00FF0FCB">
            <w:pPr>
              <w:jc w:val="both"/>
              <w:rPr>
                <w:sz w:val="22"/>
                <w:szCs w:val="22"/>
              </w:rPr>
            </w:pPr>
            <w:r w:rsidRPr="009C5C92">
              <w:rPr>
                <w:sz w:val="22"/>
                <w:szCs w:val="22"/>
              </w:rPr>
              <w:t xml:space="preserve">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312 тысяч рублей) 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1 01 02190 01 1000 110 </w:t>
            </w:r>
          </w:p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9C5C92" w:rsidRDefault="00FF0FCB" w:rsidP="00FF0FCB">
            <w:pPr>
              <w:jc w:val="both"/>
              <w:rPr>
                <w:sz w:val="22"/>
                <w:szCs w:val="22"/>
              </w:rPr>
            </w:pPr>
            <w:r w:rsidRPr="009C5C92">
              <w:rPr>
                <w:sz w:val="22"/>
                <w:szCs w:val="22"/>
              </w:rPr>
              <w:t xml:space="preserve">Налог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 превышающей 312 тысяч рублей, относящейся к части налоговой базы, превышающей 2,4 миллиона рублей 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1 01 02200 01 1000 110 </w:t>
            </w:r>
          </w:p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9C5C92" w:rsidRDefault="00FF0FCB" w:rsidP="00FF0FCB">
            <w:pPr>
              <w:jc w:val="both"/>
              <w:rPr>
                <w:sz w:val="22"/>
                <w:szCs w:val="22"/>
              </w:rPr>
            </w:pPr>
            <w:r w:rsidRPr="009C5C92">
              <w:rPr>
                <w:sz w:val="22"/>
                <w:szCs w:val="22"/>
              </w:rPr>
              <w:t xml:space="preserve">Налог на доходы физических лиц в части суммы налога, относящейся к сумме налоговых баз, указанных в пункте 6.1 статьи 210 Налогового кодекса Российской Федерации, не превышающей 5 миллионов рублей 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1 01 02210 01 1000 110 </w:t>
            </w:r>
          </w:p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9C5C92" w:rsidRDefault="00FF0FCB" w:rsidP="00FF0FCB">
            <w:pPr>
              <w:jc w:val="both"/>
              <w:rPr>
                <w:sz w:val="22"/>
                <w:szCs w:val="22"/>
              </w:rPr>
            </w:pPr>
            <w:r w:rsidRPr="009C5C92">
              <w:rPr>
                <w:sz w:val="22"/>
                <w:szCs w:val="22"/>
              </w:rPr>
              <w:t xml:space="preserve"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 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1 01 02220 01 1000 110 </w:t>
            </w:r>
          </w:p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9C5C92" w:rsidRDefault="00FF0FCB" w:rsidP="00FF0FCB">
            <w:pPr>
              <w:jc w:val="both"/>
              <w:rPr>
                <w:sz w:val="22"/>
                <w:szCs w:val="22"/>
              </w:rPr>
            </w:pPr>
            <w:r w:rsidRPr="009C5C92">
              <w:rPr>
                <w:sz w:val="22"/>
                <w:szCs w:val="22"/>
              </w:rPr>
              <w:t xml:space="preserve">Налог на доходы физических лиц в части суммы налога, превышающей 650 тысяч рублей, относящейся к сумме налоговых баз, указанных в пункте 6.1 статьи 210 Налогового кодекса Российской Федерации, превышающей 5 миллионов рублей 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1 01 02230 01 1000 110 </w:t>
            </w:r>
          </w:p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9C5C92" w:rsidRDefault="00FF0FCB" w:rsidP="00FF0FCB">
            <w:pPr>
              <w:jc w:val="both"/>
              <w:rPr>
                <w:sz w:val="22"/>
                <w:szCs w:val="22"/>
              </w:rPr>
            </w:pPr>
            <w:r w:rsidRPr="009C5C92">
              <w:rPr>
                <w:sz w:val="22"/>
                <w:szCs w:val="22"/>
              </w:rPr>
              <w:t xml:space="preserve">Налог на доходы физических лиц в части суммы налога, превышающей 650 тыс. рублей, относящейся к налоговой базе, указанной в пункте 6.2 статьи 210 Налогового кодекса Российской Федерации, превышающей 5 миллионов рублей 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1 01 02240 01 1000 110 </w:t>
            </w:r>
          </w:p>
          <w:p w:rsidR="00FF0FCB" w:rsidRDefault="00FF0FCB" w:rsidP="00FF0FC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9C5C92" w:rsidRDefault="00FF0FCB" w:rsidP="00FF0FCB">
            <w:pPr>
              <w:jc w:val="both"/>
              <w:rPr>
                <w:sz w:val="22"/>
                <w:szCs w:val="22"/>
              </w:rPr>
            </w:pPr>
            <w:r w:rsidRPr="009C5C92">
              <w:rPr>
                <w:sz w:val="22"/>
                <w:szCs w:val="22"/>
              </w:rPr>
              <w:t xml:space="preserve">Налог на доходы физических лиц, уплачиваемый при выполнении условий, предусмотренных статьями 213.1, 217, 219.1 и 219.2 Налогового кодекса Российской Федерации, в случаях если сумма всех налоговых баз налогоплательщика превышает 50 миллионов рублей 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1 03 02231 01 0000 110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1 03 02232 01 0000 110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EC375F">
              <w:rPr>
                <w:sz w:val="22"/>
                <w:szCs w:val="22"/>
              </w:rPr>
              <w:lastRenderedPageBreak/>
              <w:t>целях реализации национального проекта "Безопасные качественные дороги")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1 03 02241 01 0000 110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1 03 02242 01 0000 110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1 03 02251 01 0000 110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</w:t>
            </w:r>
            <w:r>
              <w:rPr>
                <w:sz w:val="22"/>
                <w:szCs w:val="22"/>
              </w:rPr>
              <w:t>естные бюджеты (по нормативам, у</w:t>
            </w:r>
            <w:r w:rsidRPr="00EC375F">
              <w:rPr>
                <w:sz w:val="22"/>
                <w:szCs w:val="22"/>
              </w:rPr>
              <w:t>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1 03 02252 01 0000 110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1 03 02261 01 0000 110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1 03 02262 01 0000 110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EC375F">
              <w:rPr>
                <w:sz w:val="22"/>
                <w:szCs w:val="22"/>
              </w:rPr>
              <w:lastRenderedPageBreak/>
              <w:t>целях реализации национального проекта "Безопасные качественные дороги")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1 05 01011 01 1000 110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1 05 01011 01 2100 110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1 05 01011 01 3000 110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1 05 01011 01 4000 110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(прочие поступления)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1 05 01011 01 5000 110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1 05 01012 01 1000 110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1 05 01012 01 2100 110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(пени по соответствующему платежу)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1 05 01021 01 1000 110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1 05 01021 01 2100 110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(пени по соответствующему платежу)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1 05 01021 01 3000 110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1 05 01021 01 4000 110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(прочие поступления)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1 05 01050 01 1000 110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1 05 02010 02 1000 110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Единый налог на вмененный доход для отдельных видов деятельности  (сумма платежа (перерасчеты, недоимка и задолженность по соответствующему платежу, в том числе по отмененному) (пени по соответствующему платежу)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1 05 02010 02 2100 110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1 05 02010 02 3000 110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Единый налог на вмененный доход для отдельных видов деятельности 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1 05 02010 02 4000 110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Единый налог на вмененный доход для отдельных видов деятельности (прочие поступления)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1 05 03010 01 2100 110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Единый сельскохозяйственный налог (пени по соответствующему платежу)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1 05 04010 02 1000 110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1 05 04010 02 2100 110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 xml:space="preserve">Налог, взимаемый в связи с применением патентной системы налогообложения, зачисляемый в бюджеты городских округов  (пени по соответствующему платежу) 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1 06 01020 04 1000 110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1 06 01020 04 2100 110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 (пени по соответствующему платежу)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1 06 01020 04 4000 110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(прочие поступления)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1 06 06032 04 1000 110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1 06 06032 04 2100 110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округов (пени по соответствующему платежу)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1 06 06032 04 3000 110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1 06 06032 04 4000 110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округов (прочие поступления)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1 06 06042 04 1000 110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1 06 06042 04 2100 110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округов (пени по соответствующему платежу)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1 06 06042 04 4000 110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округов (прочие поступления)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1 08 03010 01 1000 110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1 08 03010 01 1050 110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платежа)</w:t>
            </w:r>
            <w:r>
              <w:rPr>
                <w:sz w:val="22"/>
                <w:szCs w:val="22"/>
              </w:rPr>
              <w:t xml:space="preserve"> </w:t>
            </w:r>
            <w:r w:rsidRPr="00EC375F">
              <w:rPr>
                <w:sz w:val="22"/>
                <w:szCs w:val="22"/>
              </w:rPr>
              <w:t>(перерасчеты, недоимка и задолженность по соответствующему платежу в том числе по отмененным)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1 08 03010 01 1060 110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 в том числе по отмененным)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1 08 03010 01 4000 110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1 09 04052 04 1000 110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городских округов (перерасчеты, недоимка и задолженность по соответствующему платежу, в том числе по отмененному)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1 09 04052 04 2100 110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 xml:space="preserve">Земельный налог (по обязательствам, возникшим до 1 января 2006 года), мобилизуемый на </w:t>
            </w:r>
            <w:r w:rsidRPr="00EC375F">
              <w:rPr>
                <w:sz w:val="22"/>
                <w:szCs w:val="22"/>
              </w:rPr>
              <w:lastRenderedPageBreak/>
              <w:t>территориях городских округов (пени по соответствующему платежу)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1 16 10123 01 0041 140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center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1 16 10129 01 0000 140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C375F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188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Министерство внутренних дел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E21791" w:rsidRDefault="00FF0FCB" w:rsidP="00FF0FCB">
            <w:pPr>
              <w:jc w:val="center"/>
            </w:pPr>
            <w:r w:rsidRPr="00EC375F">
              <w:rPr>
                <w:sz w:val="22"/>
                <w:szCs w:val="22"/>
              </w:rPr>
              <w:t>1 16 10123 01 0041 140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9C5C92" w:rsidRDefault="00FF0FCB" w:rsidP="00FF0FCB">
            <w:pPr>
              <w:jc w:val="both"/>
              <w:rPr>
                <w:sz w:val="22"/>
                <w:szCs w:val="22"/>
              </w:rPr>
            </w:pPr>
            <w:r w:rsidRPr="00EC375F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1 16 01053 01 0059 140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36">
              <w:r w:rsidRPr="00002BC8">
                <w:rPr>
                  <w:sz w:val="22"/>
                  <w:szCs w:val="22"/>
                </w:rPr>
                <w:t>главой 5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1 16 01053 01 9000 140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37">
              <w:r w:rsidRPr="00002BC8">
                <w:rPr>
                  <w:sz w:val="22"/>
                  <w:szCs w:val="22"/>
                </w:rPr>
                <w:t>главой 5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1 16 01063 01 0009 140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38">
              <w:r w:rsidRPr="00002BC8">
                <w:rPr>
                  <w:sz w:val="22"/>
                  <w:szCs w:val="22"/>
                </w:rPr>
                <w:t>главой 6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1 16 01063 01 0101 140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39">
              <w:r w:rsidRPr="00002BC8">
                <w:rPr>
                  <w:sz w:val="22"/>
                  <w:szCs w:val="22"/>
                </w:rPr>
                <w:t>главой 6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1 16 01063 01 0008 140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40">
              <w:r w:rsidRPr="00002BC8">
                <w:rPr>
                  <w:sz w:val="22"/>
                  <w:szCs w:val="22"/>
                </w:rPr>
                <w:t>главой 6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</w:t>
            </w:r>
            <w:r w:rsidRPr="00002BC8">
              <w:rPr>
                <w:sz w:val="22"/>
                <w:szCs w:val="22"/>
              </w:rPr>
              <w:lastRenderedPageBreak/>
              <w:t>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lastRenderedPageBreak/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1 16 01073 01 0027 140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41">
              <w:r w:rsidRPr="00002BC8">
                <w:rPr>
                  <w:sz w:val="22"/>
                  <w:szCs w:val="22"/>
                </w:rPr>
                <w:t>главой 7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1 16 01083 01 0037 140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42">
              <w:r w:rsidRPr="00002BC8">
                <w:rPr>
                  <w:sz w:val="22"/>
                  <w:szCs w:val="22"/>
                </w:rPr>
                <w:t>главой 8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1 16 01133 01 9000 140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43">
              <w:r w:rsidRPr="00002BC8">
                <w:rPr>
                  <w:sz w:val="22"/>
                  <w:szCs w:val="22"/>
                </w:rPr>
                <w:t>главой 13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1 16 01143 01 0002 140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44">
              <w:r w:rsidRPr="00002BC8">
                <w:rPr>
                  <w:sz w:val="22"/>
                  <w:szCs w:val="22"/>
                </w:rPr>
                <w:t>главой 14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1 16 01143 01 0016 140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45">
              <w:r w:rsidRPr="00002BC8">
                <w:rPr>
                  <w:sz w:val="22"/>
                  <w:szCs w:val="22"/>
                </w:rPr>
                <w:t>главой 14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1 16 01143 01 0102 140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46">
              <w:r w:rsidRPr="00002BC8">
                <w:rPr>
                  <w:sz w:val="22"/>
                  <w:szCs w:val="22"/>
                </w:rPr>
                <w:t>главой 14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1 16 01143 01 0171 140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47">
              <w:r w:rsidRPr="00002BC8">
                <w:rPr>
                  <w:sz w:val="22"/>
                  <w:szCs w:val="22"/>
                </w:rPr>
                <w:t>главой 14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</w:t>
            </w:r>
            <w:r w:rsidRPr="00002BC8">
              <w:rPr>
                <w:sz w:val="22"/>
                <w:szCs w:val="22"/>
              </w:rPr>
              <w:lastRenderedPageBreak/>
              <w:t>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lastRenderedPageBreak/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1 16 01143 01 9000 140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48">
              <w:r w:rsidRPr="00002BC8">
                <w:rPr>
                  <w:sz w:val="22"/>
                  <w:szCs w:val="22"/>
                </w:rPr>
                <w:t>главой 14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1 16 01153 01 0006 140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49">
              <w:r w:rsidRPr="00002BC8">
                <w:rPr>
                  <w:sz w:val="22"/>
                  <w:szCs w:val="22"/>
                </w:rPr>
                <w:t>главой 15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</w:t>
            </w:r>
            <w:hyperlink r:id="rId50">
              <w:r w:rsidRPr="00002BC8">
                <w:rPr>
                  <w:sz w:val="22"/>
                  <w:szCs w:val="22"/>
                </w:rPr>
                <w:t>пункте 6 статьи 46</w:t>
              </w:r>
            </w:hyperlink>
            <w:r w:rsidRPr="00002BC8">
              <w:rPr>
                <w:sz w:val="22"/>
                <w:szCs w:val="22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1 16 01153 01 9000 140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51">
              <w:r w:rsidRPr="00002BC8">
                <w:rPr>
                  <w:sz w:val="22"/>
                  <w:szCs w:val="22"/>
                </w:rPr>
                <w:t>главой 15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</w:t>
            </w:r>
            <w:hyperlink r:id="rId52">
              <w:r w:rsidRPr="00002BC8">
                <w:rPr>
                  <w:sz w:val="22"/>
                  <w:szCs w:val="22"/>
                </w:rPr>
                <w:t>пункте 6 статьи 46</w:t>
              </w:r>
            </w:hyperlink>
            <w:r w:rsidRPr="00002BC8">
              <w:rPr>
                <w:sz w:val="22"/>
                <w:szCs w:val="22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1 16 01153 01 0005 140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53">
              <w:r w:rsidRPr="00002BC8">
                <w:rPr>
                  <w:sz w:val="22"/>
                  <w:szCs w:val="22"/>
                </w:rPr>
                <w:t>главой 15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</w:t>
            </w:r>
            <w:hyperlink r:id="rId54">
              <w:r w:rsidRPr="00002BC8">
                <w:rPr>
                  <w:sz w:val="22"/>
                  <w:szCs w:val="22"/>
                </w:rPr>
                <w:t>пункте 6 статьи 46</w:t>
              </w:r>
            </w:hyperlink>
            <w:r w:rsidRPr="00002BC8">
              <w:rPr>
                <w:sz w:val="22"/>
                <w:szCs w:val="22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1 16 01173 01 0007 140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55">
              <w:r w:rsidRPr="00002BC8">
                <w:rPr>
                  <w:sz w:val="22"/>
                  <w:szCs w:val="22"/>
                </w:rPr>
                <w:t>главой 17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 xml:space="preserve">Комитет правопорядка и безопасности Ленинградской </w:t>
            </w:r>
            <w:r w:rsidRPr="009711D2">
              <w:rPr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lastRenderedPageBreak/>
              <w:t>1 16 01173 01 0008 140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56">
              <w:r w:rsidRPr="00002BC8">
                <w:rPr>
                  <w:sz w:val="22"/>
                  <w:szCs w:val="22"/>
                </w:rPr>
                <w:t>главой 17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</w:t>
            </w:r>
            <w:r w:rsidRPr="00002BC8">
              <w:rPr>
                <w:sz w:val="22"/>
                <w:szCs w:val="22"/>
              </w:rPr>
              <w:lastRenderedPageBreak/>
              <w:t>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lastRenderedPageBreak/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1 16 01173 01 9000 140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57">
              <w:r w:rsidRPr="00002BC8">
                <w:rPr>
                  <w:sz w:val="22"/>
                  <w:szCs w:val="22"/>
                </w:rPr>
                <w:t>главой 17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1 16 01193 01 0005 140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58">
              <w:r w:rsidRPr="00002BC8">
                <w:rPr>
                  <w:sz w:val="22"/>
                  <w:szCs w:val="22"/>
                </w:rPr>
                <w:t>главой 19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1 16 01193 01 0009 140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59">
              <w:r w:rsidRPr="00002BC8">
                <w:rPr>
                  <w:sz w:val="22"/>
                  <w:szCs w:val="22"/>
                </w:rPr>
                <w:t>главой 19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1 16 01193 01 0013 140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60">
              <w:r w:rsidRPr="00002BC8">
                <w:rPr>
                  <w:sz w:val="22"/>
                  <w:szCs w:val="22"/>
                </w:rPr>
                <w:t>главой 19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1 16 01193 01 0029 140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61">
              <w:r w:rsidRPr="00002BC8">
                <w:rPr>
                  <w:sz w:val="22"/>
                  <w:szCs w:val="22"/>
                </w:rPr>
                <w:t>главой 19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1 16 01193 01 9000 140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62">
              <w:r w:rsidRPr="00002BC8">
                <w:rPr>
                  <w:sz w:val="22"/>
                  <w:szCs w:val="22"/>
                </w:rPr>
                <w:t>главой 19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1 16 01203 01 0006 140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63">
              <w:r w:rsidRPr="00002BC8">
                <w:rPr>
                  <w:sz w:val="22"/>
                  <w:szCs w:val="22"/>
                </w:rPr>
                <w:t>главой 20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 xml:space="preserve">Комитет правопорядка и безопасности </w:t>
            </w:r>
            <w:r w:rsidRPr="009711D2">
              <w:rPr>
                <w:sz w:val="22"/>
                <w:szCs w:val="22"/>
              </w:rPr>
              <w:lastRenderedPageBreak/>
              <w:t>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lastRenderedPageBreak/>
              <w:t>1 16 01203 01 0007 140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64">
              <w:r w:rsidRPr="00002BC8">
                <w:rPr>
                  <w:sz w:val="22"/>
                  <w:szCs w:val="22"/>
                </w:rPr>
                <w:t>главой 20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</w:t>
            </w:r>
            <w:r w:rsidRPr="00002BC8">
              <w:rPr>
                <w:sz w:val="22"/>
                <w:szCs w:val="22"/>
              </w:rPr>
              <w:lastRenderedPageBreak/>
              <w:t>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lastRenderedPageBreak/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1 16 01203 01 0008 140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65">
              <w:r w:rsidRPr="00002BC8">
                <w:rPr>
                  <w:sz w:val="22"/>
                  <w:szCs w:val="22"/>
                </w:rPr>
                <w:t>главой 20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1 16 01203 01 0013 140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66">
              <w:r w:rsidRPr="00002BC8">
                <w:rPr>
                  <w:sz w:val="22"/>
                  <w:szCs w:val="22"/>
                </w:rPr>
                <w:t>главой 20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2522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1 16 01203 01 0021 140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67">
              <w:r w:rsidRPr="00002BC8">
                <w:rPr>
                  <w:sz w:val="22"/>
                  <w:szCs w:val="22"/>
                </w:rPr>
                <w:t>главой 20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2522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1 16 01203 01 9000 140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68">
              <w:r w:rsidRPr="00002BC8">
                <w:rPr>
                  <w:sz w:val="22"/>
                  <w:szCs w:val="22"/>
                </w:rPr>
                <w:t>главой 20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государственного экологического надзора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F0D46" w:rsidRDefault="00FF0FCB" w:rsidP="00FF0FCB">
            <w:pPr>
              <w:jc w:val="center"/>
            </w:pPr>
            <w:r w:rsidRPr="00002BC8">
              <w:rPr>
                <w:sz w:val="22"/>
                <w:szCs w:val="22"/>
              </w:rPr>
              <w:t>1 16 01193 01 0005 140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4F0D46" w:rsidRDefault="00FF0FCB" w:rsidP="00FF0FCB">
            <w:pPr>
              <w:jc w:val="both"/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69">
              <w:r w:rsidRPr="00002BC8">
                <w:rPr>
                  <w:sz w:val="22"/>
                  <w:szCs w:val="22"/>
                </w:rPr>
                <w:t>главой 19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993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по молодежной политике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1 16 01053 01 0035 140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70">
              <w:r w:rsidRPr="00002BC8">
                <w:rPr>
                  <w:sz w:val="22"/>
                  <w:szCs w:val="22"/>
                </w:rPr>
                <w:t>главой 5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993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 xml:space="preserve">Комитет по </w:t>
            </w:r>
            <w:r w:rsidRPr="009711D2">
              <w:rPr>
                <w:sz w:val="22"/>
                <w:szCs w:val="22"/>
              </w:rPr>
              <w:lastRenderedPageBreak/>
              <w:t>молодежной политике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lastRenderedPageBreak/>
              <w:t>1 16 01203 01 0021 140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71">
              <w:r w:rsidRPr="00002BC8">
                <w:rPr>
                  <w:sz w:val="22"/>
                  <w:szCs w:val="22"/>
                </w:rPr>
                <w:t xml:space="preserve">главой </w:t>
              </w:r>
              <w:r w:rsidRPr="00002BC8">
                <w:rPr>
                  <w:sz w:val="22"/>
                  <w:szCs w:val="22"/>
                </w:rPr>
                <w:lastRenderedPageBreak/>
                <w:t>20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по молодежной политике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1 16 01203 01 9000 140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72">
              <w:r w:rsidRPr="00002BC8">
                <w:rPr>
                  <w:sz w:val="22"/>
                  <w:szCs w:val="22"/>
                </w:rPr>
                <w:t>главой 20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FF0FCB" w:rsidRPr="009711D2" w:rsidTr="00FF0FCB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993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9711D2" w:rsidRDefault="00FF0FCB" w:rsidP="00FF0FCB">
            <w:pPr>
              <w:rPr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по молодежной политике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1 16 01063 01 0101 140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002BC8" w:rsidRDefault="00FF0FCB" w:rsidP="00FF0FCB">
            <w:pPr>
              <w:jc w:val="both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73">
              <w:r w:rsidRPr="00002BC8">
                <w:rPr>
                  <w:sz w:val="22"/>
                  <w:szCs w:val="22"/>
                </w:rPr>
                <w:t>главой 6</w:t>
              </w:r>
            </w:hyperlink>
            <w:r w:rsidRPr="00002BC8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</w:tbl>
    <w:p w:rsidR="00FF0FCB" w:rsidRPr="009711D2" w:rsidRDefault="00FF0FCB" w:rsidP="00FF0FCB">
      <w:pPr>
        <w:ind w:firstLine="6237"/>
        <w:rPr>
          <w:sz w:val="24"/>
        </w:rPr>
      </w:pPr>
    </w:p>
    <w:p w:rsidR="00FF0FCB" w:rsidRPr="009711D2" w:rsidRDefault="00FF0FCB" w:rsidP="00FF0FCB">
      <w:pPr>
        <w:ind w:firstLine="6237"/>
        <w:rPr>
          <w:sz w:val="24"/>
        </w:rPr>
      </w:pPr>
    </w:p>
    <w:p w:rsidR="00FF0FCB" w:rsidRPr="009711D2" w:rsidRDefault="00FF0FCB" w:rsidP="00FF0FCB">
      <w:pPr>
        <w:ind w:firstLine="6237"/>
        <w:rPr>
          <w:sz w:val="24"/>
        </w:rPr>
      </w:pPr>
    </w:p>
    <w:p w:rsidR="00FF0FCB" w:rsidRDefault="00FF0FCB" w:rsidP="00FF0FCB">
      <w:pPr>
        <w:ind w:firstLine="6237"/>
        <w:rPr>
          <w:sz w:val="24"/>
        </w:rPr>
      </w:pPr>
    </w:p>
    <w:p w:rsidR="00FF0FCB" w:rsidRDefault="00FF0FCB" w:rsidP="00FF0FCB">
      <w:pPr>
        <w:ind w:firstLine="6237"/>
        <w:rPr>
          <w:sz w:val="24"/>
        </w:rPr>
      </w:pPr>
    </w:p>
    <w:p w:rsidR="00FF0FCB" w:rsidRDefault="00FF0FCB" w:rsidP="00FF0FCB">
      <w:pPr>
        <w:ind w:firstLine="6237"/>
        <w:rPr>
          <w:sz w:val="24"/>
        </w:rPr>
      </w:pPr>
    </w:p>
    <w:p w:rsidR="00FF0FCB" w:rsidRDefault="00FF0FCB" w:rsidP="00FF0FCB">
      <w:pPr>
        <w:ind w:firstLine="6237"/>
        <w:rPr>
          <w:sz w:val="24"/>
        </w:rPr>
      </w:pPr>
    </w:p>
    <w:p w:rsidR="00FF0FCB" w:rsidRDefault="00FF0FCB" w:rsidP="00FF0FCB">
      <w:pPr>
        <w:ind w:firstLine="6237"/>
        <w:rPr>
          <w:sz w:val="24"/>
        </w:rPr>
      </w:pPr>
    </w:p>
    <w:p w:rsidR="00FF0FCB" w:rsidRDefault="00FF0FCB" w:rsidP="00FF0FCB">
      <w:pPr>
        <w:ind w:firstLine="6237"/>
        <w:rPr>
          <w:sz w:val="24"/>
        </w:rPr>
      </w:pPr>
    </w:p>
    <w:p w:rsidR="00FF0FCB" w:rsidRDefault="00FF0FCB" w:rsidP="00FF0FCB">
      <w:pPr>
        <w:ind w:firstLine="6237"/>
        <w:rPr>
          <w:sz w:val="24"/>
        </w:rPr>
      </w:pPr>
    </w:p>
    <w:p w:rsidR="00FF0FCB" w:rsidRDefault="00FF0FCB" w:rsidP="00FF0FCB">
      <w:pPr>
        <w:ind w:firstLine="6237"/>
        <w:rPr>
          <w:sz w:val="24"/>
        </w:rPr>
      </w:pPr>
    </w:p>
    <w:p w:rsidR="00FF0FCB" w:rsidRDefault="00FF0FCB" w:rsidP="00FF0FCB">
      <w:pPr>
        <w:ind w:firstLine="6237"/>
        <w:rPr>
          <w:sz w:val="24"/>
        </w:rPr>
      </w:pPr>
    </w:p>
    <w:p w:rsidR="00FF0FCB" w:rsidRDefault="00FF0FCB" w:rsidP="00FF0FCB">
      <w:pPr>
        <w:ind w:firstLine="6237"/>
        <w:rPr>
          <w:sz w:val="24"/>
        </w:rPr>
      </w:pPr>
    </w:p>
    <w:p w:rsidR="00FF0FCB" w:rsidRDefault="00FF0FCB" w:rsidP="00FF0FCB">
      <w:pPr>
        <w:ind w:firstLine="6237"/>
        <w:rPr>
          <w:sz w:val="24"/>
        </w:rPr>
      </w:pPr>
    </w:p>
    <w:p w:rsidR="00FF0FCB" w:rsidRDefault="00FF0FCB" w:rsidP="00FF0FCB">
      <w:pPr>
        <w:ind w:firstLine="6237"/>
        <w:rPr>
          <w:sz w:val="24"/>
        </w:rPr>
      </w:pPr>
    </w:p>
    <w:p w:rsidR="00FF0FCB" w:rsidRDefault="00FF0FCB" w:rsidP="00FF0FCB">
      <w:pPr>
        <w:ind w:firstLine="6237"/>
        <w:rPr>
          <w:sz w:val="24"/>
        </w:rPr>
      </w:pPr>
    </w:p>
    <w:p w:rsidR="00FF0FCB" w:rsidRDefault="00FF0FCB" w:rsidP="00FF0FCB">
      <w:pPr>
        <w:ind w:firstLine="6237"/>
        <w:rPr>
          <w:sz w:val="24"/>
        </w:rPr>
      </w:pPr>
    </w:p>
    <w:p w:rsidR="00FF0FCB" w:rsidRDefault="00FF0FCB" w:rsidP="00FF0FCB">
      <w:pPr>
        <w:ind w:firstLine="6237"/>
        <w:rPr>
          <w:sz w:val="24"/>
        </w:rPr>
      </w:pPr>
    </w:p>
    <w:p w:rsidR="00FF0FCB" w:rsidRDefault="00FF0FCB" w:rsidP="00FF0FCB">
      <w:pPr>
        <w:ind w:firstLine="6237"/>
        <w:rPr>
          <w:sz w:val="24"/>
        </w:rPr>
      </w:pPr>
    </w:p>
    <w:p w:rsidR="00FF0FCB" w:rsidRDefault="00FF0FCB" w:rsidP="00FF0FCB">
      <w:pPr>
        <w:ind w:firstLine="6237"/>
        <w:rPr>
          <w:sz w:val="24"/>
        </w:rPr>
      </w:pPr>
    </w:p>
    <w:p w:rsidR="00FF0FCB" w:rsidRDefault="00FF0FCB" w:rsidP="00FF0FCB">
      <w:pPr>
        <w:ind w:firstLine="6237"/>
        <w:rPr>
          <w:sz w:val="24"/>
        </w:rPr>
      </w:pPr>
    </w:p>
    <w:p w:rsidR="00FF0FCB" w:rsidRDefault="00FF0FCB" w:rsidP="00FF0FCB">
      <w:pPr>
        <w:ind w:firstLine="6237"/>
        <w:rPr>
          <w:sz w:val="24"/>
        </w:rPr>
      </w:pPr>
    </w:p>
    <w:p w:rsidR="00FF0FCB" w:rsidRDefault="00FF0FCB" w:rsidP="00FF0FCB">
      <w:pPr>
        <w:ind w:firstLine="6237"/>
        <w:rPr>
          <w:sz w:val="24"/>
        </w:rPr>
      </w:pPr>
    </w:p>
    <w:p w:rsidR="00FF0FCB" w:rsidRDefault="00FF0FCB" w:rsidP="00FF0FCB">
      <w:pPr>
        <w:ind w:firstLine="6237"/>
        <w:rPr>
          <w:sz w:val="24"/>
        </w:rPr>
      </w:pPr>
    </w:p>
    <w:p w:rsidR="00FF0FCB" w:rsidRDefault="00FF0FCB" w:rsidP="00FF0FCB">
      <w:pPr>
        <w:ind w:firstLine="6237"/>
        <w:rPr>
          <w:sz w:val="24"/>
        </w:rPr>
      </w:pPr>
    </w:p>
    <w:p w:rsidR="00FF0FCB" w:rsidRDefault="00FF0FCB" w:rsidP="00FF0FCB">
      <w:pPr>
        <w:ind w:firstLine="6237"/>
        <w:rPr>
          <w:sz w:val="24"/>
        </w:rPr>
      </w:pPr>
    </w:p>
    <w:p w:rsidR="00FF0FCB" w:rsidRDefault="00FF0FCB" w:rsidP="00FF0FCB">
      <w:pPr>
        <w:ind w:firstLine="6237"/>
        <w:rPr>
          <w:sz w:val="24"/>
        </w:rPr>
      </w:pPr>
    </w:p>
    <w:p w:rsidR="00FF0FCB" w:rsidRDefault="00FF0FCB" w:rsidP="00FF0FCB">
      <w:pPr>
        <w:ind w:firstLine="6237"/>
        <w:rPr>
          <w:sz w:val="24"/>
        </w:rPr>
      </w:pPr>
    </w:p>
    <w:p w:rsidR="00FF0FCB" w:rsidRDefault="00FF0FCB" w:rsidP="00FF0FCB">
      <w:pPr>
        <w:ind w:firstLine="6237"/>
        <w:rPr>
          <w:sz w:val="24"/>
        </w:rPr>
      </w:pPr>
    </w:p>
    <w:p w:rsidR="00FF0FCB" w:rsidRPr="009711D2" w:rsidRDefault="00FF0FCB" w:rsidP="00FF0FCB">
      <w:pPr>
        <w:ind w:firstLine="6237"/>
        <w:rPr>
          <w:sz w:val="24"/>
        </w:rPr>
      </w:pPr>
    </w:p>
    <w:p w:rsidR="00FF0FCB" w:rsidRDefault="00FF0FCB" w:rsidP="00FF0FCB">
      <w:pPr>
        <w:jc w:val="right"/>
        <w:rPr>
          <w:sz w:val="24"/>
        </w:rPr>
      </w:pPr>
      <w:r w:rsidRPr="000974D5">
        <w:rPr>
          <w:sz w:val="24"/>
        </w:rPr>
        <w:lastRenderedPageBreak/>
        <w:t xml:space="preserve">ПРИЛОЖЕНИЕ </w:t>
      </w:r>
      <w:r>
        <w:rPr>
          <w:sz w:val="24"/>
        </w:rPr>
        <w:t>№ 2</w:t>
      </w:r>
    </w:p>
    <w:p w:rsidR="00FF0FCB" w:rsidRPr="00FF0FCB" w:rsidRDefault="00FF0FCB" w:rsidP="00FF0FCB">
      <w:pPr>
        <w:jc w:val="right"/>
        <w:rPr>
          <w:color w:val="000000"/>
          <w:sz w:val="24"/>
        </w:rPr>
      </w:pPr>
      <w:r w:rsidRPr="000974D5">
        <w:rPr>
          <w:sz w:val="24"/>
        </w:rPr>
        <w:t>к постановлению</w:t>
      </w:r>
      <w:r>
        <w:rPr>
          <w:sz w:val="24"/>
        </w:rPr>
        <w:t xml:space="preserve"> </w:t>
      </w:r>
      <w:r w:rsidRPr="00FF0FCB">
        <w:rPr>
          <w:color w:val="000000"/>
          <w:sz w:val="24"/>
        </w:rPr>
        <w:t xml:space="preserve">администрации </w:t>
      </w:r>
    </w:p>
    <w:p w:rsidR="00FF0FCB" w:rsidRPr="00383348" w:rsidRDefault="00FF0FCB" w:rsidP="00FF0FCB">
      <w:pPr>
        <w:jc w:val="right"/>
        <w:rPr>
          <w:sz w:val="24"/>
        </w:rPr>
      </w:pPr>
      <w:r w:rsidRPr="00FF0FCB">
        <w:rPr>
          <w:color w:val="000000"/>
          <w:sz w:val="24"/>
        </w:rPr>
        <w:t xml:space="preserve">Сосновоборского городского округа </w:t>
      </w:r>
    </w:p>
    <w:p w:rsidR="00FF0FCB" w:rsidRPr="000974D5" w:rsidRDefault="00FF0FCB" w:rsidP="00FF0FCB">
      <w:pPr>
        <w:jc w:val="right"/>
        <w:rPr>
          <w:sz w:val="24"/>
        </w:rPr>
      </w:pPr>
      <w:r>
        <w:rPr>
          <w:sz w:val="24"/>
        </w:rPr>
        <w:t xml:space="preserve">от </w:t>
      </w:r>
      <w:r w:rsidR="00DF6931">
        <w:rPr>
          <w:sz w:val="24"/>
        </w:rPr>
        <w:t>14/11/2024 № 2831</w:t>
      </w:r>
    </w:p>
    <w:p w:rsidR="00FF0FCB" w:rsidRPr="009711D2" w:rsidRDefault="00FF0FCB" w:rsidP="00FF0FCB">
      <w:pPr>
        <w:rPr>
          <w:sz w:val="24"/>
        </w:rPr>
      </w:pPr>
    </w:p>
    <w:p w:rsidR="00FF0FCB" w:rsidRPr="009711D2" w:rsidRDefault="00FF0FCB" w:rsidP="00FF0FCB">
      <w:pPr>
        <w:jc w:val="center"/>
        <w:rPr>
          <w:b/>
          <w:bCs/>
          <w:sz w:val="22"/>
          <w:szCs w:val="22"/>
        </w:rPr>
      </w:pPr>
    </w:p>
    <w:p w:rsidR="00FF0FCB" w:rsidRPr="009711D2" w:rsidRDefault="00FF0FCB" w:rsidP="00FF0FCB">
      <w:pPr>
        <w:jc w:val="center"/>
        <w:rPr>
          <w:b/>
          <w:bCs/>
          <w:sz w:val="22"/>
          <w:szCs w:val="22"/>
        </w:rPr>
      </w:pPr>
    </w:p>
    <w:p w:rsidR="00FF0FCB" w:rsidRPr="009711D2" w:rsidRDefault="00FF0FCB" w:rsidP="00FF0FCB">
      <w:pPr>
        <w:jc w:val="center"/>
        <w:rPr>
          <w:b/>
          <w:bCs/>
          <w:sz w:val="22"/>
          <w:szCs w:val="22"/>
        </w:rPr>
      </w:pPr>
      <w:r w:rsidRPr="009711D2">
        <w:rPr>
          <w:b/>
          <w:bCs/>
          <w:sz w:val="22"/>
          <w:szCs w:val="22"/>
        </w:rPr>
        <w:t>ПЕРЕЧЕНЬ</w:t>
      </w:r>
    </w:p>
    <w:p w:rsidR="00FF0FCB" w:rsidRDefault="00FF0FCB" w:rsidP="00FF0FCB">
      <w:pPr>
        <w:pStyle w:val="32"/>
        <w:shd w:val="clear" w:color="auto" w:fill="auto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9711D2">
        <w:rPr>
          <w:rFonts w:ascii="Times New Roman" w:hAnsi="Times New Roman"/>
          <w:b/>
          <w:sz w:val="22"/>
          <w:szCs w:val="22"/>
        </w:rPr>
        <w:t>главных администраторов источников финансирования</w:t>
      </w:r>
      <w:r w:rsidRPr="001A4980">
        <w:rPr>
          <w:rFonts w:ascii="Times New Roman" w:hAnsi="Times New Roman"/>
          <w:b/>
          <w:sz w:val="22"/>
          <w:szCs w:val="22"/>
        </w:rPr>
        <w:t xml:space="preserve"> дефицита бюджета Сосновоборского городского округа</w:t>
      </w:r>
    </w:p>
    <w:p w:rsidR="00FF0FCB" w:rsidRDefault="00FF0FCB" w:rsidP="00FF0FCB">
      <w:pPr>
        <w:pStyle w:val="32"/>
        <w:shd w:val="clear" w:color="auto" w:fill="auto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9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1984"/>
        <w:gridCol w:w="2410"/>
        <w:gridCol w:w="4844"/>
      </w:tblGrid>
      <w:tr w:rsidR="00FF0FCB" w:rsidRPr="00877DF4" w:rsidTr="00DF6931">
        <w:trPr>
          <w:trHeight w:val="51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364322" w:rsidRDefault="00FF0FCB" w:rsidP="00FF0FCB">
            <w:pPr>
              <w:jc w:val="center"/>
              <w:rPr>
                <w:b/>
                <w:sz w:val="22"/>
                <w:szCs w:val="22"/>
              </w:rPr>
            </w:pPr>
            <w:r w:rsidRPr="00364322">
              <w:rPr>
                <w:b/>
                <w:sz w:val="22"/>
                <w:szCs w:val="22"/>
              </w:rPr>
              <w:t>Код глав-ного</w:t>
            </w:r>
          </w:p>
          <w:p w:rsidR="00FF0FCB" w:rsidRPr="00364322" w:rsidRDefault="00FF0FCB" w:rsidP="00FF0FCB">
            <w:pPr>
              <w:jc w:val="center"/>
              <w:rPr>
                <w:b/>
                <w:sz w:val="22"/>
                <w:szCs w:val="22"/>
              </w:rPr>
            </w:pPr>
            <w:r w:rsidRPr="00364322">
              <w:rPr>
                <w:b/>
                <w:sz w:val="22"/>
                <w:szCs w:val="22"/>
              </w:rPr>
              <w:t>адми-нист-ратора</w:t>
            </w:r>
          </w:p>
          <w:p w:rsidR="00FF0FCB" w:rsidRPr="00364322" w:rsidRDefault="00FF0FCB" w:rsidP="00FF0FCB">
            <w:pPr>
              <w:jc w:val="center"/>
              <w:rPr>
                <w:b/>
                <w:sz w:val="22"/>
                <w:szCs w:val="22"/>
              </w:rPr>
            </w:pPr>
            <w:r w:rsidRPr="00364322">
              <w:rPr>
                <w:b/>
                <w:sz w:val="22"/>
                <w:szCs w:val="22"/>
              </w:rPr>
              <w:t>источников финансирования дефицита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F0FCB" w:rsidRDefault="00FF0FCB" w:rsidP="00FF0FC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0FCB">
              <w:rPr>
                <w:b/>
                <w:color w:val="000000"/>
                <w:sz w:val="22"/>
                <w:szCs w:val="22"/>
              </w:rPr>
              <w:t xml:space="preserve">Наименование главного администратора источников финансирования дефицита бюджета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364322" w:rsidRDefault="00FF0FCB" w:rsidP="00FF0FCB">
            <w:pPr>
              <w:jc w:val="center"/>
              <w:rPr>
                <w:b/>
                <w:sz w:val="22"/>
                <w:szCs w:val="22"/>
              </w:rPr>
            </w:pPr>
            <w:r w:rsidRPr="00364322">
              <w:rPr>
                <w:b/>
                <w:sz w:val="22"/>
                <w:szCs w:val="22"/>
              </w:rPr>
              <w:t>Код группы, подгруппы, статьи и вида  источника финансирования дефицита бюджета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364322" w:rsidRDefault="00FF0FCB" w:rsidP="00FF0FCB">
            <w:pPr>
              <w:jc w:val="center"/>
              <w:rPr>
                <w:b/>
                <w:sz w:val="22"/>
                <w:szCs w:val="22"/>
              </w:rPr>
            </w:pPr>
            <w:r w:rsidRPr="00364322">
              <w:rPr>
                <w:b/>
                <w:sz w:val="22"/>
                <w:szCs w:val="22"/>
              </w:rPr>
              <w:t>Наименование кода группы, подгруппы, статьи и вида  источника финансирования дефицита бюджета</w:t>
            </w:r>
          </w:p>
        </w:tc>
      </w:tr>
      <w:tr w:rsidR="00FF0FCB" w:rsidRPr="00364322" w:rsidTr="00DF6931">
        <w:trPr>
          <w:trHeight w:val="51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364322" w:rsidRDefault="00FF0FCB" w:rsidP="00FF0FCB">
            <w:pPr>
              <w:jc w:val="center"/>
              <w:rPr>
                <w:sz w:val="22"/>
                <w:szCs w:val="22"/>
              </w:rPr>
            </w:pPr>
            <w:r w:rsidRPr="00364322">
              <w:rPr>
                <w:sz w:val="22"/>
                <w:szCs w:val="22"/>
              </w:rPr>
              <w:t>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F0FCB" w:rsidRDefault="00FF0FCB" w:rsidP="00FF0FCB">
            <w:pPr>
              <w:jc w:val="center"/>
              <w:rPr>
                <w:color w:val="000000"/>
                <w:sz w:val="22"/>
                <w:szCs w:val="22"/>
              </w:rPr>
            </w:pPr>
            <w:r w:rsidRPr="00FF0FCB">
              <w:rPr>
                <w:rStyle w:val="15"/>
                <w:color w:val="000000"/>
                <w:sz w:val="22"/>
                <w:szCs w:val="22"/>
              </w:rPr>
              <w:t>Администрация Сосновоборского городского округа</w:t>
            </w:r>
            <w:r w:rsidRPr="00FF0FC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5C2E15" w:rsidRDefault="00FF0FCB" w:rsidP="00FF0FCB">
            <w:pPr>
              <w:jc w:val="center"/>
              <w:rPr>
                <w:sz w:val="22"/>
                <w:szCs w:val="22"/>
              </w:rPr>
            </w:pPr>
            <w:r w:rsidRPr="005C2E15">
              <w:rPr>
                <w:sz w:val="22"/>
                <w:szCs w:val="22"/>
              </w:rPr>
              <w:t>01 02 00 00 04 0000 710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5C2E15" w:rsidRDefault="00FF0FCB" w:rsidP="00FF0FCB">
            <w:pPr>
              <w:jc w:val="both"/>
              <w:rPr>
                <w:sz w:val="22"/>
                <w:szCs w:val="22"/>
              </w:rPr>
            </w:pPr>
            <w:r w:rsidRPr="005C2E15">
              <w:rPr>
                <w:sz w:val="22"/>
                <w:szCs w:val="22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</w:tr>
      <w:tr w:rsidR="00FF0FCB" w:rsidRPr="00364322" w:rsidTr="00DF6931">
        <w:trPr>
          <w:trHeight w:val="51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364322" w:rsidRDefault="00FF0FCB" w:rsidP="00FF0FCB">
            <w:pPr>
              <w:jc w:val="center"/>
              <w:rPr>
                <w:sz w:val="22"/>
                <w:szCs w:val="22"/>
              </w:rPr>
            </w:pPr>
            <w:r w:rsidRPr="00364322">
              <w:rPr>
                <w:sz w:val="22"/>
                <w:szCs w:val="22"/>
              </w:rPr>
              <w:t>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F0FCB" w:rsidRDefault="00FF0FCB" w:rsidP="00FF0FCB">
            <w:pPr>
              <w:jc w:val="center"/>
              <w:rPr>
                <w:color w:val="000000"/>
                <w:sz w:val="22"/>
                <w:szCs w:val="22"/>
              </w:rPr>
            </w:pPr>
            <w:r w:rsidRPr="00FF0FCB">
              <w:rPr>
                <w:rStyle w:val="15"/>
                <w:color w:val="000000"/>
                <w:sz w:val="22"/>
                <w:szCs w:val="22"/>
              </w:rPr>
              <w:t>Администрация Сосновоборского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5C2E15" w:rsidRDefault="00FF0FCB" w:rsidP="00FF0FCB">
            <w:pPr>
              <w:jc w:val="center"/>
              <w:rPr>
                <w:sz w:val="22"/>
                <w:szCs w:val="22"/>
              </w:rPr>
            </w:pPr>
            <w:r w:rsidRPr="005C2E15">
              <w:rPr>
                <w:sz w:val="22"/>
                <w:szCs w:val="22"/>
              </w:rPr>
              <w:t>01 02 00 00 04 0000 810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5C2E15" w:rsidRDefault="00FF0FCB" w:rsidP="00FF0FCB">
            <w:pPr>
              <w:jc w:val="both"/>
              <w:rPr>
                <w:sz w:val="22"/>
                <w:szCs w:val="22"/>
              </w:rPr>
            </w:pPr>
            <w:r w:rsidRPr="005C2E15">
              <w:rPr>
                <w:sz w:val="22"/>
                <w:szCs w:val="22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</w:tr>
      <w:tr w:rsidR="00FF0FCB" w:rsidRPr="00364322" w:rsidTr="00DF6931">
        <w:trPr>
          <w:trHeight w:val="51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364322" w:rsidRDefault="00FF0FCB" w:rsidP="00FF0FCB">
            <w:pPr>
              <w:jc w:val="center"/>
              <w:rPr>
                <w:sz w:val="22"/>
                <w:szCs w:val="22"/>
              </w:rPr>
            </w:pPr>
            <w:r w:rsidRPr="00364322">
              <w:rPr>
                <w:sz w:val="22"/>
                <w:szCs w:val="22"/>
              </w:rPr>
              <w:t>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F0FCB" w:rsidRDefault="00FF0FCB" w:rsidP="00FF0FCB">
            <w:pPr>
              <w:jc w:val="center"/>
              <w:rPr>
                <w:color w:val="000000"/>
                <w:sz w:val="22"/>
                <w:szCs w:val="22"/>
              </w:rPr>
            </w:pPr>
            <w:r w:rsidRPr="00FF0FCB">
              <w:rPr>
                <w:rStyle w:val="15"/>
                <w:color w:val="000000"/>
                <w:sz w:val="22"/>
                <w:szCs w:val="22"/>
              </w:rPr>
              <w:t>Администрация Сосновоборского городского округа</w:t>
            </w:r>
            <w:r w:rsidRPr="00FF0FC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5C2E15" w:rsidRDefault="00FF0FCB" w:rsidP="00FF0FCB">
            <w:pPr>
              <w:jc w:val="center"/>
              <w:rPr>
                <w:sz w:val="22"/>
                <w:szCs w:val="22"/>
              </w:rPr>
            </w:pPr>
            <w:r w:rsidRPr="005C2E15">
              <w:rPr>
                <w:sz w:val="22"/>
                <w:szCs w:val="22"/>
              </w:rPr>
              <w:t>01 03 01 00 04 0000 710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5C2E15" w:rsidRDefault="00FF0FCB" w:rsidP="00FF0FCB">
            <w:pPr>
              <w:jc w:val="both"/>
              <w:rPr>
                <w:sz w:val="22"/>
                <w:szCs w:val="22"/>
              </w:rPr>
            </w:pPr>
            <w:r w:rsidRPr="005C2E15">
              <w:rPr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FF0FCB" w:rsidRPr="00364322" w:rsidTr="00DF6931">
        <w:trPr>
          <w:trHeight w:val="51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364322" w:rsidRDefault="00FF0FCB" w:rsidP="00FF0FCB">
            <w:pPr>
              <w:jc w:val="center"/>
              <w:rPr>
                <w:sz w:val="22"/>
                <w:szCs w:val="22"/>
              </w:rPr>
            </w:pPr>
            <w:r w:rsidRPr="00364322">
              <w:rPr>
                <w:sz w:val="22"/>
                <w:szCs w:val="22"/>
              </w:rPr>
              <w:t>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F0FCB" w:rsidRDefault="00FF0FCB" w:rsidP="00FF0FCB">
            <w:pPr>
              <w:jc w:val="center"/>
              <w:rPr>
                <w:color w:val="000000"/>
                <w:sz w:val="22"/>
                <w:szCs w:val="22"/>
              </w:rPr>
            </w:pPr>
            <w:r w:rsidRPr="00FF0FCB">
              <w:rPr>
                <w:rStyle w:val="15"/>
                <w:color w:val="000000"/>
                <w:sz w:val="22"/>
                <w:szCs w:val="22"/>
              </w:rPr>
              <w:t>Администрация Сосновоборского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5C2E15" w:rsidRDefault="00FF0FCB" w:rsidP="00FF0FCB">
            <w:pPr>
              <w:jc w:val="center"/>
              <w:rPr>
                <w:sz w:val="22"/>
                <w:szCs w:val="22"/>
              </w:rPr>
            </w:pPr>
            <w:r w:rsidRPr="005C2E15">
              <w:rPr>
                <w:sz w:val="22"/>
                <w:szCs w:val="22"/>
              </w:rPr>
              <w:t>01 03 01 00 04 0000 810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5C2E15" w:rsidRDefault="00FF0FCB" w:rsidP="00FF0FCB">
            <w:pPr>
              <w:jc w:val="both"/>
              <w:rPr>
                <w:sz w:val="22"/>
                <w:szCs w:val="22"/>
              </w:rPr>
            </w:pPr>
            <w:r w:rsidRPr="005C2E15">
              <w:rPr>
                <w:sz w:val="22"/>
                <w:szCs w:val="22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FF0FCB" w:rsidRPr="00364322" w:rsidTr="00DF6931">
        <w:trPr>
          <w:trHeight w:val="51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364322" w:rsidRDefault="00FF0FCB" w:rsidP="00FF0FCB">
            <w:pPr>
              <w:jc w:val="center"/>
              <w:rPr>
                <w:sz w:val="22"/>
                <w:szCs w:val="22"/>
              </w:rPr>
            </w:pPr>
            <w:r w:rsidRPr="00364322">
              <w:rPr>
                <w:sz w:val="22"/>
                <w:szCs w:val="22"/>
              </w:rPr>
              <w:t>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F0FCB" w:rsidRDefault="00FF0FCB" w:rsidP="00FF0FCB">
            <w:pPr>
              <w:jc w:val="center"/>
              <w:rPr>
                <w:color w:val="000000"/>
                <w:sz w:val="22"/>
                <w:szCs w:val="22"/>
              </w:rPr>
            </w:pPr>
            <w:r w:rsidRPr="00FF0FCB">
              <w:rPr>
                <w:rStyle w:val="15"/>
                <w:color w:val="000000"/>
                <w:sz w:val="22"/>
                <w:szCs w:val="22"/>
              </w:rPr>
              <w:t>Комитет финансов Сосновоборского городского округа</w:t>
            </w:r>
            <w:r w:rsidRPr="00FF0FC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5C2E15" w:rsidRDefault="00FF0FCB" w:rsidP="00FF0FCB">
            <w:pPr>
              <w:jc w:val="center"/>
              <w:rPr>
                <w:sz w:val="22"/>
                <w:szCs w:val="22"/>
              </w:rPr>
            </w:pPr>
            <w:r w:rsidRPr="005C2E15">
              <w:rPr>
                <w:sz w:val="22"/>
                <w:szCs w:val="22"/>
              </w:rPr>
              <w:t>01 05 02 01 04 0000 510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5C2E15" w:rsidRDefault="00FF0FCB" w:rsidP="00FF0FCB">
            <w:pPr>
              <w:jc w:val="both"/>
              <w:rPr>
                <w:sz w:val="22"/>
                <w:szCs w:val="22"/>
              </w:rPr>
            </w:pPr>
            <w:r w:rsidRPr="005C2E15">
              <w:rPr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</w:tr>
      <w:tr w:rsidR="00FF0FCB" w:rsidRPr="00364322" w:rsidTr="00DF6931">
        <w:trPr>
          <w:trHeight w:val="51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364322" w:rsidRDefault="00FF0FCB" w:rsidP="00FF0FCB">
            <w:pPr>
              <w:jc w:val="center"/>
              <w:rPr>
                <w:sz w:val="22"/>
                <w:szCs w:val="22"/>
              </w:rPr>
            </w:pPr>
            <w:r w:rsidRPr="00364322">
              <w:rPr>
                <w:sz w:val="22"/>
                <w:szCs w:val="22"/>
              </w:rPr>
              <w:t>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F0FCB" w:rsidRDefault="00FF0FCB" w:rsidP="00FF0FCB">
            <w:pPr>
              <w:jc w:val="center"/>
              <w:rPr>
                <w:color w:val="000000"/>
                <w:sz w:val="22"/>
                <w:szCs w:val="22"/>
              </w:rPr>
            </w:pPr>
            <w:r w:rsidRPr="00FF0FCB">
              <w:rPr>
                <w:rStyle w:val="15"/>
                <w:color w:val="000000"/>
                <w:sz w:val="22"/>
                <w:szCs w:val="22"/>
              </w:rPr>
              <w:t>Комитет финансов Сосновоборского городского округа</w:t>
            </w:r>
            <w:r w:rsidRPr="00FF0FC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5C2E15" w:rsidRDefault="00FF0FCB" w:rsidP="00FF0FCB">
            <w:pPr>
              <w:jc w:val="center"/>
              <w:rPr>
                <w:sz w:val="22"/>
                <w:szCs w:val="22"/>
              </w:rPr>
            </w:pPr>
            <w:r w:rsidRPr="005C2E15">
              <w:rPr>
                <w:sz w:val="22"/>
                <w:szCs w:val="22"/>
              </w:rPr>
              <w:t>01 05 02 01 04 0000 610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5C2E15" w:rsidRDefault="00FF0FCB" w:rsidP="00FF0FCB">
            <w:pPr>
              <w:jc w:val="both"/>
              <w:rPr>
                <w:sz w:val="22"/>
                <w:szCs w:val="22"/>
              </w:rPr>
            </w:pPr>
            <w:r w:rsidRPr="005C2E15">
              <w:rPr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</w:tr>
      <w:tr w:rsidR="00FF0FCB" w:rsidRPr="00364322" w:rsidTr="00DF6931">
        <w:trPr>
          <w:trHeight w:val="51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364322" w:rsidRDefault="00FF0FCB" w:rsidP="00FF0FCB">
            <w:pPr>
              <w:jc w:val="center"/>
              <w:rPr>
                <w:sz w:val="22"/>
                <w:szCs w:val="22"/>
              </w:rPr>
            </w:pPr>
            <w:r w:rsidRPr="00364322">
              <w:rPr>
                <w:sz w:val="22"/>
                <w:szCs w:val="22"/>
              </w:rPr>
              <w:t>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F0FCB" w:rsidRDefault="00FF0FCB" w:rsidP="00FF0FCB">
            <w:pPr>
              <w:jc w:val="center"/>
              <w:rPr>
                <w:color w:val="000000"/>
                <w:sz w:val="22"/>
                <w:szCs w:val="22"/>
              </w:rPr>
            </w:pPr>
            <w:r w:rsidRPr="00FF0FCB">
              <w:rPr>
                <w:rStyle w:val="15"/>
                <w:color w:val="000000"/>
                <w:sz w:val="22"/>
                <w:szCs w:val="22"/>
              </w:rPr>
              <w:t>Комитет финансов Сосновоборского городского округа</w:t>
            </w:r>
            <w:r w:rsidRPr="00FF0FC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5C2E15" w:rsidRDefault="00FF0FCB" w:rsidP="00FF0FCB">
            <w:pPr>
              <w:jc w:val="center"/>
              <w:rPr>
                <w:sz w:val="22"/>
                <w:szCs w:val="22"/>
              </w:rPr>
            </w:pPr>
            <w:r w:rsidRPr="005C2E15">
              <w:rPr>
                <w:sz w:val="22"/>
                <w:szCs w:val="22"/>
              </w:rPr>
              <w:t>01 06 04 01 04 0000 810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5C2E15" w:rsidRDefault="00FF0FCB" w:rsidP="00FF0FCB">
            <w:pPr>
              <w:jc w:val="both"/>
              <w:rPr>
                <w:sz w:val="22"/>
                <w:szCs w:val="22"/>
              </w:rPr>
            </w:pPr>
            <w:r w:rsidRPr="005C2E15">
              <w:rPr>
                <w:sz w:val="22"/>
                <w:szCs w:val="22"/>
              </w:rPr>
              <w:t>Исполнение муниципальных гарантий городских округов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FF0FCB" w:rsidRPr="00364322" w:rsidTr="00DF6931">
        <w:trPr>
          <w:trHeight w:val="51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364322" w:rsidRDefault="00FF0FCB" w:rsidP="00FF0FCB">
            <w:pPr>
              <w:jc w:val="center"/>
              <w:rPr>
                <w:sz w:val="22"/>
                <w:szCs w:val="22"/>
              </w:rPr>
            </w:pPr>
            <w:r w:rsidRPr="00364322">
              <w:rPr>
                <w:sz w:val="22"/>
                <w:szCs w:val="22"/>
              </w:rPr>
              <w:t>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F0FCB" w:rsidRDefault="00FF0FCB" w:rsidP="00FF0FCB">
            <w:pPr>
              <w:jc w:val="center"/>
              <w:rPr>
                <w:color w:val="000000"/>
                <w:sz w:val="22"/>
                <w:szCs w:val="22"/>
              </w:rPr>
            </w:pPr>
            <w:r w:rsidRPr="00FF0FCB">
              <w:rPr>
                <w:rStyle w:val="15"/>
                <w:color w:val="000000"/>
                <w:sz w:val="22"/>
                <w:szCs w:val="22"/>
              </w:rPr>
              <w:t>Комитет финансов Сосновоборского городского округа</w:t>
            </w:r>
            <w:r w:rsidRPr="00FF0FC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5C2E15" w:rsidRDefault="00FF0FCB" w:rsidP="00FF0FCB">
            <w:pPr>
              <w:jc w:val="center"/>
              <w:rPr>
                <w:sz w:val="22"/>
                <w:szCs w:val="22"/>
              </w:rPr>
            </w:pPr>
            <w:r w:rsidRPr="005C2E15">
              <w:rPr>
                <w:sz w:val="22"/>
                <w:szCs w:val="22"/>
              </w:rPr>
              <w:t>01 06 08 00 04 0000 640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5C2E15" w:rsidRDefault="00FF0FCB" w:rsidP="00FF0FCB">
            <w:pPr>
              <w:jc w:val="both"/>
              <w:rPr>
                <w:sz w:val="22"/>
                <w:szCs w:val="22"/>
              </w:rPr>
            </w:pPr>
            <w:r w:rsidRPr="005C2E15">
              <w:rPr>
                <w:sz w:val="22"/>
                <w:szCs w:val="22"/>
              </w:rPr>
              <w:t>Возврат прочих бюджетных кредитов (ссуд), предоставленных бюджетами городских округов внутри страны</w:t>
            </w:r>
          </w:p>
        </w:tc>
      </w:tr>
      <w:tr w:rsidR="00FF0FCB" w:rsidRPr="00364322" w:rsidTr="00DF6931">
        <w:trPr>
          <w:trHeight w:val="51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364322" w:rsidRDefault="00FF0FCB" w:rsidP="00FF0FCB">
            <w:pPr>
              <w:jc w:val="center"/>
              <w:rPr>
                <w:sz w:val="22"/>
                <w:szCs w:val="22"/>
              </w:rPr>
            </w:pPr>
            <w:r w:rsidRPr="00364322">
              <w:rPr>
                <w:sz w:val="22"/>
                <w:szCs w:val="22"/>
              </w:rPr>
              <w:lastRenderedPageBreak/>
              <w:t>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FCB" w:rsidRPr="00FF0FCB" w:rsidRDefault="00FF0FCB" w:rsidP="00FF0FCB">
            <w:pPr>
              <w:jc w:val="center"/>
              <w:rPr>
                <w:color w:val="000000"/>
                <w:sz w:val="22"/>
                <w:szCs w:val="22"/>
              </w:rPr>
            </w:pPr>
            <w:r w:rsidRPr="00FF0FCB">
              <w:rPr>
                <w:rStyle w:val="15"/>
                <w:color w:val="000000"/>
                <w:sz w:val="22"/>
                <w:szCs w:val="22"/>
              </w:rPr>
              <w:t>Комитет финансов Сосновоборского городского округа</w:t>
            </w:r>
            <w:r w:rsidRPr="00FF0FC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5C2E15" w:rsidRDefault="00FF0FCB" w:rsidP="00FF0FCB">
            <w:pPr>
              <w:jc w:val="center"/>
              <w:rPr>
                <w:sz w:val="22"/>
                <w:szCs w:val="22"/>
              </w:rPr>
            </w:pPr>
            <w:r w:rsidRPr="005C2E15">
              <w:rPr>
                <w:sz w:val="22"/>
                <w:szCs w:val="22"/>
              </w:rPr>
              <w:t>01 06 10 02 04 0000 550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0FCB" w:rsidRPr="005C2E15" w:rsidRDefault="00FF0FCB" w:rsidP="00FF0FCB">
            <w:pPr>
              <w:jc w:val="both"/>
              <w:rPr>
                <w:sz w:val="22"/>
                <w:szCs w:val="22"/>
              </w:rPr>
            </w:pPr>
            <w:r w:rsidRPr="005C2E15">
              <w:rPr>
                <w:sz w:val="22"/>
                <w:szCs w:val="22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 частниками бюджетного процесса, бюджетными и автономными учреждениями</w:t>
            </w:r>
          </w:p>
        </w:tc>
      </w:tr>
    </w:tbl>
    <w:p w:rsidR="00FF0FCB" w:rsidRPr="00FF0FCB" w:rsidRDefault="00FF0FCB" w:rsidP="00FF0FCB">
      <w:pPr>
        <w:pStyle w:val="Pro-Gramma"/>
        <w:spacing w:before="0" w:line="240" w:lineRule="auto"/>
        <w:ind w:left="10773"/>
        <w:rPr>
          <w:color w:val="000000"/>
          <w:sz w:val="22"/>
          <w:szCs w:val="22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default" r:id="rId7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FCB" w:rsidRDefault="00FF0FCB" w:rsidP="00762166">
      <w:r>
        <w:separator/>
      </w:r>
    </w:p>
  </w:endnote>
  <w:endnote w:type="continuationSeparator" w:id="0">
    <w:p w:rsidR="00FF0FCB" w:rsidRDefault="00FF0FCB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FCB" w:rsidRDefault="00FF0FCB" w:rsidP="00762166">
      <w:r>
        <w:separator/>
      </w:r>
    </w:p>
  </w:footnote>
  <w:footnote w:type="continuationSeparator" w:id="0">
    <w:p w:rsidR="00FF0FCB" w:rsidRDefault="00FF0FCB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FCB" w:rsidRDefault="00E14A5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4381500</wp:posOffset>
              </wp:positionH>
              <wp:positionV relativeFrom="page">
                <wp:posOffset>254000</wp:posOffset>
              </wp:positionV>
              <wp:extent cx="2540000" cy="228600"/>
              <wp:effectExtent l="0" t="0" r="3175" b="3175"/>
              <wp:wrapNone/>
              <wp:docPr id="1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A52" w:rsidRPr="00E14A52" w:rsidRDefault="00E14A52" w:rsidP="00E14A52">
                          <w:pPr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6406707/896602(2)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6" style="position:absolute;margin-left:345pt;margin-top:20pt;width:20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AfpwIAAJ4FAAAOAAAAZHJzL2Uyb0RvYy54bWysVF1vmzAUfZ+0/2D5nfIxkgIqqdIQpkld&#10;V63bD3DAgDWwme2EpNP++65NSJPuZdrGg3VtX5/7cQ735nbftWhHpWKCp9i/8jCivBAl43WKv37J&#10;nQgjpQkvSSs4TfGBKny7ePvmZugTGohGtCWVCEC4SoY+xY3WfeK6qmhoR9SV6CmHy0rIjmjYytot&#10;JRkAvWvdwPPm7iBk2UtRUKXgNBsv8cLiVxUt9KeqUlSjNsWQm7artOvGrO7ihiS1JH3DimMa5C+y&#10;6AjjEPQElRFN0Fay36A6VkihRKWvCtG5oqpYQW0NUI3vvarmqSE9tbVAc1R/apP6f7DFw+5RIlYC&#10;dxhx0gFFS3kg/DOtH0xzhl4l4PPUP0pTnurvRfFNIS5WDeE1XUophoaSElLyjb978cBsFDxFm+Gj&#10;KAGbbLWwfdpXsjOA0AG0t3QcTnTQvUYFHAaz0IMPowLugiCag21CkGR63Uul31PRIWOkWALdFp3s&#10;7pUeXScXE4yLnLUtnJOk5RcHgDmeQGx4au5MFpbBH7EXr6N1FDphMF87oZdlzjJfhc48969n2bts&#10;tcr8nyauHyYNK0vKTZhJTX74Z2wddT3q4KQnJVpWGjiTkpL1ZtVKtCOg5tx+x4acubmXadh+QS2v&#10;SvKD0LsLYiefR9dOmIczJ772Isfz47t47oVxmOWXJd0zTv+9JDSkOJ4FM8vSWdKvajO0n8i+cOuY&#10;hnnRsi7F0cmJJEaCa15aajVh7WiftcKk/9IKoHsi2grWaHTUut5v9oBihLsR5QGkKwUoC0QIQw6M&#10;RshnjAYYGClW37dEUozaDxzkb6bLZMjJ2EwG4QU8TbHGaDRXepxC216yugFk3/aEiyX8IhWz6n3J&#10;4vhjwRCwRRwHlpky53vr9TJWF78AAAD//wMAUEsDBBQABgAIAAAAIQCskitR3wAAAAoBAAAPAAAA&#10;ZHJzL2Rvd25yZXYueG1sTI/NTsMwEITvSLyDtUjcqA1CoUmzqSp+VI7QIpXe3HhJIuJ1FLtN4Olx&#10;uMBptTuj2W/y5WhbcaLeN44RrmcKBHHpTMMVwtv26WoOwgfNRreOCeGLPCyL87NcZ8YN/EqnTahE&#10;DGGfaYQ6hC6T0pc1We1nriOO2ofrrQ5x7Stpej3EcNvKG6USaXXD8UOtO7qvqfzcHC3Cet6t3p/d&#10;91C1j/v17mWXPmzTgHh5Ma4WIAKN4c8ME35EhyIyHdyRjRctQpKq2CUg3E5zMqjfywHhLlEgi1z+&#10;r1D8AAAA//8DAFBLAQItABQABgAIAAAAIQC2gziS/gAAAOEBAAATAAAAAAAAAAAAAAAAAAAAAABb&#10;Q29udGVudF9UeXBlc10ueG1sUEsBAi0AFAAGAAgAAAAhADj9If/WAAAAlAEAAAsAAAAAAAAAAAAA&#10;AAAALwEAAF9yZWxzLy5yZWxzUEsBAi0AFAAGAAgAAAAhAP6WcB+nAgAAngUAAA4AAAAAAAAAAAAA&#10;AAAALgIAAGRycy9lMm9Eb2MueG1sUEsBAi0AFAAGAAgAAAAhAKySK1HfAAAACgEAAA8AAAAAAAAA&#10;AAAAAAAAAQUAAGRycy9kb3ducmV2LnhtbFBLBQYAAAAABAAEAPMAAAANBgAAAAA=&#10;" filled="f" stroked="f">
              <v:textbox inset="0,0,0,0">
                <w:txbxContent>
                  <w:p w:rsidR="00E14A52" w:rsidRPr="00E14A52" w:rsidRDefault="00E14A52" w:rsidP="00E14A52">
                    <w:pPr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6406707/896602(2)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6E0C86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E41"/>
    <w:multiLevelType w:val="hybridMultilevel"/>
    <w:tmpl w:val="40B81F76"/>
    <w:lvl w:ilvl="0" w:tplc="9CF0544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C623C"/>
    <w:multiLevelType w:val="hybridMultilevel"/>
    <w:tmpl w:val="8D30EE3A"/>
    <w:lvl w:ilvl="0" w:tplc="ED5C9D6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6B776A"/>
    <w:multiLevelType w:val="hybridMultilevel"/>
    <w:tmpl w:val="C158E526"/>
    <w:lvl w:ilvl="0" w:tplc="786063F8">
      <w:numFmt w:val="bullet"/>
      <w:lvlText w:val="-"/>
      <w:lvlJc w:val="left"/>
      <w:pPr>
        <w:ind w:left="410" w:hanging="360"/>
      </w:pPr>
      <w:rPr>
        <w:rFonts w:ascii="Tahoma" w:eastAsiaTheme="minorEastAsia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430375C"/>
    <w:multiLevelType w:val="hybridMultilevel"/>
    <w:tmpl w:val="16366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82019"/>
    <w:multiLevelType w:val="hybridMultilevel"/>
    <w:tmpl w:val="7E6A10DE"/>
    <w:lvl w:ilvl="0" w:tplc="D864300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C6AEA"/>
    <w:multiLevelType w:val="hybridMultilevel"/>
    <w:tmpl w:val="B4DC10C2"/>
    <w:lvl w:ilvl="0" w:tplc="555865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613F0"/>
    <w:multiLevelType w:val="hybridMultilevel"/>
    <w:tmpl w:val="430447BC"/>
    <w:lvl w:ilvl="0" w:tplc="0E645E48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8"/>
  <w:characterSpacingControl w:val="doNotCompress"/>
  <w:hdrShapeDefaults>
    <o:shapedefaults v:ext="edit" spidmax="61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a83140cf-5039-4cf7-8775-5411e0598aaf"/>
  </w:docVars>
  <w:rsids>
    <w:rsidRoot w:val="00FF0FCB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1702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5316C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83A9C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DF6931"/>
    <w:rsid w:val="00E00817"/>
    <w:rsid w:val="00E14A52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0FCB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  <w15:docId w15:val="{0A193E2A-2D9F-48E1-93B6-135F2FDF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Pro-Gramma"/>
    <w:link w:val="10"/>
    <w:qFormat/>
    <w:rsid w:val="00FF0FCB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Pro-Gramma"/>
    <w:link w:val="40"/>
    <w:qFormat/>
    <w:rsid w:val="00FF0FCB"/>
    <w:pPr>
      <w:keepNext/>
      <w:spacing w:before="480" w:after="240"/>
      <w:ind w:left="426"/>
      <w:outlineLvl w:val="3"/>
    </w:pPr>
    <w:rPr>
      <w:rFonts w:ascii="Verdana" w:hAnsi="Verdana"/>
      <w:b/>
      <w:bCs/>
      <w:szCs w:val="28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FF0FCB"/>
    <w:pPr>
      <w:spacing w:before="120" w:line="288" w:lineRule="auto"/>
      <w:ind w:left="1134"/>
      <w:jc w:val="both"/>
    </w:pPr>
    <w:rPr>
      <w:rFonts w:ascii="Georgia" w:hAnsi="Georgia"/>
      <w:szCs w:val="24"/>
    </w:rPr>
  </w:style>
  <w:style w:type="character" w:customStyle="1" w:styleId="Pro-Gramma0">
    <w:name w:val="Pro-Gramma Знак"/>
    <w:link w:val="Pro-Gramma"/>
    <w:rsid w:val="00FF0FCB"/>
    <w:rPr>
      <w:rFonts w:ascii="Georgia" w:eastAsia="Times New Roman" w:hAnsi="Georgia"/>
      <w:szCs w:val="24"/>
    </w:rPr>
  </w:style>
  <w:style w:type="character" w:customStyle="1" w:styleId="10">
    <w:name w:val="Заголовок 1 Знак"/>
    <w:basedOn w:val="a0"/>
    <w:link w:val="1"/>
    <w:rsid w:val="00FF0FCB"/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F0FCB"/>
    <w:rPr>
      <w:rFonts w:ascii="Verdana" w:eastAsia="Times New Roman" w:hAnsi="Verdana"/>
      <w:b/>
      <w:bCs/>
      <w:szCs w:val="28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DA7219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FF0FC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ConsPlusNormal">
    <w:name w:val="ConsPlusNormal"/>
    <w:rsid w:val="00FF0FC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rsid w:val="00FF0FCB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FF0FCB"/>
    <w:rPr>
      <w:rFonts w:ascii="Times New Roman" w:eastAsia="Times New Roman" w:hAnsi="Times New Roman"/>
      <w:sz w:val="24"/>
      <w:szCs w:val="24"/>
    </w:rPr>
  </w:style>
  <w:style w:type="paragraph" w:styleId="ab">
    <w:name w:val="Body Text"/>
    <w:basedOn w:val="a"/>
    <w:link w:val="ac"/>
    <w:unhideWhenUsed/>
    <w:rsid w:val="00FF0FCB"/>
    <w:pPr>
      <w:spacing w:after="120"/>
    </w:pPr>
  </w:style>
  <w:style w:type="character" w:customStyle="1" w:styleId="ac">
    <w:name w:val="Основной текст Знак"/>
    <w:basedOn w:val="a0"/>
    <w:link w:val="ab"/>
    <w:rsid w:val="00FF0FCB"/>
    <w:rPr>
      <w:rFonts w:ascii="Times New Roman" w:eastAsia="Times New Roman" w:hAnsi="Times New Roman"/>
    </w:rPr>
  </w:style>
  <w:style w:type="character" w:styleId="ad">
    <w:name w:val="Hyperlink"/>
    <w:uiPriority w:val="99"/>
    <w:unhideWhenUsed/>
    <w:rsid w:val="00FF0FCB"/>
    <w:rPr>
      <w:color w:val="0000FF"/>
      <w:u w:val="single"/>
    </w:rPr>
  </w:style>
  <w:style w:type="paragraph" w:styleId="ae">
    <w:name w:val="Title"/>
    <w:basedOn w:val="a"/>
    <w:link w:val="af"/>
    <w:qFormat/>
    <w:rsid w:val="00FF0FCB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f">
    <w:name w:val="Заголовок Знак"/>
    <w:basedOn w:val="a0"/>
    <w:link w:val="ae"/>
    <w:rsid w:val="00FF0FCB"/>
    <w:rPr>
      <w:rFonts w:ascii="Verdana" w:eastAsia="Times New Roman" w:hAnsi="Verdana" w:cs="Arial"/>
      <w:b/>
      <w:bCs/>
      <w:kern w:val="28"/>
      <w:sz w:val="40"/>
      <w:szCs w:val="32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FF0FCB"/>
    <w:rPr>
      <w:rFonts w:ascii="Tahoma" w:eastAsia="Times New Roman" w:hAnsi="Tahoma" w:cs="Tahoma"/>
      <w:sz w:val="16"/>
      <w:szCs w:val="16"/>
    </w:rPr>
  </w:style>
  <w:style w:type="paragraph" w:styleId="af1">
    <w:name w:val="Document Map"/>
    <w:basedOn w:val="a"/>
    <w:link w:val="af0"/>
    <w:uiPriority w:val="99"/>
    <w:semiHidden/>
    <w:unhideWhenUsed/>
    <w:rsid w:val="00FF0FCB"/>
    <w:rPr>
      <w:rFonts w:ascii="Tahoma" w:hAnsi="Tahoma" w:cs="Tahoma"/>
      <w:sz w:val="16"/>
      <w:szCs w:val="16"/>
    </w:rPr>
  </w:style>
  <w:style w:type="paragraph" w:customStyle="1" w:styleId="Pro-List-1">
    <w:name w:val="Pro-List -1"/>
    <w:basedOn w:val="Pro-List1"/>
    <w:rsid w:val="00FF0FCB"/>
    <w:pPr>
      <w:numPr>
        <w:ilvl w:val="2"/>
        <w:numId w:val="2"/>
      </w:numPr>
      <w:tabs>
        <w:tab w:val="clear" w:pos="666"/>
        <w:tab w:val="clear" w:pos="1134"/>
        <w:tab w:val="num" w:pos="360"/>
      </w:tabs>
      <w:ind w:left="1134" w:hanging="708"/>
    </w:pPr>
  </w:style>
  <w:style w:type="paragraph" w:customStyle="1" w:styleId="Pro-List1">
    <w:name w:val="Pro-List #1"/>
    <w:basedOn w:val="Pro-Gramma"/>
    <w:rsid w:val="00FF0FCB"/>
    <w:pPr>
      <w:tabs>
        <w:tab w:val="left" w:pos="1134"/>
      </w:tabs>
      <w:spacing w:before="180"/>
      <w:ind w:hanging="708"/>
    </w:pPr>
  </w:style>
  <w:style w:type="paragraph" w:customStyle="1" w:styleId="Pro-List2">
    <w:name w:val="Pro-List #2"/>
    <w:basedOn w:val="Pro-List1"/>
    <w:rsid w:val="00FF0FCB"/>
    <w:pPr>
      <w:tabs>
        <w:tab w:val="clear" w:pos="1134"/>
        <w:tab w:val="left" w:pos="2040"/>
      </w:tabs>
      <w:ind w:left="2040" w:hanging="480"/>
    </w:pPr>
  </w:style>
  <w:style w:type="paragraph" w:customStyle="1" w:styleId="Pro-Gramma1">
    <w:name w:val="Pro-Gramma #"/>
    <w:basedOn w:val="Pro-Gramma"/>
    <w:qFormat/>
    <w:rsid w:val="00FF0FCB"/>
    <w:pPr>
      <w:tabs>
        <w:tab w:val="left" w:pos="1134"/>
      </w:tabs>
      <w:ind w:hanging="567"/>
    </w:pPr>
  </w:style>
  <w:style w:type="paragraph" w:customStyle="1" w:styleId="Pro-List-2">
    <w:name w:val="Pro-List -2"/>
    <w:basedOn w:val="Pro-List-1"/>
    <w:rsid w:val="00FF0FCB"/>
    <w:pPr>
      <w:numPr>
        <w:ilvl w:val="3"/>
        <w:numId w:val="3"/>
      </w:numPr>
      <w:tabs>
        <w:tab w:val="clear" w:pos="2880"/>
        <w:tab w:val="num" w:pos="360"/>
      </w:tabs>
      <w:spacing w:before="60"/>
    </w:pPr>
  </w:style>
  <w:style w:type="paragraph" w:styleId="af2">
    <w:name w:val="List Paragraph"/>
    <w:basedOn w:val="a"/>
    <w:uiPriority w:val="34"/>
    <w:qFormat/>
    <w:rsid w:val="00FF0FCB"/>
    <w:pPr>
      <w:ind w:left="720"/>
      <w:contextualSpacing/>
    </w:pPr>
    <w:rPr>
      <w:sz w:val="24"/>
      <w:szCs w:val="24"/>
    </w:rPr>
  </w:style>
  <w:style w:type="character" w:styleId="af3">
    <w:name w:val="annotation reference"/>
    <w:rsid w:val="00FF0FCB"/>
    <w:rPr>
      <w:sz w:val="16"/>
      <w:szCs w:val="16"/>
    </w:rPr>
  </w:style>
  <w:style w:type="paragraph" w:styleId="af4">
    <w:name w:val="annotation text"/>
    <w:basedOn w:val="a"/>
    <w:link w:val="af5"/>
    <w:unhideWhenUsed/>
    <w:rsid w:val="00FF0FCB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5">
    <w:name w:val="Текст примечания Знак"/>
    <w:basedOn w:val="a0"/>
    <w:link w:val="af4"/>
    <w:rsid w:val="00FF0FCB"/>
    <w:rPr>
      <w:lang w:eastAsia="en-US"/>
    </w:rPr>
  </w:style>
  <w:style w:type="paragraph" w:styleId="af6">
    <w:name w:val="annotation subject"/>
    <w:basedOn w:val="af4"/>
    <w:next w:val="af4"/>
    <w:link w:val="af7"/>
    <w:unhideWhenUsed/>
    <w:rsid w:val="00FF0FCB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7">
    <w:name w:val="Тема примечания Знак"/>
    <w:basedOn w:val="af5"/>
    <w:link w:val="af6"/>
    <w:rsid w:val="00FF0FCB"/>
    <w:rPr>
      <w:rFonts w:ascii="Times New Roman" w:eastAsia="Times New Roman" w:hAnsi="Times New Roman"/>
      <w:b/>
      <w:bCs/>
      <w:lang w:eastAsia="en-US"/>
    </w:rPr>
  </w:style>
  <w:style w:type="paragraph" w:customStyle="1" w:styleId="Pro-Tab">
    <w:name w:val="Pro-Tab"/>
    <w:basedOn w:val="Pro-Gramma"/>
    <w:rsid w:val="00FF0FCB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Pro-TabHead"/>
    <w:rsid w:val="00FF0FCB"/>
    <w:pPr>
      <w:keepNext/>
      <w:spacing w:before="240" w:after="120"/>
    </w:pPr>
    <w:rPr>
      <w:color w:val="C41C16"/>
    </w:rPr>
  </w:style>
  <w:style w:type="paragraph" w:customStyle="1" w:styleId="Pro-TabHead">
    <w:name w:val="Pro-Tab Head"/>
    <w:basedOn w:val="Pro-Tab"/>
    <w:rsid w:val="00FF0FCB"/>
    <w:rPr>
      <w:b/>
      <w:bCs/>
    </w:rPr>
  </w:style>
  <w:style w:type="paragraph" w:customStyle="1" w:styleId="ConsPlusTitle">
    <w:name w:val="ConsPlusTitle"/>
    <w:rsid w:val="00FF0F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FF0FCB"/>
    <w:rPr>
      <w:rFonts w:ascii="Times New Roman" w:eastAsia="Times New Roman" w:hAnsi="Times New Roman"/>
    </w:rPr>
  </w:style>
  <w:style w:type="paragraph" w:styleId="af9">
    <w:name w:val="endnote text"/>
    <w:basedOn w:val="a"/>
    <w:link w:val="af8"/>
    <w:uiPriority w:val="99"/>
    <w:semiHidden/>
    <w:unhideWhenUsed/>
    <w:rsid w:val="00FF0FCB"/>
  </w:style>
  <w:style w:type="paragraph" w:customStyle="1" w:styleId="formattext">
    <w:name w:val="formattext"/>
    <w:basedOn w:val="a"/>
    <w:rsid w:val="00FF0FCB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Нормальный (таблица)"/>
    <w:basedOn w:val="a"/>
    <w:next w:val="a"/>
    <w:uiPriority w:val="99"/>
    <w:rsid w:val="00FF0FC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FF0FC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Bottom">
    <w:name w:val="Bottom"/>
    <w:basedOn w:val="a5"/>
    <w:unhideWhenUsed/>
    <w:rsid w:val="00FF0FCB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  <w:szCs w:val="24"/>
    </w:rPr>
  </w:style>
  <w:style w:type="paragraph" w:customStyle="1" w:styleId="NPAText">
    <w:name w:val="NPA Text"/>
    <w:basedOn w:val="Pro-List1"/>
    <w:rsid w:val="00FF0FCB"/>
  </w:style>
  <w:style w:type="paragraph" w:customStyle="1" w:styleId="NPA-Comment">
    <w:name w:val="NPA-Comment"/>
    <w:basedOn w:val="Pro-Gramma"/>
    <w:rsid w:val="00FF0FCB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3">
    <w:name w:val="Pro-List #3"/>
    <w:basedOn w:val="Pro-List2"/>
    <w:rsid w:val="00FF0FCB"/>
    <w:pPr>
      <w:tabs>
        <w:tab w:val="left" w:pos="2640"/>
      </w:tabs>
      <w:ind w:left="2640" w:hanging="600"/>
    </w:pPr>
    <w:rPr>
      <w:lang w:val="en-US"/>
    </w:rPr>
  </w:style>
  <w:style w:type="character" w:customStyle="1" w:styleId="Pro-Marka">
    <w:name w:val="Pro-Marka"/>
    <w:rsid w:val="00FF0FCB"/>
    <w:rPr>
      <w:b/>
      <w:color w:val="C41C16"/>
    </w:rPr>
  </w:style>
  <w:style w:type="character" w:customStyle="1" w:styleId="Pro-">
    <w:name w:val="Pro-Ссылка"/>
    <w:rsid w:val="00FF0FCB"/>
    <w:rPr>
      <w:i/>
      <w:color w:val="808080"/>
      <w:u w:val="none"/>
    </w:rPr>
  </w:style>
  <w:style w:type="character" w:customStyle="1" w:styleId="TextNPA">
    <w:name w:val="Text NPA"/>
    <w:rsid w:val="00FF0FCB"/>
    <w:rPr>
      <w:rFonts w:ascii="Courier New" w:hAnsi="Courier New"/>
    </w:rPr>
  </w:style>
  <w:style w:type="character" w:styleId="afc">
    <w:name w:val="footnote reference"/>
    <w:unhideWhenUsed/>
    <w:rsid w:val="00FF0FCB"/>
    <w:rPr>
      <w:vertAlign w:val="superscript"/>
    </w:rPr>
  </w:style>
  <w:style w:type="character" w:styleId="afd">
    <w:name w:val="page number"/>
    <w:rsid w:val="00FF0FCB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FF0FCB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rsid w:val="00FF0FCB"/>
    <w:pPr>
      <w:tabs>
        <w:tab w:val="right" w:pos="9911"/>
      </w:tabs>
      <w:spacing w:before="240" w:after="120"/>
      <w:ind w:left="1202"/>
    </w:pPr>
    <w:rPr>
      <w:rFonts w:ascii="Georgia" w:hAnsi="Georgia"/>
    </w:rPr>
  </w:style>
  <w:style w:type="paragraph" w:styleId="afe">
    <w:name w:val="Subtitle"/>
    <w:basedOn w:val="a"/>
    <w:next w:val="a"/>
    <w:link w:val="aff"/>
    <w:uiPriority w:val="11"/>
    <w:qFormat/>
    <w:rsid w:val="00FF0FC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">
    <w:name w:val="Подзаголовок Знак"/>
    <w:basedOn w:val="a0"/>
    <w:link w:val="afe"/>
    <w:uiPriority w:val="11"/>
    <w:rsid w:val="00FF0FCB"/>
    <w:rPr>
      <w:rFonts w:ascii="Cambria" w:eastAsia="Times New Roman" w:hAnsi="Cambria"/>
      <w:sz w:val="24"/>
      <w:szCs w:val="24"/>
    </w:rPr>
  </w:style>
  <w:style w:type="paragraph" w:customStyle="1" w:styleId="12">
    <w:name w:val="Таб1"/>
    <w:basedOn w:val="a"/>
    <w:link w:val="1Char"/>
    <w:qFormat/>
    <w:rsid w:val="00FF0FCB"/>
    <w:pPr>
      <w:jc w:val="both"/>
    </w:pPr>
    <w:rPr>
      <w:sz w:val="28"/>
      <w:szCs w:val="24"/>
    </w:rPr>
  </w:style>
  <w:style w:type="character" w:customStyle="1" w:styleId="1Char">
    <w:name w:val="Таб1 Char"/>
    <w:link w:val="12"/>
    <w:rsid w:val="00FF0FCB"/>
    <w:rPr>
      <w:rFonts w:ascii="Times New Roman" w:eastAsia="Times New Roman" w:hAnsi="Times New Roman"/>
      <w:sz w:val="28"/>
      <w:szCs w:val="24"/>
    </w:rPr>
  </w:style>
  <w:style w:type="paragraph" w:styleId="aff0">
    <w:name w:val="footnote text"/>
    <w:basedOn w:val="a"/>
    <w:link w:val="aff1"/>
    <w:unhideWhenUsed/>
    <w:rsid w:val="00FF0FCB"/>
    <w:pPr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сноски Знак"/>
    <w:basedOn w:val="a0"/>
    <w:link w:val="aff0"/>
    <w:rsid w:val="00FF0FCB"/>
    <w:rPr>
      <w:rFonts w:ascii="Tahoma" w:eastAsia="Times New Roman" w:hAnsi="Tahoma" w:cs="Tahoma"/>
      <w:sz w:val="16"/>
      <w:szCs w:val="16"/>
    </w:rPr>
  </w:style>
  <w:style w:type="character" w:customStyle="1" w:styleId="blk">
    <w:name w:val="blk"/>
    <w:rsid w:val="00FF0FCB"/>
  </w:style>
  <w:style w:type="paragraph" w:styleId="21">
    <w:name w:val="Body Text Indent 2"/>
    <w:basedOn w:val="a"/>
    <w:link w:val="22"/>
    <w:rsid w:val="00FF0FCB"/>
    <w:pPr>
      <w:ind w:firstLine="709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FF0FCB"/>
    <w:rPr>
      <w:rFonts w:ascii="Times New Roman" w:eastAsia="Times New Roman" w:hAnsi="Times New Roman"/>
      <w:sz w:val="24"/>
    </w:rPr>
  </w:style>
  <w:style w:type="character" w:customStyle="1" w:styleId="aff2">
    <w:name w:val="Цветовое выделение"/>
    <w:rsid w:val="00FF0FCB"/>
    <w:rPr>
      <w:b/>
      <w:bCs w:val="0"/>
      <w:color w:val="000080"/>
      <w:sz w:val="20"/>
    </w:rPr>
  </w:style>
  <w:style w:type="paragraph" w:styleId="23">
    <w:name w:val="Body Text 2"/>
    <w:basedOn w:val="a"/>
    <w:link w:val="24"/>
    <w:rsid w:val="00FF0FC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F0FCB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FF0FC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FF0FC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3">
    <w:name w:val="Знак Знак Знак Знак"/>
    <w:basedOn w:val="a"/>
    <w:rsid w:val="00FF0FC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4">
    <w:name w:val="Основной текст_"/>
    <w:link w:val="32"/>
    <w:rsid w:val="00FF0FCB"/>
    <w:rPr>
      <w:sz w:val="18"/>
      <w:szCs w:val="18"/>
      <w:shd w:val="clear" w:color="auto" w:fill="FFFFFF"/>
    </w:rPr>
  </w:style>
  <w:style w:type="paragraph" w:customStyle="1" w:styleId="32">
    <w:name w:val="Основной текст3"/>
    <w:basedOn w:val="a"/>
    <w:link w:val="aff4"/>
    <w:rsid w:val="00FF0FCB"/>
    <w:pPr>
      <w:shd w:val="clear" w:color="auto" w:fill="FFFFFF"/>
      <w:spacing w:line="0" w:lineRule="atLeast"/>
    </w:pPr>
    <w:rPr>
      <w:rFonts w:ascii="Calibri" w:eastAsia="Calibri" w:hAnsi="Calibri"/>
      <w:sz w:val="18"/>
      <w:szCs w:val="18"/>
    </w:rPr>
  </w:style>
  <w:style w:type="paragraph" w:customStyle="1" w:styleId="aff5">
    <w:name w:val="Îáû÷íûé"/>
    <w:rsid w:val="00FF0FCB"/>
    <w:rPr>
      <w:rFonts w:ascii="Times New Roman" w:eastAsia="Times New Roman" w:hAnsi="Times New Roman"/>
      <w:sz w:val="24"/>
    </w:rPr>
  </w:style>
  <w:style w:type="character" w:customStyle="1" w:styleId="51">
    <w:name w:val="Знак Знак5"/>
    <w:locked/>
    <w:rsid w:val="00FF0FC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5">
    <w:name w:val="Знак Знак2"/>
    <w:rsid w:val="00FF0FCB"/>
    <w:rPr>
      <w:b/>
      <w:sz w:val="24"/>
      <w:szCs w:val="24"/>
      <w:lang w:val="ru-RU" w:eastAsia="ru-RU" w:bidi="ar-SA"/>
    </w:rPr>
  </w:style>
  <w:style w:type="paragraph" w:styleId="aff6">
    <w:name w:val="No Spacing"/>
    <w:uiPriority w:val="1"/>
    <w:qFormat/>
    <w:rsid w:val="00FF0FCB"/>
    <w:rPr>
      <w:rFonts w:ascii="Times New Roman" w:hAnsi="Times New Roman"/>
      <w:sz w:val="24"/>
      <w:szCs w:val="22"/>
      <w:lang w:eastAsia="en-US"/>
    </w:rPr>
  </w:style>
  <w:style w:type="paragraph" w:styleId="aff7">
    <w:name w:val="Normal (Web)"/>
    <w:basedOn w:val="a"/>
    <w:rsid w:val="00FF0FCB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1 Знак"/>
    <w:basedOn w:val="a"/>
    <w:rsid w:val="00FF0FC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8">
    <w:name w:val="Plain Text"/>
    <w:basedOn w:val="a"/>
    <w:link w:val="aff9"/>
    <w:rsid w:val="00FF0FCB"/>
    <w:rPr>
      <w:rFonts w:ascii="Courier New" w:hAnsi="Courier New"/>
      <w:lang w:val="en-US"/>
    </w:rPr>
  </w:style>
  <w:style w:type="character" w:customStyle="1" w:styleId="aff9">
    <w:name w:val="Текст Знак"/>
    <w:basedOn w:val="a0"/>
    <w:link w:val="aff8"/>
    <w:rsid w:val="00FF0FCB"/>
    <w:rPr>
      <w:rFonts w:ascii="Courier New" w:eastAsia="Times New Roman" w:hAnsi="Courier New"/>
      <w:lang w:val="en-US"/>
    </w:rPr>
  </w:style>
  <w:style w:type="paragraph" w:customStyle="1" w:styleId="14">
    <w:name w:val="Абзац списка1"/>
    <w:basedOn w:val="a"/>
    <w:uiPriority w:val="99"/>
    <w:rsid w:val="00FF0FCB"/>
    <w:pPr>
      <w:ind w:left="720"/>
    </w:pPr>
  </w:style>
  <w:style w:type="character" w:styleId="affa">
    <w:name w:val="FollowedHyperlink"/>
    <w:uiPriority w:val="99"/>
    <w:unhideWhenUsed/>
    <w:rsid w:val="00FF0FCB"/>
    <w:rPr>
      <w:color w:val="800080"/>
      <w:u w:val="single"/>
    </w:rPr>
  </w:style>
  <w:style w:type="paragraph" w:customStyle="1" w:styleId="xl65">
    <w:name w:val="xl65"/>
    <w:basedOn w:val="a"/>
    <w:rsid w:val="00FF0FCB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7">
    <w:name w:val="xl67"/>
    <w:basedOn w:val="a"/>
    <w:rsid w:val="00FF0FCB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9">
    <w:name w:val="xl69"/>
    <w:basedOn w:val="a"/>
    <w:rsid w:val="00FF0FCB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FF0FCB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2">
    <w:name w:val="xl72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3">
    <w:name w:val="xl73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4">
    <w:name w:val="xl74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85">
    <w:name w:val="xl85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FF0FC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FF0FC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FF0F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0">
    <w:name w:val="xl90"/>
    <w:basedOn w:val="a"/>
    <w:rsid w:val="00FF0F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1">
    <w:name w:val="xl91"/>
    <w:basedOn w:val="a"/>
    <w:rsid w:val="00FF0F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2">
    <w:name w:val="xl92"/>
    <w:basedOn w:val="a"/>
    <w:rsid w:val="00FF0F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3">
    <w:name w:val="xl93"/>
    <w:basedOn w:val="a"/>
    <w:rsid w:val="00FF0F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4">
    <w:name w:val="xl94"/>
    <w:basedOn w:val="a"/>
    <w:rsid w:val="00FF0F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5">
    <w:name w:val="xl95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FF0F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FF0F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00">
    <w:name w:val="xl100"/>
    <w:basedOn w:val="a"/>
    <w:rsid w:val="00FF0F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01">
    <w:name w:val="xl101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02">
    <w:name w:val="xl102"/>
    <w:basedOn w:val="a"/>
    <w:rsid w:val="00FF0F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33">
    <w:name w:val="Body Text Indent 3"/>
    <w:basedOn w:val="a"/>
    <w:link w:val="34"/>
    <w:rsid w:val="00FF0FC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FF0FCB"/>
    <w:rPr>
      <w:rFonts w:ascii="Times New Roman" w:eastAsia="Times New Roman" w:hAnsi="Times New Roman"/>
      <w:sz w:val="16"/>
      <w:szCs w:val="16"/>
    </w:rPr>
  </w:style>
  <w:style w:type="paragraph" w:customStyle="1" w:styleId="xl103">
    <w:name w:val="xl103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04">
    <w:name w:val="xl104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26">
    <w:name w:val="Основной текст (2)_"/>
    <w:rsid w:val="00FF0F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5">
    <w:name w:val="Основной текст1"/>
    <w:rsid w:val="00FF0FCB"/>
  </w:style>
  <w:style w:type="character" w:customStyle="1" w:styleId="27">
    <w:name w:val="Основной текст (2)"/>
    <w:rsid w:val="00FF0FCB"/>
  </w:style>
  <w:style w:type="character" w:customStyle="1" w:styleId="28">
    <w:name w:val="Основной текст2"/>
    <w:rsid w:val="00FF0FCB"/>
  </w:style>
  <w:style w:type="paragraph" w:customStyle="1" w:styleId="xl63">
    <w:name w:val="xl63"/>
    <w:basedOn w:val="a"/>
    <w:rsid w:val="00FF0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4">
    <w:name w:val="xl64"/>
    <w:basedOn w:val="a"/>
    <w:rsid w:val="00FF0F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ConsTitle">
    <w:name w:val="ConsTitle"/>
    <w:rsid w:val="00FF0F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fb">
    <w:name w:val="Знак"/>
    <w:basedOn w:val="a"/>
    <w:rsid w:val="00FF0FC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9">
    <w:name w:val="Font Style19"/>
    <w:rsid w:val="00FF0FCB"/>
    <w:rPr>
      <w:rFonts w:ascii="Times New Roman" w:hAnsi="Times New Roman" w:cs="Times New Roman" w:hint="default"/>
      <w:sz w:val="26"/>
      <w:szCs w:val="26"/>
    </w:rPr>
  </w:style>
  <w:style w:type="paragraph" w:customStyle="1" w:styleId="ConsNonformat">
    <w:name w:val="ConsNonformat"/>
    <w:uiPriority w:val="99"/>
    <w:rsid w:val="00FF0F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FF0F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95973" TargetMode="External"/><Relationship Id="rId18" Type="http://schemas.openxmlformats.org/officeDocument/2006/relationships/hyperlink" Target="https://login.consultant.ru/link/?req=doc&amp;base=LAW&amp;n=95973" TargetMode="External"/><Relationship Id="rId26" Type="http://schemas.openxmlformats.org/officeDocument/2006/relationships/hyperlink" Target="https://login.consultant.ru/link/?req=doc&amp;base=LAW&amp;n=469774&amp;dst=4818" TargetMode="External"/><Relationship Id="rId39" Type="http://schemas.openxmlformats.org/officeDocument/2006/relationships/hyperlink" Target="https://login.consultant.ru/link/?req=doc&amp;base=LAW&amp;n=488089&amp;dst=100326" TargetMode="External"/><Relationship Id="rId21" Type="http://schemas.openxmlformats.org/officeDocument/2006/relationships/hyperlink" Target="https://login.consultant.ru/link/?req=doc&amp;base=LAW&amp;n=488089&amp;dst=100376" TargetMode="External"/><Relationship Id="rId34" Type="http://schemas.openxmlformats.org/officeDocument/2006/relationships/hyperlink" Target="https://login.consultant.ru/link/?req=doc&amp;base=LAW&amp;n=488089&amp;dst=5299" TargetMode="External"/><Relationship Id="rId42" Type="http://schemas.openxmlformats.org/officeDocument/2006/relationships/hyperlink" Target="https://login.consultant.ru/link/?req=doc&amp;base=LAW&amp;n=488089&amp;dst=10314" TargetMode="External"/><Relationship Id="rId47" Type="http://schemas.openxmlformats.org/officeDocument/2006/relationships/hyperlink" Target="https://login.consultant.ru/link/?req=doc&amp;base=LAW&amp;n=488089&amp;dst=5299" TargetMode="External"/><Relationship Id="rId50" Type="http://schemas.openxmlformats.org/officeDocument/2006/relationships/hyperlink" Target="https://login.consultant.ru/link/?req=doc&amp;base=LAW&amp;n=469774&amp;dst=4818" TargetMode="External"/><Relationship Id="rId55" Type="http://schemas.openxmlformats.org/officeDocument/2006/relationships/hyperlink" Target="https://login.consultant.ru/link/?req=doc&amp;base=LAW&amp;n=488089&amp;dst=101486" TargetMode="External"/><Relationship Id="rId63" Type="http://schemas.openxmlformats.org/officeDocument/2006/relationships/hyperlink" Target="https://login.consultant.ru/link/?req=doc&amp;base=LAW&amp;n=488089&amp;dst=101693" TargetMode="External"/><Relationship Id="rId68" Type="http://schemas.openxmlformats.org/officeDocument/2006/relationships/hyperlink" Target="https://login.consultant.ru/link/?req=doc&amp;base=LAW&amp;n=488089&amp;dst=101693" TargetMode="External"/><Relationship Id="rId76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hyperlink" Target="https://login.consultant.ru/link/?req=doc&amp;base=LAW&amp;n=488089&amp;dst=10169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2134&amp;dst=34531" TargetMode="External"/><Relationship Id="rId29" Type="http://schemas.openxmlformats.org/officeDocument/2006/relationships/hyperlink" Target="https://login.consultant.ru/link/?req=doc&amp;base=LAW&amp;n=488089&amp;dst=100326" TargetMode="External"/><Relationship Id="rId11" Type="http://schemas.openxmlformats.org/officeDocument/2006/relationships/hyperlink" Target="https://login.consultant.ru/link/?req=doc&amp;base=LAW&amp;n=483024&amp;dst=101595" TargetMode="External"/><Relationship Id="rId24" Type="http://schemas.openxmlformats.org/officeDocument/2006/relationships/hyperlink" Target="https://login.consultant.ru/link/?req=doc&amp;base=LAW&amp;n=488089&amp;dst=101595" TargetMode="External"/><Relationship Id="rId32" Type="http://schemas.openxmlformats.org/officeDocument/2006/relationships/hyperlink" Target="https://login.consultant.ru/link/?req=doc&amp;base=LAW&amp;n=488089&amp;dst=101693" TargetMode="External"/><Relationship Id="rId37" Type="http://schemas.openxmlformats.org/officeDocument/2006/relationships/hyperlink" Target="https://login.consultant.ru/link/?req=doc&amp;base=LAW&amp;n=488089&amp;dst=100174" TargetMode="External"/><Relationship Id="rId40" Type="http://schemas.openxmlformats.org/officeDocument/2006/relationships/hyperlink" Target="https://login.consultant.ru/link/?req=doc&amp;base=LAW&amp;n=488089&amp;dst=100326" TargetMode="External"/><Relationship Id="rId45" Type="http://schemas.openxmlformats.org/officeDocument/2006/relationships/hyperlink" Target="https://login.consultant.ru/link/?req=doc&amp;base=LAW&amp;n=488089&amp;dst=5299" TargetMode="External"/><Relationship Id="rId53" Type="http://schemas.openxmlformats.org/officeDocument/2006/relationships/hyperlink" Target="https://login.consultant.ru/link/?req=doc&amp;base=LAW&amp;n=488089&amp;dst=8937" TargetMode="External"/><Relationship Id="rId58" Type="http://schemas.openxmlformats.org/officeDocument/2006/relationships/hyperlink" Target="https://login.consultant.ru/link/?req=doc&amp;base=LAW&amp;n=488089&amp;dst=101595" TargetMode="External"/><Relationship Id="rId66" Type="http://schemas.openxmlformats.org/officeDocument/2006/relationships/hyperlink" Target="https://login.consultant.ru/link/?req=doc&amp;base=LAW&amp;n=488089&amp;dst=101693" TargetMode="External"/><Relationship Id="rId7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77506" TargetMode="External"/><Relationship Id="rId23" Type="http://schemas.openxmlformats.org/officeDocument/2006/relationships/hyperlink" Target="https://login.consultant.ru/link/?req=doc&amp;base=LAW&amp;n=469774&amp;dst=4818" TargetMode="External"/><Relationship Id="rId28" Type="http://schemas.openxmlformats.org/officeDocument/2006/relationships/hyperlink" Target="https://login.consultant.ru/link/?req=doc&amp;base=LAW&amp;n=488089&amp;dst=100174" TargetMode="External"/><Relationship Id="rId36" Type="http://schemas.openxmlformats.org/officeDocument/2006/relationships/hyperlink" Target="https://login.consultant.ru/link/?req=doc&amp;base=LAW&amp;n=488089&amp;dst=100174" TargetMode="External"/><Relationship Id="rId49" Type="http://schemas.openxmlformats.org/officeDocument/2006/relationships/hyperlink" Target="https://login.consultant.ru/link/?req=doc&amp;base=LAW&amp;n=488089&amp;dst=8937" TargetMode="External"/><Relationship Id="rId57" Type="http://schemas.openxmlformats.org/officeDocument/2006/relationships/hyperlink" Target="https://login.consultant.ru/link/?req=doc&amp;base=LAW&amp;n=488089&amp;dst=101486" TargetMode="External"/><Relationship Id="rId61" Type="http://schemas.openxmlformats.org/officeDocument/2006/relationships/hyperlink" Target="https://login.consultant.ru/link/?req=doc&amp;base=LAW&amp;n=488089&amp;dst=101595" TargetMode="External"/><Relationship Id="rId10" Type="http://schemas.openxmlformats.org/officeDocument/2006/relationships/hyperlink" Target="https://login.consultant.ru/link/?req=doc&amp;base=LAW&amp;n=483024&amp;dst=10314" TargetMode="External"/><Relationship Id="rId19" Type="http://schemas.openxmlformats.org/officeDocument/2006/relationships/hyperlink" Target="https://login.consultant.ru/link/?req=doc&amp;base=LAW&amp;n=482678" TargetMode="External"/><Relationship Id="rId31" Type="http://schemas.openxmlformats.org/officeDocument/2006/relationships/hyperlink" Target="https://login.consultant.ru/link/?req=doc&amp;base=LAW&amp;n=488089&amp;dst=101595" TargetMode="External"/><Relationship Id="rId44" Type="http://schemas.openxmlformats.org/officeDocument/2006/relationships/hyperlink" Target="https://login.consultant.ru/link/?req=doc&amp;base=LAW&amp;n=488089&amp;dst=5299" TargetMode="External"/><Relationship Id="rId52" Type="http://schemas.openxmlformats.org/officeDocument/2006/relationships/hyperlink" Target="https://login.consultant.ru/link/?req=doc&amp;base=LAW&amp;n=469774&amp;dst=4818" TargetMode="External"/><Relationship Id="rId60" Type="http://schemas.openxmlformats.org/officeDocument/2006/relationships/hyperlink" Target="https://login.consultant.ru/link/?req=doc&amp;base=LAW&amp;n=488089&amp;dst=101595" TargetMode="External"/><Relationship Id="rId65" Type="http://schemas.openxmlformats.org/officeDocument/2006/relationships/hyperlink" Target="https://login.consultant.ru/link/?req=doc&amp;base=LAW&amp;n=488089&amp;dst=101693" TargetMode="External"/><Relationship Id="rId73" Type="http://schemas.openxmlformats.org/officeDocument/2006/relationships/hyperlink" Target="https://login.consultant.ru/link/?req=doc&amp;base=LAW&amp;n=488089&amp;dst=1003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024&amp;dst=100376" TargetMode="External"/><Relationship Id="rId14" Type="http://schemas.openxmlformats.org/officeDocument/2006/relationships/hyperlink" Target="https://login.consultant.ru/link/?req=doc&amp;base=LAW&amp;n=482678" TargetMode="External"/><Relationship Id="rId22" Type="http://schemas.openxmlformats.org/officeDocument/2006/relationships/hyperlink" Target="https://login.consultant.ru/link/?req=doc&amp;base=LAW&amp;n=488089&amp;dst=8937" TargetMode="External"/><Relationship Id="rId27" Type="http://schemas.openxmlformats.org/officeDocument/2006/relationships/hyperlink" Target="https://login.consultant.ru/link/?req=doc&amp;base=LAW&amp;n=488089&amp;dst=101595" TargetMode="External"/><Relationship Id="rId30" Type="http://schemas.openxmlformats.org/officeDocument/2006/relationships/hyperlink" Target="https://login.consultant.ru/link/?req=doc&amp;base=LAW&amp;n=488089&amp;dst=10314" TargetMode="External"/><Relationship Id="rId35" Type="http://schemas.openxmlformats.org/officeDocument/2006/relationships/hyperlink" Target="https://login.consultant.ru/link/?req=doc&amp;base=LAW&amp;n=488089&amp;dst=101595" TargetMode="External"/><Relationship Id="rId43" Type="http://schemas.openxmlformats.org/officeDocument/2006/relationships/hyperlink" Target="https://login.consultant.ru/link/?req=doc&amp;base=LAW&amp;n=488089&amp;dst=101092" TargetMode="External"/><Relationship Id="rId48" Type="http://schemas.openxmlformats.org/officeDocument/2006/relationships/hyperlink" Target="https://login.consultant.ru/link/?req=doc&amp;base=LAW&amp;n=488089&amp;dst=5299" TargetMode="External"/><Relationship Id="rId56" Type="http://schemas.openxmlformats.org/officeDocument/2006/relationships/hyperlink" Target="https://login.consultant.ru/link/?req=doc&amp;base=LAW&amp;n=488089&amp;dst=101486" TargetMode="External"/><Relationship Id="rId64" Type="http://schemas.openxmlformats.org/officeDocument/2006/relationships/hyperlink" Target="https://login.consultant.ru/link/?req=doc&amp;base=LAW&amp;n=488089&amp;dst=101693" TargetMode="External"/><Relationship Id="rId69" Type="http://schemas.openxmlformats.org/officeDocument/2006/relationships/hyperlink" Target="https://login.consultant.ru/link/?req=doc&amp;base=LAW&amp;n=488089&amp;dst=101595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login.consultant.ru/link/?req=doc&amp;base=LAW&amp;n=488089&amp;dst=8937" TargetMode="External"/><Relationship Id="rId72" Type="http://schemas.openxmlformats.org/officeDocument/2006/relationships/hyperlink" Target="https://login.consultant.ru/link/?req=doc&amp;base=LAW&amp;n=488089&amp;dst=10169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82678" TargetMode="External"/><Relationship Id="rId17" Type="http://schemas.openxmlformats.org/officeDocument/2006/relationships/hyperlink" Target="https://login.consultant.ru/link/?req=doc&amp;base=LAW&amp;n=482678" TargetMode="External"/><Relationship Id="rId25" Type="http://schemas.openxmlformats.org/officeDocument/2006/relationships/hyperlink" Target="https://login.consultant.ru/link/?req=doc&amp;base=LAW&amp;n=488089&amp;dst=8937" TargetMode="External"/><Relationship Id="rId33" Type="http://schemas.openxmlformats.org/officeDocument/2006/relationships/hyperlink" Target="https://login.consultant.ru/link/?req=doc&amp;base=LAW&amp;n=488089&amp;dst=101693" TargetMode="External"/><Relationship Id="rId38" Type="http://schemas.openxmlformats.org/officeDocument/2006/relationships/hyperlink" Target="https://login.consultant.ru/link/?req=doc&amp;base=LAW&amp;n=488089&amp;dst=100326" TargetMode="External"/><Relationship Id="rId46" Type="http://schemas.openxmlformats.org/officeDocument/2006/relationships/hyperlink" Target="https://login.consultant.ru/link/?req=doc&amp;base=LAW&amp;n=488089&amp;dst=5299" TargetMode="External"/><Relationship Id="rId59" Type="http://schemas.openxmlformats.org/officeDocument/2006/relationships/hyperlink" Target="https://login.consultant.ru/link/?req=doc&amp;base=LAW&amp;n=488089&amp;dst=101595" TargetMode="External"/><Relationship Id="rId67" Type="http://schemas.openxmlformats.org/officeDocument/2006/relationships/hyperlink" Target="https://login.consultant.ru/link/?req=doc&amp;base=LAW&amp;n=488089&amp;dst=101693" TargetMode="External"/><Relationship Id="rId20" Type="http://schemas.openxmlformats.org/officeDocument/2006/relationships/hyperlink" Target="https://login.consultant.ru/link/?req=doc&amp;base=LAW&amp;n=487331&amp;dst=34531" TargetMode="External"/><Relationship Id="rId41" Type="http://schemas.openxmlformats.org/officeDocument/2006/relationships/hyperlink" Target="https://login.consultant.ru/link/?req=doc&amp;base=LAW&amp;n=488089&amp;dst=100376" TargetMode="External"/><Relationship Id="rId54" Type="http://schemas.openxmlformats.org/officeDocument/2006/relationships/hyperlink" Target="https://login.consultant.ru/link/?req=doc&amp;base=LAW&amp;n=469774&amp;dst=4818" TargetMode="External"/><Relationship Id="rId62" Type="http://schemas.openxmlformats.org/officeDocument/2006/relationships/hyperlink" Target="https://login.consultant.ru/link/?req=doc&amp;base=LAW&amp;n=488089&amp;dst=101595" TargetMode="External"/><Relationship Id="rId70" Type="http://schemas.openxmlformats.org/officeDocument/2006/relationships/hyperlink" Target="https://login.consultant.ru/link/?req=doc&amp;base=LAW&amp;n=488089&amp;dst=100174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520b313f-999a-4bda-a9a0-83f2723bdceb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520b313f-999a-4bda-a9a0-83f2723bdceb.dot</Template>
  <TotalTime>2</TotalTime>
  <Pages>48</Pages>
  <Words>19182</Words>
  <Characters>109341</Characters>
  <Application>Microsoft Office Word</Application>
  <DocSecurity>0</DocSecurity>
  <Lines>911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128267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  </cp:lastModifiedBy>
  <cp:revision>2</cp:revision>
  <cp:lastPrinted>2024-11-18T08:52:00Z</cp:lastPrinted>
  <dcterms:created xsi:type="dcterms:W3CDTF">2024-11-18T08:54:00Z</dcterms:created>
  <dcterms:modified xsi:type="dcterms:W3CDTF">2024-11-18T08:54:00Z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a83140cf-5039-4cf7-8775-5411e0598aaf</vt:lpwstr>
  </property>
</Properties>
</file>