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1039" w14:textId="77777777" w:rsidR="00F81F6A" w:rsidRPr="00C50329" w:rsidRDefault="00F81F6A" w:rsidP="00986EF1">
      <w:pPr>
        <w:shd w:val="clear" w:color="auto" w:fill="FFFFFF"/>
        <w:ind w:firstLine="0"/>
        <w:jc w:val="center"/>
        <w:rPr>
          <w:b/>
          <w:szCs w:val="28"/>
        </w:rPr>
      </w:pPr>
      <w:r w:rsidRPr="00C50329">
        <w:rPr>
          <w:b/>
          <w:szCs w:val="28"/>
        </w:rPr>
        <w:t xml:space="preserve">КОНТРОЛЬНО-СЧЕТНАЯ ПАЛАТА </w:t>
      </w:r>
    </w:p>
    <w:p w14:paraId="5C8152F7" w14:textId="77777777" w:rsidR="00F81F6A" w:rsidRPr="00C50329" w:rsidRDefault="00F81F6A" w:rsidP="00986EF1">
      <w:pPr>
        <w:ind w:firstLine="0"/>
        <w:jc w:val="center"/>
        <w:rPr>
          <w:b/>
          <w:caps/>
          <w:szCs w:val="28"/>
        </w:rPr>
      </w:pPr>
      <w:r w:rsidRPr="00C50329">
        <w:rPr>
          <w:b/>
          <w:caps/>
          <w:szCs w:val="28"/>
        </w:rPr>
        <w:t xml:space="preserve">муниципального образования </w:t>
      </w:r>
    </w:p>
    <w:p w14:paraId="6858BC19" w14:textId="77777777" w:rsidR="00F81F6A" w:rsidRPr="00C50329" w:rsidRDefault="00F81F6A" w:rsidP="00986EF1">
      <w:pPr>
        <w:ind w:firstLine="0"/>
        <w:jc w:val="center"/>
        <w:rPr>
          <w:rFonts w:eastAsia="Calibri"/>
          <w:b/>
          <w:caps/>
          <w:szCs w:val="28"/>
        </w:rPr>
      </w:pPr>
      <w:r w:rsidRPr="00C50329">
        <w:rPr>
          <w:b/>
          <w:caps/>
          <w:szCs w:val="28"/>
        </w:rPr>
        <w:t xml:space="preserve">Сосновоборский городСКОй ОКРУГ </w:t>
      </w:r>
    </w:p>
    <w:p w14:paraId="4588DBA9" w14:textId="72EE25C5" w:rsidR="00F81F6A" w:rsidRPr="00C50329" w:rsidRDefault="00F81F6A" w:rsidP="00986EF1">
      <w:pPr>
        <w:ind w:firstLine="0"/>
        <w:jc w:val="center"/>
        <w:rPr>
          <w:b/>
          <w:szCs w:val="28"/>
        </w:rPr>
      </w:pPr>
      <w:r w:rsidRPr="00C50329">
        <w:rPr>
          <w:b/>
          <w:szCs w:val="28"/>
        </w:rPr>
        <w:t xml:space="preserve">ЛЕНИНГРАДСКОЙ ОБЛАСТИ  </w:t>
      </w:r>
    </w:p>
    <w:p w14:paraId="2B65E8B8" w14:textId="1230B9C2" w:rsidR="00334CA7" w:rsidRPr="00C50329" w:rsidRDefault="00334CA7" w:rsidP="00986EF1">
      <w:pPr>
        <w:ind w:firstLine="0"/>
        <w:jc w:val="center"/>
        <w:rPr>
          <w:b/>
          <w:szCs w:val="28"/>
        </w:rPr>
      </w:pPr>
    </w:p>
    <w:p w14:paraId="7F9D9E20" w14:textId="77777777" w:rsidR="00334CA7" w:rsidRPr="00C50329" w:rsidRDefault="00334CA7" w:rsidP="00986EF1">
      <w:pPr>
        <w:ind w:firstLine="0"/>
        <w:jc w:val="center"/>
        <w:rPr>
          <w:rFonts w:ascii="Calibri" w:hAnsi="Calibri"/>
          <w:b/>
          <w:caps/>
          <w:szCs w:val="28"/>
        </w:rPr>
      </w:pPr>
    </w:p>
    <w:p w14:paraId="5CC8362C" w14:textId="77777777" w:rsidR="00334CA7" w:rsidRPr="00C50329" w:rsidRDefault="00334CA7" w:rsidP="00986EF1">
      <w:pPr>
        <w:ind w:firstLine="0"/>
        <w:jc w:val="center"/>
        <w:rPr>
          <w:rFonts w:ascii="Calibri" w:hAnsi="Calibri"/>
          <w:b/>
          <w:caps/>
          <w:szCs w:val="28"/>
        </w:rPr>
      </w:pPr>
    </w:p>
    <w:p w14:paraId="48F00DDB" w14:textId="77777777" w:rsidR="00334CA7" w:rsidRPr="00C50329" w:rsidRDefault="00334CA7" w:rsidP="00986EF1">
      <w:pPr>
        <w:tabs>
          <w:tab w:val="left" w:pos="142"/>
        </w:tabs>
        <w:ind w:firstLine="0"/>
        <w:contextualSpacing/>
        <w:jc w:val="center"/>
        <w:rPr>
          <w:szCs w:val="28"/>
        </w:rPr>
      </w:pPr>
    </w:p>
    <w:p w14:paraId="3C506A64" w14:textId="77777777" w:rsidR="00334CA7" w:rsidRPr="00C50329" w:rsidRDefault="00950875" w:rsidP="00986EF1">
      <w:pPr>
        <w:tabs>
          <w:tab w:val="left" w:pos="142"/>
          <w:tab w:val="left" w:pos="5387"/>
          <w:tab w:val="left" w:pos="5529"/>
        </w:tabs>
        <w:ind w:firstLine="0"/>
        <w:jc w:val="center"/>
        <w:rPr>
          <w:b/>
          <w:szCs w:val="28"/>
        </w:rPr>
      </w:pPr>
      <w:r w:rsidRPr="00C50329">
        <w:rPr>
          <w:b/>
          <w:szCs w:val="28"/>
        </w:rPr>
        <w:t>СТАНДАРТ</w:t>
      </w:r>
    </w:p>
    <w:p w14:paraId="740E6461" w14:textId="7DB63EE8" w:rsidR="00334CA7" w:rsidRPr="00C50329" w:rsidRDefault="00950875" w:rsidP="00986EF1">
      <w:pPr>
        <w:tabs>
          <w:tab w:val="left" w:pos="142"/>
          <w:tab w:val="left" w:pos="5387"/>
          <w:tab w:val="left" w:pos="5529"/>
        </w:tabs>
        <w:ind w:firstLine="0"/>
        <w:jc w:val="center"/>
        <w:rPr>
          <w:b/>
          <w:szCs w:val="28"/>
        </w:rPr>
      </w:pPr>
      <w:r w:rsidRPr="00C50329">
        <w:rPr>
          <w:b/>
          <w:szCs w:val="28"/>
        </w:rPr>
        <w:t>ВНЕШНЕГО МУНИЦИПАЛЬНОГО ФИНАНСОВОГО КОНТРОЛЯ</w:t>
      </w:r>
      <w:r w:rsidR="009715B6" w:rsidRPr="00C50329">
        <w:rPr>
          <w:b/>
          <w:szCs w:val="28"/>
        </w:rPr>
        <w:t xml:space="preserve"> </w:t>
      </w:r>
      <w:r w:rsidRPr="00C50329">
        <w:rPr>
          <w:b/>
          <w:szCs w:val="28"/>
        </w:rPr>
        <w:t xml:space="preserve"> </w:t>
      </w:r>
    </w:p>
    <w:p w14:paraId="672DC636" w14:textId="77777777" w:rsidR="00334CA7" w:rsidRPr="00C50329" w:rsidRDefault="00334CA7" w:rsidP="00986EF1">
      <w:pPr>
        <w:widowControl w:val="0"/>
        <w:tabs>
          <w:tab w:val="left" w:pos="567"/>
        </w:tabs>
        <w:ind w:firstLine="0"/>
        <w:jc w:val="center"/>
        <w:rPr>
          <w:b/>
          <w:bCs/>
          <w:spacing w:val="10"/>
          <w:szCs w:val="28"/>
          <w:lang w:bidi="ru-RU"/>
        </w:rPr>
      </w:pPr>
    </w:p>
    <w:p w14:paraId="6219F1E3" w14:textId="77777777" w:rsidR="00334CA7" w:rsidRPr="00C50329" w:rsidRDefault="00334CA7" w:rsidP="00986EF1">
      <w:pPr>
        <w:widowControl w:val="0"/>
        <w:ind w:firstLine="0"/>
        <w:jc w:val="center"/>
        <w:rPr>
          <w:b/>
          <w:bCs/>
          <w:spacing w:val="10"/>
          <w:szCs w:val="28"/>
          <w:lang w:bidi="ru-RU"/>
        </w:rPr>
      </w:pPr>
    </w:p>
    <w:p w14:paraId="18617D5D" w14:textId="77777777" w:rsidR="00334CA7" w:rsidRPr="00C50329" w:rsidRDefault="00334CA7" w:rsidP="00986EF1">
      <w:pPr>
        <w:widowControl w:val="0"/>
        <w:ind w:firstLine="0"/>
        <w:jc w:val="center"/>
        <w:rPr>
          <w:b/>
          <w:bCs/>
          <w:spacing w:val="10"/>
          <w:szCs w:val="28"/>
          <w:lang w:bidi="ru-RU"/>
        </w:rPr>
      </w:pPr>
    </w:p>
    <w:p w14:paraId="6F1321D6" w14:textId="77777777" w:rsidR="00334CA7" w:rsidRPr="00C50329" w:rsidRDefault="00334CA7" w:rsidP="00986EF1">
      <w:pPr>
        <w:widowControl w:val="0"/>
        <w:ind w:firstLine="0"/>
        <w:jc w:val="center"/>
        <w:rPr>
          <w:b/>
          <w:bCs/>
          <w:spacing w:val="10"/>
          <w:szCs w:val="28"/>
          <w:lang w:bidi="ru-RU"/>
        </w:rPr>
      </w:pPr>
    </w:p>
    <w:p w14:paraId="200AC524" w14:textId="77777777" w:rsidR="00334CA7" w:rsidRPr="00C50329" w:rsidRDefault="00334CA7" w:rsidP="00986EF1">
      <w:pPr>
        <w:ind w:firstLine="0"/>
        <w:jc w:val="center"/>
        <w:outlineLvl w:val="0"/>
        <w:rPr>
          <w:b/>
          <w:bCs/>
          <w:szCs w:val="28"/>
        </w:rPr>
      </w:pPr>
    </w:p>
    <w:p w14:paraId="012D687F" w14:textId="7383EC5F" w:rsidR="00334CA7" w:rsidRPr="00C50329" w:rsidRDefault="001103F4" w:rsidP="00986EF1">
      <w:pPr>
        <w:ind w:firstLine="0"/>
        <w:contextualSpacing/>
        <w:jc w:val="center"/>
        <w:rPr>
          <w:b/>
          <w:szCs w:val="28"/>
        </w:rPr>
      </w:pPr>
      <w:r w:rsidRPr="001103F4">
        <w:rPr>
          <w:b/>
          <w:bCs/>
          <w:szCs w:val="28"/>
        </w:rPr>
        <w:t xml:space="preserve">«Экспертиза проекта решения о бюджете </w:t>
      </w:r>
      <w:r w:rsidR="002E14D3">
        <w:rPr>
          <w:b/>
          <w:bCs/>
          <w:szCs w:val="28"/>
        </w:rPr>
        <w:t xml:space="preserve">Сосновоборского </w:t>
      </w:r>
      <w:r w:rsidRPr="001103F4">
        <w:rPr>
          <w:b/>
          <w:bCs/>
          <w:szCs w:val="28"/>
        </w:rPr>
        <w:t xml:space="preserve">городского округа </w:t>
      </w:r>
      <w:r w:rsidR="002E14D3">
        <w:rPr>
          <w:b/>
          <w:bCs/>
          <w:szCs w:val="28"/>
        </w:rPr>
        <w:t xml:space="preserve">Ленинградской </w:t>
      </w:r>
      <w:r w:rsidRPr="001103F4">
        <w:rPr>
          <w:b/>
          <w:bCs/>
          <w:szCs w:val="28"/>
        </w:rPr>
        <w:t>области на очередной финансовый год и на плановый период»</w:t>
      </w:r>
    </w:p>
    <w:p w14:paraId="1A55141C" w14:textId="77777777" w:rsidR="00334CA7" w:rsidRPr="00C50329" w:rsidRDefault="00334CA7" w:rsidP="00986EF1">
      <w:pPr>
        <w:ind w:left="-567"/>
        <w:contextualSpacing/>
        <w:jc w:val="center"/>
        <w:rPr>
          <w:b/>
          <w:szCs w:val="28"/>
        </w:rPr>
      </w:pPr>
    </w:p>
    <w:p w14:paraId="4CF1485E" w14:textId="77777777" w:rsidR="00334CA7" w:rsidRPr="00C50329" w:rsidRDefault="00334CA7" w:rsidP="00986EF1">
      <w:pPr>
        <w:ind w:left="-567"/>
        <w:contextualSpacing/>
        <w:jc w:val="center"/>
        <w:rPr>
          <w:b/>
          <w:szCs w:val="28"/>
        </w:rPr>
      </w:pPr>
    </w:p>
    <w:p w14:paraId="5F7221F4" w14:textId="77777777" w:rsidR="00334CA7" w:rsidRPr="00C50329" w:rsidRDefault="00334CA7" w:rsidP="00986EF1">
      <w:pPr>
        <w:ind w:left="-567"/>
        <w:contextualSpacing/>
        <w:jc w:val="center"/>
        <w:rPr>
          <w:b/>
          <w:szCs w:val="28"/>
        </w:rPr>
      </w:pPr>
    </w:p>
    <w:p w14:paraId="38C498EF" w14:textId="613B3936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Утвержден</w:t>
      </w:r>
    </w:p>
    <w:p w14:paraId="692BD6D3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приказом</w:t>
      </w:r>
    </w:p>
    <w:p w14:paraId="51DD39DD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Контрольно-счетной палаты</w:t>
      </w:r>
    </w:p>
    <w:p w14:paraId="2F01ABA1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Муниципального образования</w:t>
      </w:r>
    </w:p>
    <w:p w14:paraId="6E21F8E2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 xml:space="preserve"> Сосновоборский городской округ</w:t>
      </w:r>
    </w:p>
    <w:p w14:paraId="2855D530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Ленинградской области</w:t>
      </w:r>
    </w:p>
    <w:p w14:paraId="7FE0593E" w14:textId="77777777" w:rsidR="009715B6" w:rsidRPr="00C50329" w:rsidRDefault="009715B6" w:rsidP="00986EF1">
      <w:pPr>
        <w:ind w:firstLine="0"/>
        <w:jc w:val="right"/>
        <w:rPr>
          <w:szCs w:val="28"/>
        </w:rPr>
      </w:pPr>
      <w:r w:rsidRPr="00C50329">
        <w:rPr>
          <w:szCs w:val="28"/>
        </w:rPr>
        <w:t>от 29.12.2022 г. № 23/01-04 </w:t>
      </w:r>
    </w:p>
    <w:p w14:paraId="5CCC9250" w14:textId="2292BB3F" w:rsidR="009715B6" w:rsidRPr="00C50329" w:rsidRDefault="009715B6" w:rsidP="00986EF1">
      <w:pPr>
        <w:ind w:firstLine="0"/>
        <w:jc w:val="right"/>
        <w:rPr>
          <w:szCs w:val="28"/>
        </w:rPr>
      </w:pPr>
    </w:p>
    <w:p w14:paraId="72261F80" w14:textId="3B935F02" w:rsidR="005939DC" w:rsidRPr="00C50329" w:rsidRDefault="005939DC" w:rsidP="00986EF1">
      <w:pPr>
        <w:ind w:firstLine="0"/>
        <w:jc w:val="right"/>
        <w:rPr>
          <w:szCs w:val="28"/>
        </w:rPr>
      </w:pPr>
    </w:p>
    <w:p w14:paraId="1FB0A85E" w14:textId="53984C6E" w:rsidR="005939DC" w:rsidRDefault="005939DC" w:rsidP="00986EF1">
      <w:pPr>
        <w:ind w:firstLine="0"/>
        <w:jc w:val="right"/>
        <w:rPr>
          <w:szCs w:val="28"/>
        </w:rPr>
      </w:pPr>
    </w:p>
    <w:p w14:paraId="14B9056F" w14:textId="77777777" w:rsidR="00A01B48" w:rsidRPr="00C50329" w:rsidRDefault="00A01B48" w:rsidP="00986EF1">
      <w:pPr>
        <w:ind w:firstLine="0"/>
        <w:jc w:val="right"/>
        <w:rPr>
          <w:szCs w:val="28"/>
        </w:rPr>
      </w:pPr>
    </w:p>
    <w:p w14:paraId="18821E79" w14:textId="77777777" w:rsidR="005939DC" w:rsidRPr="00C50329" w:rsidRDefault="005939DC" w:rsidP="00986EF1">
      <w:pPr>
        <w:ind w:firstLine="0"/>
        <w:jc w:val="right"/>
        <w:rPr>
          <w:szCs w:val="28"/>
        </w:rPr>
      </w:pPr>
    </w:p>
    <w:p w14:paraId="2F15EB65" w14:textId="77777777" w:rsidR="009715B6" w:rsidRPr="00C50329" w:rsidRDefault="009715B6" w:rsidP="00986EF1">
      <w:pPr>
        <w:ind w:firstLine="0"/>
        <w:jc w:val="center"/>
        <w:rPr>
          <w:szCs w:val="28"/>
        </w:rPr>
      </w:pPr>
      <w:r w:rsidRPr="00C50329">
        <w:rPr>
          <w:szCs w:val="28"/>
        </w:rPr>
        <w:t>Начало действия Стандарта 01.01.2023г.</w:t>
      </w:r>
    </w:p>
    <w:p w14:paraId="76F43D7B" w14:textId="77777777" w:rsidR="009715B6" w:rsidRPr="00C50329" w:rsidRDefault="009715B6" w:rsidP="00986EF1">
      <w:pPr>
        <w:ind w:firstLine="0"/>
        <w:rPr>
          <w:szCs w:val="28"/>
        </w:rPr>
      </w:pPr>
    </w:p>
    <w:p w14:paraId="12E795F1" w14:textId="77777777" w:rsidR="009715B6" w:rsidRPr="00C50329" w:rsidRDefault="009715B6" w:rsidP="00986EF1">
      <w:pPr>
        <w:ind w:firstLine="0"/>
        <w:rPr>
          <w:szCs w:val="28"/>
        </w:rPr>
      </w:pPr>
    </w:p>
    <w:p w14:paraId="596FF493" w14:textId="77777777" w:rsidR="009715B6" w:rsidRPr="00C50329" w:rsidRDefault="009715B6" w:rsidP="00986EF1">
      <w:pPr>
        <w:ind w:firstLine="0"/>
        <w:rPr>
          <w:szCs w:val="28"/>
        </w:rPr>
      </w:pPr>
    </w:p>
    <w:p w14:paraId="370683D2" w14:textId="77777777" w:rsidR="009715B6" w:rsidRPr="00C50329" w:rsidRDefault="009715B6" w:rsidP="00986EF1">
      <w:pPr>
        <w:ind w:firstLine="0"/>
        <w:rPr>
          <w:szCs w:val="28"/>
        </w:rPr>
      </w:pPr>
    </w:p>
    <w:p w14:paraId="0FFBCFA8" w14:textId="77777777" w:rsidR="009715B6" w:rsidRPr="00C50329" w:rsidRDefault="009715B6" w:rsidP="00986EF1">
      <w:pPr>
        <w:ind w:firstLine="0"/>
        <w:rPr>
          <w:szCs w:val="28"/>
        </w:rPr>
      </w:pPr>
    </w:p>
    <w:p w14:paraId="23D82A14" w14:textId="14F1A0C5" w:rsidR="00334CA7" w:rsidRPr="00C50329" w:rsidRDefault="009715B6" w:rsidP="00986EF1">
      <w:pPr>
        <w:ind w:firstLine="0"/>
        <w:jc w:val="center"/>
        <w:rPr>
          <w:szCs w:val="28"/>
        </w:rPr>
      </w:pPr>
      <w:r w:rsidRPr="00C50329">
        <w:rPr>
          <w:szCs w:val="28"/>
        </w:rPr>
        <w:t>2023</w:t>
      </w:r>
    </w:p>
    <w:p w14:paraId="25BB58F5" w14:textId="1D48E95E" w:rsidR="009715B6" w:rsidRDefault="009715B6" w:rsidP="00986EF1">
      <w:pPr>
        <w:ind w:firstLine="0"/>
        <w:jc w:val="center"/>
        <w:rPr>
          <w:szCs w:val="28"/>
        </w:rPr>
      </w:pPr>
    </w:p>
    <w:p w14:paraId="112D7585" w14:textId="180235E7" w:rsidR="001A4CD8" w:rsidRDefault="001A4CD8" w:rsidP="00986EF1">
      <w:pPr>
        <w:ind w:firstLine="0"/>
        <w:jc w:val="center"/>
        <w:rPr>
          <w:szCs w:val="28"/>
        </w:rPr>
      </w:pPr>
    </w:p>
    <w:p w14:paraId="27DA9671" w14:textId="77777777" w:rsidR="001A4CD8" w:rsidRPr="00C50329" w:rsidRDefault="001A4CD8" w:rsidP="00986EF1">
      <w:pPr>
        <w:ind w:firstLine="0"/>
        <w:jc w:val="center"/>
        <w:rPr>
          <w:szCs w:val="28"/>
        </w:rPr>
      </w:pPr>
    </w:p>
    <w:p w14:paraId="6CF276EB" w14:textId="526CE679" w:rsidR="009715B6" w:rsidRDefault="009715B6" w:rsidP="00986EF1">
      <w:pPr>
        <w:ind w:firstLine="0"/>
        <w:jc w:val="center"/>
        <w:rPr>
          <w:b/>
          <w:szCs w:val="28"/>
        </w:rPr>
      </w:pPr>
    </w:p>
    <w:p w14:paraId="36D29C3B" w14:textId="48C048F8" w:rsidR="00154D5E" w:rsidRDefault="00154D5E" w:rsidP="00986EF1">
      <w:pPr>
        <w:ind w:firstLine="0"/>
        <w:jc w:val="center"/>
        <w:rPr>
          <w:b/>
          <w:szCs w:val="28"/>
        </w:rPr>
      </w:pPr>
    </w:p>
    <w:p w14:paraId="13BC1B27" w14:textId="77777777" w:rsidR="00154D5E" w:rsidRPr="00C50329" w:rsidRDefault="00154D5E" w:rsidP="00986EF1">
      <w:pPr>
        <w:ind w:firstLine="0"/>
        <w:jc w:val="center"/>
        <w:rPr>
          <w:b/>
          <w:szCs w:val="28"/>
        </w:rPr>
      </w:pPr>
    </w:p>
    <w:p w14:paraId="642B0CA0" w14:textId="77777777" w:rsidR="00334CA7" w:rsidRPr="00C50329" w:rsidRDefault="00334CA7" w:rsidP="00986EF1">
      <w:pPr>
        <w:rPr>
          <w:szCs w:val="28"/>
        </w:rPr>
      </w:pPr>
    </w:p>
    <w:p w14:paraId="69628C09" w14:textId="5EF68F28" w:rsidR="001A4CD8" w:rsidRDefault="001A00A1" w:rsidP="001A4CD8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Содержание</w:t>
      </w:r>
    </w:p>
    <w:p w14:paraId="0344E32B" w14:textId="30FC6502" w:rsidR="00154D5E" w:rsidRPr="00154D5E" w:rsidRDefault="00154D5E" w:rsidP="00154D5E">
      <w:pPr>
        <w:autoSpaceDE w:val="0"/>
        <w:autoSpaceDN w:val="0"/>
        <w:adjustRightInd w:val="0"/>
        <w:ind w:firstLine="0"/>
        <w:rPr>
          <w:rFonts w:eastAsia="DejaVu Sans"/>
          <w:color w:val="000000"/>
          <w:szCs w:val="28"/>
        </w:rPr>
      </w:pPr>
      <w:r w:rsidRPr="00154D5E">
        <w:rPr>
          <w:rFonts w:eastAsia="DejaVu Sans"/>
          <w:color w:val="000000"/>
          <w:szCs w:val="28"/>
        </w:rPr>
        <w:t xml:space="preserve">1. Общие положения .................................................................................................. </w:t>
      </w:r>
      <w:r w:rsidR="000B1FDD">
        <w:rPr>
          <w:rFonts w:eastAsia="DejaVu Sans"/>
          <w:color w:val="000000"/>
          <w:szCs w:val="28"/>
        </w:rPr>
        <w:t>4</w:t>
      </w:r>
      <w:r w:rsidRPr="00154D5E">
        <w:rPr>
          <w:rFonts w:eastAsia="DejaVu Sans"/>
          <w:color w:val="000000"/>
          <w:szCs w:val="28"/>
        </w:rPr>
        <w:t xml:space="preserve"> </w:t>
      </w:r>
    </w:p>
    <w:p w14:paraId="04CB9A3A" w14:textId="0802219B" w:rsidR="00154D5E" w:rsidRPr="00154D5E" w:rsidRDefault="00154D5E" w:rsidP="00154D5E">
      <w:pPr>
        <w:autoSpaceDE w:val="0"/>
        <w:autoSpaceDN w:val="0"/>
        <w:adjustRightInd w:val="0"/>
        <w:ind w:firstLine="0"/>
        <w:rPr>
          <w:rFonts w:eastAsia="DejaVu Sans"/>
          <w:color w:val="000000"/>
          <w:szCs w:val="28"/>
        </w:rPr>
      </w:pPr>
      <w:r w:rsidRPr="00154D5E">
        <w:rPr>
          <w:rFonts w:eastAsia="DejaVu Sans"/>
          <w:color w:val="000000"/>
          <w:szCs w:val="28"/>
        </w:rPr>
        <w:t xml:space="preserve">2. Цель, задачи и предмет экспертизы проекта бюджета........................................ </w:t>
      </w:r>
      <w:r w:rsidR="000B1FDD">
        <w:rPr>
          <w:rFonts w:eastAsia="DejaVu Sans"/>
          <w:color w:val="000000"/>
          <w:szCs w:val="28"/>
        </w:rPr>
        <w:t>5</w:t>
      </w:r>
      <w:r w:rsidRPr="00154D5E">
        <w:rPr>
          <w:rFonts w:eastAsia="DejaVu Sans"/>
          <w:color w:val="000000"/>
          <w:szCs w:val="28"/>
        </w:rPr>
        <w:t xml:space="preserve"> </w:t>
      </w:r>
    </w:p>
    <w:p w14:paraId="11E85FFE" w14:textId="46412045" w:rsidR="00154D5E" w:rsidRPr="00154D5E" w:rsidRDefault="00154D5E" w:rsidP="00154D5E">
      <w:pPr>
        <w:autoSpaceDE w:val="0"/>
        <w:autoSpaceDN w:val="0"/>
        <w:adjustRightInd w:val="0"/>
        <w:ind w:firstLine="0"/>
        <w:rPr>
          <w:rFonts w:eastAsia="DejaVu Sans"/>
          <w:color w:val="000000"/>
          <w:szCs w:val="28"/>
        </w:rPr>
      </w:pPr>
      <w:r w:rsidRPr="00154D5E">
        <w:rPr>
          <w:rFonts w:eastAsia="DejaVu Sans"/>
          <w:color w:val="000000"/>
          <w:szCs w:val="28"/>
        </w:rPr>
        <w:t xml:space="preserve">3. Основные принципы и этапы проведения экспертизы проекта бюджета......... </w:t>
      </w:r>
      <w:r w:rsidR="000B1FDD">
        <w:rPr>
          <w:rFonts w:eastAsia="DejaVu Sans"/>
          <w:color w:val="000000"/>
          <w:szCs w:val="28"/>
        </w:rPr>
        <w:t>5</w:t>
      </w:r>
      <w:r w:rsidRPr="00154D5E">
        <w:rPr>
          <w:rFonts w:eastAsia="DejaVu Sans"/>
          <w:color w:val="000000"/>
          <w:szCs w:val="28"/>
        </w:rPr>
        <w:t xml:space="preserve"> </w:t>
      </w:r>
    </w:p>
    <w:p w14:paraId="04A323DE" w14:textId="4E516618" w:rsidR="001A4CD8" w:rsidRPr="00154D5E" w:rsidRDefault="00154D5E" w:rsidP="00154D5E">
      <w:pPr>
        <w:widowControl w:val="0"/>
        <w:ind w:firstLine="0"/>
        <w:rPr>
          <w:szCs w:val="28"/>
          <w:highlight w:val="yellow"/>
        </w:rPr>
      </w:pPr>
      <w:r w:rsidRPr="00154D5E">
        <w:rPr>
          <w:rFonts w:eastAsia="DejaVu Sans"/>
          <w:color w:val="000000"/>
          <w:szCs w:val="28"/>
        </w:rPr>
        <w:t xml:space="preserve">4. Структура Заключения Контрольно-счётной палаты </w:t>
      </w:r>
      <w:r>
        <w:rPr>
          <w:rFonts w:eastAsia="DejaVu Sans"/>
          <w:color w:val="000000"/>
          <w:szCs w:val="28"/>
        </w:rPr>
        <w:t xml:space="preserve">Сосновоборского </w:t>
      </w:r>
      <w:r w:rsidRPr="00154D5E">
        <w:rPr>
          <w:rFonts w:eastAsia="DejaVu Sans"/>
          <w:color w:val="000000"/>
          <w:szCs w:val="28"/>
        </w:rPr>
        <w:t>городского округа по результатам проведения экспертизы проекта решения о бюджете</w:t>
      </w:r>
      <w:r>
        <w:rPr>
          <w:rFonts w:eastAsia="DejaVu Sans"/>
          <w:color w:val="000000"/>
          <w:szCs w:val="28"/>
        </w:rPr>
        <w:t xml:space="preserve"> Сосновоборского</w:t>
      </w:r>
      <w:r w:rsidRPr="00154D5E">
        <w:rPr>
          <w:rFonts w:eastAsia="DejaVu Sans"/>
          <w:color w:val="000000"/>
          <w:szCs w:val="28"/>
        </w:rPr>
        <w:t xml:space="preserve"> городского округа на очередной финансовый год и на плановый период» ......</w:t>
      </w:r>
      <w:r>
        <w:rPr>
          <w:rFonts w:eastAsia="DejaVu Sans"/>
          <w:color w:val="000000"/>
          <w:szCs w:val="28"/>
        </w:rPr>
        <w:t>.................................</w:t>
      </w:r>
      <w:r w:rsidR="000B1FDD">
        <w:rPr>
          <w:rFonts w:eastAsia="DejaVu Sans"/>
          <w:color w:val="000000"/>
          <w:szCs w:val="28"/>
        </w:rPr>
        <w:t>.....................................</w:t>
      </w:r>
      <w:r>
        <w:rPr>
          <w:rFonts w:eastAsia="DejaVu Sans"/>
          <w:color w:val="000000"/>
          <w:szCs w:val="28"/>
        </w:rPr>
        <w:t>....</w:t>
      </w:r>
      <w:r w:rsidRPr="00154D5E">
        <w:rPr>
          <w:rFonts w:eastAsia="DejaVu Sans"/>
          <w:color w:val="000000"/>
          <w:szCs w:val="28"/>
        </w:rPr>
        <w:t xml:space="preserve">..................... </w:t>
      </w:r>
      <w:r w:rsidR="000B1FDD">
        <w:rPr>
          <w:rFonts w:eastAsia="DejaVu Sans"/>
          <w:color w:val="000000"/>
          <w:szCs w:val="28"/>
        </w:rPr>
        <w:t>7</w:t>
      </w:r>
    </w:p>
    <w:p w14:paraId="1E4406A0" w14:textId="7ECDAE30" w:rsidR="001A00A1" w:rsidRDefault="001A00A1" w:rsidP="00154D5E">
      <w:pPr>
        <w:widowControl w:val="0"/>
        <w:ind w:firstLine="0"/>
        <w:rPr>
          <w:szCs w:val="28"/>
          <w:highlight w:val="yellow"/>
        </w:rPr>
      </w:pPr>
    </w:p>
    <w:p w14:paraId="33A06D30" w14:textId="497152F5" w:rsidR="001A00A1" w:rsidRDefault="001A00A1" w:rsidP="001A4CD8">
      <w:pPr>
        <w:widowControl w:val="0"/>
        <w:rPr>
          <w:szCs w:val="28"/>
          <w:highlight w:val="yellow"/>
        </w:rPr>
      </w:pPr>
    </w:p>
    <w:p w14:paraId="1B88639D" w14:textId="5A623302" w:rsidR="009D5B1A" w:rsidRDefault="009D5B1A" w:rsidP="001A4CD8">
      <w:pPr>
        <w:widowControl w:val="0"/>
        <w:rPr>
          <w:szCs w:val="28"/>
          <w:highlight w:val="yellow"/>
        </w:rPr>
      </w:pPr>
    </w:p>
    <w:p w14:paraId="044BBDAE" w14:textId="68B8698A" w:rsidR="009D5B1A" w:rsidRDefault="009D5B1A" w:rsidP="001A4CD8">
      <w:pPr>
        <w:widowControl w:val="0"/>
        <w:rPr>
          <w:szCs w:val="28"/>
          <w:highlight w:val="yellow"/>
        </w:rPr>
      </w:pPr>
    </w:p>
    <w:p w14:paraId="05B5CF38" w14:textId="2ADB4307" w:rsidR="009D5B1A" w:rsidRDefault="009D5B1A" w:rsidP="001A4CD8">
      <w:pPr>
        <w:widowControl w:val="0"/>
        <w:rPr>
          <w:szCs w:val="28"/>
          <w:highlight w:val="yellow"/>
        </w:rPr>
      </w:pPr>
    </w:p>
    <w:p w14:paraId="38A73969" w14:textId="02525122" w:rsidR="009D5B1A" w:rsidRDefault="009D5B1A" w:rsidP="001A4CD8">
      <w:pPr>
        <w:widowControl w:val="0"/>
        <w:rPr>
          <w:szCs w:val="28"/>
          <w:highlight w:val="yellow"/>
        </w:rPr>
      </w:pPr>
    </w:p>
    <w:p w14:paraId="2AFF2C9E" w14:textId="1A5F63C6" w:rsidR="009D5B1A" w:rsidRDefault="009D5B1A" w:rsidP="001A4CD8">
      <w:pPr>
        <w:widowControl w:val="0"/>
        <w:rPr>
          <w:szCs w:val="28"/>
          <w:highlight w:val="yellow"/>
        </w:rPr>
      </w:pPr>
    </w:p>
    <w:p w14:paraId="58835A27" w14:textId="42265EFD" w:rsidR="009D5B1A" w:rsidRDefault="009D5B1A" w:rsidP="001A4CD8">
      <w:pPr>
        <w:widowControl w:val="0"/>
        <w:rPr>
          <w:szCs w:val="28"/>
          <w:highlight w:val="yellow"/>
        </w:rPr>
      </w:pPr>
    </w:p>
    <w:p w14:paraId="5516DB10" w14:textId="29702218" w:rsidR="009D5B1A" w:rsidRDefault="009D5B1A" w:rsidP="001A4CD8">
      <w:pPr>
        <w:widowControl w:val="0"/>
        <w:rPr>
          <w:szCs w:val="28"/>
          <w:highlight w:val="yellow"/>
        </w:rPr>
      </w:pPr>
    </w:p>
    <w:p w14:paraId="4DD8BDB9" w14:textId="0EF3353B" w:rsidR="009D5B1A" w:rsidRDefault="009D5B1A" w:rsidP="001A4CD8">
      <w:pPr>
        <w:widowControl w:val="0"/>
        <w:rPr>
          <w:szCs w:val="28"/>
          <w:highlight w:val="yellow"/>
        </w:rPr>
      </w:pPr>
    </w:p>
    <w:p w14:paraId="234DD5CD" w14:textId="7C0FEA3E" w:rsidR="009D5B1A" w:rsidRDefault="009D5B1A" w:rsidP="001A4CD8">
      <w:pPr>
        <w:widowControl w:val="0"/>
        <w:rPr>
          <w:szCs w:val="28"/>
          <w:highlight w:val="yellow"/>
        </w:rPr>
      </w:pPr>
    </w:p>
    <w:p w14:paraId="099A4563" w14:textId="7E6499FD" w:rsidR="009D5B1A" w:rsidRDefault="009D5B1A" w:rsidP="001A4CD8">
      <w:pPr>
        <w:widowControl w:val="0"/>
        <w:rPr>
          <w:szCs w:val="28"/>
          <w:highlight w:val="yellow"/>
        </w:rPr>
      </w:pPr>
    </w:p>
    <w:p w14:paraId="7474737F" w14:textId="327FC141" w:rsidR="009D5B1A" w:rsidRDefault="009D5B1A" w:rsidP="001A4CD8">
      <w:pPr>
        <w:widowControl w:val="0"/>
        <w:rPr>
          <w:szCs w:val="28"/>
          <w:highlight w:val="yellow"/>
        </w:rPr>
      </w:pPr>
    </w:p>
    <w:p w14:paraId="6A25A6AA" w14:textId="4177AF9C" w:rsidR="009D5B1A" w:rsidRDefault="009D5B1A" w:rsidP="001A4CD8">
      <w:pPr>
        <w:widowControl w:val="0"/>
        <w:rPr>
          <w:szCs w:val="28"/>
          <w:highlight w:val="yellow"/>
        </w:rPr>
      </w:pPr>
    </w:p>
    <w:p w14:paraId="2798C412" w14:textId="2AA6BC8F" w:rsidR="009D5B1A" w:rsidRDefault="009D5B1A" w:rsidP="001A4CD8">
      <w:pPr>
        <w:widowControl w:val="0"/>
        <w:rPr>
          <w:szCs w:val="28"/>
          <w:highlight w:val="yellow"/>
        </w:rPr>
      </w:pPr>
    </w:p>
    <w:p w14:paraId="599C8181" w14:textId="64211D9C" w:rsidR="009D5B1A" w:rsidRDefault="009D5B1A" w:rsidP="001A4CD8">
      <w:pPr>
        <w:widowControl w:val="0"/>
        <w:rPr>
          <w:szCs w:val="28"/>
          <w:highlight w:val="yellow"/>
        </w:rPr>
      </w:pPr>
    </w:p>
    <w:p w14:paraId="6579CB27" w14:textId="0C737D13" w:rsidR="009D5B1A" w:rsidRDefault="009D5B1A" w:rsidP="001A4CD8">
      <w:pPr>
        <w:widowControl w:val="0"/>
        <w:rPr>
          <w:szCs w:val="28"/>
          <w:highlight w:val="yellow"/>
        </w:rPr>
      </w:pPr>
    </w:p>
    <w:p w14:paraId="4591F694" w14:textId="0BAD59D8" w:rsidR="009D5B1A" w:rsidRDefault="009D5B1A" w:rsidP="001A4CD8">
      <w:pPr>
        <w:widowControl w:val="0"/>
        <w:rPr>
          <w:szCs w:val="28"/>
          <w:highlight w:val="yellow"/>
        </w:rPr>
      </w:pPr>
    </w:p>
    <w:p w14:paraId="145C714A" w14:textId="3972D1BD" w:rsidR="009D5B1A" w:rsidRDefault="009D5B1A" w:rsidP="001A4CD8">
      <w:pPr>
        <w:widowControl w:val="0"/>
        <w:rPr>
          <w:szCs w:val="28"/>
          <w:highlight w:val="yellow"/>
        </w:rPr>
      </w:pPr>
    </w:p>
    <w:p w14:paraId="04E51FCC" w14:textId="65018A4E" w:rsidR="009D5B1A" w:rsidRDefault="009D5B1A" w:rsidP="001A4CD8">
      <w:pPr>
        <w:widowControl w:val="0"/>
        <w:rPr>
          <w:szCs w:val="28"/>
          <w:highlight w:val="yellow"/>
        </w:rPr>
      </w:pPr>
    </w:p>
    <w:p w14:paraId="0723D131" w14:textId="041D0C23" w:rsidR="009D5B1A" w:rsidRDefault="009D5B1A" w:rsidP="001A4CD8">
      <w:pPr>
        <w:widowControl w:val="0"/>
        <w:rPr>
          <w:szCs w:val="28"/>
          <w:highlight w:val="yellow"/>
        </w:rPr>
      </w:pPr>
    </w:p>
    <w:p w14:paraId="69674B31" w14:textId="3ABC84A5" w:rsidR="009D5B1A" w:rsidRDefault="009D5B1A" w:rsidP="001A4CD8">
      <w:pPr>
        <w:widowControl w:val="0"/>
        <w:rPr>
          <w:szCs w:val="28"/>
          <w:highlight w:val="yellow"/>
        </w:rPr>
      </w:pPr>
    </w:p>
    <w:p w14:paraId="6D3992B8" w14:textId="54BE8272" w:rsidR="009D5B1A" w:rsidRDefault="009D5B1A" w:rsidP="001A4CD8">
      <w:pPr>
        <w:widowControl w:val="0"/>
        <w:rPr>
          <w:szCs w:val="28"/>
          <w:highlight w:val="yellow"/>
        </w:rPr>
      </w:pPr>
    </w:p>
    <w:p w14:paraId="2B9F34F2" w14:textId="15BEE01D" w:rsidR="009D5B1A" w:rsidRDefault="009D5B1A" w:rsidP="001A4CD8">
      <w:pPr>
        <w:widowControl w:val="0"/>
        <w:rPr>
          <w:szCs w:val="28"/>
          <w:highlight w:val="yellow"/>
        </w:rPr>
      </w:pPr>
    </w:p>
    <w:p w14:paraId="56A874DA" w14:textId="1797B181" w:rsidR="009D5B1A" w:rsidRDefault="009D5B1A" w:rsidP="001A4CD8">
      <w:pPr>
        <w:widowControl w:val="0"/>
        <w:rPr>
          <w:szCs w:val="28"/>
          <w:highlight w:val="yellow"/>
        </w:rPr>
      </w:pPr>
    </w:p>
    <w:p w14:paraId="31816154" w14:textId="4B7FA796" w:rsidR="009D5B1A" w:rsidRDefault="009D5B1A" w:rsidP="001A4CD8">
      <w:pPr>
        <w:widowControl w:val="0"/>
        <w:rPr>
          <w:szCs w:val="28"/>
          <w:highlight w:val="yellow"/>
        </w:rPr>
      </w:pPr>
    </w:p>
    <w:p w14:paraId="7B4CF7AF" w14:textId="52C6FEBE" w:rsidR="009D5B1A" w:rsidRDefault="009D5B1A" w:rsidP="001A4CD8">
      <w:pPr>
        <w:widowControl w:val="0"/>
        <w:rPr>
          <w:szCs w:val="28"/>
          <w:highlight w:val="yellow"/>
        </w:rPr>
      </w:pPr>
    </w:p>
    <w:p w14:paraId="372796C4" w14:textId="2FA5118D" w:rsidR="009D5B1A" w:rsidRDefault="009D5B1A" w:rsidP="001A4CD8">
      <w:pPr>
        <w:widowControl w:val="0"/>
        <w:rPr>
          <w:szCs w:val="28"/>
          <w:highlight w:val="yellow"/>
        </w:rPr>
      </w:pPr>
    </w:p>
    <w:p w14:paraId="6A9F225D" w14:textId="75F6494F" w:rsidR="009A7BF8" w:rsidRDefault="009A7BF8" w:rsidP="001A4CD8">
      <w:pPr>
        <w:widowControl w:val="0"/>
        <w:rPr>
          <w:szCs w:val="28"/>
          <w:highlight w:val="yellow"/>
        </w:rPr>
      </w:pPr>
    </w:p>
    <w:p w14:paraId="046761C0" w14:textId="0D1DB495" w:rsidR="009A7BF8" w:rsidRDefault="009A7BF8" w:rsidP="001A4CD8">
      <w:pPr>
        <w:widowControl w:val="0"/>
        <w:rPr>
          <w:szCs w:val="28"/>
          <w:highlight w:val="yellow"/>
        </w:rPr>
      </w:pPr>
    </w:p>
    <w:p w14:paraId="47A56396" w14:textId="2EEA58D2" w:rsidR="009A7BF8" w:rsidRDefault="009A7BF8" w:rsidP="001A4CD8">
      <w:pPr>
        <w:widowControl w:val="0"/>
        <w:rPr>
          <w:szCs w:val="28"/>
          <w:highlight w:val="yellow"/>
        </w:rPr>
      </w:pPr>
    </w:p>
    <w:p w14:paraId="6F5E3645" w14:textId="77777777" w:rsidR="009A7BF8" w:rsidRDefault="009A7BF8" w:rsidP="001A4CD8">
      <w:pPr>
        <w:widowControl w:val="0"/>
        <w:rPr>
          <w:szCs w:val="28"/>
          <w:highlight w:val="yellow"/>
        </w:rPr>
      </w:pPr>
    </w:p>
    <w:p w14:paraId="47BBC20E" w14:textId="0910649D" w:rsidR="009D5B1A" w:rsidRDefault="009D5B1A" w:rsidP="001A4CD8">
      <w:pPr>
        <w:widowControl w:val="0"/>
        <w:rPr>
          <w:szCs w:val="28"/>
          <w:highlight w:val="yellow"/>
        </w:rPr>
      </w:pPr>
    </w:p>
    <w:p w14:paraId="54F08020" w14:textId="77777777" w:rsidR="009D5B1A" w:rsidRDefault="009D5B1A" w:rsidP="001A4CD8">
      <w:pPr>
        <w:widowControl w:val="0"/>
        <w:rPr>
          <w:szCs w:val="28"/>
          <w:highlight w:val="yellow"/>
        </w:rPr>
      </w:pPr>
    </w:p>
    <w:p w14:paraId="64467918" w14:textId="59B10652" w:rsidR="001A00A1" w:rsidRDefault="001A00A1" w:rsidP="001A4CD8">
      <w:pPr>
        <w:widowControl w:val="0"/>
        <w:rPr>
          <w:szCs w:val="28"/>
          <w:highlight w:val="yellow"/>
        </w:rPr>
      </w:pPr>
    </w:p>
    <w:p w14:paraId="774C6C99" w14:textId="77777777" w:rsidR="001A00A1" w:rsidRDefault="001A00A1" w:rsidP="001A4CD8">
      <w:pPr>
        <w:widowControl w:val="0"/>
        <w:rPr>
          <w:szCs w:val="28"/>
          <w:highlight w:val="yellow"/>
        </w:rPr>
      </w:pPr>
    </w:p>
    <w:p w14:paraId="5A7DCBAE" w14:textId="77777777" w:rsidR="00A75FB2" w:rsidRPr="00A75FB2" w:rsidRDefault="00A75FB2" w:rsidP="00A75FB2">
      <w:pPr>
        <w:autoSpaceDE w:val="0"/>
        <w:autoSpaceDN w:val="0"/>
        <w:adjustRightInd w:val="0"/>
        <w:spacing w:before="240" w:after="295"/>
        <w:ind w:firstLine="567"/>
        <w:jc w:val="center"/>
        <w:rPr>
          <w:rFonts w:eastAsia="DejaVu Sans"/>
          <w:color w:val="000000"/>
          <w:szCs w:val="28"/>
        </w:rPr>
      </w:pPr>
      <w:bookmarkStart w:id="0" w:name="__RefHeading___Toc470772899"/>
      <w:bookmarkEnd w:id="0"/>
      <w:r w:rsidRPr="00A75FB2">
        <w:rPr>
          <w:rFonts w:eastAsia="DejaVu Sans"/>
          <w:b/>
          <w:bCs/>
          <w:color w:val="000000"/>
          <w:szCs w:val="28"/>
        </w:rPr>
        <w:t xml:space="preserve">1. Общие положения </w:t>
      </w:r>
    </w:p>
    <w:p w14:paraId="26FBA89B" w14:textId="5D24D547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 xml:space="preserve">1.1. </w:t>
      </w:r>
      <w:bookmarkStart w:id="1" w:name="_Hlk124418293"/>
      <w:r w:rsidRPr="00A75FB2">
        <w:rPr>
          <w:rFonts w:eastAsia="DejaVu Sans"/>
          <w:color w:val="000000"/>
          <w:szCs w:val="28"/>
        </w:rPr>
        <w:t>Стандарт</w:t>
      </w:r>
      <w:r>
        <w:rPr>
          <w:rFonts w:eastAsia="DejaVu Sans"/>
          <w:color w:val="000000"/>
          <w:szCs w:val="28"/>
        </w:rPr>
        <w:t xml:space="preserve"> внешнего муниципального финансового контроля </w:t>
      </w:r>
      <w:r w:rsidRPr="00A75FB2">
        <w:rPr>
          <w:rFonts w:eastAsia="DejaVu Sans"/>
          <w:color w:val="000000"/>
          <w:szCs w:val="28"/>
        </w:rPr>
        <w:t xml:space="preserve">«Экспертиза проекта решения «О бюджете </w:t>
      </w:r>
      <w:r>
        <w:rPr>
          <w:rFonts w:eastAsia="DejaVu Sans"/>
          <w:color w:val="000000"/>
          <w:szCs w:val="28"/>
        </w:rPr>
        <w:t xml:space="preserve">Сосновоборского </w:t>
      </w:r>
      <w:r w:rsidRPr="00A75FB2">
        <w:rPr>
          <w:rFonts w:eastAsia="DejaVu Sans"/>
          <w:color w:val="000000"/>
          <w:szCs w:val="28"/>
        </w:rPr>
        <w:t xml:space="preserve">городского округа на очередной финансовый год и на плановый период» </w:t>
      </w:r>
      <w:bookmarkEnd w:id="1"/>
      <w:r w:rsidRPr="00A75FB2">
        <w:rPr>
          <w:rFonts w:eastAsia="DejaVu Sans"/>
          <w:color w:val="000000"/>
          <w:szCs w:val="28"/>
        </w:rPr>
        <w:t xml:space="preserve">(далее — Стандарт) разработан на основании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в соответствии с положениями Бюджетного кодекса Российской Федерации (далее—Бюджетный кодекс). </w:t>
      </w:r>
    </w:p>
    <w:p w14:paraId="1F800659" w14:textId="637024EE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 xml:space="preserve">1.2. Целью Стандарта является регламентация проведения и оформления результатов экспертизы проекта решения о бюджете </w:t>
      </w:r>
      <w:r>
        <w:rPr>
          <w:rFonts w:eastAsia="DejaVu Sans"/>
          <w:color w:val="000000"/>
          <w:szCs w:val="28"/>
        </w:rPr>
        <w:t xml:space="preserve">Сосновоборского </w:t>
      </w:r>
      <w:r w:rsidRPr="00A75FB2">
        <w:rPr>
          <w:rFonts w:eastAsia="DejaVu Sans"/>
          <w:color w:val="000000"/>
          <w:szCs w:val="28"/>
        </w:rPr>
        <w:t xml:space="preserve">городского округа </w:t>
      </w:r>
      <w:r>
        <w:rPr>
          <w:rFonts w:eastAsia="DejaVu Sans"/>
          <w:color w:val="000000"/>
          <w:szCs w:val="28"/>
        </w:rPr>
        <w:t>н</w:t>
      </w:r>
      <w:r w:rsidRPr="00A75FB2">
        <w:rPr>
          <w:rFonts w:eastAsia="DejaVu Sans"/>
          <w:color w:val="000000"/>
          <w:szCs w:val="28"/>
        </w:rPr>
        <w:t xml:space="preserve">а очередной финансовый год и на плановый период (далее— проект бюджета) в части содержания, единых требований к организации и проведению экспертизы, а также оформления ее результатов. </w:t>
      </w:r>
    </w:p>
    <w:p w14:paraId="0D80351D" w14:textId="77777777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 xml:space="preserve">1.3. Задачами Стандарта являются: </w:t>
      </w:r>
    </w:p>
    <w:p w14:paraId="0A825688" w14:textId="6CAAE8B5" w:rsidR="00A75FB2" w:rsidRPr="00A75FB2" w:rsidRDefault="00850650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-</w:t>
      </w:r>
      <w:r w:rsidR="00A75FB2" w:rsidRPr="00A75FB2">
        <w:rPr>
          <w:rFonts w:eastAsia="DejaVu Sans"/>
          <w:color w:val="000000"/>
          <w:szCs w:val="28"/>
        </w:rPr>
        <w:t xml:space="preserve"> определение основных принципов и этапов проведения экспертизы проекта; </w:t>
      </w:r>
    </w:p>
    <w:p w14:paraId="453E4D56" w14:textId="00F46080" w:rsidR="00A75FB2" w:rsidRPr="00A75FB2" w:rsidRDefault="00850650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-</w:t>
      </w:r>
      <w:r w:rsidR="00A75FB2" w:rsidRPr="00A75FB2">
        <w:rPr>
          <w:rFonts w:eastAsia="DejaVu Sans"/>
          <w:color w:val="000000"/>
          <w:szCs w:val="28"/>
        </w:rPr>
        <w:t xml:space="preserve"> установление требований к содержанию экспертизы проекта; </w:t>
      </w:r>
    </w:p>
    <w:p w14:paraId="0229C359" w14:textId="7A8F16DF" w:rsidR="00A75FB2" w:rsidRPr="00A75FB2" w:rsidRDefault="00850650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-</w:t>
      </w:r>
      <w:r w:rsidR="00A75FB2" w:rsidRPr="00A75FB2">
        <w:rPr>
          <w:rFonts w:eastAsia="DejaVu Sans"/>
          <w:color w:val="000000"/>
          <w:szCs w:val="28"/>
        </w:rPr>
        <w:t xml:space="preserve"> </w:t>
      </w:r>
      <w:r w:rsidRPr="00A75FB2">
        <w:rPr>
          <w:rFonts w:eastAsia="DejaVu Sans"/>
          <w:color w:val="000000"/>
          <w:szCs w:val="28"/>
        </w:rPr>
        <w:t xml:space="preserve">определение структуры, содержания и основных требований к </w:t>
      </w:r>
      <w:r w:rsidR="00A75FB2" w:rsidRPr="00A75FB2">
        <w:rPr>
          <w:rFonts w:eastAsia="DejaVu Sans"/>
          <w:color w:val="000000"/>
          <w:szCs w:val="28"/>
        </w:rPr>
        <w:t>заключению Контрольно-счётной палаты</w:t>
      </w:r>
      <w:r>
        <w:rPr>
          <w:rFonts w:eastAsia="DejaVu Sans"/>
          <w:color w:val="000000"/>
          <w:szCs w:val="28"/>
        </w:rPr>
        <w:t xml:space="preserve"> Сосновоборского</w:t>
      </w:r>
      <w:r w:rsidR="00A75FB2" w:rsidRPr="00A75FB2">
        <w:rPr>
          <w:rFonts w:eastAsia="DejaVu Sans"/>
          <w:color w:val="000000"/>
          <w:szCs w:val="28"/>
        </w:rPr>
        <w:t xml:space="preserve"> городского округа (далее</w:t>
      </w:r>
      <w:r w:rsidR="00FD296F">
        <w:rPr>
          <w:rFonts w:eastAsia="DejaVu Sans"/>
          <w:color w:val="000000"/>
          <w:szCs w:val="28"/>
        </w:rPr>
        <w:t xml:space="preserve"> - </w:t>
      </w:r>
      <w:r w:rsidR="00A75FB2" w:rsidRPr="00A75FB2">
        <w:rPr>
          <w:rFonts w:eastAsia="DejaVu Sans"/>
          <w:color w:val="000000"/>
          <w:szCs w:val="28"/>
        </w:rPr>
        <w:t xml:space="preserve">КСП); </w:t>
      </w:r>
    </w:p>
    <w:p w14:paraId="1737DE6A" w14:textId="17F0FBA9" w:rsidR="00A75FB2" w:rsidRPr="00A75FB2" w:rsidRDefault="00FD296F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-</w:t>
      </w:r>
      <w:r w:rsidR="00A75FB2" w:rsidRPr="00A75FB2">
        <w:rPr>
          <w:rFonts w:eastAsia="DejaVu Sans"/>
          <w:color w:val="000000"/>
          <w:szCs w:val="28"/>
        </w:rPr>
        <w:t xml:space="preserve"> </w:t>
      </w:r>
      <w:r w:rsidRPr="00A75FB2">
        <w:rPr>
          <w:rFonts w:eastAsia="DejaVu Sans"/>
          <w:color w:val="000000"/>
          <w:szCs w:val="28"/>
        </w:rPr>
        <w:t xml:space="preserve">установление порядка подготовки заключения КСП о </w:t>
      </w:r>
      <w:r w:rsidR="00A75FB2" w:rsidRPr="00A75FB2">
        <w:rPr>
          <w:rFonts w:eastAsia="DejaVu Sans"/>
          <w:color w:val="000000"/>
          <w:szCs w:val="28"/>
        </w:rPr>
        <w:t xml:space="preserve">результатах проведенной экспертизы проекта бюджета. </w:t>
      </w:r>
    </w:p>
    <w:p w14:paraId="555C3B03" w14:textId="5327F64E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 xml:space="preserve">1.4. </w:t>
      </w:r>
      <w:r w:rsidR="00FD296F" w:rsidRPr="00A75FB2">
        <w:rPr>
          <w:rFonts w:eastAsia="DejaVu Sans"/>
          <w:color w:val="000000"/>
          <w:szCs w:val="28"/>
        </w:rPr>
        <w:t xml:space="preserve">Экспертиза проекта </w:t>
      </w:r>
      <w:r w:rsidRPr="00A75FB2">
        <w:rPr>
          <w:rFonts w:eastAsia="DejaVu Sans"/>
          <w:color w:val="000000"/>
          <w:szCs w:val="28"/>
        </w:rPr>
        <w:t xml:space="preserve">бюджета проводится должностными лицами КСП с учетом результатов контрольных и экспертно-аналитических мероприятий, проведенных КСП. </w:t>
      </w:r>
    </w:p>
    <w:p w14:paraId="4E50BCE7" w14:textId="03CD8E69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>1.5. При проведении экспертизы проекта бюджета сотрудник</w:t>
      </w:r>
      <w:r w:rsidR="00E04318">
        <w:rPr>
          <w:rFonts w:eastAsia="DejaVu Sans"/>
          <w:color w:val="000000"/>
          <w:szCs w:val="28"/>
        </w:rPr>
        <w:t>и</w:t>
      </w:r>
      <w:r w:rsidRPr="00A75FB2">
        <w:rPr>
          <w:rFonts w:eastAsia="DejaVu Sans"/>
          <w:color w:val="000000"/>
          <w:szCs w:val="28"/>
        </w:rPr>
        <w:t xml:space="preserve"> КСП обязаны руководствоваться Конституцией Российской Федерации, Федеральными законами, Законами </w:t>
      </w:r>
      <w:r w:rsidR="00FD296F">
        <w:rPr>
          <w:rFonts w:eastAsia="DejaVu Sans"/>
          <w:color w:val="000000"/>
          <w:szCs w:val="28"/>
        </w:rPr>
        <w:t>Ленинградской</w:t>
      </w:r>
      <w:r w:rsidRPr="00A75FB2">
        <w:rPr>
          <w:rFonts w:eastAsia="DejaVu Sans"/>
          <w:color w:val="000000"/>
          <w:szCs w:val="28"/>
        </w:rPr>
        <w:t xml:space="preserve"> области, нормативно-правовыми актами местного самоуправления, приказами, инструкциями и иными документами КСП. </w:t>
      </w:r>
    </w:p>
    <w:p w14:paraId="0A6BC975" w14:textId="7FDD0A6A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 xml:space="preserve">1.6. Должностное лицо КСП, ответственное за проведение экспертно-аналитического мероприятия, в установленном порядке вносит проект заключения КСП на проект решения о бюджете </w:t>
      </w:r>
      <w:r w:rsidR="004530A4">
        <w:rPr>
          <w:rFonts w:eastAsia="DejaVu Sans"/>
          <w:color w:val="000000"/>
          <w:szCs w:val="28"/>
        </w:rPr>
        <w:t xml:space="preserve">Сосновоборского </w:t>
      </w:r>
      <w:r w:rsidRPr="00A75FB2">
        <w:rPr>
          <w:rFonts w:eastAsia="DejaVu Sans"/>
          <w:color w:val="000000"/>
          <w:szCs w:val="28"/>
        </w:rPr>
        <w:t xml:space="preserve">городского округа на рассмотрение Председателя КСП. </w:t>
      </w:r>
    </w:p>
    <w:p w14:paraId="641C3151" w14:textId="77777777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>1.7. По вопросам, порядок решения которых не урегулирован стандартом, решение принимается Председателем КСП или по его поручению иным должностным лицом КСП.</w:t>
      </w:r>
    </w:p>
    <w:p w14:paraId="7F121E1F" w14:textId="37EAEFE4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 xml:space="preserve">1.8. Внесение изменений в Стандарт осуществляется председателем КСП. </w:t>
      </w:r>
    </w:p>
    <w:p w14:paraId="1559D215" w14:textId="4B01CAEE" w:rsidR="00A75FB2" w:rsidRDefault="00A75FB2" w:rsidP="00A75FB2">
      <w:pPr>
        <w:autoSpaceDE w:val="0"/>
        <w:autoSpaceDN w:val="0"/>
        <w:adjustRightInd w:val="0"/>
        <w:ind w:firstLine="567"/>
        <w:jc w:val="left"/>
        <w:rPr>
          <w:rFonts w:eastAsia="DejaVu Sans"/>
          <w:color w:val="000000"/>
          <w:szCs w:val="28"/>
        </w:rPr>
      </w:pPr>
    </w:p>
    <w:p w14:paraId="1ED2E2C8" w14:textId="1B52CFBA" w:rsidR="00EF3C79" w:rsidRDefault="00EF3C79" w:rsidP="00A75FB2">
      <w:pPr>
        <w:autoSpaceDE w:val="0"/>
        <w:autoSpaceDN w:val="0"/>
        <w:adjustRightInd w:val="0"/>
        <w:ind w:firstLine="567"/>
        <w:jc w:val="left"/>
        <w:rPr>
          <w:rFonts w:eastAsia="DejaVu Sans"/>
          <w:color w:val="000000"/>
          <w:szCs w:val="28"/>
        </w:rPr>
      </w:pPr>
    </w:p>
    <w:p w14:paraId="52F7C778" w14:textId="06AC2994" w:rsidR="00EF3C79" w:rsidRDefault="00EF3C79" w:rsidP="00A75FB2">
      <w:pPr>
        <w:autoSpaceDE w:val="0"/>
        <w:autoSpaceDN w:val="0"/>
        <w:adjustRightInd w:val="0"/>
        <w:ind w:firstLine="567"/>
        <w:jc w:val="left"/>
        <w:rPr>
          <w:rFonts w:eastAsia="DejaVu Sans"/>
          <w:color w:val="000000"/>
          <w:szCs w:val="28"/>
        </w:rPr>
      </w:pPr>
    </w:p>
    <w:p w14:paraId="15C3C439" w14:textId="77777777" w:rsidR="00EF3C79" w:rsidRPr="00A75FB2" w:rsidRDefault="00EF3C79" w:rsidP="00A75FB2">
      <w:pPr>
        <w:autoSpaceDE w:val="0"/>
        <w:autoSpaceDN w:val="0"/>
        <w:adjustRightInd w:val="0"/>
        <w:ind w:firstLine="567"/>
        <w:jc w:val="left"/>
        <w:rPr>
          <w:rFonts w:eastAsia="DejaVu Sans"/>
          <w:color w:val="000000"/>
          <w:szCs w:val="28"/>
        </w:rPr>
      </w:pPr>
    </w:p>
    <w:p w14:paraId="31DD304B" w14:textId="77777777" w:rsidR="00A75FB2" w:rsidRPr="00A75FB2" w:rsidRDefault="00A75FB2" w:rsidP="00A75FB2">
      <w:pPr>
        <w:autoSpaceDE w:val="0"/>
        <w:autoSpaceDN w:val="0"/>
        <w:adjustRightInd w:val="0"/>
        <w:spacing w:before="240" w:after="340"/>
        <w:ind w:firstLine="567"/>
        <w:jc w:val="center"/>
        <w:rPr>
          <w:rFonts w:eastAsia="DejaVu Sans"/>
          <w:color w:val="000000"/>
          <w:szCs w:val="28"/>
        </w:rPr>
      </w:pPr>
      <w:r w:rsidRPr="00A75FB2">
        <w:rPr>
          <w:rFonts w:eastAsia="DejaVu Sans"/>
          <w:b/>
          <w:bCs/>
          <w:color w:val="000000"/>
          <w:szCs w:val="28"/>
        </w:rPr>
        <w:t xml:space="preserve">2. Цель, задачи и предмет экспертизы проекта бюджета </w:t>
      </w:r>
    </w:p>
    <w:p w14:paraId="0D927DB9" w14:textId="3942B2EF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 xml:space="preserve">2.1. </w:t>
      </w:r>
      <w:r w:rsidR="007649B2" w:rsidRPr="00A75FB2">
        <w:rPr>
          <w:rFonts w:eastAsia="DejaVu Sans"/>
          <w:color w:val="000000"/>
          <w:szCs w:val="28"/>
        </w:rPr>
        <w:t xml:space="preserve">Целью экспертизы </w:t>
      </w:r>
      <w:r w:rsidRPr="00A75FB2">
        <w:rPr>
          <w:rFonts w:eastAsia="DejaVu Sans"/>
          <w:color w:val="000000"/>
          <w:szCs w:val="28"/>
        </w:rPr>
        <w:t xml:space="preserve">проекта бюджета является установление соответствия проекта требованиям, установленным бюджетным законодательством, в том числе обоснованности показателей (параметров и характеристик) проекта бюджета на очередной финансовый год и на плановый период. </w:t>
      </w:r>
    </w:p>
    <w:p w14:paraId="47EDD8D4" w14:textId="6F091CC3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 xml:space="preserve">2.2. </w:t>
      </w:r>
      <w:r w:rsidR="007649B2" w:rsidRPr="00A75FB2">
        <w:rPr>
          <w:rFonts w:eastAsia="DejaVu Sans"/>
          <w:color w:val="000000"/>
          <w:szCs w:val="28"/>
        </w:rPr>
        <w:t xml:space="preserve">Задачами Экспертизы </w:t>
      </w:r>
      <w:r w:rsidRPr="00A75FB2">
        <w:rPr>
          <w:rFonts w:eastAsia="DejaVu Sans"/>
          <w:color w:val="000000"/>
          <w:szCs w:val="28"/>
        </w:rPr>
        <w:t xml:space="preserve">проекта бюджета являются: </w:t>
      </w:r>
    </w:p>
    <w:p w14:paraId="0AA426D1" w14:textId="098BAA4C" w:rsidR="00A75FB2" w:rsidRPr="00A75FB2" w:rsidRDefault="007649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-</w:t>
      </w:r>
      <w:r w:rsidR="00A75FB2" w:rsidRPr="00A75FB2">
        <w:rPr>
          <w:rFonts w:eastAsia="DejaVu Sans"/>
          <w:color w:val="000000"/>
          <w:szCs w:val="28"/>
        </w:rPr>
        <w:t xml:space="preserve"> определение соответствия действующему законодательству проекта решения о бюджете на очередной финансовый год и на плановый период, а также документов и материалов, представляемых одновременно с ним в Совет депутатов муниципального образования; </w:t>
      </w:r>
    </w:p>
    <w:p w14:paraId="5671E5AF" w14:textId="063ADFC1" w:rsidR="00A75FB2" w:rsidRPr="00A75FB2" w:rsidRDefault="007649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-</w:t>
      </w:r>
      <w:r w:rsidR="00A75FB2" w:rsidRPr="00A75FB2">
        <w:rPr>
          <w:rFonts w:eastAsia="DejaVu Sans"/>
          <w:color w:val="000000"/>
          <w:szCs w:val="28"/>
        </w:rPr>
        <w:t xml:space="preserve"> 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 в Совет депутатов</w:t>
      </w:r>
      <w:r>
        <w:rPr>
          <w:rFonts w:eastAsia="DejaVu Sans"/>
          <w:color w:val="000000"/>
          <w:szCs w:val="28"/>
        </w:rPr>
        <w:t xml:space="preserve"> Сосновоборского</w:t>
      </w:r>
      <w:r w:rsidR="00A75FB2" w:rsidRPr="00A75FB2">
        <w:rPr>
          <w:rFonts w:eastAsia="DejaVu Sans"/>
          <w:color w:val="000000"/>
          <w:szCs w:val="28"/>
        </w:rPr>
        <w:t xml:space="preserve"> городского округа; </w:t>
      </w:r>
    </w:p>
    <w:p w14:paraId="7A3774A2" w14:textId="71CAAFD5" w:rsidR="007649B2" w:rsidRDefault="007649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-</w:t>
      </w:r>
      <w:r w:rsidR="00A75FB2" w:rsidRPr="00A75FB2">
        <w:rPr>
          <w:rFonts w:eastAsia="DejaVu Sans"/>
          <w:color w:val="000000"/>
          <w:szCs w:val="28"/>
        </w:rPr>
        <w:t xml:space="preserve"> оценка качества прогнозирования доходов бюджета </w:t>
      </w:r>
      <w:r>
        <w:rPr>
          <w:rFonts w:eastAsia="DejaVu Sans"/>
          <w:color w:val="000000"/>
          <w:szCs w:val="28"/>
        </w:rPr>
        <w:t xml:space="preserve">Сосновоборского </w:t>
      </w:r>
      <w:r w:rsidR="00A75FB2" w:rsidRPr="00A75FB2">
        <w:rPr>
          <w:rFonts w:eastAsia="DejaVu Sans"/>
          <w:color w:val="000000"/>
          <w:szCs w:val="28"/>
        </w:rPr>
        <w:t>городского округа в соответствии с утвержденной программой социально-экономического развития городского округа, расходования бюджетных средств, инвестиционной и долговой политики</w:t>
      </w:r>
      <w:r>
        <w:rPr>
          <w:rFonts w:eastAsia="DejaVu Sans"/>
          <w:color w:val="000000"/>
          <w:szCs w:val="28"/>
        </w:rPr>
        <w:t>.</w:t>
      </w:r>
      <w:r w:rsidR="00A75FB2" w:rsidRPr="00A75FB2">
        <w:rPr>
          <w:rFonts w:eastAsia="DejaVu Sans"/>
          <w:color w:val="000000"/>
          <w:szCs w:val="28"/>
        </w:rPr>
        <w:t xml:space="preserve"> </w:t>
      </w:r>
    </w:p>
    <w:p w14:paraId="6A854888" w14:textId="037AE3BC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 xml:space="preserve">2.3. Предметом экспертизы </w:t>
      </w:r>
      <w:r w:rsidR="006550B9">
        <w:rPr>
          <w:rFonts w:eastAsia="DejaVu Sans"/>
          <w:color w:val="000000"/>
          <w:szCs w:val="28"/>
        </w:rPr>
        <w:t>проекта решения совета депутатов Сосновоборского городского округа о бюджете Сосновоборского городского округа является проект и материалы, представляемые одновременно с ним в совет депутатов Сосновоборского городского округа.</w:t>
      </w:r>
    </w:p>
    <w:p w14:paraId="163C8112" w14:textId="77777777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</w:p>
    <w:p w14:paraId="18FD9CD3" w14:textId="77777777" w:rsidR="00A75FB2" w:rsidRPr="00A75FB2" w:rsidRDefault="00A75FB2" w:rsidP="00A75FB2">
      <w:pPr>
        <w:autoSpaceDE w:val="0"/>
        <w:autoSpaceDN w:val="0"/>
        <w:adjustRightInd w:val="0"/>
        <w:spacing w:before="240" w:after="343"/>
        <w:ind w:firstLine="567"/>
        <w:jc w:val="center"/>
        <w:rPr>
          <w:rFonts w:eastAsia="DejaVu Sans"/>
          <w:color w:val="000000"/>
          <w:szCs w:val="28"/>
        </w:rPr>
      </w:pPr>
      <w:r w:rsidRPr="00A75FB2">
        <w:rPr>
          <w:rFonts w:eastAsia="DejaVu Sans"/>
          <w:b/>
          <w:bCs/>
          <w:color w:val="000000"/>
          <w:szCs w:val="28"/>
        </w:rPr>
        <w:t xml:space="preserve">3. Основные принципы и этапы проведения экспертизы проекта бюджета </w:t>
      </w:r>
    </w:p>
    <w:p w14:paraId="5ADF91D5" w14:textId="32774EE6" w:rsidR="006550B9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 xml:space="preserve">3.1. </w:t>
      </w:r>
      <w:r w:rsidR="006550B9">
        <w:rPr>
          <w:rFonts w:eastAsia="DejaVu Sans"/>
          <w:color w:val="000000"/>
          <w:szCs w:val="28"/>
        </w:rPr>
        <w:t>Методом осуществления экспертно-аналитического мероприятия при проведении экспертизы проекта бюджета является анализ.</w:t>
      </w:r>
    </w:p>
    <w:p w14:paraId="54761488" w14:textId="44BA053D" w:rsidR="00A75FB2" w:rsidRPr="00A75FB2" w:rsidRDefault="00DE4B99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 xml:space="preserve">3.2. </w:t>
      </w:r>
      <w:r w:rsidR="006550B9" w:rsidRPr="00A75FB2">
        <w:rPr>
          <w:rFonts w:eastAsia="DejaVu Sans"/>
          <w:color w:val="000000"/>
          <w:szCs w:val="28"/>
        </w:rPr>
        <w:t xml:space="preserve">Экспертиза проекта </w:t>
      </w:r>
      <w:r w:rsidR="00A75FB2" w:rsidRPr="00A75FB2">
        <w:rPr>
          <w:rFonts w:eastAsia="DejaVu Sans"/>
          <w:color w:val="000000"/>
          <w:szCs w:val="28"/>
        </w:rPr>
        <w:t>бюджета должна основываться на принципах обоснованности, достаточности и достоверности.</w:t>
      </w:r>
    </w:p>
    <w:p w14:paraId="0659A6E0" w14:textId="3A15E059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>3.</w:t>
      </w:r>
      <w:r w:rsidR="00DE4B99">
        <w:rPr>
          <w:rFonts w:eastAsia="DejaVu Sans"/>
          <w:color w:val="000000"/>
          <w:szCs w:val="28"/>
        </w:rPr>
        <w:t>3</w:t>
      </w:r>
      <w:r w:rsidRPr="00A75FB2">
        <w:rPr>
          <w:rFonts w:eastAsia="DejaVu Sans"/>
          <w:color w:val="000000"/>
          <w:szCs w:val="28"/>
        </w:rPr>
        <w:t xml:space="preserve">. </w:t>
      </w:r>
      <w:r w:rsidR="006550B9" w:rsidRPr="00A75FB2">
        <w:rPr>
          <w:rFonts w:eastAsia="DejaVu Sans"/>
          <w:color w:val="000000"/>
          <w:szCs w:val="28"/>
        </w:rPr>
        <w:t xml:space="preserve">Экспертиза проекта </w:t>
      </w:r>
      <w:r w:rsidRPr="00A75FB2">
        <w:rPr>
          <w:rFonts w:eastAsia="DejaVu Sans"/>
          <w:color w:val="000000"/>
          <w:szCs w:val="28"/>
        </w:rPr>
        <w:t xml:space="preserve">бюджета проводится в соответствии со следующими основными этапами: </w:t>
      </w:r>
    </w:p>
    <w:p w14:paraId="386399F8" w14:textId="77777777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 xml:space="preserve">1) подготовительный этап; </w:t>
      </w:r>
    </w:p>
    <w:p w14:paraId="60169A94" w14:textId="2FDC4C0A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>2)  проведение экспертизы</w:t>
      </w:r>
      <w:r w:rsidR="006550B9">
        <w:rPr>
          <w:rFonts w:eastAsia="DejaVu Sans"/>
          <w:color w:val="000000"/>
          <w:szCs w:val="28"/>
        </w:rPr>
        <w:t>;</w:t>
      </w:r>
    </w:p>
    <w:p w14:paraId="5E3517A6" w14:textId="77777777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 xml:space="preserve">3) подготовка заключения КСП. </w:t>
      </w:r>
    </w:p>
    <w:p w14:paraId="35D92D1F" w14:textId="38213B35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>3.</w:t>
      </w:r>
      <w:r w:rsidR="00DE4B99">
        <w:rPr>
          <w:rFonts w:eastAsia="DejaVu Sans"/>
          <w:color w:val="000000"/>
          <w:szCs w:val="28"/>
        </w:rPr>
        <w:t>4</w:t>
      </w:r>
      <w:r w:rsidRPr="00A75FB2">
        <w:rPr>
          <w:rFonts w:eastAsia="DejaVu Sans"/>
          <w:color w:val="000000"/>
          <w:szCs w:val="28"/>
        </w:rPr>
        <w:t xml:space="preserve">. </w:t>
      </w:r>
      <w:r w:rsidR="006550B9" w:rsidRPr="00A75FB2">
        <w:rPr>
          <w:rFonts w:eastAsia="DejaVu Sans"/>
          <w:color w:val="000000"/>
          <w:szCs w:val="28"/>
        </w:rPr>
        <w:t xml:space="preserve">На подготовительном этапе </w:t>
      </w:r>
      <w:r w:rsidRPr="00A75FB2">
        <w:rPr>
          <w:rFonts w:eastAsia="DejaVu Sans"/>
          <w:color w:val="000000"/>
          <w:szCs w:val="28"/>
        </w:rPr>
        <w:t xml:space="preserve">осуществляется проверка соответствия проекта бюджета и документов, представляемых одновременно с ним, требованиям Бюджетного кодекса и </w:t>
      </w:r>
      <w:r w:rsidR="006550B9">
        <w:rPr>
          <w:rFonts w:eastAsia="DejaVu Sans"/>
          <w:color w:val="000000"/>
          <w:szCs w:val="28"/>
        </w:rPr>
        <w:t>Положения</w:t>
      </w:r>
      <w:r w:rsidRPr="00A75FB2">
        <w:rPr>
          <w:rFonts w:eastAsia="DejaVu Sans"/>
          <w:color w:val="000000"/>
          <w:szCs w:val="28"/>
        </w:rPr>
        <w:t xml:space="preserve"> о бюджетном процессе</w:t>
      </w:r>
      <w:r w:rsidR="006550B9">
        <w:rPr>
          <w:rFonts w:eastAsia="DejaVu Sans"/>
          <w:color w:val="000000"/>
          <w:szCs w:val="28"/>
        </w:rPr>
        <w:t xml:space="preserve"> в Сосновоборском городском округе</w:t>
      </w:r>
      <w:r w:rsidRPr="00A75FB2">
        <w:rPr>
          <w:rFonts w:eastAsia="DejaVu Sans"/>
          <w:color w:val="000000"/>
          <w:szCs w:val="28"/>
        </w:rPr>
        <w:t xml:space="preserve"> в части: </w:t>
      </w:r>
    </w:p>
    <w:p w14:paraId="67A4D4BA" w14:textId="083DC8EF" w:rsidR="00A75FB2" w:rsidRPr="00A75FB2" w:rsidRDefault="006550B9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lastRenderedPageBreak/>
        <w:t>-</w:t>
      </w:r>
      <w:r w:rsidR="00A75FB2" w:rsidRPr="00A75FB2">
        <w:rPr>
          <w:rFonts w:eastAsia="DejaVu Sans"/>
          <w:color w:val="000000"/>
          <w:szCs w:val="28"/>
        </w:rPr>
        <w:t xml:space="preserve"> комплектности документов и материалов в соответствии с </w:t>
      </w:r>
      <w:r w:rsidRPr="00A75FB2">
        <w:rPr>
          <w:rFonts w:eastAsia="DejaVu Sans"/>
          <w:color w:val="000000"/>
          <w:szCs w:val="28"/>
        </w:rPr>
        <w:t>требованиями Бюджетного кодекса;</w:t>
      </w:r>
    </w:p>
    <w:p w14:paraId="3981D4F0" w14:textId="1E3240E5" w:rsidR="00A75FB2" w:rsidRPr="00A75FB2" w:rsidRDefault="00DE4B99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 xml:space="preserve">- </w:t>
      </w:r>
      <w:r w:rsidRPr="00A75FB2">
        <w:rPr>
          <w:rFonts w:eastAsia="DejaVu Sans"/>
          <w:color w:val="000000"/>
          <w:szCs w:val="28"/>
        </w:rPr>
        <w:t>соответствия состава показателей, представляемых для</w:t>
      </w:r>
      <w:r w:rsidR="00A75FB2" w:rsidRPr="00A75FB2">
        <w:rPr>
          <w:rFonts w:eastAsia="DejaVu Sans"/>
          <w:color w:val="000000"/>
          <w:szCs w:val="28"/>
        </w:rPr>
        <w:t xml:space="preserve"> рассмотрения и утверждения в проекте, требованиям Бюджетного кодекса; </w:t>
      </w:r>
    </w:p>
    <w:p w14:paraId="44D2CE35" w14:textId="09021232" w:rsidR="00A75FB2" w:rsidRPr="00A75FB2" w:rsidRDefault="00DE4B99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-</w:t>
      </w:r>
      <w:r w:rsidR="00A75FB2" w:rsidRPr="00A75FB2">
        <w:rPr>
          <w:rFonts w:eastAsia="DejaVu Sans"/>
          <w:color w:val="000000"/>
          <w:szCs w:val="28"/>
        </w:rPr>
        <w:t xml:space="preserve"> соблюдения требований Бюджетного кодекса в части размещения проекта в средствах массовой информации; </w:t>
      </w:r>
    </w:p>
    <w:p w14:paraId="663DAAFB" w14:textId="79662BD7" w:rsidR="00A75FB2" w:rsidRPr="00A75FB2" w:rsidRDefault="00DE4B99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-</w:t>
      </w:r>
      <w:r w:rsidR="00A75FB2" w:rsidRPr="00A75FB2">
        <w:rPr>
          <w:rFonts w:eastAsia="DejaVu Sans"/>
          <w:color w:val="000000"/>
          <w:szCs w:val="28"/>
        </w:rPr>
        <w:t xml:space="preserve"> соблюдения сроков внесения проекта на рассмотрение представительного органа местного самоуправления; </w:t>
      </w:r>
    </w:p>
    <w:p w14:paraId="7C657736" w14:textId="04D56323" w:rsidR="006550B9" w:rsidRDefault="00DE4B99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-</w:t>
      </w:r>
      <w:r w:rsidR="00A75FB2" w:rsidRPr="00A75FB2">
        <w:rPr>
          <w:rFonts w:eastAsia="DejaVu Sans"/>
          <w:color w:val="000000"/>
          <w:szCs w:val="28"/>
        </w:rPr>
        <w:t xml:space="preserve"> соблюдения предусмотренных Бюджетным кодексом сроков представления в КСП проекта и документов, одновременно представляемых с ним. </w:t>
      </w:r>
    </w:p>
    <w:p w14:paraId="215D5A4A" w14:textId="78B4C9CA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 xml:space="preserve">3.5. </w:t>
      </w:r>
      <w:r w:rsidR="00DE4B99" w:rsidRPr="00A75FB2">
        <w:rPr>
          <w:rFonts w:eastAsia="DejaVu Sans"/>
          <w:color w:val="000000"/>
          <w:szCs w:val="28"/>
        </w:rPr>
        <w:t xml:space="preserve">При проведении экспертизы проекта бюджета </w:t>
      </w:r>
      <w:r w:rsidRPr="00A75FB2">
        <w:rPr>
          <w:rFonts w:eastAsia="DejaVu Sans"/>
          <w:color w:val="000000"/>
          <w:szCs w:val="28"/>
        </w:rPr>
        <w:t xml:space="preserve">на очередной финансовый год и на плановый период необходимо </w:t>
      </w:r>
      <w:r w:rsidR="00282051" w:rsidRPr="00A75FB2">
        <w:rPr>
          <w:rFonts w:eastAsia="DejaVu Sans"/>
          <w:color w:val="000000"/>
          <w:szCs w:val="28"/>
        </w:rPr>
        <w:t xml:space="preserve">исходить из действующих правовых основ формирования проекта бюджета и определить соответствие проекта </w:t>
      </w:r>
      <w:r w:rsidR="00282051">
        <w:rPr>
          <w:rFonts w:eastAsia="DejaVu Sans"/>
          <w:color w:val="000000"/>
          <w:szCs w:val="28"/>
        </w:rPr>
        <w:t>бюджета</w:t>
      </w:r>
      <w:r w:rsidRPr="00A75FB2">
        <w:rPr>
          <w:rFonts w:eastAsia="DejaVu Sans"/>
          <w:color w:val="000000"/>
          <w:szCs w:val="28"/>
        </w:rPr>
        <w:t xml:space="preserve"> </w:t>
      </w:r>
      <w:r w:rsidR="00282051" w:rsidRPr="00A75FB2">
        <w:rPr>
          <w:rFonts w:eastAsia="DejaVu Sans"/>
          <w:color w:val="000000"/>
          <w:szCs w:val="28"/>
        </w:rPr>
        <w:t xml:space="preserve">и процедур по </w:t>
      </w:r>
      <w:r w:rsidR="00282051">
        <w:rPr>
          <w:rFonts w:eastAsia="DejaVu Sans"/>
          <w:color w:val="000000"/>
          <w:szCs w:val="28"/>
        </w:rPr>
        <w:t>его формированию,</w:t>
      </w:r>
      <w:r w:rsidRPr="00A75FB2">
        <w:rPr>
          <w:rFonts w:eastAsia="DejaVu Sans"/>
          <w:color w:val="000000"/>
          <w:szCs w:val="28"/>
        </w:rPr>
        <w:t xml:space="preserve"> документов и материалов, представляемых одновременно с ним в Совет депутатов </w:t>
      </w:r>
      <w:r w:rsidR="00282051">
        <w:rPr>
          <w:rFonts w:eastAsia="DejaVu Sans"/>
          <w:color w:val="000000"/>
          <w:szCs w:val="28"/>
        </w:rPr>
        <w:t xml:space="preserve">программным документам </w:t>
      </w:r>
      <w:r w:rsidRPr="00A75FB2">
        <w:rPr>
          <w:rFonts w:eastAsia="DejaVu Sans"/>
          <w:color w:val="000000"/>
          <w:szCs w:val="28"/>
        </w:rPr>
        <w:t xml:space="preserve">по вопросам экономической и бюджетной политики, действующему законодательству. </w:t>
      </w:r>
    </w:p>
    <w:p w14:paraId="155D7BD6" w14:textId="41709A0E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>3.6.</w:t>
      </w:r>
      <w:r w:rsidR="002D7794">
        <w:rPr>
          <w:rFonts w:eastAsia="DejaVu Sans"/>
          <w:color w:val="000000"/>
          <w:szCs w:val="28"/>
        </w:rPr>
        <w:t xml:space="preserve"> В рамках основного этапа</w:t>
      </w:r>
      <w:r w:rsidRPr="00A75FB2">
        <w:rPr>
          <w:rFonts w:eastAsia="DejaVu Sans"/>
          <w:color w:val="000000"/>
          <w:szCs w:val="28"/>
        </w:rPr>
        <w:t xml:space="preserve"> </w:t>
      </w:r>
      <w:r w:rsidR="002D7794">
        <w:rPr>
          <w:rFonts w:eastAsia="DejaVu Sans"/>
          <w:color w:val="000000"/>
          <w:szCs w:val="28"/>
        </w:rPr>
        <w:t>о</w:t>
      </w:r>
      <w:r w:rsidR="00630F78" w:rsidRPr="00A75FB2">
        <w:rPr>
          <w:rFonts w:eastAsia="DejaVu Sans"/>
          <w:color w:val="000000"/>
          <w:szCs w:val="28"/>
        </w:rPr>
        <w:t xml:space="preserve">существляется проверка соответствия проекта решения о бюджете на очередной финансовый год и на плановый период и документов, представляемых одновременно с ним в Совет депутатов </w:t>
      </w:r>
      <w:r w:rsidRPr="00A75FB2">
        <w:rPr>
          <w:rFonts w:eastAsia="DejaVu Sans"/>
          <w:color w:val="000000"/>
          <w:szCs w:val="28"/>
        </w:rPr>
        <w:t>городского округа, положениям Бюджетного кодекса, в том числе.</w:t>
      </w:r>
      <w:r w:rsidR="00630F78">
        <w:rPr>
          <w:rFonts w:eastAsia="DejaVu Sans"/>
          <w:color w:val="000000"/>
          <w:szCs w:val="28"/>
        </w:rPr>
        <w:t xml:space="preserve"> </w:t>
      </w:r>
    </w:p>
    <w:p w14:paraId="3E648800" w14:textId="77777777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</w:p>
    <w:p w14:paraId="31C237E0" w14:textId="56126EF8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>3.6.1</w:t>
      </w:r>
      <w:r w:rsidR="00E724EE">
        <w:rPr>
          <w:rFonts w:eastAsia="DejaVu Sans"/>
          <w:color w:val="000000"/>
          <w:szCs w:val="28"/>
        </w:rPr>
        <w:t>.</w:t>
      </w:r>
      <w:r w:rsidRPr="00A75FB2">
        <w:rPr>
          <w:rFonts w:eastAsia="DejaVu Sans"/>
          <w:color w:val="000000"/>
          <w:szCs w:val="28"/>
        </w:rPr>
        <w:t xml:space="preserve"> Общие (рамочные) требования к рассмотрению и утверждению </w:t>
      </w:r>
      <w:r w:rsidR="00630F78" w:rsidRPr="00A75FB2">
        <w:rPr>
          <w:rFonts w:eastAsia="DejaVu Sans"/>
          <w:color w:val="000000"/>
          <w:szCs w:val="28"/>
        </w:rPr>
        <w:t xml:space="preserve">бюджета </w:t>
      </w:r>
      <w:r w:rsidR="00034A07">
        <w:rPr>
          <w:rFonts w:eastAsia="DejaVu Sans"/>
          <w:color w:val="000000"/>
          <w:szCs w:val="28"/>
        </w:rPr>
        <w:t xml:space="preserve">Сосновоборского </w:t>
      </w:r>
      <w:r w:rsidRPr="00A75FB2">
        <w:rPr>
          <w:rFonts w:eastAsia="DejaVu Sans"/>
          <w:color w:val="000000"/>
          <w:szCs w:val="28"/>
        </w:rPr>
        <w:t xml:space="preserve">городского округа: </w:t>
      </w:r>
    </w:p>
    <w:p w14:paraId="33F7D1D6" w14:textId="75510D8F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 xml:space="preserve">1) соблюдение сроков внесения проекта бюджета на очередной финансовый год и на плановый период, определенных статьей 185 Бюджетного кодекса; </w:t>
      </w:r>
    </w:p>
    <w:p w14:paraId="4539C327" w14:textId="77777777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 xml:space="preserve">2) соблюдение порядка составления проекта бюджета на очередной финансовый год и на плановый период, определенного в главе 20 Бюджетного кодекса; </w:t>
      </w:r>
    </w:p>
    <w:p w14:paraId="540082C9" w14:textId="418228BA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 xml:space="preserve">3) соблюдение требований к основным характеристикам бюджета городского округа, составу показателей, устанавливаемых в соответствии со статьей 184.1 Бюджетного кодекса; </w:t>
      </w:r>
    </w:p>
    <w:p w14:paraId="32A64E22" w14:textId="77777777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E724EE">
        <w:rPr>
          <w:rFonts w:eastAsia="DejaVu Sans"/>
          <w:color w:val="000000"/>
          <w:szCs w:val="28"/>
        </w:rPr>
        <w:t>4) соблюдение требований к составу документов и материалов, представляемых одновременно с проектом бюджета в соответствии со статьей 184.2 Бюджетного кодекса.</w:t>
      </w:r>
      <w:r w:rsidRPr="00A75FB2">
        <w:rPr>
          <w:rFonts w:eastAsia="DejaVu Sans"/>
          <w:color w:val="000000"/>
          <w:szCs w:val="28"/>
        </w:rPr>
        <w:t xml:space="preserve"> </w:t>
      </w:r>
    </w:p>
    <w:p w14:paraId="31104485" w14:textId="2F111397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>3.6.2</w:t>
      </w:r>
      <w:r w:rsidR="00E724EE">
        <w:rPr>
          <w:rFonts w:eastAsia="DejaVu Sans"/>
          <w:color w:val="000000"/>
          <w:szCs w:val="28"/>
        </w:rPr>
        <w:t>.</w:t>
      </w:r>
      <w:r w:rsidRPr="00A75FB2">
        <w:rPr>
          <w:rFonts w:eastAsia="DejaVu Sans"/>
          <w:color w:val="000000"/>
          <w:szCs w:val="28"/>
        </w:rPr>
        <w:t xml:space="preserve"> Соблюдение принципов бюджетной системы Российской Федерации, определенных в главе 5 Бюджетного кодекса</w:t>
      </w:r>
      <w:r w:rsidR="00E724EE">
        <w:rPr>
          <w:rFonts w:eastAsia="DejaVu Sans"/>
          <w:color w:val="000000"/>
          <w:szCs w:val="28"/>
        </w:rPr>
        <w:t>.</w:t>
      </w:r>
    </w:p>
    <w:p w14:paraId="582177CF" w14:textId="798F830F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>3.6.3</w:t>
      </w:r>
      <w:r w:rsidR="00E724EE">
        <w:rPr>
          <w:rFonts w:eastAsia="DejaVu Sans"/>
          <w:color w:val="000000"/>
          <w:szCs w:val="28"/>
        </w:rPr>
        <w:t>.</w:t>
      </w:r>
      <w:r w:rsidRPr="00A75FB2">
        <w:rPr>
          <w:rFonts w:eastAsia="DejaVu Sans"/>
          <w:color w:val="000000"/>
          <w:szCs w:val="28"/>
        </w:rPr>
        <w:t xml:space="preserve"> Соответствие порядка зачисления доходов в бюджет </w:t>
      </w:r>
      <w:r w:rsidR="00E724EE">
        <w:rPr>
          <w:rFonts w:eastAsia="DejaVu Sans"/>
          <w:color w:val="000000"/>
          <w:szCs w:val="28"/>
        </w:rPr>
        <w:t xml:space="preserve">Сосновоборского </w:t>
      </w:r>
      <w:r w:rsidRPr="00A75FB2">
        <w:rPr>
          <w:rFonts w:eastAsia="DejaVu Sans"/>
          <w:color w:val="000000"/>
          <w:szCs w:val="28"/>
        </w:rPr>
        <w:t xml:space="preserve">городского округа налоговых и неналоговых доходов местного бюджета условиям, определенным в статьях 40, 41, 42, 46 и </w:t>
      </w:r>
      <w:r w:rsidR="00E724EE" w:rsidRPr="00A75FB2">
        <w:rPr>
          <w:rFonts w:eastAsia="DejaVu Sans"/>
          <w:color w:val="000000"/>
          <w:szCs w:val="28"/>
        </w:rPr>
        <w:t xml:space="preserve">главе 9 Бюджетного кодекса. </w:t>
      </w:r>
      <w:r w:rsidRPr="00A75FB2">
        <w:rPr>
          <w:rFonts w:eastAsia="DejaVu Sans"/>
          <w:color w:val="000000"/>
          <w:szCs w:val="28"/>
        </w:rPr>
        <w:t xml:space="preserve"> </w:t>
      </w:r>
    </w:p>
    <w:p w14:paraId="60CCC532" w14:textId="11A3DAED" w:rsidR="00034A07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>3.6.4</w:t>
      </w:r>
      <w:r w:rsidR="00E724EE">
        <w:rPr>
          <w:rFonts w:eastAsia="DejaVu Sans"/>
          <w:color w:val="000000"/>
          <w:szCs w:val="28"/>
        </w:rPr>
        <w:t>.</w:t>
      </w:r>
      <w:r w:rsidRPr="00A75FB2">
        <w:rPr>
          <w:rFonts w:eastAsia="DejaVu Sans"/>
          <w:color w:val="000000"/>
          <w:szCs w:val="28"/>
        </w:rPr>
        <w:t xml:space="preserve"> Соблюдение при формировании расходов бюджета принципа достоверности бюджета, закрепленного в статье 37 Бюджетного кодекса.</w:t>
      </w:r>
    </w:p>
    <w:p w14:paraId="16FE23B5" w14:textId="039C775D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>3.</w:t>
      </w:r>
      <w:r w:rsidR="00E724EE">
        <w:rPr>
          <w:rFonts w:eastAsia="DejaVu Sans"/>
          <w:color w:val="000000"/>
          <w:szCs w:val="28"/>
        </w:rPr>
        <w:t>7</w:t>
      </w:r>
      <w:r w:rsidRPr="00A75FB2">
        <w:rPr>
          <w:rFonts w:eastAsia="DejaVu Sans"/>
          <w:color w:val="000000"/>
          <w:szCs w:val="28"/>
        </w:rPr>
        <w:t xml:space="preserve"> </w:t>
      </w:r>
      <w:r w:rsidR="00034A07" w:rsidRPr="00A75FB2">
        <w:rPr>
          <w:rFonts w:eastAsia="DejaVu Sans"/>
          <w:color w:val="000000"/>
          <w:szCs w:val="28"/>
        </w:rPr>
        <w:t xml:space="preserve">Анализируется качество прогнозирования доходов бюджета на </w:t>
      </w:r>
      <w:r w:rsidRPr="00A75FB2">
        <w:rPr>
          <w:rFonts w:eastAsia="DejaVu Sans"/>
          <w:color w:val="000000"/>
          <w:szCs w:val="28"/>
        </w:rPr>
        <w:t xml:space="preserve">очередной финансовый год и плановый период. </w:t>
      </w:r>
    </w:p>
    <w:p w14:paraId="2EAC929F" w14:textId="32C64C17" w:rsid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lastRenderedPageBreak/>
        <w:t>3.</w:t>
      </w:r>
      <w:r w:rsidR="00E724EE">
        <w:rPr>
          <w:rFonts w:eastAsia="DejaVu Sans"/>
          <w:color w:val="000000"/>
          <w:szCs w:val="28"/>
        </w:rPr>
        <w:t>8</w:t>
      </w:r>
      <w:r w:rsidRPr="00A75FB2">
        <w:rPr>
          <w:rFonts w:eastAsia="DejaVu Sans"/>
          <w:color w:val="000000"/>
          <w:szCs w:val="28"/>
        </w:rPr>
        <w:t xml:space="preserve">. </w:t>
      </w:r>
      <w:r w:rsidR="00034A07" w:rsidRPr="00A75FB2">
        <w:rPr>
          <w:rFonts w:eastAsia="DejaVu Sans"/>
          <w:color w:val="000000"/>
          <w:szCs w:val="28"/>
        </w:rPr>
        <w:t xml:space="preserve">Анализируется качество планирования расходов бюджета на </w:t>
      </w:r>
      <w:r w:rsidRPr="00A75FB2">
        <w:rPr>
          <w:rFonts w:eastAsia="DejaVu Sans"/>
          <w:color w:val="000000"/>
          <w:szCs w:val="28"/>
        </w:rPr>
        <w:t xml:space="preserve">очередной финансовый год и плановый период. </w:t>
      </w:r>
    </w:p>
    <w:p w14:paraId="1562472A" w14:textId="3F872955" w:rsidR="00284B11" w:rsidRDefault="00284B11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3.</w:t>
      </w:r>
      <w:r w:rsidR="00E724EE">
        <w:rPr>
          <w:rFonts w:eastAsia="DejaVu Sans"/>
          <w:color w:val="000000"/>
          <w:szCs w:val="28"/>
        </w:rPr>
        <w:t>9</w:t>
      </w:r>
      <w:r>
        <w:rPr>
          <w:rFonts w:eastAsia="DejaVu Sans"/>
          <w:color w:val="000000"/>
          <w:szCs w:val="28"/>
        </w:rPr>
        <w:t>. Проводится анализ сбалансированности бюджета.</w:t>
      </w:r>
    </w:p>
    <w:p w14:paraId="2D81BC9F" w14:textId="57956132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>3.</w:t>
      </w:r>
      <w:r w:rsidR="00E724EE">
        <w:rPr>
          <w:rFonts w:eastAsia="DejaVu Sans"/>
          <w:color w:val="000000"/>
          <w:szCs w:val="28"/>
        </w:rPr>
        <w:t>10</w:t>
      </w:r>
      <w:r w:rsidRPr="00A75FB2">
        <w:rPr>
          <w:rFonts w:eastAsia="DejaVu Sans"/>
          <w:color w:val="000000"/>
          <w:szCs w:val="28"/>
        </w:rPr>
        <w:t xml:space="preserve">. Проводится сравнительный анализ показателей доходов и расходов бюджета по направлениям, содержащихся в проекте бюджета, с показателями ожидаемого исполнения бюджета текущего финансового периода. </w:t>
      </w:r>
    </w:p>
    <w:p w14:paraId="652DF7F3" w14:textId="66D3A614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A75FB2">
        <w:rPr>
          <w:rFonts w:eastAsia="DejaVu Sans"/>
          <w:color w:val="000000"/>
          <w:szCs w:val="28"/>
        </w:rPr>
        <w:t>3.1</w:t>
      </w:r>
      <w:r w:rsidR="00E724EE">
        <w:rPr>
          <w:rFonts w:eastAsia="DejaVu Sans"/>
          <w:color w:val="000000"/>
          <w:szCs w:val="28"/>
        </w:rPr>
        <w:t>1</w:t>
      </w:r>
      <w:r w:rsidRPr="00A75FB2">
        <w:rPr>
          <w:rFonts w:eastAsia="DejaVu Sans"/>
          <w:color w:val="000000"/>
          <w:szCs w:val="28"/>
        </w:rPr>
        <w:t xml:space="preserve">. Результаты экспертизы оформляются заключением КСП. </w:t>
      </w:r>
    </w:p>
    <w:p w14:paraId="2F8E1D77" w14:textId="77777777" w:rsidR="00A75FB2" w:rsidRPr="00A75FB2" w:rsidRDefault="00A75FB2" w:rsidP="00A75FB2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</w:p>
    <w:p w14:paraId="64728725" w14:textId="028F359F" w:rsidR="00A75FB2" w:rsidRDefault="00A75FB2" w:rsidP="00A75FB2">
      <w:pPr>
        <w:autoSpaceDE w:val="0"/>
        <w:autoSpaceDN w:val="0"/>
        <w:adjustRightInd w:val="0"/>
        <w:spacing w:before="240" w:after="292"/>
        <w:ind w:firstLine="567"/>
        <w:jc w:val="center"/>
        <w:rPr>
          <w:rFonts w:eastAsia="DejaVu Sans"/>
          <w:b/>
          <w:bCs/>
          <w:color w:val="000000"/>
          <w:szCs w:val="28"/>
        </w:rPr>
      </w:pPr>
      <w:r w:rsidRPr="00A75FB2">
        <w:rPr>
          <w:rFonts w:eastAsia="DejaVu Sans"/>
          <w:b/>
          <w:bCs/>
          <w:color w:val="000000"/>
          <w:szCs w:val="28"/>
        </w:rPr>
        <w:t xml:space="preserve">4. Структура Заключения Контрольно-счётной палаты </w:t>
      </w:r>
      <w:r w:rsidR="004D5988">
        <w:rPr>
          <w:rFonts w:eastAsia="DejaVu Sans"/>
          <w:b/>
          <w:bCs/>
          <w:color w:val="000000"/>
          <w:szCs w:val="28"/>
        </w:rPr>
        <w:t xml:space="preserve">Сосновоборского </w:t>
      </w:r>
      <w:r w:rsidRPr="00A75FB2">
        <w:rPr>
          <w:rFonts w:eastAsia="DejaVu Sans"/>
          <w:b/>
          <w:bCs/>
          <w:color w:val="000000"/>
          <w:szCs w:val="28"/>
        </w:rPr>
        <w:t>городского округа по результатам проведения экспертизы проекта решения о бюджете</w:t>
      </w:r>
      <w:r w:rsidR="004D5988">
        <w:rPr>
          <w:rFonts w:eastAsia="DejaVu Sans"/>
          <w:b/>
          <w:bCs/>
          <w:color w:val="000000"/>
          <w:szCs w:val="28"/>
        </w:rPr>
        <w:t xml:space="preserve"> Сосновоборского </w:t>
      </w:r>
      <w:r w:rsidRPr="00A75FB2">
        <w:rPr>
          <w:rFonts w:eastAsia="DejaVu Sans"/>
          <w:b/>
          <w:bCs/>
          <w:color w:val="000000"/>
          <w:szCs w:val="28"/>
        </w:rPr>
        <w:t xml:space="preserve">городского округа на очередной финансовый год и на плановый период </w:t>
      </w:r>
    </w:p>
    <w:p w14:paraId="7D016B87" w14:textId="7B32C04B" w:rsidR="004D5988" w:rsidRDefault="00E9247C" w:rsidP="00E9247C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E9247C">
        <w:rPr>
          <w:rFonts w:eastAsia="DejaVu Sans"/>
          <w:color w:val="000000"/>
          <w:szCs w:val="28"/>
        </w:rPr>
        <w:t>4.1.</w:t>
      </w:r>
      <w:r>
        <w:rPr>
          <w:rFonts w:eastAsia="DejaVu Sans"/>
          <w:color w:val="000000"/>
          <w:szCs w:val="28"/>
        </w:rPr>
        <w:t xml:space="preserve"> Заключение КСП на проект бюджета Сосновоборского городского округа на очередной финансовый год и на плановый период имеет следующую примерную структуру:</w:t>
      </w:r>
    </w:p>
    <w:p w14:paraId="6507E94A" w14:textId="33047586" w:rsidR="00E9247C" w:rsidRDefault="00E9247C" w:rsidP="00E9247C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1) общие положения;</w:t>
      </w:r>
    </w:p>
    <w:p w14:paraId="4D1D5E49" w14:textId="540BFCA6" w:rsidR="00E9247C" w:rsidRDefault="00E9247C" w:rsidP="00E9247C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2) о</w:t>
      </w:r>
      <w:r w:rsidRPr="00E9247C">
        <w:rPr>
          <w:rFonts w:eastAsia="DejaVu Sans"/>
          <w:color w:val="000000"/>
          <w:szCs w:val="28"/>
        </w:rPr>
        <w:t>ценка соответствия текстовой части и структуры проекта Решения о бюджете требованиям бюджетного законодательства</w:t>
      </w:r>
      <w:r>
        <w:rPr>
          <w:rFonts w:eastAsia="DejaVu Sans"/>
          <w:color w:val="000000"/>
          <w:szCs w:val="28"/>
        </w:rPr>
        <w:t>;</w:t>
      </w:r>
    </w:p>
    <w:p w14:paraId="6AE847CA" w14:textId="74D9B8F2" w:rsidR="00E9247C" w:rsidRDefault="00E9247C" w:rsidP="00E9247C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3) о</w:t>
      </w:r>
      <w:r w:rsidRPr="00E9247C">
        <w:rPr>
          <w:rFonts w:eastAsia="DejaVu Sans"/>
          <w:color w:val="000000"/>
          <w:szCs w:val="28"/>
        </w:rPr>
        <w:t>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порядке межбюджетных отношений</w:t>
      </w:r>
      <w:r>
        <w:rPr>
          <w:rFonts w:eastAsia="DejaVu Sans"/>
          <w:color w:val="000000"/>
          <w:szCs w:val="28"/>
        </w:rPr>
        <w:t>;</w:t>
      </w:r>
    </w:p>
    <w:p w14:paraId="5F9923E8" w14:textId="5091819F" w:rsidR="00E9247C" w:rsidRDefault="00E9247C" w:rsidP="00E9247C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4) оценка бюджетных ассигнований;</w:t>
      </w:r>
    </w:p>
    <w:p w14:paraId="4278B484" w14:textId="2F423A9E" w:rsidR="00E9247C" w:rsidRPr="00E9247C" w:rsidRDefault="00E9247C" w:rsidP="00E9247C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5) о</w:t>
      </w:r>
      <w:r w:rsidRPr="00E9247C">
        <w:rPr>
          <w:rFonts w:eastAsia="DejaVu Sans"/>
          <w:color w:val="000000"/>
          <w:szCs w:val="28"/>
        </w:rPr>
        <w:t xml:space="preserve">ценка муниципальных внутренних заимствований и муниципального </w:t>
      </w:r>
    </w:p>
    <w:p w14:paraId="7926819B" w14:textId="1342DD83" w:rsidR="00E9247C" w:rsidRDefault="00E9247C" w:rsidP="00E9247C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 w:rsidRPr="00E9247C">
        <w:rPr>
          <w:rFonts w:eastAsia="DejaVu Sans"/>
          <w:color w:val="000000"/>
          <w:szCs w:val="28"/>
        </w:rPr>
        <w:t>внутреннего долга</w:t>
      </w:r>
      <w:r>
        <w:rPr>
          <w:rFonts w:eastAsia="DejaVu Sans"/>
          <w:color w:val="000000"/>
          <w:szCs w:val="28"/>
        </w:rPr>
        <w:t>;</w:t>
      </w:r>
    </w:p>
    <w:p w14:paraId="0738B79F" w14:textId="590D39DB" w:rsidR="00E9247C" w:rsidRDefault="00E9247C" w:rsidP="00E9247C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6)</w:t>
      </w:r>
      <w:r w:rsidRPr="00E9247C">
        <w:t xml:space="preserve"> </w:t>
      </w:r>
      <w:r>
        <w:t>о</w:t>
      </w:r>
      <w:r w:rsidRPr="00E9247C">
        <w:rPr>
          <w:rFonts w:eastAsia="DejaVu Sans"/>
          <w:color w:val="000000"/>
          <w:szCs w:val="28"/>
        </w:rPr>
        <w:t>ценка программы муниципальных гарантий</w:t>
      </w:r>
      <w:r>
        <w:rPr>
          <w:rFonts w:eastAsia="DejaVu Sans"/>
          <w:color w:val="000000"/>
          <w:szCs w:val="28"/>
        </w:rPr>
        <w:t>;</w:t>
      </w:r>
    </w:p>
    <w:p w14:paraId="6B7176A6" w14:textId="38943A8B" w:rsidR="00E9247C" w:rsidRDefault="00E9247C" w:rsidP="00E9247C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7) о</w:t>
      </w:r>
      <w:r w:rsidRPr="00E9247C">
        <w:rPr>
          <w:rFonts w:eastAsia="DejaVu Sans"/>
          <w:color w:val="000000"/>
          <w:szCs w:val="28"/>
        </w:rPr>
        <w:t>ценка адресной инвестиционной программы</w:t>
      </w:r>
      <w:r>
        <w:rPr>
          <w:rFonts w:eastAsia="DejaVu Sans"/>
          <w:color w:val="000000"/>
          <w:szCs w:val="28"/>
        </w:rPr>
        <w:t>;</w:t>
      </w:r>
    </w:p>
    <w:p w14:paraId="2996BF70" w14:textId="7E6F16E1" w:rsidR="00E9247C" w:rsidRDefault="00E9247C" w:rsidP="00E9247C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8) о</w:t>
      </w:r>
      <w:r w:rsidRPr="00E9247C">
        <w:rPr>
          <w:rFonts w:eastAsia="DejaVu Sans"/>
          <w:color w:val="000000"/>
          <w:szCs w:val="28"/>
        </w:rPr>
        <w:t>ценка сбалансированности бюджета, анализ источников финансирования дефицита бюджета</w:t>
      </w:r>
      <w:r>
        <w:rPr>
          <w:rFonts w:eastAsia="DejaVu Sans"/>
          <w:color w:val="000000"/>
          <w:szCs w:val="28"/>
        </w:rPr>
        <w:t>,</w:t>
      </w:r>
    </w:p>
    <w:p w14:paraId="06CDC4C8" w14:textId="6D41B947" w:rsidR="00E9247C" w:rsidRDefault="00E9247C" w:rsidP="00E9247C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9)</w:t>
      </w:r>
      <w:r w:rsidRPr="00E9247C">
        <w:t xml:space="preserve"> </w:t>
      </w:r>
      <w:r>
        <w:rPr>
          <w:rFonts w:eastAsia="DejaVu Sans"/>
          <w:color w:val="000000"/>
          <w:szCs w:val="28"/>
        </w:rPr>
        <w:t>о</w:t>
      </w:r>
      <w:r w:rsidRPr="00E9247C">
        <w:rPr>
          <w:rFonts w:eastAsia="DejaVu Sans"/>
          <w:color w:val="000000"/>
          <w:szCs w:val="28"/>
        </w:rPr>
        <w:t>ценка особенностей исполнения бюджета СГО в 2024-2025 годах</w:t>
      </w:r>
      <w:r>
        <w:rPr>
          <w:rFonts w:eastAsia="DejaVu Sans"/>
          <w:color w:val="000000"/>
          <w:szCs w:val="28"/>
        </w:rPr>
        <w:t>,</w:t>
      </w:r>
    </w:p>
    <w:p w14:paraId="0D6DC36B" w14:textId="2BE90DE8" w:rsidR="00997A27" w:rsidRDefault="00997A27" w:rsidP="00E9247C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10) в</w:t>
      </w:r>
      <w:r w:rsidRPr="00997A27">
        <w:rPr>
          <w:rFonts w:eastAsia="DejaVu Sans"/>
          <w:color w:val="000000"/>
          <w:szCs w:val="28"/>
        </w:rPr>
        <w:t>ыводы и рекомендации.</w:t>
      </w:r>
    </w:p>
    <w:p w14:paraId="26C742BE" w14:textId="3E5A8A63" w:rsidR="00997A27" w:rsidRDefault="00997A27" w:rsidP="00E9247C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4.2. Структура заключения на проект решения о бюджете может меняться в зависимости от объема и качества материалов, представленных для проведения экспертизы проекта решения о бюджете.</w:t>
      </w:r>
    </w:p>
    <w:p w14:paraId="327BDA6C" w14:textId="4F1F8B45" w:rsidR="00997A27" w:rsidRDefault="00997A27" w:rsidP="00E9247C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  <w:r>
        <w:rPr>
          <w:rFonts w:eastAsia="DejaVu Sans"/>
          <w:color w:val="000000"/>
          <w:szCs w:val="28"/>
        </w:rPr>
        <w:t>4.3. В заключение КСП на проект решения о бюджете могут включаться рекомендации по мерам, направленным на совершенствование порядка формирования, представления и исполнения бюджета Сосновоборского городского округа.</w:t>
      </w:r>
    </w:p>
    <w:p w14:paraId="7402E7C0" w14:textId="77777777" w:rsidR="00997A27" w:rsidRPr="00E9247C" w:rsidRDefault="00997A27" w:rsidP="00E9247C">
      <w:pPr>
        <w:autoSpaceDE w:val="0"/>
        <w:autoSpaceDN w:val="0"/>
        <w:adjustRightInd w:val="0"/>
        <w:ind w:firstLine="567"/>
        <w:rPr>
          <w:rFonts w:eastAsia="DejaVu Sans"/>
          <w:color w:val="000000"/>
          <w:szCs w:val="28"/>
        </w:rPr>
      </w:pPr>
    </w:p>
    <w:sectPr w:rsidR="00997A27" w:rsidRPr="00E9247C" w:rsidSect="008B11B8">
      <w:headerReference w:type="default" r:id="rId7"/>
      <w:footerReference w:type="default" r:id="rId8"/>
      <w:headerReference w:type="first" r:id="rId9"/>
      <w:pgSz w:w="11906" w:h="16838"/>
      <w:pgMar w:top="1134" w:right="851" w:bottom="1134" w:left="1418" w:header="709" w:footer="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8C2B" w14:textId="77777777" w:rsidR="00A619ED" w:rsidRDefault="00A619ED">
      <w:r>
        <w:separator/>
      </w:r>
    </w:p>
  </w:endnote>
  <w:endnote w:type="continuationSeparator" w:id="0">
    <w:p w14:paraId="621C334C" w14:textId="77777777" w:rsidR="00A619ED" w:rsidRDefault="00A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39B1" w14:textId="77777777" w:rsidR="008B11B8" w:rsidRDefault="008B11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7DD4" w14:textId="77777777" w:rsidR="00A619ED" w:rsidRDefault="00A619ED">
      <w:r>
        <w:separator/>
      </w:r>
    </w:p>
  </w:footnote>
  <w:footnote w:type="continuationSeparator" w:id="0">
    <w:p w14:paraId="1DB04D54" w14:textId="77777777" w:rsidR="00A619ED" w:rsidRDefault="00A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576147"/>
      <w:docPartObj>
        <w:docPartGallery w:val="Page Numbers (Top of Page)"/>
        <w:docPartUnique/>
      </w:docPartObj>
    </w:sdtPr>
    <w:sdtContent>
      <w:p w14:paraId="5BE1860D" w14:textId="6A7B01F6" w:rsidR="008B11B8" w:rsidRDefault="008B11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5B9E13" w14:textId="77777777" w:rsidR="00334CA7" w:rsidRDefault="00334CA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C6A1" w14:textId="77777777" w:rsidR="00334CA7" w:rsidRDefault="00334C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52CB0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644E7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8E49B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5CF95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DF57B2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06CEB3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00122B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D668DB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DE7DB1"/>
    <w:multiLevelType w:val="hybridMultilevel"/>
    <w:tmpl w:val="71D43A76"/>
    <w:lvl w:ilvl="0" w:tplc="1D468470">
      <w:start w:val="1"/>
      <w:numFmt w:val="decimal"/>
      <w:pStyle w:val="1"/>
      <w:suff w:val="space"/>
      <w:lvlText w:val="%1."/>
      <w:lvlJc w:val="left"/>
      <w:pPr>
        <w:ind w:left="432" w:hanging="432"/>
      </w:pPr>
    </w:lvl>
    <w:lvl w:ilvl="1" w:tplc="1E260D50">
      <w:start w:val="1"/>
      <w:numFmt w:val="none"/>
      <w:suff w:val="nothing"/>
      <w:lvlText w:val=""/>
      <w:lvlJc w:val="left"/>
      <w:pPr>
        <w:ind w:left="0" w:firstLine="0"/>
      </w:pPr>
    </w:lvl>
    <w:lvl w:ilvl="2" w:tplc="2892F1AE">
      <w:start w:val="1"/>
      <w:numFmt w:val="none"/>
      <w:suff w:val="nothing"/>
      <w:lvlText w:val=""/>
      <w:lvlJc w:val="left"/>
      <w:pPr>
        <w:ind w:left="0" w:firstLine="0"/>
      </w:pPr>
    </w:lvl>
    <w:lvl w:ilvl="3" w:tplc="21E6D2B2">
      <w:start w:val="1"/>
      <w:numFmt w:val="none"/>
      <w:suff w:val="nothing"/>
      <w:lvlText w:val=""/>
      <w:lvlJc w:val="left"/>
      <w:pPr>
        <w:ind w:left="0" w:firstLine="0"/>
      </w:pPr>
    </w:lvl>
    <w:lvl w:ilvl="4" w:tplc="7FCE5FBC">
      <w:start w:val="1"/>
      <w:numFmt w:val="none"/>
      <w:suff w:val="nothing"/>
      <w:lvlText w:val=""/>
      <w:lvlJc w:val="left"/>
      <w:pPr>
        <w:ind w:left="0" w:firstLine="0"/>
      </w:pPr>
    </w:lvl>
    <w:lvl w:ilvl="5" w:tplc="446659F2">
      <w:start w:val="1"/>
      <w:numFmt w:val="none"/>
      <w:suff w:val="nothing"/>
      <w:lvlText w:val=""/>
      <w:lvlJc w:val="left"/>
      <w:pPr>
        <w:ind w:left="0" w:firstLine="0"/>
      </w:pPr>
    </w:lvl>
    <w:lvl w:ilvl="6" w:tplc="F64E9D98">
      <w:start w:val="1"/>
      <w:numFmt w:val="none"/>
      <w:suff w:val="nothing"/>
      <w:lvlText w:val=""/>
      <w:lvlJc w:val="left"/>
      <w:pPr>
        <w:ind w:left="0" w:firstLine="0"/>
      </w:pPr>
    </w:lvl>
    <w:lvl w:ilvl="7" w:tplc="6282A9BE">
      <w:start w:val="1"/>
      <w:numFmt w:val="none"/>
      <w:suff w:val="nothing"/>
      <w:lvlText w:val=""/>
      <w:lvlJc w:val="left"/>
      <w:pPr>
        <w:ind w:left="0" w:firstLine="0"/>
      </w:pPr>
    </w:lvl>
    <w:lvl w:ilvl="8" w:tplc="6064684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049E57EE"/>
    <w:multiLevelType w:val="multilevel"/>
    <w:tmpl w:val="31F259C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4D3434D"/>
    <w:multiLevelType w:val="multilevel"/>
    <w:tmpl w:val="B448AAF6"/>
    <w:lvl w:ilvl="0">
      <w:start w:val="2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zCs w:val="28"/>
      </w:rPr>
    </w:lvl>
  </w:abstractNum>
  <w:abstractNum w:abstractNumId="11" w15:restartNumberingAfterBreak="0">
    <w:nsid w:val="12130AA9"/>
    <w:multiLevelType w:val="multilevel"/>
    <w:tmpl w:val="28021DE4"/>
    <w:lvl w:ilvl="0">
      <w:start w:val="4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Cs w:val="28"/>
      </w:rPr>
    </w:lvl>
  </w:abstractNum>
  <w:abstractNum w:abstractNumId="12" w15:restartNumberingAfterBreak="0">
    <w:nsid w:val="1B350369"/>
    <w:multiLevelType w:val="multilevel"/>
    <w:tmpl w:val="0A0854D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4D5124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7157A72"/>
    <w:multiLevelType w:val="multilevel"/>
    <w:tmpl w:val="2F86954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9F422FB"/>
    <w:multiLevelType w:val="multilevel"/>
    <w:tmpl w:val="A21A54F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F1A3AEA"/>
    <w:multiLevelType w:val="multilevel"/>
    <w:tmpl w:val="95AEA964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eastAsia="Calibri"/>
        <w:b w:val="0"/>
        <w:szCs w:val="28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5FF0A35"/>
    <w:multiLevelType w:val="multilevel"/>
    <w:tmpl w:val="D6783D1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4771A43"/>
    <w:multiLevelType w:val="multilevel"/>
    <w:tmpl w:val="0D1EA44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8F3368B"/>
    <w:multiLevelType w:val="hybridMultilevel"/>
    <w:tmpl w:val="3684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2205A"/>
    <w:multiLevelType w:val="multilevel"/>
    <w:tmpl w:val="D3F02892"/>
    <w:lvl w:ilvl="0">
      <w:start w:val="1"/>
      <w:numFmt w:val="decimal"/>
      <w:lvlText w:val="%1."/>
      <w:lvlJc w:val="left"/>
      <w:pPr>
        <w:ind w:left="1069" w:hanging="360"/>
      </w:pPr>
      <w:rPr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Cs w:val="28"/>
      </w:rPr>
    </w:lvl>
  </w:abstractNum>
  <w:abstractNum w:abstractNumId="21" w15:restartNumberingAfterBreak="0">
    <w:nsid w:val="6E575672"/>
    <w:multiLevelType w:val="hybridMultilevel"/>
    <w:tmpl w:val="2CD8BF0A"/>
    <w:lvl w:ilvl="0" w:tplc="7362018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EEE0082"/>
    <w:multiLevelType w:val="multilevel"/>
    <w:tmpl w:val="EF30CC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7424500B"/>
    <w:multiLevelType w:val="hybridMultilevel"/>
    <w:tmpl w:val="123856BE"/>
    <w:lvl w:ilvl="0" w:tplc="CE48445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A301E5"/>
    <w:multiLevelType w:val="multilevel"/>
    <w:tmpl w:val="D2524CF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512456036">
    <w:abstractNumId w:val="8"/>
  </w:num>
  <w:num w:numId="2" w16cid:durableId="651567144">
    <w:abstractNumId w:val="10"/>
  </w:num>
  <w:num w:numId="3" w16cid:durableId="1745567502">
    <w:abstractNumId w:val="20"/>
  </w:num>
  <w:num w:numId="4" w16cid:durableId="1796948991">
    <w:abstractNumId w:val="11"/>
  </w:num>
  <w:num w:numId="5" w16cid:durableId="1785422790">
    <w:abstractNumId w:val="16"/>
  </w:num>
  <w:num w:numId="6" w16cid:durableId="1615672291">
    <w:abstractNumId w:val="22"/>
  </w:num>
  <w:num w:numId="7" w16cid:durableId="746923075">
    <w:abstractNumId w:val="24"/>
  </w:num>
  <w:num w:numId="8" w16cid:durableId="233786131">
    <w:abstractNumId w:val="15"/>
  </w:num>
  <w:num w:numId="9" w16cid:durableId="1942564113">
    <w:abstractNumId w:val="9"/>
  </w:num>
  <w:num w:numId="10" w16cid:durableId="1689600700">
    <w:abstractNumId w:val="17"/>
  </w:num>
  <w:num w:numId="11" w16cid:durableId="1085372678">
    <w:abstractNumId w:val="14"/>
  </w:num>
  <w:num w:numId="12" w16cid:durableId="1151486214">
    <w:abstractNumId w:val="18"/>
  </w:num>
  <w:num w:numId="13" w16cid:durableId="694161830">
    <w:abstractNumId w:val="12"/>
  </w:num>
  <w:num w:numId="14" w16cid:durableId="717977569">
    <w:abstractNumId w:val="21"/>
  </w:num>
  <w:num w:numId="15" w16cid:durableId="65418688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5682286">
    <w:abstractNumId w:val="19"/>
  </w:num>
  <w:num w:numId="17" w16cid:durableId="187839660">
    <w:abstractNumId w:val="2"/>
  </w:num>
  <w:num w:numId="18" w16cid:durableId="1997175913">
    <w:abstractNumId w:val="7"/>
  </w:num>
  <w:num w:numId="19" w16cid:durableId="454255320">
    <w:abstractNumId w:val="0"/>
  </w:num>
  <w:num w:numId="20" w16cid:durableId="1334798225">
    <w:abstractNumId w:val="5"/>
  </w:num>
  <w:num w:numId="21" w16cid:durableId="1716419524">
    <w:abstractNumId w:val="3"/>
  </w:num>
  <w:num w:numId="22" w16cid:durableId="1732147801">
    <w:abstractNumId w:val="6"/>
  </w:num>
  <w:num w:numId="23" w16cid:durableId="1959793821">
    <w:abstractNumId w:val="1"/>
  </w:num>
  <w:num w:numId="24" w16cid:durableId="275721292">
    <w:abstractNumId w:val="4"/>
  </w:num>
  <w:num w:numId="25" w16cid:durableId="6867552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A7"/>
    <w:rsid w:val="0000206D"/>
    <w:rsid w:val="00034A07"/>
    <w:rsid w:val="000449AF"/>
    <w:rsid w:val="00047FE3"/>
    <w:rsid w:val="00066824"/>
    <w:rsid w:val="000A4100"/>
    <w:rsid w:val="000B1FDD"/>
    <w:rsid w:val="000C18B7"/>
    <w:rsid w:val="000F2D6D"/>
    <w:rsid w:val="001103F4"/>
    <w:rsid w:val="001500D7"/>
    <w:rsid w:val="00154D5E"/>
    <w:rsid w:val="00170E6A"/>
    <w:rsid w:val="00175BC8"/>
    <w:rsid w:val="001A00A1"/>
    <w:rsid w:val="001A4CD8"/>
    <w:rsid w:val="001A6FE4"/>
    <w:rsid w:val="002160B9"/>
    <w:rsid w:val="00234CC8"/>
    <w:rsid w:val="002561AD"/>
    <w:rsid w:val="002771D2"/>
    <w:rsid w:val="00282051"/>
    <w:rsid w:val="00284B11"/>
    <w:rsid w:val="002C0F75"/>
    <w:rsid w:val="002C261E"/>
    <w:rsid w:val="002D7794"/>
    <w:rsid w:val="002E14D3"/>
    <w:rsid w:val="00334CA7"/>
    <w:rsid w:val="00337976"/>
    <w:rsid w:val="00344D93"/>
    <w:rsid w:val="003716C0"/>
    <w:rsid w:val="0038560B"/>
    <w:rsid w:val="003C1A1E"/>
    <w:rsid w:val="003C3564"/>
    <w:rsid w:val="00413CF1"/>
    <w:rsid w:val="0042355D"/>
    <w:rsid w:val="004530A4"/>
    <w:rsid w:val="004D1324"/>
    <w:rsid w:val="004D5402"/>
    <w:rsid w:val="004D5988"/>
    <w:rsid w:val="004F0970"/>
    <w:rsid w:val="004F3E69"/>
    <w:rsid w:val="00513401"/>
    <w:rsid w:val="00516916"/>
    <w:rsid w:val="0052565D"/>
    <w:rsid w:val="00533D73"/>
    <w:rsid w:val="005939DC"/>
    <w:rsid w:val="005A0100"/>
    <w:rsid w:val="005E08B9"/>
    <w:rsid w:val="006148DF"/>
    <w:rsid w:val="00630F78"/>
    <w:rsid w:val="0063622F"/>
    <w:rsid w:val="006550B9"/>
    <w:rsid w:val="0069381B"/>
    <w:rsid w:val="006D072B"/>
    <w:rsid w:val="00701AAF"/>
    <w:rsid w:val="0071580B"/>
    <w:rsid w:val="007360B6"/>
    <w:rsid w:val="00750D11"/>
    <w:rsid w:val="007649B2"/>
    <w:rsid w:val="007861BE"/>
    <w:rsid w:val="008218D6"/>
    <w:rsid w:val="008325A8"/>
    <w:rsid w:val="00847BF3"/>
    <w:rsid w:val="00847DF5"/>
    <w:rsid w:val="00850650"/>
    <w:rsid w:val="008A2FE1"/>
    <w:rsid w:val="008B11B8"/>
    <w:rsid w:val="008D501E"/>
    <w:rsid w:val="00907355"/>
    <w:rsid w:val="0092299C"/>
    <w:rsid w:val="00923820"/>
    <w:rsid w:val="009408F4"/>
    <w:rsid w:val="00950875"/>
    <w:rsid w:val="00960208"/>
    <w:rsid w:val="00965ACE"/>
    <w:rsid w:val="009715B6"/>
    <w:rsid w:val="00986EF1"/>
    <w:rsid w:val="009932BE"/>
    <w:rsid w:val="00997A27"/>
    <w:rsid w:val="009A417B"/>
    <w:rsid w:val="009A7BF8"/>
    <w:rsid w:val="009B17C9"/>
    <w:rsid w:val="009D5B1A"/>
    <w:rsid w:val="009F3D4B"/>
    <w:rsid w:val="00A01B48"/>
    <w:rsid w:val="00A307C7"/>
    <w:rsid w:val="00A420F9"/>
    <w:rsid w:val="00A47234"/>
    <w:rsid w:val="00A521C8"/>
    <w:rsid w:val="00A619ED"/>
    <w:rsid w:val="00A75FB2"/>
    <w:rsid w:val="00A9759E"/>
    <w:rsid w:val="00AB335B"/>
    <w:rsid w:val="00AC7F16"/>
    <w:rsid w:val="00B11CA6"/>
    <w:rsid w:val="00C374FF"/>
    <w:rsid w:val="00C50329"/>
    <w:rsid w:val="00C64EC4"/>
    <w:rsid w:val="00C82565"/>
    <w:rsid w:val="00C83A07"/>
    <w:rsid w:val="00CA6BB9"/>
    <w:rsid w:val="00D118FB"/>
    <w:rsid w:val="00D44561"/>
    <w:rsid w:val="00D469F1"/>
    <w:rsid w:val="00D62AD6"/>
    <w:rsid w:val="00D757A8"/>
    <w:rsid w:val="00D91EE1"/>
    <w:rsid w:val="00DD051E"/>
    <w:rsid w:val="00DE4B99"/>
    <w:rsid w:val="00E04318"/>
    <w:rsid w:val="00E130DD"/>
    <w:rsid w:val="00E724EE"/>
    <w:rsid w:val="00E9247C"/>
    <w:rsid w:val="00E93431"/>
    <w:rsid w:val="00E942D1"/>
    <w:rsid w:val="00EB15B2"/>
    <w:rsid w:val="00EB71FB"/>
    <w:rsid w:val="00EF3C79"/>
    <w:rsid w:val="00F034D2"/>
    <w:rsid w:val="00F139FB"/>
    <w:rsid w:val="00F22407"/>
    <w:rsid w:val="00F22E6A"/>
    <w:rsid w:val="00F431CB"/>
    <w:rsid w:val="00F5384C"/>
    <w:rsid w:val="00F72ED3"/>
    <w:rsid w:val="00F81F6A"/>
    <w:rsid w:val="00F84F0F"/>
    <w:rsid w:val="00FC7328"/>
    <w:rsid w:val="00FD296F"/>
    <w:rsid w:val="00FF1407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6E1E"/>
  <w15:docId w15:val="{A0B1DE7D-56A5-4A2E-B396-B1943928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rFonts w:eastAsia="Times New Roman" w:cs="Times New Roman"/>
      <w:sz w:val="28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120" w:after="6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1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0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Cs w:val="28"/>
    </w:rPr>
  </w:style>
  <w:style w:type="character" w:customStyle="1" w:styleId="WW8Num2z0">
    <w:name w:val="WW8Num2z0"/>
    <w:qFormat/>
    <w:rPr>
      <w:szCs w:val="28"/>
    </w:rPr>
  </w:style>
  <w:style w:type="character" w:customStyle="1" w:styleId="WW8Num3z0">
    <w:name w:val="WW8Num3z0"/>
    <w:qFormat/>
    <w:rPr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eastAsia="Calibri"/>
      <w:b w:val="0"/>
      <w:szCs w:val="28"/>
    </w:rPr>
  </w:style>
  <w:style w:type="character" w:customStyle="1" w:styleId="af3">
    <w:name w:val="Верхний колонтитул Знак"/>
    <w:uiPriority w:val="99"/>
    <w:qFormat/>
    <w:rPr>
      <w:rFonts w:ascii="Times New Roman" w:hAnsi="Times New Roman" w:cs="Times New Roman"/>
      <w:sz w:val="28"/>
    </w:rPr>
  </w:style>
  <w:style w:type="character" w:customStyle="1" w:styleId="af4">
    <w:name w:val="Нижний колонтитул Знак"/>
    <w:uiPriority w:val="99"/>
    <w:qFormat/>
    <w:rPr>
      <w:rFonts w:ascii="Times New Roman" w:hAnsi="Times New Roman" w:cs="Times New Roman"/>
      <w:sz w:val="28"/>
    </w:rPr>
  </w:style>
  <w:style w:type="character" w:styleId="af5">
    <w:name w:val="annotation reference"/>
    <w:qFormat/>
    <w:rPr>
      <w:rFonts w:cs="Times New Roman"/>
      <w:sz w:val="16"/>
      <w:szCs w:val="16"/>
    </w:rPr>
  </w:style>
  <w:style w:type="character" w:customStyle="1" w:styleId="af6">
    <w:name w:val="Текст примечания Знак"/>
    <w:qFormat/>
    <w:rPr>
      <w:rFonts w:ascii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character" w:styleId="af9">
    <w:name w:val="page number"/>
    <w:basedOn w:val="a0"/>
  </w:style>
  <w:style w:type="character" w:customStyle="1" w:styleId="afa">
    <w:name w:val="Название Знак"/>
    <w:qFormat/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2"/>
    </w:rPr>
  </w:style>
  <w:style w:type="character" w:styleId="afc">
    <w:name w:val="Emphasis"/>
    <w:qFormat/>
    <w:rPr>
      <w:rFonts w:ascii="Times New Roman" w:hAnsi="Times New Roman" w:cs="Times New Roman"/>
      <w:sz w:val="28"/>
      <w:szCs w:val="28"/>
    </w:rPr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2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afd">
    <w:name w:val="Текст сноски Знак"/>
    <w:qFormat/>
    <w:rPr>
      <w:rFonts w:ascii="Times New Roman" w:eastAsia="Times New Roman" w:hAnsi="Times New Roman" w:cs="Times New Roman"/>
      <w:szCs w:val="24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e">
    <w:name w:val="Основной текст Знак"/>
    <w:qFormat/>
    <w:rPr>
      <w:rFonts w:ascii="Times New Roman" w:eastAsia="Times New Roman" w:hAnsi="Times New Roman" w:cs="Times New Roman"/>
      <w:sz w:val="28"/>
      <w:szCs w:val="22"/>
    </w:rPr>
  </w:style>
  <w:style w:type="character" w:customStyle="1" w:styleId="aff">
    <w:name w:val="Колонтитул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16">
    <w:name w:val="Основной текст1"/>
    <w:qFormat/>
    <w:rPr>
      <w:rFonts w:ascii="Times New Roman" w:eastAsia="Times New Roman" w:hAnsi="Times New Roman" w:cs="Times New Roman"/>
      <w:color w:val="000000"/>
      <w:spacing w:val="1"/>
      <w:sz w:val="24"/>
      <w:szCs w:val="24"/>
      <w:lang w:bidi="ru-RU"/>
    </w:rPr>
  </w:style>
  <w:style w:type="character" w:customStyle="1" w:styleId="aff0">
    <w:name w:val="Текст концевой сноски Знак"/>
    <w:qFormat/>
    <w:rPr>
      <w:rFonts w:ascii="Times New Roman" w:eastAsia="Times New Roman" w:hAnsi="Times New Roman" w:cs="Times New Roma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ff1"/>
    <w:qFormat/>
    <w:pPr>
      <w:ind w:firstLine="0"/>
      <w:jc w:val="center"/>
    </w:pPr>
    <w:rPr>
      <w:szCs w:val="20"/>
    </w:rPr>
  </w:style>
  <w:style w:type="paragraph" w:styleId="aff1">
    <w:name w:val="Body Text"/>
    <w:basedOn w:val="a"/>
    <w:pPr>
      <w:spacing w:after="120"/>
    </w:pPr>
  </w:style>
  <w:style w:type="paragraph" w:styleId="aff2">
    <w:name w:val="List"/>
    <w:basedOn w:val="aff1"/>
  </w:style>
  <w:style w:type="paragraph" w:styleId="af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link w:val="10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ff4">
    <w:name w:val="List Paragraph"/>
    <w:basedOn w:val="a"/>
    <w:link w:val="aff5"/>
    <w:uiPriority w:val="34"/>
    <w:qFormat/>
    <w:pPr>
      <w:tabs>
        <w:tab w:val="left" w:pos="1276"/>
      </w:tabs>
    </w:pPr>
    <w:rPr>
      <w:szCs w:val="28"/>
    </w:rPr>
  </w:style>
  <w:style w:type="paragraph" w:styleId="aff6">
    <w:name w:val="annotation text"/>
    <w:basedOn w:val="a"/>
    <w:qFormat/>
    <w:rPr>
      <w:sz w:val="20"/>
      <w:szCs w:val="20"/>
    </w:rPr>
  </w:style>
  <w:style w:type="paragraph" w:styleId="aff7">
    <w:name w:val="annotation subject"/>
    <w:basedOn w:val="aff6"/>
    <w:next w:val="aff6"/>
    <w:qFormat/>
    <w:rPr>
      <w:b/>
      <w:bCs/>
    </w:rPr>
  </w:style>
  <w:style w:type="paragraph" w:styleId="af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7">
    <w:name w:val="Знак1"/>
    <w:basedOn w:val="a"/>
    <w:qFormat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25">
    <w:name w:val="Body Text Indent 2"/>
    <w:basedOn w:val="a"/>
    <w:qFormat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18">
    <w:name w:val="toc 1"/>
    <w:basedOn w:val="a"/>
    <w:next w:val="a"/>
    <w:pPr>
      <w:tabs>
        <w:tab w:val="left" w:pos="284"/>
        <w:tab w:val="left" w:pos="9639"/>
      </w:tabs>
      <w:spacing w:line="360" w:lineRule="auto"/>
      <w:ind w:left="426" w:right="565" w:hanging="426"/>
    </w:pPr>
    <w:rPr>
      <w:lang w:val="en-US" w:eastAsia="en-US"/>
    </w:rPr>
  </w:style>
  <w:style w:type="paragraph" w:styleId="aff9">
    <w:name w:val="Normal (Web)"/>
    <w:basedOn w:val="a"/>
    <w:qFormat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fa">
    <w:name w:val="Body Text Indent"/>
    <w:basedOn w:val="a"/>
    <w:pPr>
      <w:spacing w:after="120"/>
      <w:ind w:left="283"/>
    </w:pPr>
  </w:style>
  <w:style w:type="paragraph" w:styleId="ae">
    <w:name w:val="footnote text"/>
    <w:basedOn w:val="a"/>
    <w:link w:val="13"/>
    <w:pPr>
      <w:ind w:firstLine="0"/>
      <w:jc w:val="left"/>
    </w:pPr>
    <w:rPr>
      <w:sz w:val="20"/>
      <w:szCs w:val="24"/>
      <w:lang w:val="en-US"/>
    </w:rPr>
  </w:style>
  <w:style w:type="paragraph" w:styleId="affb">
    <w:name w:val="TOC Heading"/>
    <w:basedOn w:val="1"/>
    <w:next w:val="a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/>
      <w:color w:val="365F91"/>
    </w:rPr>
  </w:style>
  <w:style w:type="paragraph" w:customStyle="1" w:styleId="Default">
    <w:name w:val="Default"/>
    <w:qFormat/>
    <w:rPr>
      <w:rFonts w:eastAsia="Calibri" w:cs="Times New Roman"/>
      <w:color w:val="000000"/>
      <w:lang w:val="ru-RU" w:bidi="ar-SA"/>
    </w:rPr>
  </w:style>
  <w:style w:type="paragraph" w:styleId="af0">
    <w:name w:val="endnote text"/>
    <w:basedOn w:val="a"/>
    <w:link w:val="14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customStyle="1" w:styleId="aff5">
    <w:name w:val="Абзац списка Знак"/>
    <w:link w:val="aff4"/>
    <w:uiPriority w:val="34"/>
    <w:locked/>
    <w:rsid w:val="001A00A1"/>
    <w:rPr>
      <w:rFonts w:eastAsia="Times New Roman" w:cs="Times New Roman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КСП - Морозова М.Н.</cp:lastModifiedBy>
  <cp:revision>25</cp:revision>
  <dcterms:created xsi:type="dcterms:W3CDTF">2022-12-29T14:31:00Z</dcterms:created>
  <dcterms:modified xsi:type="dcterms:W3CDTF">2023-11-13T13:22:00Z</dcterms:modified>
  <dc:language>en-US</dc:language>
</cp:coreProperties>
</file>