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3397"/>
        <w:gridCol w:w="5103"/>
        <w:gridCol w:w="1422"/>
      </w:tblGrid>
      <w:tr w:rsidR="006D1BE5" w:rsidTr="00B85AC4">
        <w:tc>
          <w:tcPr>
            <w:tcW w:w="339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1422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Сумма (тыс. руб</w:t>
            </w:r>
            <w:r w:rsidR="00444B69">
              <w:rPr>
                <w:b/>
              </w:rPr>
              <w:t>.</w:t>
            </w:r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B85AC4">
        <w:tc>
          <w:tcPr>
            <w:tcW w:w="3397" w:type="dxa"/>
          </w:tcPr>
          <w:p w:rsidR="006D1BE5" w:rsidRDefault="00444B69" w:rsidP="00A430C8">
            <w:r>
              <w:t>ООО «</w:t>
            </w:r>
            <w:proofErr w:type="spellStart"/>
            <w:r>
              <w:t>ЭлисТранс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6D1BE5" w:rsidRDefault="00444B69" w:rsidP="009505B5">
            <w:r>
              <w:t>Пассажирские перевозки</w:t>
            </w:r>
          </w:p>
        </w:tc>
        <w:tc>
          <w:tcPr>
            <w:tcW w:w="1422" w:type="dxa"/>
          </w:tcPr>
          <w:p w:rsidR="006D1BE5" w:rsidRDefault="00444B69" w:rsidP="00F17986">
            <w:r>
              <w:t>137,0</w:t>
            </w:r>
          </w:p>
        </w:tc>
      </w:tr>
      <w:tr w:rsidR="006D1BE5" w:rsidTr="00B85AC4">
        <w:tc>
          <w:tcPr>
            <w:tcW w:w="339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103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1422" w:type="dxa"/>
          </w:tcPr>
          <w:p w:rsidR="004D09CF" w:rsidRDefault="00B85AC4" w:rsidP="00F17986">
            <w:r>
              <w:t>62,8</w:t>
            </w:r>
          </w:p>
        </w:tc>
      </w:tr>
      <w:tr w:rsidR="006D1BE5" w:rsidTr="00B85AC4">
        <w:tc>
          <w:tcPr>
            <w:tcW w:w="3397" w:type="dxa"/>
          </w:tcPr>
          <w:p w:rsidR="006D1BE5" w:rsidRDefault="00777F71" w:rsidP="00777F71">
            <w:r>
              <w:t>ООО «ОО «Эспадон»</w:t>
            </w:r>
          </w:p>
        </w:tc>
        <w:tc>
          <w:tcPr>
            <w:tcW w:w="5103" w:type="dxa"/>
          </w:tcPr>
          <w:p w:rsidR="006D1BE5" w:rsidRDefault="00777F71" w:rsidP="00777F71">
            <w:r>
              <w:t>Мониторинг территории города и охрана объектов</w:t>
            </w:r>
          </w:p>
        </w:tc>
        <w:tc>
          <w:tcPr>
            <w:tcW w:w="1422" w:type="dxa"/>
          </w:tcPr>
          <w:p w:rsidR="00452525" w:rsidRDefault="00444B69" w:rsidP="00E53502">
            <w:r>
              <w:t>755,6</w:t>
            </w:r>
          </w:p>
        </w:tc>
      </w:tr>
      <w:tr w:rsidR="006D1BE5" w:rsidTr="00B85AC4">
        <w:tc>
          <w:tcPr>
            <w:tcW w:w="3397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103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1422" w:type="dxa"/>
          </w:tcPr>
          <w:p w:rsidR="004D09CF" w:rsidRDefault="00B85AC4" w:rsidP="00F17986">
            <w:r>
              <w:t>159,5</w:t>
            </w:r>
          </w:p>
        </w:tc>
      </w:tr>
      <w:tr w:rsidR="008B1527" w:rsidTr="00B85AC4">
        <w:tc>
          <w:tcPr>
            <w:tcW w:w="3397" w:type="dxa"/>
          </w:tcPr>
          <w:p w:rsidR="008B1527" w:rsidRDefault="009505B5" w:rsidP="008F4B90">
            <w:r>
              <w:t>ООО «ГЛОНАСС-СЕРВИС»</w:t>
            </w:r>
          </w:p>
        </w:tc>
        <w:tc>
          <w:tcPr>
            <w:tcW w:w="5103" w:type="dxa"/>
          </w:tcPr>
          <w:p w:rsidR="008B1527" w:rsidRDefault="009505B5" w:rsidP="00F17986">
            <w:r>
              <w:t>Обслуживание электронных табло</w:t>
            </w:r>
          </w:p>
        </w:tc>
        <w:tc>
          <w:tcPr>
            <w:tcW w:w="1422" w:type="dxa"/>
          </w:tcPr>
          <w:p w:rsidR="008B1527" w:rsidRDefault="00B85AC4" w:rsidP="00F17986">
            <w:r>
              <w:t>49,6</w:t>
            </w:r>
          </w:p>
        </w:tc>
      </w:tr>
      <w:tr w:rsidR="006D1BE5" w:rsidTr="00B85AC4">
        <w:tc>
          <w:tcPr>
            <w:tcW w:w="3397" w:type="dxa"/>
          </w:tcPr>
          <w:p w:rsidR="006D1BE5" w:rsidRDefault="008F135B" w:rsidP="00F17986">
            <w:r>
              <w:t>ООО «ОРИОН»</w:t>
            </w:r>
          </w:p>
        </w:tc>
        <w:tc>
          <w:tcPr>
            <w:tcW w:w="5103" w:type="dxa"/>
          </w:tcPr>
          <w:p w:rsidR="006D1BE5" w:rsidRDefault="008F135B" w:rsidP="00F17986">
            <w:r>
              <w:t>Организация дорожного движения</w:t>
            </w:r>
          </w:p>
        </w:tc>
        <w:tc>
          <w:tcPr>
            <w:tcW w:w="1422" w:type="dxa"/>
          </w:tcPr>
          <w:p w:rsidR="006D1BE5" w:rsidRDefault="00B85AC4" w:rsidP="00F17986">
            <w:r>
              <w:t>523,5</w:t>
            </w:r>
          </w:p>
        </w:tc>
      </w:tr>
      <w:tr w:rsidR="006D1BE5" w:rsidTr="00B85AC4">
        <w:tc>
          <w:tcPr>
            <w:tcW w:w="3397" w:type="dxa"/>
          </w:tcPr>
          <w:p w:rsidR="006D1BE5" w:rsidRDefault="00B85AC4" w:rsidP="008F135B">
            <w:r>
              <w:t>ООО «ЛРК Инжиниринг»</w:t>
            </w:r>
          </w:p>
        </w:tc>
        <w:tc>
          <w:tcPr>
            <w:tcW w:w="5103" w:type="dxa"/>
          </w:tcPr>
          <w:p w:rsidR="006D1BE5" w:rsidRDefault="00B85AC4" w:rsidP="008F135B">
            <w:r>
              <w:t xml:space="preserve">Экспертиза объекта (сквер по </w:t>
            </w:r>
            <w:proofErr w:type="spellStart"/>
            <w:r>
              <w:t>ул.Космонавтов</w:t>
            </w:r>
            <w:proofErr w:type="spellEnd"/>
            <w:r>
              <w:t>)</w:t>
            </w:r>
          </w:p>
        </w:tc>
        <w:tc>
          <w:tcPr>
            <w:tcW w:w="1422" w:type="dxa"/>
          </w:tcPr>
          <w:p w:rsidR="006D1BE5" w:rsidRDefault="00B85AC4" w:rsidP="00F17986">
            <w:r>
              <w:t>130,0</w:t>
            </w:r>
          </w:p>
        </w:tc>
      </w:tr>
      <w:tr w:rsidR="00B33DE3" w:rsidTr="00B85AC4">
        <w:tc>
          <w:tcPr>
            <w:tcW w:w="3397" w:type="dxa"/>
          </w:tcPr>
          <w:p w:rsidR="00B33DE3" w:rsidRDefault="005D2BA4" w:rsidP="00F17986">
            <w:proofErr w:type="spellStart"/>
            <w:r>
              <w:t>ФПМиСБ</w:t>
            </w:r>
            <w:proofErr w:type="spellEnd"/>
            <w:r>
              <w:t xml:space="preserve"> «Совместное развитие»</w:t>
            </w:r>
          </w:p>
        </w:tc>
        <w:tc>
          <w:tcPr>
            <w:tcW w:w="5103" w:type="dxa"/>
          </w:tcPr>
          <w:p w:rsidR="00B33DE3" w:rsidRDefault="008F135B" w:rsidP="005D2BA4">
            <w:r>
              <w:t>Лизингов</w:t>
            </w:r>
            <w:r w:rsidR="005D2BA4">
              <w:t>ый</w:t>
            </w:r>
            <w:r>
              <w:t xml:space="preserve"> </w:t>
            </w:r>
            <w:r w:rsidR="005D2BA4">
              <w:t>платеж арендованной техники</w:t>
            </w:r>
          </w:p>
        </w:tc>
        <w:tc>
          <w:tcPr>
            <w:tcW w:w="1422" w:type="dxa"/>
          </w:tcPr>
          <w:p w:rsidR="00B33DE3" w:rsidRDefault="00444B69" w:rsidP="00F17986">
            <w:r>
              <w:t>266,4</w:t>
            </w:r>
          </w:p>
        </w:tc>
      </w:tr>
      <w:tr w:rsidR="00B33DE3" w:rsidTr="00B85AC4">
        <w:tc>
          <w:tcPr>
            <w:tcW w:w="339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103" w:type="dxa"/>
          </w:tcPr>
          <w:p w:rsidR="00B33DE3" w:rsidRDefault="005D2BA4" w:rsidP="005D2BA4">
            <w:proofErr w:type="gramStart"/>
            <w:r>
              <w:t>Лизинговый  платеж</w:t>
            </w:r>
            <w:proofErr w:type="gramEnd"/>
            <w:r w:rsidRPr="005D2BA4">
              <w:t xml:space="preserve">  пользования спецтехникой</w:t>
            </w:r>
          </w:p>
        </w:tc>
        <w:tc>
          <w:tcPr>
            <w:tcW w:w="1422" w:type="dxa"/>
          </w:tcPr>
          <w:p w:rsidR="00B33DE3" w:rsidRDefault="00444B69" w:rsidP="00F17986">
            <w:r>
              <w:t>1383,5</w:t>
            </w:r>
          </w:p>
        </w:tc>
      </w:tr>
      <w:tr w:rsidR="00B33DE3" w:rsidTr="00B85AC4">
        <w:tc>
          <w:tcPr>
            <w:tcW w:w="3397" w:type="dxa"/>
          </w:tcPr>
          <w:p w:rsidR="00B33DE3" w:rsidRDefault="005D2BA4" w:rsidP="00A430C8">
            <w:r>
              <w:t>ООО «</w:t>
            </w:r>
            <w:proofErr w:type="spellStart"/>
            <w:r w:rsidR="00A430C8">
              <w:t>УралБизнесЛизинг</w:t>
            </w:r>
            <w:proofErr w:type="spellEnd"/>
            <w:r w:rsidR="006462A7">
              <w:t>»</w:t>
            </w:r>
          </w:p>
        </w:tc>
        <w:tc>
          <w:tcPr>
            <w:tcW w:w="5103" w:type="dxa"/>
          </w:tcPr>
          <w:p w:rsidR="00B33DE3" w:rsidRDefault="00A430C8" w:rsidP="006462A7">
            <w:r>
              <w:t xml:space="preserve">Лизинг </w:t>
            </w:r>
            <w:proofErr w:type="spellStart"/>
            <w:r>
              <w:t>спец.техники</w:t>
            </w:r>
            <w:proofErr w:type="spellEnd"/>
          </w:p>
        </w:tc>
        <w:tc>
          <w:tcPr>
            <w:tcW w:w="1422" w:type="dxa"/>
          </w:tcPr>
          <w:p w:rsidR="00B33DE3" w:rsidRDefault="00B85AC4" w:rsidP="00F17986">
            <w:r>
              <w:t>1710,8</w:t>
            </w:r>
          </w:p>
        </w:tc>
      </w:tr>
      <w:tr w:rsidR="00B33DE3" w:rsidTr="00B85AC4">
        <w:tc>
          <w:tcPr>
            <w:tcW w:w="3397" w:type="dxa"/>
          </w:tcPr>
          <w:p w:rsidR="00B33DE3" w:rsidRDefault="00513901" w:rsidP="00F17986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B33DE3" w:rsidRDefault="00513901" w:rsidP="007515F3">
            <w:r>
              <w:t>Электроэнергия по объектам наружного освещения</w:t>
            </w:r>
            <w:r w:rsidR="00BA49DE">
              <w:t xml:space="preserve"> </w:t>
            </w:r>
          </w:p>
        </w:tc>
        <w:tc>
          <w:tcPr>
            <w:tcW w:w="1422" w:type="dxa"/>
          </w:tcPr>
          <w:p w:rsidR="00396E6C" w:rsidRDefault="00B85AC4" w:rsidP="00F17986">
            <w:r>
              <w:t>318,3</w:t>
            </w:r>
          </w:p>
        </w:tc>
      </w:tr>
      <w:tr w:rsidR="00513901" w:rsidTr="00B85AC4">
        <w:tc>
          <w:tcPr>
            <w:tcW w:w="3397" w:type="dxa"/>
          </w:tcPr>
          <w:p w:rsidR="00513901" w:rsidRDefault="00513901" w:rsidP="00F17986">
            <w:r>
              <w:t>АО «</w:t>
            </w:r>
            <w:proofErr w:type="spellStart"/>
            <w:r>
              <w:t>Атомэнергопромсбыт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513901" w:rsidRDefault="00513901" w:rsidP="00513901">
            <w:r w:rsidRPr="00513901">
              <w:t xml:space="preserve">Электроэнергия </w:t>
            </w:r>
            <w:r>
              <w:t>освещения промышленной зоны</w:t>
            </w:r>
          </w:p>
        </w:tc>
        <w:tc>
          <w:tcPr>
            <w:tcW w:w="1422" w:type="dxa"/>
          </w:tcPr>
          <w:p w:rsidR="00513901" w:rsidRDefault="00B85AC4" w:rsidP="00914158">
            <w:r>
              <w:t>31,1</w:t>
            </w:r>
          </w:p>
        </w:tc>
      </w:tr>
      <w:tr w:rsidR="00A63256" w:rsidTr="00B85AC4">
        <w:tc>
          <w:tcPr>
            <w:tcW w:w="3397" w:type="dxa"/>
          </w:tcPr>
          <w:p w:rsidR="00A63256" w:rsidRDefault="00A63256" w:rsidP="00F17986">
            <w:r>
              <w:t>СМУП «Водоканал»</w:t>
            </w:r>
          </w:p>
        </w:tc>
        <w:tc>
          <w:tcPr>
            <w:tcW w:w="5103" w:type="dxa"/>
          </w:tcPr>
          <w:p w:rsidR="00A63256" w:rsidRPr="00513901" w:rsidRDefault="00A63256" w:rsidP="00513901">
            <w:r>
              <w:t>Субсидии на возмещение затрат и содержание</w:t>
            </w:r>
          </w:p>
        </w:tc>
        <w:tc>
          <w:tcPr>
            <w:tcW w:w="1422" w:type="dxa"/>
          </w:tcPr>
          <w:p w:rsidR="00A63256" w:rsidRDefault="00B85AC4" w:rsidP="00F17986">
            <w:r>
              <w:t>1327,7</w:t>
            </w:r>
          </w:p>
        </w:tc>
      </w:tr>
      <w:tr w:rsidR="00616F8F" w:rsidTr="00B85AC4">
        <w:tc>
          <w:tcPr>
            <w:tcW w:w="3397" w:type="dxa"/>
          </w:tcPr>
          <w:p w:rsidR="00616F8F" w:rsidRDefault="00616F8F" w:rsidP="00F17986">
            <w:r>
              <w:t>ООО «Водоканал»</w:t>
            </w:r>
          </w:p>
        </w:tc>
        <w:tc>
          <w:tcPr>
            <w:tcW w:w="5103" w:type="dxa"/>
          </w:tcPr>
          <w:p w:rsidR="00616F8F" w:rsidRDefault="00616F8F" w:rsidP="00513901">
            <w:r>
              <w:t xml:space="preserve">Перевозка питьевой воды </w:t>
            </w:r>
          </w:p>
        </w:tc>
        <w:tc>
          <w:tcPr>
            <w:tcW w:w="1422" w:type="dxa"/>
          </w:tcPr>
          <w:p w:rsidR="00616F8F" w:rsidRDefault="00444B69" w:rsidP="00F17986">
            <w:r>
              <w:t>170,0</w:t>
            </w:r>
          </w:p>
        </w:tc>
      </w:tr>
      <w:tr w:rsidR="00A63256" w:rsidTr="00B85AC4">
        <w:tc>
          <w:tcPr>
            <w:tcW w:w="3397" w:type="dxa"/>
          </w:tcPr>
          <w:p w:rsidR="00A63256" w:rsidRDefault="00B85AC4" w:rsidP="00F17986">
            <w:r>
              <w:t>СМУП «ТСП»</w:t>
            </w:r>
          </w:p>
        </w:tc>
        <w:tc>
          <w:tcPr>
            <w:tcW w:w="5103" w:type="dxa"/>
          </w:tcPr>
          <w:p w:rsidR="00A63256" w:rsidRDefault="00B85AC4" w:rsidP="00A63256">
            <w:r>
              <w:t>Субсидия на возмещение затрат</w:t>
            </w:r>
          </w:p>
        </w:tc>
        <w:tc>
          <w:tcPr>
            <w:tcW w:w="1422" w:type="dxa"/>
          </w:tcPr>
          <w:p w:rsidR="00A63256" w:rsidRDefault="00B85AC4" w:rsidP="00F17986">
            <w:r>
              <w:t>695,3</w:t>
            </w:r>
          </w:p>
        </w:tc>
      </w:tr>
      <w:tr w:rsidR="00452E47" w:rsidTr="00B85AC4">
        <w:tc>
          <w:tcPr>
            <w:tcW w:w="3397" w:type="dxa"/>
          </w:tcPr>
          <w:p w:rsidR="00452E47" w:rsidRDefault="00B85AC4" w:rsidP="00F17986">
            <w:r>
              <w:t>ООО «КАРОС»</w:t>
            </w:r>
          </w:p>
        </w:tc>
        <w:tc>
          <w:tcPr>
            <w:tcW w:w="5103" w:type="dxa"/>
          </w:tcPr>
          <w:p w:rsidR="00452E47" w:rsidRDefault="00B85AC4" w:rsidP="00A63256">
            <w:r>
              <w:t xml:space="preserve">Документация на </w:t>
            </w:r>
            <w:proofErr w:type="spellStart"/>
            <w:r>
              <w:t>мкр</w:t>
            </w:r>
            <w:proofErr w:type="spellEnd"/>
            <w:r>
              <w:t>. Искра-3</w:t>
            </w:r>
          </w:p>
        </w:tc>
        <w:tc>
          <w:tcPr>
            <w:tcW w:w="1422" w:type="dxa"/>
          </w:tcPr>
          <w:p w:rsidR="00452E47" w:rsidRDefault="00B85AC4" w:rsidP="00F17986">
            <w:r>
              <w:t>178,8</w:t>
            </w:r>
          </w:p>
        </w:tc>
      </w:tr>
      <w:tr w:rsidR="00616F8F" w:rsidTr="00B85AC4">
        <w:tc>
          <w:tcPr>
            <w:tcW w:w="3397" w:type="dxa"/>
          </w:tcPr>
          <w:p w:rsidR="00616F8F" w:rsidRDefault="00616F8F" w:rsidP="00F17986">
            <w:r>
              <w:t>ЦМСЧ № 38 ФМБА РФ</w:t>
            </w:r>
          </w:p>
        </w:tc>
        <w:tc>
          <w:tcPr>
            <w:tcW w:w="5103" w:type="dxa"/>
          </w:tcPr>
          <w:p w:rsidR="00616F8F" w:rsidRDefault="00616F8F" w:rsidP="00707F2E">
            <w:r>
              <w:t>Мед</w:t>
            </w:r>
            <w:proofErr w:type="gramStart"/>
            <w:r>
              <w:t>. услуги</w:t>
            </w:r>
            <w:proofErr w:type="gramEnd"/>
            <w:r>
              <w:t xml:space="preserve"> по укреп</w:t>
            </w:r>
            <w:r w:rsidR="00707F2E">
              <w:t>.</w:t>
            </w:r>
            <w:r>
              <w:t xml:space="preserve"> здоровья </w:t>
            </w:r>
            <w:r w:rsidR="00707F2E">
              <w:t>и сестринский уход</w:t>
            </w:r>
          </w:p>
        </w:tc>
        <w:tc>
          <w:tcPr>
            <w:tcW w:w="1422" w:type="dxa"/>
          </w:tcPr>
          <w:p w:rsidR="00616F8F" w:rsidRDefault="00B85AC4" w:rsidP="00F17986">
            <w:r>
              <w:t>500,5</w:t>
            </w:r>
          </w:p>
        </w:tc>
      </w:tr>
      <w:tr w:rsidR="006462A7" w:rsidTr="00B85AC4">
        <w:tc>
          <w:tcPr>
            <w:tcW w:w="3397" w:type="dxa"/>
          </w:tcPr>
          <w:p w:rsidR="006462A7" w:rsidRDefault="00B85AC4" w:rsidP="00EC02B2">
            <w:r>
              <w:t>ООО «</w:t>
            </w:r>
            <w:proofErr w:type="spellStart"/>
            <w:r>
              <w:t>СтройСтандарт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6462A7" w:rsidRDefault="00B85AC4" w:rsidP="00707F2E">
            <w:r>
              <w:t xml:space="preserve">Разработка ПСД на </w:t>
            </w:r>
            <w:proofErr w:type="spellStart"/>
            <w:r>
              <w:t>внутрикварт</w:t>
            </w:r>
            <w:proofErr w:type="spellEnd"/>
            <w:proofErr w:type="gramStart"/>
            <w:r>
              <w:t>. проезды</w:t>
            </w:r>
            <w:proofErr w:type="gramEnd"/>
          </w:p>
        </w:tc>
        <w:tc>
          <w:tcPr>
            <w:tcW w:w="1422" w:type="dxa"/>
          </w:tcPr>
          <w:p w:rsidR="006462A7" w:rsidRDefault="00B85AC4" w:rsidP="00F17986">
            <w:r>
              <w:t>3571,9</w:t>
            </w:r>
          </w:p>
        </w:tc>
      </w:tr>
      <w:tr w:rsidR="006462A7" w:rsidTr="00B85AC4">
        <w:tc>
          <w:tcPr>
            <w:tcW w:w="3397" w:type="dxa"/>
          </w:tcPr>
          <w:p w:rsidR="006462A7" w:rsidRDefault="00B85AC4" w:rsidP="00F17986">
            <w:r>
              <w:t>АО «Концерн «Росэнергоатом» ЛАЭС</w:t>
            </w:r>
          </w:p>
        </w:tc>
        <w:tc>
          <w:tcPr>
            <w:tcW w:w="5103" w:type="dxa"/>
          </w:tcPr>
          <w:p w:rsidR="006462A7" w:rsidRDefault="00B85AC4" w:rsidP="00616F8F">
            <w:r>
              <w:t xml:space="preserve">Технологическое присоединение к сетям </w:t>
            </w:r>
          </w:p>
        </w:tc>
        <w:tc>
          <w:tcPr>
            <w:tcW w:w="1422" w:type="dxa"/>
          </w:tcPr>
          <w:p w:rsidR="006462A7" w:rsidRDefault="00B85AC4" w:rsidP="00F17986">
            <w:r>
              <w:t>38,0</w:t>
            </w:r>
          </w:p>
        </w:tc>
      </w:tr>
      <w:tr w:rsidR="008D71C2" w:rsidTr="00B85AC4">
        <w:tc>
          <w:tcPr>
            <w:tcW w:w="3397" w:type="dxa"/>
          </w:tcPr>
          <w:p w:rsidR="008D71C2" w:rsidRDefault="00444B69" w:rsidP="00F17986">
            <w:r>
              <w:t>НО «Фонд капремонта»</w:t>
            </w:r>
          </w:p>
        </w:tc>
        <w:tc>
          <w:tcPr>
            <w:tcW w:w="5103" w:type="dxa"/>
          </w:tcPr>
          <w:p w:rsidR="008D71C2" w:rsidRDefault="00444B69" w:rsidP="008D71C2">
            <w:r>
              <w:t xml:space="preserve">Взносы в фонд на </w:t>
            </w:r>
            <w:proofErr w:type="spellStart"/>
            <w:r>
              <w:t>кап.ремонт</w:t>
            </w:r>
            <w:proofErr w:type="spellEnd"/>
          </w:p>
        </w:tc>
        <w:tc>
          <w:tcPr>
            <w:tcW w:w="1422" w:type="dxa"/>
          </w:tcPr>
          <w:p w:rsidR="008D71C2" w:rsidRDefault="00444B69" w:rsidP="00F17986">
            <w:r>
              <w:t>1405,4</w:t>
            </w:r>
          </w:p>
        </w:tc>
      </w:tr>
      <w:tr w:rsidR="00C91C90" w:rsidTr="00B85AC4">
        <w:tc>
          <w:tcPr>
            <w:tcW w:w="3397" w:type="dxa"/>
          </w:tcPr>
          <w:p w:rsidR="00C91C90" w:rsidRDefault="00BA49DE" w:rsidP="00513901">
            <w:r>
              <w:t>С</w:t>
            </w:r>
            <w:r w:rsidR="00513901">
              <w:t xml:space="preserve">МФПП </w:t>
            </w:r>
          </w:p>
        </w:tc>
        <w:tc>
          <w:tcPr>
            <w:tcW w:w="5103" w:type="dxa"/>
          </w:tcPr>
          <w:p w:rsidR="00C91C90" w:rsidRDefault="00BA49DE" w:rsidP="00F17986">
            <w:r>
              <w:t xml:space="preserve">Субсидия на возмещение затрат </w:t>
            </w:r>
            <w:r w:rsidR="00B85AC4">
              <w:t xml:space="preserve">(уставная </w:t>
            </w:r>
            <w:proofErr w:type="spellStart"/>
            <w:r w:rsidR="00B85AC4">
              <w:t>деят-сть</w:t>
            </w:r>
            <w:proofErr w:type="spellEnd"/>
            <w:r w:rsidR="00B85AC4">
              <w:t>)</w:t>
            </w:r>
          </w:p>
        </w:tc>
        <w:tc>
          <w:tcPr>
            <w:tcW w:w="1422" w:type="dxa"/>
          </w:tcPr>
          <w:p w:rsidR="00C91C90" w:rsidRDefault="00B85AC4" w:rsidP="00F17986">
            <w:r>
              <w:t>255,3</w:t>
            </w:r>
          </w:p>
        </w:tc>
      </w:tr>
      <w:tr w:rsidR="00A63256" w:rsidTr="00B85AC4">
        <w:tc>
          <w:tcPr>
            <w:tcW w:w="3397" w:type="dxa"/>
          </w:tcPr>
          <w:p w:rsidR="00A63256" w:rsidRDefault="00A63256" w:rsidP="00513901"/>
        </w:tc>
        <w:tc>
          <w:tcPr>
            <w:tcW w:w="5103" w:type="dxa"/>
          </w:tcPr>
          <w:p w:rsidR="00A63256" w:rsidRDefault="00A63256" w:rsidP="00F17986">
            <w:r>
              <w:t>Субсидии общественным организациям</w:t>
            </w:r>
          </w:p>
        </w:tc>
        <w:tc>
          <w:tcPr>
            <w:tcW w:w="1422" w:type="dxa"/>
          </w:tcPr>
          <w:p w:rsidR="00A63256" w:rsidRDefault="00B85AC4" w:rsidP="00F17986">
            <w:r>
              <w:t>473,1</w:t>
            </w:r>
          </w:p>
        </w:tc>
      </w:tr>
      <w:tr w:rsidR="00B33DE3" w:rsidTr="00B85AC4">
        <w:tc>
          <w:tcPr>
            <w:tcW w:w="339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103" w:type="dxa"/>
          </w:tcPr>
          <w:p w:rsidR="00B33DE3" w:rsidRDefault="001426C5" w:rsidP="00F17986">
            <w:r>
              <w:t>Размещение информационных материалов на</w:t>
            </w:r>
            <w:r w:rsidR="00A63256">
              <w:t xml:space="preserve"> </w:t>
            </w:r>
            <w:proofErr w:type="gramStart"/>
            <w:r w:rsidR="00A63256">
              <w:t>сайте ,</w:t>
            </w:r>
            <w:proofErr w:type="gramEnd"/>
            <w:r>
              <w:t xml:space="preserve"> в газете</w:t>
            </w:r>
            <w:r w:rsidR="00A63256">
              <w:t xml:space="preserve"> и предоставление гранта</w:t>
            </w:r>
          </w:p>
        </w:tc>
        <w:tc>
          <w:tcPr>
            <w:tcW w:w="1422" w:type="dxa"/>
          </w:tcPr>
          <w:p w:rsidR="00B33DE3" w:rsidRDefault="00B85AC4" w:rsidP="00F17986">
            <w:r>
              <w:t>580,8</w:t>
            </w:r>
          </w:p>
        </w:tc>
      </w:tr>
      <w:tr w:rsidR="00A63256" w:rsidTr="00B85AC4">
        <w:tc>
          <w:tcPr>
            <w:tcW w:w="3397" w:type="dxa"/>
          </w:tcPr>
          <w:p w:rsidR="00A63256" w:rsidRDefault="00A63256" w:rsidP="00F17986">
            <w:r>
              <w:t>ООО «Канал СТВ»</w:t>
            </w:r>
          </w:p>
        </w:tc>
        <w:tc>
          <w:tcPr>
            <w:tcW w:w="5103" w:type="dxa"/>
          </w:tcPr>
          <w:p w:rsidR="00A63256" w:rsidRDefault="00A63256" w:rsidP="00F17986">
            <w:r>
              <w:t>Предоставление гранта</w:t>
            </w:r>
          </w:p>
        </w:tc>
        <w:tc>
          <w:tcPr>
            <w:tcW w:w="1422" w:type="dxa"/>
          </w:tcPr>
          <w:p w:rsidR="00A63256" w:rsidRDefault="00B85AC4" w:rsidP="00F17986">
            <w:r>
              <w:t>241,4</w:t>
            </w:r>
          </w:p>
        </w:tc>
      </w:tr>
      <w:tr w:rsidR="00BA49DE" w:rsidTr="00B85AC4">
        <w:tc>
          <w:tcPr>
            <w:tcW w:w="3397" w:type="dxa"/>
          </w:tcPr>
          <w:p w:rsidR="00BA49DE" w:rsidRDefault="00B85AC4" w:rsidP="00B85AC4">
            <w:proofErr w:type="spellStart"/>
            <w:r>
              <w:t>МСГиЛООО</w:t>
            </w:r>
            <w:proofErr w:type="spellEnd"/>
            <w:r>
              <w:t xml:space="preserve"> «Всероссийское общество спасания на водах»</w:t>
            </w:r>
          </w:p>
        </w:tc>
        <w:tc>
          <w:tcPr>
            <w:tcW w:w="5103" w:type="dxa"/>
          </w:tcPr>
          <w:p w:rsidR="00BA49DE" w:rsidRDefault="00B85AC4" w:rsidP="00A63256">
            <w:r>
              <w:t>Обеспечение безопасного отдыха населения</w:t>
            </w:r>
          </w:p>
        </w:tc>
        <w:tc>
          <w:tcPr>
            <w:tcW w:w="1422" w:type="dxa"/>
          </w:tcPr>
          <w:p w:rsidR="00BA49DE" w:rsidRDefault="00B85AC4" w:rsidP="00F17986">
            <w:r>
              <w:t>512,8</w:t>
            </w:r>
          </w:p>
        </w:tc>
      </w:tr>
      <w:tr w:rsidR="00660F94" w:rsidTr="00B85AC4">
        <w:tc>
          <w:tcPr>
            <w:tcW w:w="3397" w:type="dxa"/>
          </w:tcPr>
          <w:p w:rsidR="00660F94" w:rsidRDefault="00B85AC4" w:rsidP="00660F94">
            <w:r>
              <w:t>ООО «</w:t>
            </w:r>
            <w:proofErr w:type="spellStart"/>
            <w:r>
              <w:t>Вайроут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660F94" w:rsidRDefault="00B85AC4" w:rsidP="00A63256">
            <w:r>
              <w:t>Защитные футляры кабельных линий</w:t>
            </w:r>
          </w:p>
        </w:tc>
        <w:tc>
          <w:tcPr>
            <w:tcW w:w="1422" w:type="dxa"/>
          </w:tcPr>
          <w:p w:rsidR="00660F94" w:rsidRDefault="00B85AC4" w:rsidP="00F17986">
            <w:r>
              <w:t>230,5</w:t>
            </w:r>
          </w:p>
        </w:tc>
      </w:tr>
      <w:tr w:rsidR="00DF1254" w:rsidTr="00B85AC4">
        <w:tc>
          <w:tcPr>
            <w:tcW w:w="3397" w:type="dxa"/>
          </w:tcPr>
          <w:p w:rsidR="00DF1254" w:rsidRDefault="00DF1254" w:rsidP="00660F94">
            <w:r>
              <w:t xml:space="preserve">ИП </w:t>
            </w:r>
            <w:proofErr w:type="spellStart"/>
            <w:r>
              <w:t>Грем</w:t>
            </w:r>
            <w:proofErr w:type="spellEnd"/>
            <w:r>
              <w:t xml:space="preserve"> П.С. </w:t>
            </w:r>
          </w:p>
        </w:tc>
        <w:tc>
          <w:tcPr>
            <w:tcW w:w="5103" w:type="dxa"/>
          </w:tcPr>
          <w:p w:rsidR="00DF1254" w:rsidRDefault="00DF1254" w:rsidP="00A63256">
            <w:r>
              <w:t>Поставка пластиковых емкостей</w:t>
            </w:r>
          </w:p>
        </w:tc>
        <w:tc>
          <w:tcPr>
            <w:tcW w:w="1422" w:type="dxa"/>
          </w:tcPr>
          <w:p w:rsidR="00DF1254" w:rsidRDefault="00DF1254" w:rsidP="00F17986">
            <w:r>
              <w:t>390,0</w:t>
            </w:r>
          </w:p>
        </w:tc>
      </w:tr>
      <w:tr w:rsidR="00DF1254" w:rsidTr="00B85AC4">
        <w:tc>
          <w:tcPr>
            <w:tcW w:w="3397" w:type="dxa"/>
          </w:tcPr>
          <w:p w:rsidR="00DF1254" w:rsidRDefault="00DF1254" w:rsidP="00660F94">
            <w:r>
              <w:t xml:space="preserve">ИП Петров С.Л. </w:t>
            </w:r>
          </w:p>
        </w:tc>
        <w:tc>
          <w:tcPr>
            <w:tcW w:w="5103" w:type="dxa"/>
          </w:tcPr>
          <w:p w:rsidR="00DF1254" w:rsidRDefault="00DF1254" w:rsidP="00A63256">
            <w:r>
              <w:t xml:space="preserve">Строительные работы </w:t>
            </w:r>
            <w:proofErr w:type="spellStart"/>
            <w:r>
              <w:t>зд</w:t>
            </w:r>
            <w:proofErr w:type="spellEnd"/>
            <w:r>
              <w:t>. «Цех решеток»</w:t>
            </w:r>
          </w:p>
        </w:tc>
        <w:tc>
          <w:tcPr>
            <w:tcW w:w="1422" w:type="dxa"/>
          </w:tcPr>
          <w:p w:rsidR="00DF1254" w:rsidRDefault="00DF1254" w:rsidP="00F17986">
            <w:r>
              <w:t>155,7</w:t>
            </w:r>
          </w:p>
        </w:tc>
      </w:tr>
      <w:tr w:rsidR="00DF1254" w:rsidTr="00B85AC4">
        <w:tc>
          <w:tcPr>
            <w:tcW w:w="3397" w:type="dxa"/>
          </w:tcPr>
          <w:p w:rsidR="00DF1254" w:rsidRDefault="00DF1254" w:rsidP="00660F94">
            <w:r>
              <w:t>АО «Газета «Вести»</w:t>
            </w:r>
          </w:p>
        </w:tc>
        <w:tc>
          <w:tcPr>
            <w:tcW w:w="5103" w:type="dxa"/>
          </w:tcPr>
          <w:p w:rsidR="00DF1254" w:rsidRDefault="00DF1254" w:rsidP="00A63256">
            <w:r>
              <w:t>Размещение информационных материалов</w:t>
            </w:r>
          </w:p>
        </w:tc>
        <w:tc>
          <w:tcPr>
            <w:tcW w:w="1422" w:type="dxa"/>
          </w:tcPr>
          <w:p w:rsidR="00DF1254" w:rsidRDefault="00DF1254" w:rsidP="00F17986">
            <w:r>
              <w:t>99,0</w:t>
            </w:r>
          </w:p>
        </w:tc>
      </w:tr>
      <w:tr w:rsidR="00DF1254" w:rsidTr="00B85AC4">
        <w:tc>
          <w:tcPr>
            <w:tcW w:w="3397" w:type="dxa"/>
          </w:tcPr>
          <w:p w:rsidR="00DF1254" w:rsidRDefault="00DF1254" w:rsidP="00660F94">
            <w:r>
              <w:t>ООО «ЭКОСТРОЙ»</w:t>
            </w:r>
          </w:p>
        </w:tc>
        <w:tc>
          <w:tcPr>
            <w:tcW w:w="5103" w:type="dxa"/>
          </w:tcPr>
          <w:p w:rsidR="00DF1254" w:rsidRDefault="00DF1254" w:rsidP="00A63256">
            <w:proofErr w:type="spellStart"/>
            <w:r>
              <w:t>Стр</w:t>
            </w:r>
            <w:proofErr w:type="spellEnd"/>
            <w:r>
              <w:t>-во городского кладбища «Воронка-2»</w:t>
            </w:r>
          </w:p>
        </w:tc>
        <w:tc>
          <w:tcPr>
            <w:tcW w:w="1422" w:type="dxa"/>
          </w:tcPr>
          <w:p w:rsidR="00DF1254" w:rsidRDefault="00DF1254" w:rsidP="00F17986">
            <w:r>
              <w:t>18946,5</w:t>
            </w:r>
          </w:p>
        </w:tc>
      </w:tr>
      <w:tr w:rsidR="00660F94" w:rsidTr="00B85AC4">
        <w:tc>
          <w:tcPr>
            <w:tcW w:w="3397" w:type="dxa"/>
          </w:tcPr>
          <w:p w:rsidR="00660F94" w:rsidRDefault="00660F94" w:rsidP="00660F94"/>
        </w:tc>
        <w:tc>
          <w:tcPr>
            <w:tcW w:w="5103" w:type="dxa"/>
          </w:tcPr>
          <w:p w:rsidR="00660F94" w:rsidRDefault="00660F94" w:rsidP="00660F94">
            <w:r>
              <w:t>Средства социальной выплаты</w:t>
            </w:r>
          </w:p>
        </w:tc>
        <w:tc>
          <w:tcPr>
            <w:tcW w:w="1422" w:type="dxa"/>
          </w:tcPr>
          <w:p w:rsidR="00660F94" w:rsidRDefault="00DF1254" w:rsidP="00F17986">
            <w:r>
              <w:t>6425,1</w:t>
            </w:r>
          </w:p>
        </w:tc>
      </w:tr>
      <w:tr w:rsidR="00396E6C" w:rsidTr="00B85AC4">
        <w:tc>
          <w:tcPr>
            <w:tcW w:w="3397" w:type="dxa"/>
          </w:tcPr>
          <w:p w:rsidR="00396E6C" w:rsidRDefault="00396E6C" w:rsidP="00396E6C"/>
        </w:tc>
        <w:tc>
          <w:tcPr>
            <w:tcW w:w="5103" w:type="dxa"/>
          </w:tcPr>
          <w:p w:rsidR="00396E6C" w:rsidRDefault="00DF1254" w:rsidP="00712A7F">
            <w:r>
              <w:t xml:space="preserve">Субсидии общественным организациям </w:t>
            </w:r>
          </w:p>
        </w:tc>
        <w:tc>
          <w:tcPr>
            <w:tcW w:w="1422" w:type="dxa"/>
          </w:tcPr>
          <w:p w:rsidR="00396E6C" w:rsidRDefault="00DF1254" w:rsidP="00F17986">
            <w:r>
              <w:t>473,1</w:t>
            </w:r>
          </w:p>
        </w:tc>
      </w:tr>
      <w:tr w:rsidR="003D396F" w:rsidTr="00B85AC4">
        <w:tc>
          <w:tcPr>
            <w:tcW w:w="339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103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1422" w:type="dxa"/>
          </w:tcPr>
          <w:p w:rsidR="00A04FF5" w:rsidRDefault="00A04FF5" w:rsidP="00F17986"/>
          <w:p w:rsidR="00BB53DE" w:rsidRDefault="00BB53DE" w:rsidP="00F17986"/>
          <w:p w:rsidR="00BB53DE" w:rsidRDefault="00BB53DE" w:rsidP="00F17986">
            <w:r>
              <w:t>89781,8</w:t>
            </w:r>
          </w:p>
          <w:p w:rsidR="00BB53DE" w:rsidRDefault="00BB53DE" w:rsidP="00F17986">
            <w:r>
              <w:t>20305,0</w:t>
            </w:r>
          </w:p>
        </w:tc>
      </w:tr>
      <w:tr w:rsidR="00791265" w:rsidTr="00B85AC4">
        <w:tc>
          <w:tcPr>
            <w:tcW w:w="3397" w:type="dxa"/>
          </w:tcPr>
          <w:p w:rsidR="00791265" w:rsidRDefault="00791265" w:rsidP="00F17986"/>
        </w:tc>
        <w:tc>
          <w:tcPr>
            <w:tcW w:w="5103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1422" w:type="dxa"/>
          </w:tcPr>
          <w:p w:rsidR="00791265" w:rsidRPr="00A16BF9" w:rsidRDefault="00BB53DE" w:rsidP="00F17986">
            <w:pPr>
              <w:rPr>
                <w:b/>
              </w:rPr>
            </w:pPr>
            <w:r>
              <w:rPr>
                <w:b/>
              </w:rPr>
              <w:t>151812,7</w:t>
            </w:r>
          </w:p>
        </w:tc>
      </w:tr>
    </w:tbl>
    <w:p w:rsidR="001E2311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</w:t>
      </w:r>
      <w:proofErr w:type="gramStart"/>
      <w:r w:rsidR="00444B69">
        <w:rPr>
          <w:b/>
        </w:rPr>
        <w:t>июль</w:t>
      </w:r>
      <w:r w:rsidR="00616F8F">
        <w:rPr>
          <w:b/>
        </w:rPr>
        <w:t xml:space="preserve"> </w:t>
      </w:r>
      <w:r w:rsidR="00777F71">
        <w:rPr>
          <w:b/>
        </w:rPr>
        <w:t xml:space="preserve"> 2023</w:t>
      </w:r>
      <w:proofErr w:type="gramEnd"/>
      <w:r w:rsidR="001426C5">
        <w:rPr>
          <w:b/>
        </w:rPr>
        <w:t>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</w:t>
      </w:r>
    </w:p>
    <w:p w:rsidR="001E2311" w:rsidRDefault="001E2311" w:rsidP="00CF72C5"/>
    <w:p w:rsidR="00080E06" w:rsidRPr="001E2311" w:rsidRDefault="001E2311" w:rsidP="00CF72C5">
      <w:pPr>
        <w:rPr>
          <w:sz w:val="16"/>
          <w:szCs w:val="16"/>
        </w:rPr>
      </w:pPr>
      <w:r>
        <w:t xml:space="preserve">    </w:t>
      </w:r>
      <w:r w:rsidRPr="001E2311">
        <w:rPr>
          <w:sz w:val="16"/>
          <w:szCs w:val="16"/>
        </w:rPr>
        <w:t>Исп. Долгополова Ольга Николаевна</w:t>
      </w:r>
    </w:p>
    <w:p w:rsidR="001E2311" w:rsidRPr="001E2311" w:rsidRDefault="001E2311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E2311">
        <w:rPr>
          <w:sz w:val="16"/>
          <w:szCs w:val="16"/>
        </w:rPr>
        <w:t xml:space="preserve">   </w:t>
      </w:r>
      <w:r>
        <w:rPr>
          <w:sz w:val="16"/>
          <w:szCs w:val="16"/>
        </w:rPr>
        <w:t>т</w:t>
      </w:r>
      <w:r w:rsidRPr="001E2311">
        <w:rPr>
          <w:sz w:val="16"/>
          <w:szCs w:val="16"/>
        </w:rPr>
        <w:t>ел. 81369-26087</w:t>
      </w:r>
      <w:bookmarkStart w:id="0" w:name="_GoBack"/>
      <w:bookmarkEnd w:id="0"/>
    </w:p>
    <w:sectPr w:rsidR="001E2311" w:rsidRPr="001E2311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4E07"/>
    <w:rsid w:val="000E72B5"/>
    <w:rsid w:val="000F23D9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2311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37C18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96E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079D4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4B69"/>
    <w:rsid w:val="004464E4"/>
    <w:rsid w:val="004476AD"/>
    <w:rsid w:val="00452525"/>
    <w:rsid w:val="00452B6C"/>
    <w:rsid w:val="00452E47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3C8B"/>
    <w:rsid w:val="004C5F58"/>
    <w:rsid w:val="004D09CF"/>
    <w:rsid w:val="004D45FA"/>
    <w:rsid w:val="004D61A8"/>
    <w:rsid w:val="004E5948"/>
    <w:rsid w:val="0050583B"/>
    <w:rsid w:val="00505979"/>
    <w:rsid w:val="00512668"/>
    <w:rsid w:val="00513901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2BA4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5F7E59"/>
    <w:rsid w:val="00604D48"/>
    <w:rsid w:val="0060704F"/>
    <w:rsid w:val="00611464"/>
    <w:rsid w:val="006133FE"/>
    <w:rsid w:val="0061527A"/>
    <w:rsid w:val="00616650"/>
    <w:rsid w:val="00616F8F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2A7"/>
    <w:rsid w:val="00646CAB"/>
    <w:rsid w:val="00653D2E"/>
    <w:rsid w:val="0065641C"/>
    <w:rsid w:val="00656DD4"/>
    <w:rsid w:val="00657DEE"/>
    <w:rsid w:val="00660C13"/>
    <w:rsid w:val="00660F94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07F2E"/>
    <w:rsid w:val="007118B5"/>
    <w:rsid w:val="00712A7F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77F71"/>
    <w:rsid w:val="0078046B"/>
    <w:rsid w:val="00781795"/>
    <w:rsid w:val="00785F27"/>
    <w:rsid w:val="00791265"/>
    <w:rsid w:val="0079649F"/>
    <w:rsid w:val="00796C4E"/>
    <w:rsid w:val="00797BC3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1C2"/>
    <w:rsid w:val="008D79E1"/>
    <w:rsid w:val="008E0C21"/>
    <w:rsid w:val="008E239F"/>
    <w:rsid w:val="008E3595"/>
    <w:rsid w:val="008E3F67"/>
    <w:rsid w:val="008E6426"/>
    <w:rsid w:val="008F135B"/>
    <w:rsid w:val="008F1897"/>
    <w:rsid w:val="008F4B90"/>
    <w:rsid w:val="008F614C"/>
    <w:rsid w:val="0090096D"/>
    <w:rsid w:val="009016D9"/>
    <w:rsid w:val="00903F73"/>
    <w:rsid w:val="009120FF"/>
    <w:rsid w:val="009133C2"/>
    <w:rsid w:val="00914158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05B5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4146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04FF5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0C8"/>
    <w:rsid w:val="00A431A1"/>
    <w:rsid w:val="00A43EF6"/>
    <w:rsid w:val="00A4639C"/>
    <w:rsid w:val="00A523E1"/>
    <w:rsid w:val="00A5564C"/>
    <w:rsid w:val="00A55EA9"/>
    <w:rsid w:val="00A55FA1"/>
    <w:rsid w:val="00A572DD"/>
    <w:rsid w:val="00A63256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1569B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85AC4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53DE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11F5"/>
    <w:rsid w:val="00CD440B"/>
    <w:rsid w:val="00CD5B25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37E6D"/>
    <w:rsid w:val="00D46563"/>
    <w:rsid w:val="00D533B2"/>
    <w:rsid w:val="00D62C30"/>
    <w:rsid w:val="00D67ED0"/>
    <w:rsid w:val="00D7082F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254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3502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02B2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0105-3DAC-41E6-A423-5B51A9FB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5</cp:revision>
  <cp:lastPrinted>2023-06-28T13:54:00Z</cp:lastPrinted>
  <dcterms:created xsi:type="dcterms:W3CDTF">2023-08-25T08:35:00Z</dcterms:created>
  <dcterms:modified xsi:type="dcterms:W3CDTF">2023-08-25T11:50:00Z</dcterms:modified>
</cp:coreProperties>
</file>