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D8F7CE" w14:textId="77777777" w:rsidR="00191345" w:rsidRPr="00B8083E" w:rsidRDefault="00191345" w:rsidP="00191345">
      <w:pPr>
        <w:jc w:val="center"/>
        <w:rPr>
          <w:b/>
        </w:rPr>
      </w:pPr>
      <w:r>
        <w:rPr>
          <w:b/>
        </w:rPr>
        <w:t xml:space="preserve">КОНТРОЛЬНО - СЧЕТНАЯ ПАЛАТА </w:t>
      </w:r>
    </w:p>
    <w:p w14:paraId="1BA75269" w14:textId="77777777" w:rsidR="00431BF3" w:rsidRPr="00B8083E" w:rsidRDefault="00431BF3" w:rsidP="00431BF3">
      <w:pPr>
        <w:ind w:firstLine="708"/>
        <w:rPr>
          <w:b/>
        </w:rPr>
      </w:pPr>
      <w:r>
        <w:rPr>
          <w:b/>
        </w:rPr>
        <w:t xml:space="preserve">                                МУНИЦИПАЛЬНОГО ОБРАЗОВАНИЯ</w:t>
      </w:r>
    </w:p>
    <w:p w14:paraId="7D113EF0" w14:textId="77777777" w:rsidR="00431BF3" w:rsidRPr="00715908" w:rsidRDefault="00431BF3" w:rsidP="00431BF3">
      <w:pPr>
        <w:pBdr>
          <w:bottom w:val="single" w:sz="12" w:space="1" w:color="auto"/>
        </w:pBdr>
        <w:jc w:val="center"/>
        <w:rPr>
          <w:b/>
        </w:rPr>
      </w:pPr>
      <w:r w:rsidRPr="00B8083E">
        <w:rPr>
          <w:b/>
        </w:rPr>
        <w:t>СОСНОВОБОРСКИЙ ГОРОДСКОЙ ОКРУГ ЛЕНИНГРАДСКОЙ ОБЛАСТИ</w:t>
      </w:r>
    </w:p>
    <w:p w14:paraId="19A87141" w14:textId="77777777" w:rsidR="00431BF3" w:rsidRDefault="00431BF3" w:rsidP="00431BF3">
      <w:pPr>
        <w:pStyle w:val="ConsPlusNonformat"/>
        <w:widowControl/>
      </w:pPr>
    </w:p>
    <w:p w14:paraId="3D1EABE2" w14:textId="7C8395D4" w:rsidR="00431BF3" w:rsidRDefault="00431BF3" w:rsidP="00E43BC4">
      <w:pPr>
        <w:widowControl w:val="0"/>
      </w:pPr>
      <w:r w:rsidRPr="00983B6D">
        <w:rPr>
          <w:snapToGrid w:val="0"/>
          <w:color w:val="993300"/>
        </w:rPr>
        <w:t xml:space="preserve">                                      </w:t>
      </w:r>
      <w:r w:rsidRPr="00983B6D">
        <w:rPr>
          <w:snapToGrid w:val="0"/>
        </w:rPr>
        <w:t xml:space="preserve">                                                                </w:t>
      </w:r>
    </w:p>
    <w:p w14:paraId="5CB4BF7D" w14:textId="044732A1" w:rsidR="00431BF3" w:rsidRPr="00AC438D" w:rsidRDefault="00E43BC4" w:rsidP="00675D2A">
      <w:pPr>
        <w:pStyle w:val="ConsPlusNonformat"/>
        <w:widowControl/>
        <w:suppressLineNumbers/>
        <w:suppressAutoHyphens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C438D">
        <w:rPr>
          <w:rFonts w:ascii="Times New Roman" w:hAnsi="Times New Roman" w:cs="Times New Roman"/>
          <w:b/>
          <w:sz w:val="24"/>
          <w:szCs w:val="24"/>
        </w:rPr>
        <w:t>Информация</w:t>
      </w:r>
      <w:r w:rsidR="00675D2A" w:rsidRPr="00AC438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75D2A" w:rsidRPr="00AC438D">
        <w:rPr>
          <w:rFonts w:ascii="Times New Roman" w:hAnsi="Times New Roman" w:cs="Times New Roman"/>
          <w:b/>
          <w:sz w:val="24"/>
          <w:szCs w:val="24"/>
        </w:rPr>
        <w:t xml:space="preserve">по результатам проведения </w:t>
      </w:r>
      <w:r w:rsidR="00675D2A" w:rsidRPr="00AC438D">
        <w:rPr>
          <w:rFonts w:ascii="Times New Roman" w:hAnsi="Times New Roman" w:cs="Times New Roman"/>
          <w:b/>
          <w:sz w:val="24"/>
          <w:szCs w:val="24"/>
        </w:rPr>
        <w:t xml:space="preserve">контрольного </w:t>
      </w:r>
      <w:r w:rsidR="00675D2A" w:rsidRPr="00AC438D">
        <w:rPr>
          <w:rFonts w:ascii="Times New Roman" w:hAnsi="Times New Roman" w:cs="Times New Roman"/>
          <w:b/>
          <w:sz w:val="24"/>
          <w:szCs w:val="24"/>
        </w:rPr>
        <w:t>мероприятия</w:t>
      </w:r>
      <w:r w:rsidR="00675D2A" w:rsidRPr="00AC438D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12E896A5" w14:textId="77777777" w:rsidR="00675D2A" w:rsidRPr="00AC438D" w:rsidRDefault="00675D2A" w:rsidP="00675D2A">
      <w:pPr>
        <w:ind w:firstLine="709"/>
        <w:jc w:val="center"/>
        <w:rPr>
          <w:b/>
        </w:rPr>
      </w:pPr>
      <w:bookmarkStart w:id="0" w:name="_Hlk105151904"/>
      <w:bookmarkStart w:id="1" w:name="_Hlk77925557"/>
      <w:r w:rsidRPr="00AC438D">
        <w:rPr>
          <w:b/>
        </w:rPr>
        <w:t>«Проверка соблюдения условий предоставления и использования субсидий из бюджета Сосновоборского городского округа Сосновоборскому муниципальному фонду поддержки предпринимательства в целях реализации муниципальной программы Сосновоборского городского округа «Стимулирование экономической активности малого и среднего предпринимательства в Сосновоборском городском округе                 до 2030 года».</w:t>
      </w:r>
      <w:bookmarkStart w:id="2" w:name="_Hlk69995640"/>
      <w:bookmarkStart w:id="3" w:name="_Hlk52355692"/>
      <w:bookmarkEnd w:id="2"/>
      <w:bookmarkEnd w:id="3"/>
    </w:p>
    <w:bookmarkEnd w:id="1"/>
    <w:p w14:paraId="7FE7F1DB" w14:textId="77777777" w:rsidR="00675D2A" w:rsidRPr="00E6264F" w:rsidRDefault="00675D2A" w:rsidP="00675D2A">
      <w:pPr>
        <w:jc w:val="both"/>
        <w:rPr>
          <w:b/>
          <w:color w:val="000000"/>
          <w:sz w:val="16"/>
          <w:szCs w:val="16"/>
        </w:rPr>
      </w:pPr>
    </w:p>
    <w:p w14:paraId="414BF62C" w14:textId="77777777" w:rsidR="00675D2A" w:rsidRPr="00EE4D08" w:rsidRDefault="00675D2A" w:rsidP="00675D2A">
      <w:pPr>
        <w:suppressAutoHyphens/>
        <w:jc w:val="both"/>
        <w:rPr>
          <w:sz w:val="16"/>
          <w:szCs w:val="16"/>
          <w:highlight w:val="yellow"/>
        </w:rPr>
      </w:pPr>
    </w:p>
    <w:p w14:paraId="1A2FDC30" w14:textId="77777777" w:rsidR="00675D2A" w:rsidRPr="00AD24BC" w:rsidRDefault="00675D2A" w:rsidP="00675D2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AD24BC">
        <w:rPr>
          <w:rFonts w:ascii="Times New Roman" w:hAnsi="Times New Roman" w:cs="Times New Roman"/>
          <w:b/>
          <w:sz w:val="24"/>
          <w:szCs w:val="24"/>
        </w:rPr>
        <w:t>1. Основание для проведения контрольного мероприятия:</w:t>
      </w:r>
      <w:r w:rsidRPr="00AD24BC">
        <w:rPr>
          <w:rFonts w:ascii="Times New Roman" w:hAnsi="Times New Roman" w:cs="Times New Roman"/>
          <w:sz w:val="24"/>
          <w:szCs w:val="24"/>
        </w:rPr>
        <w:t xml:space="preserve"> </w:t>
      </w:r>
      <w:bookmarkStart w:id="4" w:name="_Hlk122437876"/>
      <w:r w:rsidRPr="00AD24BC">
        <w:rPr>
          <w:rFonts w:ascii="Times New Roman" w:hAnsi="Times New Roman" w:cs="Times New Roman"/>
          <w:sz w:val="24"/>
          <w:szCs w:val="24"/>
        </w:rPr>
        <w:t>распоряжение председателя КСП Сосновоборского городского округа от 2</w:t>
      </w:r>
      <w:r>
        <w:rPr>
          <w:rFonts w:ascii="Times New Roman" w:hAnsi="Times New Roman" w:cs="Times New Roman"/>
          <w:sz w:val="24"/>
          <w:szCs w:val="24"/>
        </w:rPr>
        <w:t>0</w:t>
      </w:r>
      <w:r w:rsidRPr="00AD24BC">
        <w:rPr>
          <w:rFonts w:ascii="Times New Roman" w:hAnsi="Times New Roman" w:cs="Times New Roman"/>
          <w:sz w:val="24"/>
          <w:szCs w:val="24"/>
        </w:rPr>
        <w:t>.0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AD24BC">
        <w:rPr>
          <w:rFonts w:ascii="Times New Roman" w:hAnsi="Times New Roman" w:cs="Times New Roman"/>
          <w:sz w:val="24"/>
          <w:szCs w:val="24"/>
        </w:rPr>
        <w:t>.202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AD24BC">
        <w:rPr>
          <w:rFonts w:ascii="Times New Roman" w:hAnsi="Times New Roman" w:cs="Times New Roman"/>
          <w:sz w:val="24"/>
          <w:szCs w:val="24"/>
        </w:rPr>
        <w:t xml:space="preserve"> года № 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AD24BC">
        <w:rPr>
          <w:rFonts w:ascii="Times New Roman" w:hAnsi="Times New Roman" w:cs="Times New Roman"/>
          <w:sz w:val="24"/>
          <w:szCs w:val="24"/>
        </w:rPr>
        <w:t xml:space="preserve">, пункт 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AD24BC">
        <w:rPr>
          <w:rFonts w:ascii="Times New Roman" w:hAnsi="Times New Roman" w:cs="Times New Roman"/>
          <w:sz w:val="24"/>
          <w:szCs w:val="24"/>
        </w:rPr>
        <w:t xml:space="preserve"> Плана проведения контрольных, экспертно-аналитических, информационных и иных мероприятий на 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AD24BC">
        <w:rPr>
          <w:rFonts w:ascii="Times New Roman" w:hAnsi="Times New Roman" w:cs="Times New Roman"/>
          <w:sz w:val="24"/>
          <w:szCs w:val="24"/>
        </w:rPr>
        <w:t xml:space="preserve"> квартал 202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AD24BC">
        <w:rPr>
          <w:rFonts w:ascii="Times New Roman" w:hAnsi="Times New Roman" w:cs="Times New Roman"/>
          <w:sz w:val="24"/>
          <w:szCs w:val="24"/>
        </w:rPr>
        <w:t xml:space="preserve"> года (раздел «Контрольные мероприятия»).  </w:t>
      </w:r>
    </w:p>
    <w:bookmarkEnd w:id="4"/>
    <w:p w14:paraId="391EEDFC" w14:textId="77777777" w:rsidR="00675D2A" w:rsidRPr="00850237" w:rsidRDefault="00675D2A" w:rsidP="00675D2A">
      <w:pPr>
        <w:pStyle w:val="af4"/>
        <w:rPr>
          <w:b/>
          <w:sz w:val="16"/>
          <w:szCs w:val="16"/>
        </w:rPr>
      </w:pPr>
    </w:p>
    <w:p w14:paraId="729CC080" w14:textId="77777777" w:rsidR="00675D2A" w:rsidRPr="000F590B" w:rsidRDefault="00675D2A" w:rsidP="00675D2A">
      <w:pPr>
        <w:jc w:val="both"/>
      </w:pPr>
      <w:r w:rsidRPr="00131706">
        <w:rPr>
          <w:b/>
        </w:rPr>
        <w:t>2. Предмет контрольного мероприятия:</w:t>
      </w:r>
      <w:r w:rsidRPr="00131706">
        <w:t xml:space="preserve"> </w:t>
      </w:r>
      <w:bookmarkStart w:id="5" w:name="_Hlk122437952"/>
      <w:r w:rsidRPr="00884803">
        <w:t>средства бюджета Сосновоборского городского округа</w:t>
      </w:r>
      <w:r>
        <w:t>.</w:t>
      </w:r>
    </w:p>
    <w:bookmarkEnd w:id="5"/>
    <w:p w14:paraId="0291D42F" w14:textId="77777777" w:rsidR="00675D2A" w:rsidRPr="00C83625" w:rsidRDefault="00675D2A" w:rsidP="00675D2A">
      <w:pPr>
        <w:suppressAutoHyphens/>
        <w:jc w:val="both"/>
        <w:rPr>
          <w:b/>
          <w:sz w:val="16"/>
          <w:szCs w:val="16"/>
        </w:rPr>
      </w:pPr>
    </w:p>
    <w:p w14:paraId="64FBB25D" w14:textId="695882EE" w:rsidR="00675D2A" w:rsidRDefault="00675D2A" w:rsidP="00675D2A">
      <w:pPr>
        <w:jc w:val="both"/>
      </w:pPr>
      <w:r w:rsidRPr="00131706">
        <w:rPr>
          <w:b/>
        </w:rPr>
        <w:t xml:space="preserve">3. </w:t>
      </w:r>
      <w:r w:rsidRPr="00675D2A">
        <w:rPr>
          <w:b/>
        </w:rPr>
        <w:t>О</w:t>
      </w:r>
      <w:r w:rsidRPr="00675D2A">
        <w:rPr>
          <w:b/>
        </w:rPr>
        <w:t>бъект</w:t>
      </w:r>
      <w:r w:rsidRPr="00675D2A">
        <w:rPr>
          <w:b/>
        </w:rPr>
        <w:t>ы контроля</w:t>
      </w:r>
      <w:r w:rsidRPr="00675D2A">
        <w:rPr>
          <w:b/>
        </w:rPr>
        <w:t>:</w:t>
      </w:r>
      <w:r w:rsidRPr="00AB1AB9">
        <w:t xml:space="preserve"> </w:t>
      </w:r>
    </w:p>
    <w:p w14:paraId="26F680BD" w14:textId="77777777" w:rsidR="00675D2A" w:rsidRDefault="00675D2A" w:rsidP="00675D2A">
      <w:pPr>
        <w:jc w:val="both"/>
      </w:pPr>
      <w:bookmarkStart w:id="6" w:name="_Hlk122437849"/>
      <w:r>
        <w:t xml:space="preserve">- </w:t>
      </w:r>
      <w:r w:rsidRPr="00131706">
        <w:t>администрация</w:t>
      </w:r>
      <w:r w:rsidRPr="00131706">
        <w:rPr>
          <w:b/>
        </w:rPr>
        <w:t xml:space="preserve"> </w:t>
      </w:r>
      <w:r w:rsidRPr="00131706">
        <w:t>Сосновоборского городского округа</w:t>
      </w:r>
      <w:r>
        <w:t>:</w:t>
      </w:r>
      <w:r w:rsidRPr="00131706">
        <w:t xml:space="preserve"> </w:t>
      </w:r>
      <w:r>
        <w:t>о</w:t>
      </w:r>
      <w:r w:rsidRPr="00E823F2">
        <w:t xml:space="preserve">тдел </w:t>
      </w:r>
      <w:r>
        <w:t>экономического развития;</w:t>
      </w:r>
    </w:p>
    <w:p w14:paraId="59B59C2A" w14:textId="77777777" w:rsidR="00675D2A" w:rsidRPr="00692A3C" w:rsidRDefault="00675D2A" w:rsidP="00675D2A">
      <w:pPr>
        <w:jc w:val="both"/>
      </w:pPr>
      <w:r w:rsidRPr="00692A3C">
        <w:t>- Сосновоборский муниципальный фонд поддержки предпринимательства.</w:t>
      </w:r>
    </w:p>
    <w:bookmarkEnd w:id="6"/>
    <w:p w14:paraId="41C75C96" w14:textId="77777777" w:rsidR="00675D2A" w:rsidRDefault="00675D2A" w:rsidP="00675D2A">
      <w:pPr>
        <w:suppressAutoHyphens/>
        <w:jc w:val="both"/>
        <w:rPr>
          <w:b/>
        </w:rPr>
      </w:pPr>
    </w:p>
    <w:p w14:paraId="2F85AEEC" w14:textId="7634E59A" w:rsidR="00675D2A" w:rsidRPr="00131706" w:rsidRDefault="00675D2A" w:rsidP="00675D2A">
      <w:pPr>
        <w:suppressAutoHyphens/>
        <w:jc w:val="both"/>
      </w:pPr>
      <w:r>
        <w:rPr>
          <w:b/>
        </w:rPr>
        <w:t xml:space="preserve">4. </w:t>
      </w:r>
      <w:r w:rsidRPr="00131706">
        <w:rPr>
          <w:b/>
        </w:rPr>
        <w:t>Проверяемый период деятельности</w:t>
      </w:r>
      <w:r w:rsidRPr="00131706">
        <w:t xml:space="preserve">: </w:t>
      </w:r>
      <w:bookmarkStart w:id="7" w:name="_Hlk122438138"/>
      <w:r>
        <w:t xml:space="preserve">2021 год, </w:t>
      </w:r>
      <w:r w:rsidRPr="00131706">
        <w:t>202</w:t>
      </w:r>
      <w:r>
        <w:t>2</w:t>
      </w:r>
      <w:r w:rsidRPr="00131706">
        <w:t xml:space="preserve"> год</w:t>
      </w:r>
      <w:r>
        <w:t xml:space="preserve">, </w:t>
      </w:r>
      <w:r w:rsidRPr="00131706">
        <w:t>текущий период</w:t>
      </w:r>
      <w:r>
        <w:t xml:space="preserve"> 2023 года.</w:t>
      </w:r>
    </w:p>
    <w:bookmarkEnd w:id="7"/>
    <w:p w14:paraId="36944EC8" w14:textId="77777777" w:rsidR="00675D2A" w:rsidRPr="00EE4D08" w:rsidRDefault="00675D2A" w:rsidP="00675D2A">
      <w:pPr>
        <w:jc w:val="both"/>
        <w:rPr>
          <w:b/>
          <w:sz w:val="16"/>
          <w:szCs w:val="16"/>
        </w:rPr>
      </w:pPr>
    </w:p>
    <w:p w14:paraId="729F1E3A" w14:textId="08B90040" w:rsidR="00675D2A" w:rsidRPr="00676740" w:rsidRDefault="00675D2A" w:rsidP="00675D2A">
      <w:pPr>
        <w:jc w:val="both"/>
        <w:rPr>
          <w:b/>
        </w:rPr>
      </w:pPr>
      <w:r>
        <w:rPr>
          <w:b/>
        </w:rPr>
        <w:t>5</w:t>
      </w:r>
      <w:r w:rsidRPr="00676740">
        <w:rPr>
          <w:b/>
        </w:rPr>
        <w:t>. Цели (задачи, вопросы) контрольного мероприятия:</w:t>
      </w:r>
    </w:p>
    <w:p w14:paraId="5D579386" w14:textId="164318B3" w:rsidR="00675D2A" w:rsidRPr="00D21D80" w:rsidRDefault="00675D2A" w:rsidP="00675D2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5</w:t>
      </w:r>
      <w:r w:rsidRPr="000E4986">
        <w:rPr>
          <w:rFonts w:ascii="Times New Roman" w:hAnsi="Times New Roman" w:cs="Times New Roman"/>
          <w:bCs/>
          <w:sz w:val="24"/>
          <w:szCs w:val="24"/>
        </w:rPr>
        <w:t>.1.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Анализ правовой основы реализации в Сосновоборском городском округе </w:t>
      </w:r>
      <w:r w:rsidRPr="00D72739">
        <w:rPr>
          <w:rFonts w:ascii="Times New Roman" w:hAnsi="Times New Roman" w:cs="Times New Roman"/>
          <w:sz w:val="24"/>
          <w:szCs w:val="24"/>
        </w:rPr>
        <w:t xml:space="preserve">муниципальной программы Сосновоборского городского округа </w:t>
      </w:r>
      <w:bookmarkStart w:id="8" w:name="_Hlk125041182"/>
      <w:r w:rsidRPr="00555374">
        <w:rPr>
          <w:rFonts w:ascii="Times New Roman" w:hAnsi="Times New Roman" w:cs="Times New Roman"/>
          <w:sz w:val="24"/>
          <w:szCs w:val="24"/>
        </w:rPr>
        <w:t>«Стимулирование экономической активности малого и среднего предпринимательства</w:t>
      </w:r>
      <w:r w:rsidRPr="00555374">
        <w:rPr>
          <w:b/>
          <w:bCs/>
          <w:sz w:val="24"/>
          <w:szCs w:val="24"/>
        </w:rPr>
        <w:t xml:space="preserve"> </w:t>
      </w:r>
      <w:r w:rsidRPr="00555374">
        <w:rPr>
          <w:rFonts w:ascii="Times New Roman" w:hAnsi="Times New Roman" w:cs="Times New Roman"/>
          <w:sz w:val="24"/>
          <w:szCs w:val="24"/>
        </w:rPr>
        <w:t>в Сосновоборском городском округе до 2030 года».</w:t>
      </w:r>
      <w:bookmarkEnd w:id="8"/>
    </w:p>
    <w:p w14:paraId="03C370A6" w14:textId="46071B85" w:rsidR="00675D2A" w:rsidRPr="00D72739" w:rsidRDefault="00675D2A" w:rsidP="00675D2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Pr="00D72739">
        <w:rPr>
          <w:rFonts w:ascii="Times New Roman" w:hAnsi="Times New Roman" w:cs="Times New Roman"/>
          <w:sz w:val="24"/>
          <w:szCs w:val="24"/>
        </w:rPr>
        <w:t>.2.</w:t>
      </w:r>
      <w:r>
        <w:rPr>
          <w:rFonts w:ascii="Times New Roman" w:hAnsi="Times New Roman" w:cs="Times New Roman"/>
          <w:sz w:val="24"/>
          <w:szCs w:val="24"/>
        </w:rPr>
        <w:t xml:space="preserve"> Проверка соблюдения Порядка предоставления субсидии </w:t>
      </w:r>
      <w:r w:rsidRPr="003A1E5A">
        <w:rPr>
          <w:rFonts w:ascii="Times New Roman" w:hAnsi="Times New Roman" w:cs="Times New Roman"/>
          <w:sz w:val="24"/>
          <w:szCs w:val="24"/>
        </w:rPr>
        <w:t>Сосновоборскому муниципальному фонду поддержки малого предпринимательства в целях реализации муниципальной программы Сосновоборского городского округа «Стимулирование экономической активности малого и среднего предпринимательства в Сосновоборском городском округе до 2030 года».</w:t>
      </w:r>
      <w:r w:rsidRPr="006D602A">
        <w:rPr>
          <w:b/>
          <w:bCs/>
        </w:rPr>
        <w:t xml:space="preserve">  </w:t>
      </w:r>
    </w:p>
    <w:p w14:paraId="7BC5322B" w14:textId="34C3F8F8" w:rsidR="00675D2A" w:rsidRPr="00D72739" w:rsidRDefault="00675D2A" w:rsidP="00675D2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Pr="00D72739">
        <w:rPr>
          <w:rFonts w:ascii="Times New Roman" w:hAnsi="Times New Roman" w:cs="Times New Roman"/>
          <w:sz w:val="24"/>
          <w:szCs w:val="24"/>
        </w:rPr>
        <w:t xml:space="preserve">.3. Проверка целевого </w:t>
      </w:r>
      <w:r>
        <w:rPr>
          <w:rFonts w:ascii="Times New Roman" w:hAnsi="Times New Roman" w:cs="Times New Roman"/>
          <w:sz w:val="24"/>
          <w:szCs w:val="24"/>
        </w:rPr>
        <w:t xml:space="preserve">и эффективного </w:t>
      </w:r>
      <w:r w:rsidRPr="00D72739">
        <w:rPr>
          <w:rFonts w:ascii="Times New Roman" w:hAnsi="Times New Roman" w:cs="Times New Roman"/>
          <w:sz w:val="24"/>
          <w:szCs w:val="24"/>
        </w:rPr>
        <w:t xml:space="preserve">использования средств </w:t>
      </w:r>
      <w:r>
        <w:rPr>
          <w:rFonts w:ascii="Times New Roman" w:hAnsi="Times New Roman" w:cs="Times New Roman"/>
          <w:sz w:val="24"/>
          <w:szCs w:val="24"/>
        </w:rPr>
        <w:t>субсидии</w:t>
      </w:r>
      <w:r w:rsidRPr="00D72739">
        <w:rPr>
          <w:rFonts w:ascii="Times New Roman" w:hAnsi="Times New Roman" w:cs="Times New Roman"/>
          <w:sz w:val="24"/>
          <w:szCs w:val="24"/>
        </w:rPr>
        <w:t xml:space="preserve"> Сосновоборского городского округа, выделенн</w:t>
      </w:r>
      <w:r>
        <w:rPr>
          <w:rFonts w:ascii="Times New Roman" w:hAnsi="Times New Roman" w:cs="Times New Roman"/>
          <w:sz w:val="24"/>
          <w:szCs w:val="24"/>
        </w:rPr>
        <w:t>ой</w:t>
      </w:r>
      <w:r w:rsidRPr="00D72739">
        <w:rPr>
          <w:rFonts w:ascii="Times New Roman" w:hAnsi="Times New Roman" w:cs="Times New Roman"/>
          <w:sz w:val="24"/>
          <w:szCs w:val="24"/>
        </w:rPr>
        <w:t xml:space="preserve"> </w:t>
      </w:r>
      <w:r w:rsidRPr="00E805A4">
        <w:rPr>
          <w:rFonts w:ascii="Times New Roman" w:hAnsi="Times New Roman" w:cs="Times New Roman"/>
          <w:sz w:val="24"/>
          <w:szCs w:val="24"/>
        </w:rPr>
        <w:t>Сосновоборскому муниципальному фонду поддержки предпринимательства</w:t>
      </w:r>
      <w:r w:rsidRPr="00E805A4">
        <w:rPr>
          <w:sz w:val="24"/>
          <w:szCs w:val="24"/>
        </w:rPr>
        <w:t xml:space="preserve"> </w:t>
      </w:r>
      <w:r w:rsidRPr="00E805A4">
        <w:rPr>
          <w:rFonts w:ascii="Times New Roman" w:hAnsi="Times New Roman" w:cs="Times New Roman"/>
          <w:sz w:val="24"/>
          <w:szCs w:val="24"/>
        </w:rPr>
        <w:t>на реализацию мероприятий муниципальной программы</w:t>
      </w:r>
      <w:r w:rsidRPr="00D72739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7229FB8" w14:textId="0BDA9BFA" w:rsidR="00675D2A" w:rsidRPr="009D42CA" w:rsidRDefault="00675D2A" w:rsidP="00675D2A">
      <w:pPr>
        <w:jc w:val="both"/>
        <w:rPr>
          <w:sz w:val="16"/>
          <w:szCs w:val="16"/>
        </w:rPr>
      </w:pPr>
      <w:r>
        <w:t>5</w:t>
      </w:r>
      <w:r w:rsidRPr="00D72739">
        <w:t>.</w:t>
      </w:r>
      <w:r>
        <w:t>4</w:t>
      </w:r>
      <w:r w:rsidRPr="00D72739">
        <w:t>. Проверка достижения целевых показателей программы, оценка ожидаемых результатов</w:t>
      </w:r>
      <w:r>
        <w:t>.</w:t>
      </w:r>
    </w:p>
    <w:p w14:paraId="665638AC" w14:textId="77777777" w:rsidR="00675D2A" w:rsidRPr="00930131" w:rsidRDefault="00675D2A" w:rsidP="00675D2A">
      <w:pPr>
        <w:pStyle w:val="ConsPlusNonformat"/>
        <w:widowControl/>
        <w:jc w:val="both"/>
        <w:rPr>
          <w:rFonts w:ascii="Times New Roman" w:hAnsi="Times New Roman" w:cs="Times New Roman"/>
          <w:b/>
          <w:bCs/>
          <w:sz w:val="16"/>
          <w:szCs w:val="16"/>
        </w:rPr>
      </w:pPr>
    </w:p>
    <w:p w14:paraId="381F7A5A" w14:textId="77777777" w:rsidR="00675D2A" w:rsidRDefault="00675D2A" w:rsidP="00675D2A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6.</w:t>
      </w:r>
      <w:r w:rsidRPr="00A3575A">
        <w:rPr>
          <w:b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Сроки</w:t>
      </w:r>
      <w:r w:rsidRPr="00DE1DC2">
        <w:rPr>
          <w:rFonts w:ascii="Times New Roman" w:hAnsi="Times New Roman" w:cs="Times New Roman"/>
          <w:b/>
          <w:sz w:val="24"/>
          <w:szCs w:val="24"/>
        </w:rPr>
        <w:t xml:space="preserve"> проведения контрольного мероприятия</w:t>
      </w:r>
      <w:r>
        <w:rPr>
          <w:rFonts w:ascii="Times New Roman" w:hAnsi="Times New Roman" w:cs="Times New Roman"/>
          <w:b/>
          <w:sz w:val="24"/>
          <w:szCs w:val="24"/>
        </w:rPr>
        <w:t xml:space="preserve">: </w:t>
      </w:r>
    </w:p>
    <w:p w14:paraId="2AA599DA" w14:textId="77777777" w:rsidR="00675D2A" w:rsidRPr="0028331B" w:rsidRDefault="00675D2A" w:rsidP="00675D2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bookmarkStart w:id="9" w:name="_Hlk122438451"/>
      <w:r w:rsidRPr="0028331B">
        <w:rPr>
          <w:rFonts w:ascii="Times New Roman" w:hAnsi="Times New Roman" w:cs="Times New Roman"/>
          <w:sz w:val="24"/>
          <w:szCs w:val="24"/>
        </w:rPr>
        <w:t xml:space="preserve">- с 23 января 2023 года </w:t>
      </w:r>
      <w:r>
        <w:rPr>
          <w:rFonts w:ascii="Times New Roman" w:hAnsi="Times New Roman" w:cs="Times New Roman"/>
          <w:sz w:val="24"/>
          <w:szCs w:val="24"/>
        </w:rPr>
        <w:t>по 28 февраля 2023 года</w:t>
      </w:r>
      <w:r w:rsidRPr="0028331B">
        <w:rPr>
          <w:rFonts w:ascii="Times New Roman" w:hAnsi="Times New Roman" w:cs="Times New Roman"/>
          <w:sz w:val="24"/>
          <w:szCs w:val="24"/>
        </w:rPr>
        <w:t>;</w:t>
      </w:r>
    </w:p>
    <w:bookmarkEnd w:id="9"/>
    <w:p w14:paraId="2E0C092D" w14:textId="77777777" w:rsidR="00675D2A" w:rsidRPr="00DA6442" w:rsidRDefault="00675D2A" w:rsidP="00675D2A">
      <w:pPr>
        <w:jc w:val="both"/>
      </w:pPr>
      <w:r w:rsidRPr="00DA6442">
        <w:t>- с 01 марта 2023 года по 31 марта 2023 года приостановлено проведение контрольного мероприятия на основании распоряжения председателя КСП Сосновоборского городского округа от 01 марта 2023 года № 4;</w:t>
      </w:r>
    </w:p>
    <w:p w14:paraId="1EC8DA0B" w14:textId="77777777" w:rsidR="00675D2A" w:rsidRPr="00DA6442" w:rsidRDefault="00675D2A" w:rsidP="00675D2A">
      <w:pPr>
        <w:pStyle w:val="ConsPlusNonformat"/>
        <w:widowControl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A6442">
        <w:rPr>
          <w:rFonts w:ascii="Times New Roman" w:hAnsi="Times New Roman" w:cs="Times New Roman"/>
          <w:sz w:val="24"/>
          <w:szCs w:val="24"/>
        </w:rPr>
        <w:t>- с 03 апреля 2023 года возобновлено проведение контрольного мероприятия на основании распоряжения председателя КСП Сосновоборского городского округа от 03 апреля 2023 года № 5. Срок окончания проверки установлен – 10 апреля 2023 года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1A61918B" w14:textId="77777777" w:rsidR="00675D2A" w:rsidRPr="00B63A36" w:rsidRDefault="00675D2A" w:rsidP="00675D2A">
      <w:pPr>
        <w:pStyle w:val="ConsPlusNonformat"/>
        <w:widowControl/>
        <w:rPr>
          <w:rFonts w:ascii="Times New Roman" w:hAnsi="Times New Roman" w:cs="Times New Roman"/>
          <w:sz w:val="16"/>
          <w:szCs w:val="16"/>
        </w:rPr>
      </w:pPr>
    </w:p>
    <w:bookmarkEnd w:id="0"/>
    <w:p w14:paraId="28C895A0" w14:textId="26572B31" w:rsidR="002E241A" w:rsidRPr="00AB1AB9" w:rsidRDefault="00CD48EE" w:rsidP="006E1E42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7</w:t>
      </w:r>
      <w:r w:rsidR="003857D8" w:rsidRPr="0006698F">
        <w:rPr>
          <w:rFonts w:ascii="Times New Roman" w:hAnsi="Times New Roman" w:cs="Times New Roman"/>
          <w:b/>
          <w:sz w:val="24"/>
          <w:szCs w:val="24"/>
        </w:rPr>
        <w:t>.</w:t>
      </w:r>
      <w:r w:rsidR="003857D8" w:rsidRPr="00EA5E9C">
        <w:rPr>
          <w:rFonts w:ascii="Times New Roman" w:hAnsi="Times New Roman" w:cs="Times New Roman"/>
          <w:sz w:val="24"/>
          <w:szCs w:val="24"/>
        </w:rPr>
        <w:t xml:space="preserve"> </w:t>
      </w:r>
      <w:r w:rsidR="002E241A" w:rsidRPr="00AB1AB9">
        <w:rPr>
          <w:rFonts w:ascii="Times New Roman" w:hAnsi="Times New Roman" w:cs="Times New Roman"/>
          <w:sz w:val="24"/>
          <w:szCs w:val="24"/>
        </w:rPr>
        <w:t xml:space="preserve"> </w:t>
      </w:r>
      <w:r w:rsidR="002E241A" w:rsidRPr="00AB1AB9">
        <w:rPr>
          <w:rFonts w:ascii="Times New Roman" w:hAnsi="Times New Roman" w:cs="Times New Roman"/>
          <w:b/>
          <w:sz w:val="24"/>
          <w:szCs w:val="24"/>
        </w:rPr>
        <w:t>Состав ответственных исполнителей</w:t>
      </w:r>
      <w:r w:rsidR="002E241A" w:rsidRPr="00AB1AB9">
        <w:rPr>
          <w:rFonts w:ascii="Times New Roman" w:hAnsi="Times New Roman" w:cs="Times New Roman"/>
          <w:sz w:val="24"/>
          <w:szCs w:val="24"/>
        </w:rPr>
        <w:t xml:space="preserve">: </w:t>
      </w:r>
    </w:p>
    <w:p w14:paraId="3220EE4C" w14:textId="77777777" w:rsidR="002E241A" w:rsidRPr="00AB1AB9" w:rsidRDefault="002E241A" w:rsidP="002E241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AB1AB9">
        <w:rPr>
          <w:rFonts w:ascii="Times New Roman" w:hAnsi="Times New Roman" w:cs="Times New Roman"/>
          <w:sz w:val="24"/>
          <w:szCs w:val="24"/>
        </w:rPr>
        <w:lastRenderedPageBreak/>
        <w:t xml:space="preserve">- главный инспектор </w:t>
      </w:r>
      <w:proofErr w:type="spellStart"/>
      <w:r w:rsidRPr="00AB1AB9">
        <w:rPr>
          <w:rFonts w:ascii="Times New Roman" w:hAnsi="Times New Roman" w:cs="Times New Roman"/>
          <w:sz w:val="24"/>
          <w:szCs w:val="24"/>
        </w:rPr>
        <w:t>Контрольно</w:t>
      </w:r>
      <w:proofErr w:type="spellEnd"/>
      <w:r w:rsidRPr="00AB1AB9">
        <w:rPr>
          <w:rFonts w:ascii="Times New Roman" w:hAnsi="Times New Roman" w:cs="Times New Roman"/>
          <w:sz w:val="24"/>
          <w:szCs w:val="24"/>
        </w:rPr>
        <w:t xml:space="preserve"> – счетной палаты Сосновоборского городского округа Чехун Валентина Владимировна.</w:t>
      </w:r>
    </w:p>
    <w:p w14:paraId="13075936" w14:textId="77777777" w:rsidR="007E0F07" w:rsidRPr="00E07236" w:rsidRDefault="007E0F07" w:rsidP="007E0F07">
      <w:pPr>
        <w:jc w:val="both"/>
        <w:rPr>
          <w:b/>
          <w:sz w:val="16"/>
          <w:szCs w:val="16"/>
        </w:rPr>
      </w:pPr>
    </w:p>
    <w:p w14:paraId="48B19AD9" w14:textId="73D5D8F4" w:rsidR="003C2E3B" w:rsidRPr="006D443C" w:rsidRDefault="006E1E42" w:rsidP="003C2E3B">
      <w:pPr>
        <w:jc w:val="both"/>
        <w:rPr>
          <w:b/>
        </w:rPr>
      </w:pPr>
      <w:r>
        <w:rPr>
          <w:b/>
        </w:rPr>
        <w:t>8</w:t>
      </w:r>
      <w:r w:rsidR="00E650C9" w:rsidRPr="00E650C9">
        <w:rPr>
          <w:b/>
        </w:rPr>
        <w:t xml:space="preserve">. </w:t>
      </w:r>
      <w:bookmarkStart w:id="10" w:name="_Hlk91241183"/>
      <w:r w:rsidR="003C2E3B" w:rsidRPr="006D443C">
        <w:rPr>
          <w:b/>
        </w:rPr>
        <w:t xml:space="preserve">Основные выводы по результатам контрольного мероприятия с учетом </w:t>
      </w:r>
      <w:r w:rsidR="003C2E3B">
        <w:rPr>
          <w:b/>
        </w:rPr>
        <w:t xml:space="preserve">рассмотренных </w:t>
      </w:r>
      <w:r w:rsidR="003C2E3B" w:rsidRPr="006D443C">
        <w:rPr>
          <w:b/>
        </w:rPr>
        <w:t>Замечаний (протокола разногласий)</w:t>
      </w:r>
      <w:r w:rsidR="003C2E3B">
        <w:rPr>
          <w:b/>
        </w:rPr>
        <w:t xml:space="preserve">, представленных администрацией СГО на Акт от 10.04.2023 № 1. </w:t>
      </w:r>
      <w:r w:rsidR="003C2E3B">
        <w:rPr>
          <w:b/>
        </w:rPr>
        <w:t xml:space="preserve"> </w:t>
      </w:r>
    </w:p>
    <w:p w14:paraId="608E61AE" w14:textId="77777777" w:rsidR="003C2E3B" w:rsidRPr="00C74F43" w:rsidRDefault="003C2E3B" w:rsidP="003C2E3B">
      <w:pPr>
        <w:autoSpaceDE w:val="0"/>
        <w:autoSpaceDN w:val="0"/>
        <w:adjustRightInd w:val="0"/>
        <w:ind w:firstLine="709"/>
        <w:jc w:val="both"/>
      </w:pPr>
      <w:bookmarkStart w:id="11" w:name="_Hlk122445535"/>
      <w:r w:rsidRPr="00C17C3E">
        <w:rPr>
          <w:bCs/>
        </w:rPr>
        <w:t>1.</w:t>
      </w:r>
      <w:r w:rsidRPr="00CB3A00">
        <w:t xml:space="preserve"> </w:t>
      </w:r>
      <w:r>
        <w:t>М</w:t>
      </w:r>
      <w:r w:rsidRPr="00D72739">
        <w:t>униципальн</w:t>
      </w:r>
      <w:r>
        <w:t>ая</w:t>
      </w:r>
      <w:r w:rsidRPr="00D72739">
        <w:t xml:space="preserve"> программ</w:t>
      </w:r>
      <w:r>
        <w:t>а</w:t>
      </w:r>
      <w:r w:rsidRPr="00D72739">
        <w:t xml:space="preserve"> Сосновоборского городского округа </w:t>
      </w:r>
      <w:r w:rsidRPr="00555374">
        <w:t>«Стимулирование экономической активности малого и среднего предпринимательства</w:t>
      </w:r>
      <w:r w:rsidRPr="00555374">
        <w:rPr>
          <w:b/>
          <w:bCs/>
        </w:rPr>
        <w:t xml:space="preserve"> </w:t>
      </w:r>
      <w:r w:rsidRPr="00555374">
        <w:t>в Сосновоборском городском округе до 2030 года»</w:t>
      </w:r>
      <w:r>
        <w:t xml:space="preserve"> </w:t>
      </w:r>
      <w:r w:rsidRPr="000C749B">
        <w:t>разработана и принята в соответствии с полномочиями городского округа, соответствует целям и задачам, определенным в Стратегии</w:t>
      </w:r>
      <w:r w:rsidRPr="000C749B">
        <w:rPr>
          <w:b/>
          <w:bCs/>
        </w:rPr>
        <w:t xml:space="preserve"> </w:t>
      </w:r>
      <w:r w:rsidRPr="000C749B">
        <w:t>социально-экономического развития муниципального образования Сосновоборский городской округ Ленинградской области до 2030 года, утвержденной решением совета депутатов СГО от 25.10.2017 года № 154.</w:t>
      </w:r>
      <w:r>
        <w:t xml:space="preserve"> </w:t>
      </w:r>
    </w:p>
    <w:p w14:paraId="51462ACC" w14:textId="77777777" w:rsidR="003C2E3B" w:rsidRPr="002A75B0" w:rsidRDefault="003C2E3B" w:rsidP="003C2E3B">
      <w:pPr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sz w:val="16"/>
          <w:szCs w:val="16"/>
        </w:rPr>
      </w:pPr>
    </w:p>
    <w:p w14:paraId="0BE4C51B" w14:textId="77777777" w:rsidR="003C2E3B" w:rsidRPr="00E25FE7" w:rsidRDefault="003C2E3B" w:rsidP="003C2E3B">
      <w:pPr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highlight w:val="yellow"/>
        </w:rPr>
      </w:pPr>
      <w:r>
        <w:t>2</w:t>
      </w:r>
      <w:r w:rsidRPr="000C749B">
        <w:t>. Нормативные правовые акты, регулирующие в 2020 – 2021 годах, текущем периоде 2022 года правомерность выделения средств из бюджета Сосновоборского городского округа на реализацию мероприятий муниципальной программы «Стимулирование экономической активности малого и среднего предпринимательства</w:t>
      </w:r>
      <w:r w:rsidRPr="000C749B">
        <w:rPr>
          <w:b/>
          <w:bCs/>
        </w:rPr>
        <w:t xml:space="preserve"> </w:t>
      </w:r>
      <w:r w:rsidRPr="000C749B">
        <w:t xml:space="preserve">в Сосновоборском городском округе до 2030 года» соответствуют нормам </w:t>
      </w:r>
      <w:r w:rsidRPr="000C749B">
        <w:rPr>
          <w:color w:val="000000"/>
        </w:rPr>
        <w:t>законодательства.</w:t>
      </w:r>
      <w:r w:rsidRPr="000C749B">
        <w:t xml:space="preserve"> </w:t>
      </w:r>
    </w:p>
    <w:p w14:paraId="626A4CFC" w14:textId="77777777" w:rsidR="003C2E3B" w:rsidRPr="002A75B0" w:rsidRDefault="003C2E3B" w:rsidP="003C2E3B">
      <w:pPr>
        <w:ind w:firstLine="709"/>
        <w:jc w:val="both"/>
        <w:rPr>
          <w:sz w:val="16"/>
          <w:szCs w:val="16"/>
        </w:rPr>
      </w:pPr>
    </w:p>
    <w:p w14:paraId="231857E2" w14:textId="77777777" w:rsidR="003C2E3B" w:rsidRPr="005D0DE0" w:rsidRDefault="003C2E3B" w:rsidP="003C2E3B">
      <w:pPr>
        <w:ind w:firstLine="709"/>
        <w:jc w:val="both"/>
      </w:pPr>
      <w:r w:rsidRPr="009F04E1">
        <w:t>3.</w:t>
      </w:r>
      <w:r w:rsidRPr="009F04E1">
        <w:rPr>
          <w:b/>
          <w:bCs/>
        </w:rPr>
        <w:t xml:space="preserve"> </w:t>
      </w:r>
      <w:r w:rsidRPr="009F04E1">
        <w:t>Объем проверенных бюджетных средств, направленных на выполнение мероприятий муниципальной программы «Стимулирование экономической активности малого и среднего предпринимательства</w:t>
      </w:r>
      <w:r w:rsidRPr="009F04E1">
        <w:rPr>
          <w:b/>
          <w:bCs/>
        </w:rPr>
        <w:t xml:space="preserve"> </w:t>
      </w:r>
      <w:r w:rsidRPr="009F04E1">
        <w:t xml:space="preserve">в Сосновоборском городском округе до 2030 года» в рамках мероприятий подпрограммы </w:t>
      </w:r>
      <w:r w:rsidRPr="009F04E1">
        <w:rPr>
          <w:bCs/>
        </w:rPr>
        <w:t xml:space="preserve">«Развитие и поддержка малого и среднего предпринимательства и потребительского рынка на территории Сосновоборского городского округа» 3 230 625,33 </w:t>
      </w:r>
      <w:r w:rsidRPr="009F04E1">
        <w:t>руб., в том числе:</w:t>
      </w:r>
      <w:r>
        <w:t xml:space="preserve"> </w:t>
      </w:r>
    </w:p>
    <w:p w14:paraId="77F047FF" w14:textId="77777777" w:rsidR="003C2E3B" w:rsidRPr="004336D4" w:rsidRDefault="003C2E3B" w:rsidP="003C2E3B">
      <w:pPr>
        <w:ind w:firstLine="709"/>
        <w:jc w:val="both"/>
      </w:pPr>
      <w:r w:rsidRPr="0037123D">
        <w:rPr>
          <w:iCs/>
        </w:rPr>
        <w:t xml:space="preserve"> </w:t>
      </w:r>
      <w:r w:rsidRPr="004336D4">
        <w:t>2021 год</w:t>
      </w:r>
      <w:r>
        <w:t xml:space="preserve"> в сумме</w:t>
      </w:r>
      <w:r w:rsidRPr="004336D4">
        <w:t xml:space="preserve"> </w:t>
      </w:r>
      <w:r w:rsidRPr="00596808">
        <w:rPr>
          <w:bCs/>
        </w:rPr>
        <w:t>1</w:t>
      </w:r>
      <w:r>
        <w:rPr>
          <w:bCs/>
        </w:rPr>
        <w:t> </w:t>
      </w:r>
      <w:r w:rsidRPr="00596808">
        <w:rPr>
          <w:bCs/>
        </w:rPr>
        <w:t>189</w:t>
      </w:r>
      <w:r>
        <w:rPr>
          <w:bCs/>
        </w:rPr>
        <w:t xml:space="preserve"> </w:t>
      </w:r>
      <w:r w:rsidRPr="00596808">
        <w:rPr>
          <w:bCs/>
        </w:rPr>
        <w:t xml:space="preserve">808,0 руб. </w:t>
      </w:r>
      <w:r>
        <w:t xml:space="preserve"> </w:t>
      </w:r>
    </w:p>
    <w:p w14:paraId="58070C1A" w14:textId="77777777" w:rsidR="003C2E3B" w:rsidRPr="004336D4" w:rsidRDefault="003C2E3B" w:rsidP="003C2E3B">
      <w:pPr>
        <w:ind w:firstLine="709"/>
        <w:jc w:val="both"/>
      </w:pPr>
      <w:r>
        <w:t xml:space="preserve"> </w:t>
      </w:r>
      <w:r w:rsidRPr="004336D4">
        <w:t xml:space="preserve">2022 год </w:t>
      </w:r>
      <w:r>
        <w:t>в сумме 2 040 817,33</w:t>
      </w:r>
      <w:r w:rsidRPr="004336D4">
        <w:t xml:space="preserve"> руб.</w:t>
      </w:r>
      <w:r>
        <w:t xml:space="preserve"> </w:t>
      </w:r>
    </w:p>
    <w:p w14:paraId="21683510" w14:textId="77777777" w:rsidR="003C2E3B" w:rsidRPr="00B234DC" w:rsidRDefault="003C2E3B" w:rsidP="003C2E3B">
      <w:pPr>
        <w:ind w:firstLine="709"/>
        <w:jc w:val="both"/>
        <w:rPr>
          <w:sz w:val="16"/>
          <w:szCs w:val="16"/>
        </w:rPr>
      </w:pPr>
    </w:p>
    <w:p w14:paraId="35C864B4" w14:textId="77777777" w:rsidR="003C2E3B" w:rsidRPr="002369D2" w:rsidRDefault="003C2E3B" w:rsidP="003C2E3B">
      <w:pPr>
        <w:pStyle w:val="af8"/>
        <w:tabs>
          <w:tab w:val="left" w:pos="0"/>
        </w:tabs>
        <w:ind w:left="0" w:firstLine="709"/>
        <w:jc w:val="both"/>
      </w:pPr>
      <w:r>
        <w:t xml:space="preserve">4. </w:t>
      </w:r>
      <w:r w:rsidRPr="002369D2">
        <w:t xml:space="preserve">В целом состав и сумма фактически произведенных расходов в рамках мероприятий подпрограммы </w:t>
      </w:r>
      <w:r w:rsidRPr="002369D2">
        <w:rPr>
          <w:bCs/>
        </w:rPr>
        <w:t>«Развитие и поддержка малого и среднего предпринимательства и потребительского рынка на территории Сосновоборского городского округа»</w:t>
      </w:r>
      <w:r w:rsidRPr="002369D2">
        <w:t xml:space="preserve"> соответствуют указанным мероприятиям в Перечне мероприятий и Плане реализации на 2021, 2022 годы. Нецелевого использования бюджетных средств не выявлено.</w:t>
      </w:r>
    </w:p>
    <w:p w14:paraId="63CC2894" w14:textId="77777777" w:rsidR="003C2E3B" w:rsidRPr="005A2002" w:rsidRDefault="003C2E3B" w:rsidP="003C2E3B">
      <w:pPr>
        <w:pStyle w:val="af8"/>
        <w:tabs>
          <w:tab w:val="left" w:pos="0"/>
        </w:tabs>
        <w:ind w:left="0" w:firstLine="709"/>
        <w:jc w:val="both"/>
        <w:rPr>
          <w:b/>
          <w:bCs/>
        </w:rPr>
      </w:pPr>
      <w:r>
        <w:t xml:space="preserve">Согласно отчетам об исполнении бюджета ГРБС (форма 0503127) исполнение расходов </w:t>
      </w:r>
      <w:r w:rsidRPr="002369D2">
        <w:t xml:space="preserve">в рамках мероприятий подпрограммы </w:t>
      </w:r>
      <w:r w:rsidRPr="002369D2">
        <w:rPr>
          <w:bCs/>
        </w:rPr>
        <w:t>«Развитие и поддержка малого и среднего предпринимательства и потребительского рынка на территории Сосновоборского городского округа»</w:t>
      </w:r>
      <w:r w:rsidRPr="002369D2">
        <w:t xml:space="preserve"> </w:t>
      </w:r>
      <w:r>
        <w:t xml:space="preserve">по муниципальной программе составляет: </w:t>
      </w:r>
    </w:p>
    <w:p w14:paraId="2A3D91C7" w14:textId="77777777" w:rsidR="003C2E3B" w:rsidRPr="004336D4" w:rsidRDefault="003C2E3B" w:rsidP="003C2E3B">
      <w:pPr>
        <w:ind w:firstLine="709"/>
        <w:jc w:val="both"/>
      </w:pPr>
      <w:r w:rsidRPr="004336D4">
        <w:t>2021 год</w:t>
      </w:r>
      <w:r>
        <w:t xml:space="preserve"> в сумме</w:t>
      </w:r>
      <w:r w:rsidRPr="004336D4">
        <w:t xml:space="preserve"> </w:t>
      </w:r>
      <w:r w:rsidRPr="00596808">
        <w:rPr>
          <w:bCs/>
        </w:rPr>
        <w:t>1</w:t>
      </w:r>
      <w:r>
        <w:rPr>
          <w:bCs/>
        </w:rPr>
        <w:t> </w:t>
      </w:r>
      <w:r w:rsidRPr="00596808">
        <w:rPr>
          <w:bCs/>
        </w:rPr>
        <w:t>189</w:t>
      </w:r>
      <w:r>
        <w:rPr>
          <w:bCs/>
        </w:rPr>
        <w:t xml:space="preserve"> </w:t>
      </w:r>
      <w:r w:rsidRPr="00596808">
        <w:rPr>
          <w:bCs/>
        </w:rPr>
        <w:t>8</w:t>
      </w:r>
      <w:r>
        <w:rPr>
          <w:bCs/>
        </w:rPr>
        <w:t xml:space="preserve">08 руб. </w:t>
      </w:r>
      <w:r>
        <w:t>или 44,6 % от общего объема финансирования программы (</w:t>
      </w:r>
      <w:r w:rsidRPr="00E478C9">
        <w:t>2</w:t>
      </w:r>
      <w:r>
        <w:t> </w:t>
      </w:r>
      <w:r w:rsidRPr="00E478C9">
        <w:t>669</w:t>
      </w:r>
      <w:r>
        <w:t> </w:t>
      </w:r>
      <w:r w:rsidRPr="00E478C9">
        <w:t>608</w:t>
      </w:r>
      <w:r>
        <w:t>,0 руб.),</w:t>
      </w:r>
    </w:p>
    <w:p w14:paraId="170E5B3C" w14:textId="77777777" w:rsidR="003C2E3B" w:rsidRPr="004F7C91" w:rsidRDefault="003C2E3B" w:rsidP="003C2E3B">
      <w:pPr>
        <w:ind w:firstLine="709"/>
        <w:jc w:val="both"/>
      </w:pPr>
      <w:r w:rsidRPr="004F7C91">
        <w:t xml:space="preserve">2022 год в сумме 2 040 817,33 руб. или </w:t>
      </w:r>
      <w:r>
        <w:t xml:space="preserve">48% </w:t>
      </w:r>
      <w:r w:rsidRPr="004F7C91">
        <w:t>% от общего объема финансирования муниципальной программы (</w:t>
      </w:r>
      <w:r>
        <w:t xml:space="preserve">4 </w:t>
      </w:r>
      <w:r w:rsidRPr="00E97C3E">
        <w:t>255 484,0</w:t>
      </w:r>
      <w:r>
        <w:t xml:space="preserve"> </w:t>
      </w:r>
      <w:r w:rsidRPr="004F7C91">
        <w:t>руб.)</w:t>
      </w:r>
      <w:r>
        <w:t>.</w:t>
      </w:r>
    </w:p>
    <w:p w14:paraId="1CCEBB68" w14:textId="77777777" w:rsidR="003C2E3B" w:rsidRPr="004336D4" w:rsidRDefault="003C2E3B" w:rsidP="003C2E3B">
      <w:pPr>
        <w:ind w:firstLine="709"/>
        <w:jc w:val="both"/>
      </w:pPr>
      <w:r>
        <w:t>Значения целевых показателей, утвержденных в муниципальной программе, достигнуты.</w:t>
      </w:r>
    </w:p>
    <w:p w14:paraId="41F83782" w14:textId="77777777" w:rsidR="003C2E3B" w:rsidRPr="00B234DC" w:rsidRDefault="003C2E3B" w:rsidP="003C2E3B">
      <w:pPr>
        <w:ind w:firstLine="709"/>
        <w:jc w:val="both"/>
        <w:rPr>
          <w:sz w:val="16"/>
          <w:szCs w:val="16"/>
        </w:rPr>
      </w:pPr>
    </w:p>
    <w:p w14:paraId="6A764EF0" w14:textId="77777777" w:rsidR="003C2E3B" w:rsidRDefault="003C2E3B" w:rsidP="003C2E3B">
      <w:pPr>
        <w:autoSpaceDE w:val="0"/>
        <w:autoSpaceDN w:val="0"/>
        <w:adjustRightInd w:val="0"/>
        <w:ind w:firstLine="709"/>
        <w:jc w:val="both"/>
      </w:pPr>
      <w:r w:rsidRPr="002A75B0">
        <w:t>5. Нарушения и недостатки, выявленные в ходе контрольного мероприятия.</w:t>
      </w:r>
    </w:p>
    <w:p w14:paraId="57BF4FC9" w14:textId="77777777" w:rsidR="003C2E3B" w:rsidRPr="00BD2DBB" w:rsidRDefault="003C2E3B" w:rsidP="003C2E3B">
      <w:pPr>
        <w:autoSpaceDE w:val="0"/>
        <w:autoSpaceDN w:val="0"/>
        <w:adjustRightInd w:val="0"/>
        <w:ind w:firstLine="709"/>
        <w:jc w:val="both"/>
        <w:rPr>
          <w:b/>
          <w:bCs/>
          <w:sz w:val="16"/>
          <w:szCs w:val="16"/>
        </w:rPr>
      </w:pPr>
    </w:p>
    <w:p w14:paraId="6164C2DC" w14:textId="77777777" w:rsidR="003C2E3B" w:rsidRPr="00E42FE4" w:rsidRDefault="003C2E3B" w:rsidP="003C2E3B">
      <w:pPr>
        <w:autoSpaceDE w:val="0"/>
        <w:autoSpaceDN w:val="0"/>
        <w:adjustRightInd w:val="0"/>
        <w:ind w:firstLine="709"/>
        <w:jc w:val="both"/>
        <w:rPr>
          <w:b/>
          <w:bCs/>
        </w:rPr>
      </w:pPr>
      <w:r w:rsidRPr="00E42FE4">
        <w:rPr>
          <w:b/>
          <w:bCs/>
        </w:rPr>
        <w:t xml:space="preserve">Администрация СГО: </w:t>
      </w:r>
    </w:p>
    <w:p w14:paraId="719460E3" w14:textId="353AD9C8" w:rsidR="003C2E3B" w:rsidRDefault="003C2E3B" w:rsidP="003C2E3B">
      <w:pPr>
        <w:spacing w:before="120" w:after="120"/>
        <w:ind w:firstLine="567"/>
        <w:jc w:val="both"/>
        <w:rPr>
          <w:iCs/>
        </w:rPr>
      </w:pPr>
      <w:r w:rsidRPr="00D26D9B">
        <w:t>5.</w:t>
      </w:r>
      <w:r>
        <w:t>1</w:t>
      </w:r>
      <w:r w:rsidRPr="00D26D9B">
        <w:t xml:space="preserve">. </w:t>
      </w:r>
      <w:r>
        <w:rPr>
          <w:bCs/>
        </w:rPr>
        <w:t xml:space="preserve">Согласно пункту </w:t>
      </w:r>
      <w:r w:rsidRPr="00A772FA">
        <w:rPr>
          <w:iCs/>
        </w:rPr>
        <w:t>2.11</w:t>
      </w:r>
      <w:r w:rsidRPr="00352CB8">
        <w:rPr>
          <w:i/>
        </w:rPr>
        <w:t>.</w:t>
      </w:r>
      <w:r>
        <w:rPr>
          <w:i/>
        </w:rPr>
        <w:t xml:space="preserve"> </w:t>
      </w:r>
      <w:r w:rsidRPr="005E66C1">
        <w:rPr>
          <w:iCs/>
        </w:rPr>
        <w:t>Порядка предоставления субсидии</w:t>
      </w:r>
      <w:r>
        <w:rPr>
          <w:iCs/>
        </w:rPr>
        <w:t xml:space="preserve"> </w:t>
      </w:r>
      <w:r w:rsidRPr="00D77548">
        <w:rPr>
          <w:iCs/>
        </w:rPr>
        <w:t>р</w:t>
      </w:r>
      <w:r w:rsidRPr="00D77548">
        <w:t xml:space="preserve">асчет размера субсидии производится на основании предоставленной СМФПП (Получатель субсидии) сметы расходования субсидии </w:t>
      </w:r>
      <w:r w:rsidRPr="00D77548">
        <w:rPr>
          <w:bCs/>
        </w:rPr>
        <w:t>на соответствующий финансовый год и лимитов бюджетных обязательств, утвержденных в установленном порядке на предоставление субсидии.</w:t>
      </w:r>
      <w:r w:rsidRPr="00352CB8">
        <w:rPr>
          <w:bCs/>
        </w:rPr>
        <w:t xml:space="preserve"> Источником получения субсидии является местный бюджет</w:t>
      </w:r>
      <w:r w:rsidR="006B56FB">
        <w:rPr>
          <w:bCs/>
        </w:rPr>
        <w:t>.</w:t>
      </w:r>
      <w:r>
        <w:rPr>
          <w:bCs/>
        </w:rPr>
        <w:t xml:space="preserve"> </w:t>
      </w:r>
    </w:p>
    <w:p w14:paraId="6455E50A" w14:textId="77777777" w:rsidR="003C2E3B" w:rsidRDefault="003C2E3B" w:rsidP="003C2E3B">
      <w:pPr>
        <w:autoSpaceDE w:val="0"/>
        <w:autoSpaceDN w:val="0"/>
        <w:adjustRightInd w:val="0"/>
        <w:ind w:firstLine="709"/>
        <w:jc w:val="both"/>
      </w:pPr>
      <w:r w:rsidRPr="00EF0491">
        <w:lastRenderedPageBreak/>
        <w:t>Исходя из смысла подпункта д) пункта 5 Постановления Правительства РФ от 18.09.2020 N 1492 (ред. от 22.12.2022) "Об общих требованиях к нормативным правовым актам, муниципальным правовым актам, регулирующим предоставление субсидий, в том числе грантов в форме субсидий, юридическим лицам, индивидуальным предпринимателям, а также физическим лицам - производителям товаров, работ, услуг, и о признании утратившими силу некоторых актов Правительства Российской Федерации и отдельных положений некоторых актов Правительства Российской Федерации" (</w:t>
      </w:r>
      <w:r w:rsidRPr="00260530">
        <w:t>далее П</w:t>
      </w:r>
      <w:r w:rsidRPr="00AA14DD">
        <w:t>остановление Правительства РФ №1492),</w:t>
      </w:r>
      <w:r w:rsidRPr="00EF0491">
        <w:t xml:space="preserve"> следует, что </w:t>
      </w:r>
      <w:r>
        <w:t xml:space="preserve">порядок расчета размера субсидии с указанием информации, обосновывающей ее размер (формулы расчета и порядок их применения, нормативы затрат, статистические данные и иная информация) определяется в случае, если конкретная сумма субсидии конкретному получателю не определена решением о бюджете.     </w:t>
      </w:r>
    </w:p>
    <w:p w14:paraId="4E40A525" w14:textId="77777777" w:rsidR="003C2E3B" w:rsidRDefault="003C2E3B" w:rsidP="003C2E3B">
      <w:pPr>
        <w:autoSpaceDE w:val="0"/>
        <w:autoSpaceDN w:val="0"/>
        <w:adjustRightInd w:val="0"/>
        <w:ind w:firstLine="709"/>
        <w:jc w:val="both"/>
      </w:pPr>
      <w:r>
        <w:t>Объем субсидии СМФПП определен в конкретной сумме решением о бюджете на соответствующий финансовый год.</w:t>
      </w:r>
    </w:p>
    <w:p w14:paraId="210C6797" w14:textId="77777777" w:rsidR="003C2E3B" w:rsidRPr="00AA14DD" w:rsidRDefault="003C2E3B" w:rsidP="003C2E3B">
      <w:pPr>
        <w:autoSpaceDE w:val="0"/>
        <w:autoSpaceDN w:val="0"/>
        <w:adjustRightInd w:val="0"/>
        <w:ind w:firstLine="709"/>
        <w:jc w:val="both"/>
      </w:pPr>
      <w:r w:rsidRPr="00AA14DD">
        <w:t xml:space="preserve">Таким образом, положения пункта 2.11 Порядка предоставления субсидии противоречат положениям, установленным в подпункте д) пункта 5 Постановления Правительства РФ №1492. </w:t>
      </w:r>
    </w:p>
    <w:p w14:paraId="73EEDBF3" w14:textId="77777777" w:rsidR="003C2E3B" w:rsidRPr="00F45CEA" w:rsidRDefault="003C2E3B" w:rsidP="003C2E3B">
      <w:pPr>
        <w:pStyle w:val="afc"/>
        <w:ind w:right="2" w:firstLine="709"/>
        <w:jc w:val="both"/>
        <w:rPr>
          <w:b w:val="0"/>
          <w:bCs w:val="0"/>
          <w:sz w:val="16"/>
          <w:szCs w:val="16"/>
          <w:highlight w:val="yellow"/>
        </w:rPr>
      </w:pPr>
    </w:p>
    <w:p w14:paraId="2D790026" w14:textId="77777777" w:rsidR="003C2E3B" w:rsidRDefault="003C2E3B" w:rsidP="003C2E3B">
      <w:pPr>
        <w:pStyle w:val="Pro-List1"/>
        <w:spacing w:before="0" w:line="240" w:lineRule="auto"/>
        <w:ind w:left="0" w:firstLine="709"/>
        <w:rPr>
          <w:rFonts w:ascii="Times New Roman" w:hAnsi="Times New Roman"/>
          <w:sz w:val="24"/>
        </w:rPr>
      </w:pPr>
      <w:r w:rsidRPr="00E42FE4">
        <w:rPr>
          <w:rFonts w:ascii="Times New Roman" w:hAnsi="Times New Roman"/>
          <w:sz w:val="24"/>
        </w:rPr>
        <w:t>5.</w:t>
      </w:r>
      <w:r>
        <w:rPr>
          <w:rFonts w:ascii="Times New Roman" w:hAnsi="Times New Roman"/>
          <w:sz w:val="24"/>
        </w:rPr>
        <w:t>2</w:t>
      </w:r>
      <w:r w:rsidRPr="00E42FE4">
        <w:rPr>
          <w:rFonts w:ascii="Times New Roman" w:hAnsi="Times New Roman"/>
          <w:sz w:val="24"/>
        </w:rPr>
        <w:t xml:space="preserve">. </w:t>
      </w:r>
      <w:r>
        <w:rPr>
          <w:rFonts w:ascii="Times New Roman" w:hAnsi="Times New Roman"/>
          <w:sz w:val="24"/>
        </w:rPr>
        <w:t xml:space="preserve">При отсутствии нормативно – правовых актов, устанавливающих системы оплаты труда для директора и работников Фонда,  при </w:t>
      </w:r>
      <w:r w:rsidRPr="00FD317B">
        <w:rPr>
          <w:rFonts w:ascii="Times New Roman" w:hAnsi="Times New Roman"/>
          <w:sz w:val="24"/>
        </w:rPr>
        <w:t xml:space="preserve">составлении ОБАС на 2022, 2023 год прослеживается </w:t>
      </w:r>
      <w:r w:rsidRPr="008E0B2F">
        <w:rPr>
          <w:rFonts w:ascii="Times New Roman" w:hAnsi="Times New Roman"/>
          <w:sz w:val="24"/>
        </w:rPr>
        <w:t>необоснованное увеличение объема бюджетных ассигнований на субсидии СМФПП (некоммерческая организация) без увеличения основных</w:t>
      </w:r>
      <w:r w:rsidRPr="00FD317B">
        <w:rPr>
          <w:rFonts w:ascii="Times New Roman" w:hAnsi="Times New Roman"/>
          <w:sz w:val="24"/>
        </w:rPr>
        <w:t xml:space="preserve"> количественных показателей ожидаемых результатов использования субсидии, связанной с уставной деятельностью на 2022, 2023 годы</w:t>
      </w:r>
      <w:r>
        <w:rPr>
          <w:rFonts w:ascii="Times New Roman" w:hAnsi="Times New Roman"/>
          <w:sz w:val="24"/>
        </w:rPr>
        <w:t>, что свидетельствует о низкой бюджетной эффективности средств субсидии, предоставленной СМФПП</w:t>
      </w:r>
      <w:r w:rsidRPr="00FD317B">
        <w:rPr>
          <w:rFonts w:ascii="Times New Roman" w:hAnsi="Times New Roman"/>
          <w:sz w:val="24"/>
        </w:rPr>
        <w:t xml:space="preserve">.  </w:t>
      </w:r>
    </w:p>
    <w:p w14:paraId="160789D9" w14:textId="77777777" w:rsidR="003C2E3B" w:rsidRPr="00FD317B" w:rsidRDefault="003C2E3B" w:rsidP="003C2E3B">
      <w:pPr>
        <w:pStyle w:val="Pro-List1"/>
        <w:spacing w:before="0" w:line="240" w:lineRule="auto"/>
        <w:ind w:left="0" w:firstLine="709"/>
        <w:rPr>
          <w:rFonts w:ascii="Times New Roman" w:hAnsi="Times New Roman"/>
          <w:sz w:val="24"/>
        </w:rPr>
      </w:pPr>
      <w:r w:rsidRPr="00EA2318">
        <w:rPr>
          <w:rFonts w:ascii="Times New Roman" w:hAnsi="Times New Roman"/>
          <w:sz w:val="24"/>
        </w:rPr>
        <w:t>В Пояснительной записке (обоснование) к проекту бюджета СГО на соответствующий финансовый год отделом экономического развития администрации указываются конкретные суммы бюджетных ассигнований в разрезе мероприятий МП, в том числе на возмещение затрат СМФПП</w:t>
      </w:r>
      <w:r>
        <w:rPr>
          <w:rFonts w:ascii="Times New Roman" w:hAnsi="Times New Roman"/>
          <w:sz w:val="24"/>
        </w:rPr>
        <w:t xml:space="preserve"> без </w:t>
      </w:r>
      <w:r w:rsidRPr="00024C28">
        <w:rPr>
          <w:rFonts w:ascii="Times New Roman" w:hAnsi="Times New Roman"/>
          <w:sz w:val="24"/>
        </w:rPr>
        <w:t>приложени</w:t>
      </w:r>
      <w:r>
        <w:rPr>
          <w:rFonts w:ascii="Times New Roman" w:hAnsi="Times New Roman"/>
          <w:sz w:val="24"/>
        </w:rPr>
        <w:t>я</w:t>
      </w:r>
      <w:r w:rsidRPr="00024C28">
        <w:rPr>
          <w:rFonts w:ascii="Times New Roman" w:hAnsi="Times New Roman"/>
          <w:sz w:val="24"/>
        </w:rPr>
        <w:t xml:space="preserve"> в свободной форме расчета объема расходов для достижения непосредственных результатов использования субсидий НКО </w:t>
      </w:r>
      <w:r w:rsidRPr="00FD317B">
        <w:rPr>
          <w:rFonts w:ascii="Times New Roman" w:hAnsi="Times New Roman"/>
          <w:sz w:val="24"/>
        </w:rPr>
        <w:t>на 2021,</w:t>
      </w:r>
      <w:r>
        <w:rPr>
          <w:rFonts w:ascii="Times New Roman" w:hAnsi="Times New Roman"/>
          <w:sz w:val="24"/>
        </w:rPr>
        <w:t xml:space="preserve"> </w:t>
      </w:r>
      <w:r w:rsidRPr="00FD317B">
        <w:rPr>
          <w:rFonts w:ascii="Times New Roman" w:hAnsi="Times New Roman"/>
          <w:sz w:val="24"/>
        </w:rPr>
        <w:t>2022, 2023 годы</w:t>
      </w:r>
      <w:r>
        <w:rPr>
          <w:rFonts w:ascii="Times New Roman" w:hAnsi="Times New Roman"/>
          <w:sz w:val="24"/>
        </w:rPr>
        <w:t>, в</w:t>
      </w:r>
      <w:r w:rsidRPr="00FD317B">
        <w:rPr>
          <w:rFonts w:ascii="Times New Roman" w:hAnsi="Times New Roman"/>
          <w:sz w:val="24"/>
        </w:rPr>
        <w:t xml:space="preserve"> связи с</w:t>
      </w:r>
      <w:r>
        <w:rPr>
          <w:rFonts w:ascii="Times New Roman" w:hAnsi="Times New Roman"/>
          <w:sz w:val="24"/>
        </w:rPr>
        <w:t xml:space="preserve"> чем </w:t>
      </w:r>
      <w:r w:rsidRPr="00FD317B">
        <w:rPr>
          <w:rFonts w:ascii="Times New Roman" w:hAnsi="Times New Roman"/>
          <w:sz w:val="24"/>
        </w:rPr>
        <w:t xml:space="preserve">в ходе контрольного мероприятия не представляется возможным проверить правильность определения объема бюджетных средств. </w:t>
      </w:r>
    </w:p>
    <w:p w14:paraId="3A400DB8" w14:textId="77777777" w:rsidR="003C2E3B" w:rsidRPr="004C602E" w:rsidRDefault="003C2E3B" w:rsidP="003C2E3B">
      <w:pPr>
        <w:pStyle w:val="Pro-Gramma"/>
        <w:tabs>
          <w:tab w:val="left" w:pos="1134"/>
        </w:tabs>
        <w:ind w:firstLine="567"/>
        <w:rPr>
          <w:sz w:val="24"/>
        </w:rPr>
      </w:pPr>
      <w:r>
        <w:rPr>
          <w:sz w:val="24"/>
        </w:rPr>
        <w:t>5.2.1. У</w:t>
      </w:r>
      <w:r w:rsidRPr="00B22580">
        <w:rPr>
          <w:sz w:val="24"/>
        </w:rPr>
        <w:t xml:space="preserve">становлено </w:t>
      </w:r>
      <w:r>
        <w:rPr>
          <w:sz w:val="24"/>
        </w:rPr>
        <w:t xml:space="preserve">представление в комитет финансов СГО </w:t>
      </w:r>
      <w:r w:rsidRPr="00B22580">
        <w:rPr>
          <w:sz w:val="24"/>
        </w:rPr>
        <w:t>отдел</w:t>
      </w:r>
      <w:r>
        <w:rPr>
          <w:sz w:val="24"/>
        </w:rPr>
        <w:t>ом</w:t>
      </w:r>
      <w:r w:rsidRPr="00B22580">
        <w:rPr>
          <w:sz w:val="24"/>
        </w:rPr>
        <w:t xml:space="preserve"> экономического развития </w:t>
      </w:r>
      <w:r>
        <w:rPr>
          <w:sz w:val="24"/>
        </w:rPr>
        <w:t xml:space="preserve">администрации СГО не в полном объеме документов к </w:t>
      </w:r>
      <w:proofErr w:type="spellStart"/>
      <w:r>
        <w:rPr>
          <w:sz w:val="24"/>
        </w:rPr>
        <w:t>ОБАСам</w:t>
      </w:r>
      <w:proofErr w:type="spellEnd"/>
      <w:r>
        <w:rPr>
          <w:sz w:val="24"/>
        </w:rPr>
        <w:t xml:space="preserve">, установленных в п. 14 </w:t>
      </w:r>
      <w:r w:rsidRPr="00B22580">
        <w:rPr>
          <w:sz w:val="24"/>
        </w:rPr>
        <w:t>М</w:t>
      </w:r>
      <w:r w:rsidRPr="00B22580">
        <w:rPr>
          <w:color w:val="000000" w:themeColor="text1"/>
          <w:sz w:val="24"/>
        </w:rPr>
        <w:t xml:space="preserve">етодики планирования бюджетных ассигнований бюджета СГО, утвержденной распоряжением комитета финансов администрации СГО </w:t>
      </w:r>
      <w:r w:rsidRPr="00B22580">
        <w:rPr>
          <w:sz w:val="24"/>
        </w:rPr>
        <w:t>от 15.07.2016 года № 21-р</w:t>
      </w:r>
      <w:r>
        <w:rPr>
          <w:sz w:val="24"/>
        </w:rPr>
        <w:t>.</w:t>
      </w:r>
      <w:r w:rsidRPr="00B22580">
        <w:rPr>
          <w:sz w:val="24"/>
        </w:rPr>
        <w:t xml:space="preserve"> </w:t>
      </w:r>
    </w:p>
    <w:p w14:paraId="465B150C" w14:textId="77777777" w:rsidR="003C2E3B" w:rsidRDefault="003C2E3B" w:rsidP="003C2E3B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E67B7">
        <w:rPr>
          <w:rFonts w:ascii="Times New Roman" w:hAnsi="Times New Roman" w:cs="Times New Roman"/>
          <w:sz w:val="24"/>
          <w:szCs w:val="24"/>
        </w:rPr>
        <w:t xml:space="preserve">Количество случаев – 2. </w:t>
      </w:r>
    </w:p>
    <w:p w14:paraId="2F4358F5" w14:textId="77777777" w:rsidR="003C2E3B" w:rsidRPr="00BD7FA2" w:rsidRDefault="003C2E3B" w:rsidP="003C2E3B">
      <w:pPr>
        <w:pStyle w:val="Pro-Gramma"/>
        <w:tabs>
          <w:tab w:val="left" w:pos="1134"/>
        </w:tabs>
        <w:ind w:firstLine="567"/>
        <w:rPr>
          <w:sz w:val="16"/>
          <w:szCs w:val="16"/>
        </w:rPr>
      </w:pPr>
    </w:p>
    <w:p w14:paraId="45B8828D" w14:textId="77777777" w:rsidR="003C2E3B" w:rsidRPr="006B56FB" w:rsidRDefault="003C2E3B" w:rsidP="003C2E3B">
      <w:pPr>
        <w:pStyle w:val="afc"/>
        <w:ind w:right="2" w:firstLine="709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6B56FB">
        <w:rPr>
          <w:rFonts w:ascii="Times New Roman" w:hAnsi="Times New Roman" w:cs="Times New Roman"/>
          <w:b w:val="0"/>
          <w:bCs w:val="0"/>
          <w:sz w:val="24"/>
          <w:szCs w:val="24"/>
        </w:rPr>
        <w:t>5.3. При проверке предоставления субсидии в целях возмещения затрат, связанных с оплатой труда и начислениями, установлено.</w:t>
      </w:r>
    </w:p>
    <w:p w14:paraId="52752301" w14:textId="77777777" w:rsidR="003C2E3B" w:rsidRPr="006B56FB" w:rsidRDefault="003C2E3B" w:rsidP="003C2E3B">
      <w:pPr>
        <w:pStyle w:val="afc"/>
        <w:ind w:right="2" w:firstLine="709"/>
        <w:jc w:val="both"/>
        <w:rPr>
          <w:rFonts w:ascii="Times New Roman" w:hAnsi="Times New Roman" w:cs="Times New Roman"/>
          <w:b w:val="0"/>
          <w:bCs w:val="0"/>
          <w:sz w:val="16"/>
          <w:szCs w:val="16"/>
        </w:rPr>
      </w:pPr>
    </w:p>
    <w:p w14:paraId="72CCB7A6" w14:textId="77777777" w:rsidR="003C2E3B" w:rsidRPr="006B56FB" w:rsidRDefault="003C2E3B" w:rsidP="003C2E3B">
      <w:pPr>
        <w:ind w:firstLine="709"/>
        <w:jc w:val="both"/>
      </w:pPr>
      <w:r w:rsidRPr="006B56FB">
        <w:t xml:space="preserve">5.3.1. В нарушение статьи 135 Трудового кодекса РФ администрацией СГО не разработаны и не приняты локальные нормативные акты, устанавливающие системы оплаты труда в отношении директора Фонда, для которого администрация СГО является работодателем. </w:t>
      </w:r>
    </w:p>
    <w:p w14:paraId="32AE56CA" w14:textId="77777777" w:rsidR="003C2E3B" w:rsidRPr="006B56FB" w:rsidRDefault="003C2E3B" w:rsidP="003C2E3B">
      <w:pPr>
        <w:ind w:firstLine="709"/>
        <w:jc w:val="both"/>
        <w:rPr>
          <w:sz w:val="16"/>
          <w:szCs w:val="16"/>
        </w:rPr>
      </w:pPr>
    </w:p>
    <w:p w14:paraId="6544440B" w14:textId="64B150C0" w:rsidR="003C2E3B" w:rsidRDefault="003C2E3B" w:rsidP="003C2E3B">
      <w:pPr>
        <w:ind w:firstLine="709"/>
        <w:jc w:val="both"/>
      </w:pPr>
      <w:r w:rsidRPr="002E7CA2">
        <w:t>5.</w:t>
      </w:r>
      <w:r>
        <w:t>3</w:t>
      </w:r>
      <w:r w:rsidRPr="002E7CA2">
        <w:t>.</w:t>
      </w:r>
      <w:r>
        <w:t>2</w:t>
      </w:r>
      <w:r w:rsidRPr="002E7CA2">
        <w:t xml:space="preserve">. </w:t>
      </w:r>
      <w:r>
        <w:t xml:space="preserve">В связи с отсутствием в </w:t>
      </w:r>
      <w:r w:rsidRPr="009108B6">
        <w:t xml:space="preserve"> Порядке предоставления субсидии и в Соглашении о предоставлении субсидии на 2021,</w:t>
      </w:r>
      <w:r w:rsidR="006B56FB">
        <w:t xml:space="preserve"> </w:t>
      </w:r>
      <w:r w:rsidRPr="009108B6">
        <w:t xml:space="preserve">2022 годы не определен размер </w:t>
      </w:r>
      <w:r>
        <w:t xml:space="preserve">соотношения </w:t>
      </w:r>
      <w:r w:rsidRPr="009108B6">
        <w:t xml:space="preserve">софинансирования затрат, связанных с оплатой труда </w:t>
      </w:r>
      <w:r w:rsidRPr="009A0E4F">
        <w:t xml:space="preserve">и начислениями, </w:t>
      </w:r>
      <w:r>
        <w:t xml:space="preserve"> и </w:t>
      </w:r>
      <w:r w:rsidRPr="009A0E4F">
        <w:t>не определен размер возмещения данного вида произведенных затрат на 2021, 2022</w:t>
      </w:r>
      <w:r>
        <w:t>, 2023</w:t>
      </w:r>
      <w:r w:rsidRPr="009A0E4F">
        <w:t xml:space="preserve"> годы</w:t>
      </w:r>
      <w:r>
        <w:t xml:space="preserve"> за счет субсидии:</w:t>
      </w:r>
    </w:p>
    <w:p w14:paraId="06F350D6" w14:textId="77777777" w:rsidR="003C2E3B" w:rsidRDefault="003C2E3B" w:rsidP="003C2E3B">
      <w:pPr>
        <w:ind w:firstLine="567"/>
        <w:jc w:val="both"/>
      </w:pPr>
      <w:r>
        <w:lastRenderedPageBreak/>
        <w:t>-</w:t>
      </w:r>
      <w:r w:rsidRPr="00303AF1">
        <w:t xml:space="preserve"> </w:t>
      </w:r>
      <w:r>
        <w:t>не представляется возможным проверить правомерность и обоснованность определения в смете СМФПП суммы затрат, связанных с оплатой труда и начислениями на выплаты по оплате труда, подлежащих возмещению из бюджета СГО;</w:t>
      </w:r>
    </w:p>
    <w:p w14:paraId="3F70D85E" w14:textId="77777777" w:rsidR="003C2E3B" w:rsidRDefault="003C2E3B" w:rsidP="003C2E3B">
      <w:pPr>
        <w:ind w:firstLine="567"/>
        <w:jc w:val="both"/>
      </w:pPr>
      <w:r>
        <w:t>-</w:t>
      </w:r>
      <w:r w:rsidRPr="009A0E4F">
        <w:t xml:space="preserve"> </w:t>
      </w:r>
      <w:r>
        <w:t>у</w:t>
      </w:r>
      <w:r w:rsidRPr="00D52DDA">
        <w:t>читывая, что смета расходов СМФПП, возмещаемых за счет субсидии согласовывается в ОЭР администрации СГО, то отсутствие в Порядке предоставления субсидии, утвержденном постановлением администрации от 18.01.2021 № 43 (с изменениями), условий и размера возмещения расходов по заработной плате в соответствии с подпунктом а) пункта 3 Методики проведения антикоррупционной экспертизы нормативных правовых актов и проектов нормативных правовых актов, утвержденной Постановлением Правительства РФ от 26.02.2010 N 96 (ред. от 10.07.2017) "Об антикоррупционной экспертизе нормативных правовых актов и проектов нормативных правовых актов" является коррупциогенным фактором, устанавливающим для администрации СГО широту дискреционных полномочий, а именно: принятие решения администрации СГО о размере возмещения расходов по заработной плате за счет средств субсидии</w:t>
      </w:r>
      <w:r>
        <w:t>;</w:t>
      </w:r>
    </w:p>
    <w:p w14:paraId="67295195" w14:textId="77777777" w:rsidR="003C2E3B" w:rsidRPr="00D52DDA" w:rsidRDefault="003C2E3B" w:rsidP="003C2E3B">
      <w:pPr>
        <w:ind w:firstLine="567"/>
        <w:jc w:val="both"/>
      </w:pPr>
      <w:r>
        <w:t xml:space="preserve">- </w:t>
      </w:r>
      <w:r w:rsidRPr="00D52DDA">
        <w:t xml:space="preserve"> </w:t>
      </w:r>
      <w:r>
        <w:t>и</w:t>
      </w:r>
      <w:r w:rsidRPr="009108B6">
        <w:t>сходя из того, что администрацией СГО (за счет средств субсидии и за счет собственных средств Фонда), при отработанном рабочем периоде в неполном объеме и возмещении расходов на заработную плату с начислениями</w:t>
      </w:r>
      <w:r>
        <w:t xml:space="preserve"> за счет субсидии</w:t>
      </w:r>
      <w:r w:rsidRPr="009108B6">
        <w:t xml:space="preserve"> ежемесячно в одной и той же сумме (независимо от фактически отработанного времени), возрастает доля расходов на заработную плату  за счет средств субсидии</w:t>
      </w:r>
      <w:r>
        <w:t xml:space="preserve"> и уменьшении расходов за счет собственных средств Фонда</w:t>
      </w:r>
      <w:r w:rsidRPr="009108B6">
        <w:t>, что влечет увеличение финансовой нагрузки на бюджет СГО при экономии собственных средств Фонда</w:t>
      </w:r>
      <w:r>
        <w:t>.</w:t>
      </w:r>
    </w:p>
    <w:p w14:paraId="372BAD40" w14:textId="77777777" w:rsidR="003C2E3B" w:rsidRPr="00924F84" w:rsidRDefault="003C2E3B" w:rsidP="003C2E3B">
      <w:pPr>
        <w:ind w:firstLine="709"/>
        <w:jc w:val="both"/>
        <w:rPr>
          <w:sz w:val="16"/>
          <w:szCs w:val="16"/>
        </w:rPr>
      </w:pPr>
    </w:p>
    <w:p w14:paraId="21A24E36" w14:textId="77777777" w:rsidR="003C2E3B" w:rsidRPr="00D716B6" w:rsidRDefault="003C2E3B" w:rsidP="003C2E3B">
      <w:pPr>
        <w:ind w:firstLine="709"/>
        <w:jc w:val="both"/>
      </w:pPr>
      <w:r w:rsidRPr="00D716B6">
        <w:t>6. При проверке предоставления субсидии в целях возмещения затрат, связанных с проведением ремонтных работ в арендованных помещениях (бизнес-инкубатор офисный, расположенный по адресу: г. Сосновый Бор, пр. Героев, д. 54а и бизнес-инкубатор производственный, расположенный по адресу: г. Сосновый Бор, Гаражный пр.,3) установлено.</w:t>
      </w:r>
    </w:p>
    <w:p w14:paraId="6A9F3EEA" w14:textId="77777777" w:rsidR="003C2E3B" w:rsidRDefault="003C2E3B" w:rsidP="003C2E3B">
      <w:pPr>
        <w:ind w:firstLine="709"/>
        <w:jc w:val="both"/>
      </w:pPr>
      <w:r w:rsidRPr="006A50D1">
        <w:t xml:space="preserve">6.1. </w:t>
      </w:r>
      <w:r>
        <w:t>Порядком</w:t>
      </w:r>
      <w:r w:rsidRPr="00984C11">
        <w:t xml:space="preserve"> предоставления субсидии Сосновоборскому муниципальному фонду поддержки предпринимательства в рамках реализации муниципальной программы «Стимулирование экономической активности малого и среднего предпринимательства в Сосновоборском городском округе до 2030 года»</w:t>
      </w:r>
      <w:r>
        <w:t xml:space="preserve"> (постановление администрации СГО от 18.01.2021 № 43) определена цель предоставления субсидии, в том числе </w:t>
      </w:r>
      <w:r w:rsidRPr="00984C11">
        <w:t>-</w:t>
      </w:r>
      <w:r>
        <w:t xml:space="preserve"> </w:t>
      </w:r>
      <w:r w:rsidRPr="00984C11">
        <w:t>на развитие Фонда в рамках реализации подпрограммы «Развитие и поддержка малого и среднего предпринимательства и потребительского рынка на территории Сосновоборского городского округа» муниципальной программы «Стимулирование экономической активности малого и среднего предпринимательства в Сосновоборском городском округе до 2030 года» в части проведения ремонтных работ в бизнес-инкубаторе производственного назначения, расположенного по адресу: Гаражный проезд, д. 3, а также в бизнес-инкубаторе офисного назначения, расположенного по адресу: пр. Героев, д. 54а</w:t>
      </w:r>
      <w:r>
        <w:t xml:space="preserve">. </w:t>
      </w:r>
    </w:p>
    <w:p w14:paraId="7A3D73EA" w14:textId="77777777" w:rsidR="003C2E3B" w:rsidRDefault="003C2E3B" w:rsidP="003C2E3B">
      <w:pPr>
        <w:ind w:firstLine="709"/>
        <w:jc w:val="both"/>
      </w:pPr>
      <w:r>
        <w:t>Порядком предоставления субсидии не определен вид ремонтных работ: капительный ремонт или текущий ремонт.</w:t>
      </w:r>
    </w:p>
    <w:p w14:paraId="2294E134" w14:textId="77777777" w:rsidR="003C2E3B" w:rsidRPr="006A50D1" w:rsidRDefault="003C2E3B" w:rsidP="003C2E3B">
      <w:pPr>
        <w:ind w:firstLine="709"/>
        <w:jc w:val="both"/>
      </w:pPr>
      <w:r>
        <w:t xml:space="preserve">6.1.1. </w:t>
      </w:r>
      <w:r w:rsidRPr="006A50D1">
        <w:t>Предоставление администрацией СГО субсидии СМФПП в сумме 182 968,0 руб. в целях возмещения затрат, связанных с проведением</w:t>
      </w:r>
      <w:r>
        <w:t xml:space="preserve"> текущих</w:t>
      </w:r>
      <w:r w:rsidRPr="006A50D1">
        <w:t xml:space="preserve"> ремонтных работ в арендованном помещении (бизнес-инкубатор офисный), расположенном по адресу: г. Сосновый Бор, пр. Героев, д. 54а</w:t>
      </w:r>
      <w:r>
        <w:t xml:space="preserve">, </w:t>
      </w:r>
      <w:r w:rsidRPr="006A50D1">
        <w:t>при установлении Арендодателем (КУМИ администрации СГО) обязанности Арендатора (СМФПП) своевременно за свой счет производить текущий ремонт, профилактическое обслуживание и ремонт инженерных коммуникаций объекта, расположенного по адресу г. Сосновый Бор, пр. Героев, д. 54а. (2.2.9 Договора аренды нежилого помещения от 06.03.2020 №17ар/2020),</w:t>
      </w:r>
    </w:p>
    <w:p w14:paraId="449051D8" w14:textId="77777777" w:rsidR="003C2E3B" w:rsidRPr="006A50D1" w:rsidRDefault="003C2E3B" w:rsidP="003C2E3B">
      <w:pPr>
        <w:ind w:firstLine="709"/>
        <w:jc w:val="both"/>
      </w:pPr>
      <w:r w:rsidRPr="006A50D1">
        <w:t xml:space="preserve">противоречит и не соответствует требованиям, установленным пунктом 2 статьи 616 ГК РФ и Договором аренды нежилого помещения от 06.03.2020 №17ар/2020. </w:t>
      </w:r>
    </w:p>
    <w:p w14:paraId="6FA0B005" w14:textId="77777777" w:rsidR="003C2E3B" w:rsidRPr="006A50D1" w:rsidRDefault="003C2E3B" w:rsidP="003C2E3B">
      <w:pPr>
        <w:shd w:val="clear" w:color="auto" w:fill="FFFFFF"/>
        <w:spacing w:before="120" w:after="120"/>
        <w:ind w:firstLine="709"/>
        <w:jc w:val="both"/>
      </w:pPr>
      <w:r w:rsidRPr="006A50D1">
        <w:lastRenderedPageBreak/>
        <w:t>6.</w:t>
      </w:r>
      <w:r>
        <w:t>1.</w:t>
      </w:r>
      <w:r w:rsidRPr="006A50D1">
        <w:t>2. Предоставление администрацией СГО субсидии СМФПП в сумме 183 657,33 руб. в целях возмещения затрат, связанных с проведением</w:t>
      </w:r>
      <w:r>
        <w:t xml:space="preserve"> текущих</w:t>
      </w:r>
      <w:r w:rsidRPr="006A50D1">
        <w:t xml:space="preserve"> ремонтных работ в арендованном помещении (бизнес-инкубатор производственный), расположенном по адресу: г. Сосновый Бор, Гаражный пр.,3 при установлении Арендодателем (КУМИ администрации СГО) обязанности Арендатора (СМФПП) своевременно за свой счет производить текущий ремонт, профилактическое обслуживание и ремонт инженерных коммуникаций объекта, расположенного по адресу: г. Сосновый Бор, Гаражный пр., 3 (пункт 2.2.9 Договоров аренды нежилых зданий от 16.12.2021 № 254 ар/2021, № 255 ар/2021, № 257 ар/2021, № 258 ар/2021),  </w:t>
      </w:r>
    </w:p>
    <w:p w14:paraId="028DA6E2" w14:textId="77777777" w:rsidR="003C2E3B" w:rsidRPr="006A50D1" w:rsidRDefault="003C2E3B" w:rsidP="003C2E3B">
      <w:pPr>
        <w:shd w:val="clear" w:color="auto" w:fill="FFFFFF"/>
        <w:spacing w:before="120" w:after="120"/>
        <w:ind w:firstLine="567"/>
        <w:jc w:val="both"/>
      </w:pPr>
      <w:r w:rsidRPr="006A50D1">
        <w:t>противоречит и не соответствует требованиям, установленным пунктом 2 статьи 616 ГК РФ и Договорами аренды нежилых зданий от 16.12.2021 № 254 ар/2021, № 255 ар/2021, № 257 ар/2021, № 258 ар/2021.</w:t>
      </w:r>
    </w:p>
    <w:p w14:paraId="0F47D158" w14:textId="77777777" w:rsidR="003C2E3B" w:rsidRDefault="003C2E3B" w:rsidP="003C2E3B">
      <w:pPr>
        <w:shd w:val="clear" w:color="auto" w:fill="FFFFFF"/>
        <w:spacing w:before="120" w:after="120"/>
        <w:ind w:firstLine="709"/>
        <w:jc w:val="both"/>
        <w:rPr>
          <w:rFonts w:eastAsia="Calibri"/>
          <w:lang w:eastAsia="en-US"/>
        </w:rPr>
      </w:pPr>
      <w:r>
        <w:t xml:space="preserve">7. При проверке </w:t>
      </w:r>
      <w:r w:rsidRPr="00352CB8">
        <w:t xml:space="preserve">в целях возмещения затрат, связанных </w:t>
      </w:r>
      <w:r w:rsidRPr="00352CB8">
        <w:rPr>
          <w:rFonts w:eastAsia="Calibri"/>
          <w:lang w:eastAsia="en-US"/>
        </w:rPr>
        <w:t>со сбором и обработкой статистических показателей на территории муниципального образования Сосновоборский городской округ в целях проведения мониторинга малого предпринимательства в г. Сосновый Бор Ленинградской области</w:t>
      </w:r>
      <w:r>
        <w:rPr>
          <w:rFonts w:eastAsia="Calibri"/>
          <w:lang w:eastAsia="en-US"/>
        </w:rPr>
        <w:t xml:space="preserve"> установлено:</w:t>
      </w:r>
    </w:p>
    <w:p w14:paraId="5136DB03" w14:textId="77777777" w:rsidR="003C2E3B" w:rsidRDefault="003C2E3B" w:rsidP="003C2E3B">
      <w:pPr>
        <w:shd w:val="clear" w:color="auto" w:fill="FFFFFF"/>
        <w:spacing w:before="120" w:after="120"/>
        <w:ind w:firstLine="709"/>
        <w:jc w:val="both"/>
      </w:pPr>
      <w:r w:rsidRPr="00087E02">
        <w:t xml:space="preserve">несоблюдение пункта 2.4.5. Порядка предоставления субсидии, выразившееся в непредставлении сводного </w:t>
      </w:r>
      <w:r w:rsidRPr="00087E02">
        <w:rPr>
          <w:bCs/>
        </w:rPr>
        <w:t>отчета, сформированного в системе</w:t>
      </w:r>
      <w:r w:rsidRPr="00087E02">
        <w:t xml:space="preserve"> </w:t>
      </w:r>
      <w:r w:rsidRPr="00087E02">
        <w:rPr>
          <w:bCs/>
        </w:rPr>
        <w:t xml:space="preserve">ИАС </w:t>
      </w:r>
      <w:r w:rsidRPr="00087E02">
        <w:t>«Мониторинг СЭР МО»</w:t>
      </w:r>
      <w:r>
        <w:t xml:space="preserve"> и соответствующего </w:t>
      </w:r>
      <w:r w:rsidRPr="00087E02">
        <w:t>дат</w:t>
      </w:r>
      <w:r>
        <w:t>ам</w:t>
      </w:r>
      <w:r w:rsidRPr="00087E02">
        <w:t xml:space="preserve"> </w:t>
      </w:r>
      <w:r>
        <w:t xml:space="preserve">актов </w:t>
      </w:r>
      <w:r w:rsidRPr="00087E02">
        <w:t xml:space="preserve">приемки – сдачи </w:t>
      </w:r>
      <w:r w:rsidRPr="00087E02">
        <w:rPr>
          <w:rFonts w:eastAsia="Calibri"/>
          <w:lang w:eastAsia="en-US"/>
        </w:rPr>
        <w:t xml:space="preserve">оказанных услуг от 27.04.2021 года по договору подряда </w:t>
      </w:r>
      <w:r w:rsidRPr="00087E02">
        <w:t xml:space="preserve">№ 1 от 01.02.2021, </w:t>
      </w:r>
      <w:r w:rsidRPr="00087E02">
        <w:rPr>
          <w:rFonts w:eastAsia="Calibri"/>
          <w:lang w:eastAsia="en-US"/>
        </w:rPr>
        <w:t xml:space="preserve">от 25.03.2022 года по договору подряда </w:t>
      </w:r>
      <w:r w:rsidRPr="00087E02">
        <w:t>№ 1 от 21.02.2022.</w:t>
      </w:r>
      <w:r>
        <w:t xml:space="preserve"> Сводные протоколы введенных отчетов сформированы в системе ИАС «Мониторинг СЭР МО» позже даты составления и оформления актов </w:t>
      </w:r>
      <w:r w:rsidRPr="00087E02">
        <w:t xml:space="preserve">приемки – сдачи </w:t>
      </w:r>
      <w:r w:rsidRPr="00087E02">
        <w:rPr>
          <w:rFonts w:eastAsia="Calibri"/>
          <w:lang w:eastAsia="en-US"/>
        </w:rPr>
        <w:t>оказанных услуг от 27.04.2021 года</w:t>
      </w:r>
      <w:r>
        <w:rPr>
          <w:rFonts w:eastAsia="Calibri"/>
          <w:lang w:eastAsia="en-US"/>
        </w:rPr>
        <w:t xml:space="preserve"> (сформирован 30.04.2021), от </w:t>
      </w:r>
      <w:r w:rsidRPr="00C01FD7">
        <w:rPr>
          <w:rFonts w:eastAsia="Calibri"/>
          <w:lang w:eastAsia="en-US"/>
        </w:rPr>
        <w:t>2</w:t>
      </w:r>
      <w:r>
        <w:rPr>
          <w:rFonts w:eastAsia="Calibri"/>
          <w:lang w:eastAsia="en-US"/>
        </w:rPr>
        <w:t>5</w:t>
      </w:r>
      <w:r w:rsidRPr="00C01FD7">
        <w:rPr>
          <w:rFonts w:eastAsia="Calibri"/>
          <w:lang w:eastAsia="en-US"/>
        </w:rPr>
        <w:t>.0</w:t>
      </w:r>
      <w:r>
        <w:rPr>
          <w:rFonts w:eastAsia="Calibri"/>
          <w:lang w:eastAsia="en-US"/>
        </w:rPr>
        <w:t>3</w:t>
      </w:r>
      <w:r w:rsidRPr="00C01FD7">
        <w:rPr>
          <w:rFonts w:eastAsia="Calibri"/>
          <w:lang w:eastAsia="en-US"/>
        </w:rPr>
        <w:t>.202</w:t>
      </w:r>
      <w:r>
        <w:rPr>
          <w:rFonts w:eastAsia="Calibri"/>
          <w:lang w:eastAsia="en-US"/>
        </w:rPr>
        <w:t xml:space="preserve">2 года (сформирован </w:t>
      </w:r>
      <w:r>
        <w:t xml:space="preserve">05.04.2022). </w:t>
      </w:r>
      <w:r w:rsidRPr="00486DA9">
        <w:t>В связи с тем, что на дату приемки - сдачи оказанных услуг протоколы введенных отчетов не сформированы, сделать вывод о выполнении установленного техническим заданием количества отчетов в 2021, 2022 годах в установленные сроки и в полном объеме не представляется возможным.</w:t>
      </w:r>
      <w:r>
        <w:t xml:space="preserve"> </w:t>
      </w:r>
    </w:p>
    <w:p w14:paraId="407CDBDB" w14:textId="77777777" w:rsidR="003C2E3B" w:rsidRDefault="003C2E3B" w:rsidP="003C2E3B">
      <w:pPr>
        <w:ind w:firstLine="709"/>
        <w:jc w:val="both"/>
      </w:pPr>
      <w:r>
        <w:t xml:space="preserve">8. При </w:t>
      </w:r>
      <w:r w:rsidRPr="00ED2F22">
        <w:t>анализ</w:t>
      </w:r>
      <w:r>
        <w:t>е</w:t>
      </w:r>
      <w:r w:rsidRPr="00ED2F22">
        <w:t xml:space="preserve"> фактических расходов, произведенных </w:t>
      </w:r>
      <w:r>
        <w:t xml:space="preserve">в 2021, 2022 годах и запланированных на 2023 год </w:t>
      </w:r>
      <w:r w:rsidRPr="00ED2F22">
        <w:t>в соответствии с уставной деятельностью СМФПП, следует</w:t>
      </w:r>
      <w:r>
        <w:t>,</w:t>
      </w:r>
    </w:p>
    <w:p w14:paraId="110B2B44" w14:textId="77777777" w:rsidR="003C2E3B" w:rsidRDefault="003C2E3B" w:rsidP="003C2E3B">
      <w:pPr>
        <w:jc w:val="both"/>
      </w:pPr>
      <w:r>
        <w:t>что 2/3 расходов, подлежащих возмещению за счет средств субсидии, составляют расходы по оплате труда с начислениями персонала С</w:t>
      </w:r>
      <w:r w:rsidRPr="00ED2F22">
        <w:t>МФПП</w:t>
      </w:r>
      <w:r>
        <w:t xml:space="preserve">. </w:t>
      </w:r>
    </w:p>
    <w:p w14:paraId="748786D9" w14:textId="77777777" w:rsidR="003C2E3B" w:rsidRDefault="003C2E3B" w:rsidP="003C2E3B">
      <w:pPr>
        <w:ind w:firstLine="709"/>
        <w:jc w:val="both"/>
      </w:pPr>
      <w:r>
        <w:t>Темп роста расходов на оплату труда с начислениями СМФПП в 2022 году составил 157,1 % к 2021 году, в 2023 году исходя из запланированных показателей составит 66,7% к 2022 году.</w:t>
      </w:r>
    </w:p>
    <w:p w14:paraId="0E4D270D" w14:textId="77777777" w:rsidR="003C2E3B" w:rsidRDefault="003C2E3B" w:rsidP="003C2E3B">
      <w:pPr>
        <w:ind w:firstLine="709"/>
        <w:jc w:val="both"/>
        <w:rPr>
          <w:sz w:val="22"/>
          <w:szCs w:val="22"/>
        </w:rPr>
      </w:pPr>
      <w:r>
        <w:t xml:space="preserve">Согласно паспорту МП наличие муниципальной программы поддержки развития малого бизнеса на территории Сосновоборского городского округа  позволяет администрации города Сосновый Бор более эффективно осуществлять координацию основных направлений и мероприятий, направленных на развитие и поддержку субъектов предпринимательства, самозанятых граждан города, а также выполнять требования Федерального закона от 24.07.2007 № 209-ФЗ «О развитии малого и среднего предпринимательства в Российской Федерации». В соответствии со статьей 16 Федерального закона "О развитии малого и среднего предпринимательства в Российской Федерации" от 24.07.2007 N 209-ФЗ (с изменениями) поддержка субъектов малого и среднего предпринимательства и организаций, образующих инфраструктуру поддержки субъектов малого и среднего предпринимательства, включает финансовую, имущественную, информационную, консультационную поддержку таких субъектов и организаций, поддержку в области подготовки, переподготовки и повышения квалификации их работников, поддержку в области инноваций и промышленного производства. Предоставление администрацией СГО субсидии на возмещение расходов, в том числе направленных на оплату труда административно – управленческому персоналу </w:t>
      </w:r>
      <w:r>
        <w:lastRenderedPageBreak/>
        <w:t>СМФПП в размере 69% от средств субсидии 2022 года и 70,2 % от запланированных средств субсидии в 2023 году, не отвечает основным целям МП.</w:t>
      </w:r>
    </w:p>
    <w:p w14:paraId="40DFC6B5" w14:textId="77777777" w:rsidR="003C2E3B" w:rsidRPr="00F44FFB" w:rsidRDefault="003C2E3B" w:rsidP="003C2E3B">
      <w:pPr>
        <w:tabs>
          <w:tab w:val="left" w:pos="709"/>
        </w:tabs>
        <w:ind w:firstLine="567"/>
        <w:jc w:val="both"/>
        <w:rPr>
          <w:sz w:val="16"/>
          <w:szCs w:val="16"/>
          <w:highlight w:val="green"/>
        </w:rPr>
      </w:pPr>
    </w:p>
    <w:p w14:paraId="63D6F54E" w14:textId="77777777" w:rsidR="003C2E3B" w:rsidRPr="008F1B78" w:rsidRDefault="003C2E3B" w:rsidP="003C2E3B">
      <w:pPr>
        <w:tabs>
          <w:tab w:val="left" w:pos="709"/>
        </w:tabs>
        <w:ind w:firstLine="709"/>
        <w:jc w:val="both"/>
        <w:rPr>
          <w:b/>
          <w:bCs/>
        </w:rPr>
      </w:pPr>
      <w:r w:rsidRPr="008F1B78">
        <w:rPr>
          <w:b/>
          <w:bCs/>
        </w:rPr>
        <w:t>Сосновоборский муниципальный фонд поддержки предпринимательства.</w:t>
      </w:r>
    </w:p>
    <w:p w14:paraId="488D8C39" w14:textId="77777777" w:rsidR="003C2E3B" w:rsidRDefault="003C2E3B" w:rsidP="003C2E3B">
      <w:pPr>
        <w:autoSpaceDE w:val="0"/>
        <w:autoSpaceDN w:val="0"/>
        <w:adjustRightInd w:val="0"/>
        <w:ind w:firstLine="540"/>
        <w:jc w:val="both"/>
      </w:pPr>
      <w:bookmarkStart w:id="12" w:name="_Hlk132808836"/>
      <w:r>
        <w:t xml:space="preserve">1. Указание в пункте 3.2 </w:t>
      </w:r>
      <w:r w:rsidRPr="0034407D">
        <w:t>Положени</w:t>
      </w:r>
      <w:r>
        <w:t>я</w:t>
      </w:r>
      <w:r w:rsidRPr="0034407D">
        <w:t xml:space="preserve"> об оплате труда работников Фонда</w:t>
      </w:r>
      <w:r>
        <w:t xml:space="preserve">, что размер оклада (должностного оклада) устанавливается штатным расписанием Организации, не соответствует положениям статьи 135 Трудового кодекса РФ. </w:t>
      </w:r>
    </w:p>
    <w:p w14:paraId="79494D35" w14:textId="77777777" w:rsidR="003C2E3B" w:rsidRPr="00D52DDA" w:rsidRDefault="003C2E3B" w:rsidP="003C2E3B">
      <w:pPr>
        <w:ind w:firstLine="709"/>
        <w:jc w:val="both"/>
      </w:pPr>
      <w:r w:rsidRPr="00D52DDA">
        <w:t>В нарушение статьи 135 Трудового кодекса РФ не разработаны и не приняты локальные нормативные акты, устанавливающие системы оплаты труда в Фонд</w:t>
      </w:r>
      <w:r>
        <w:t>е.</w:t>
      </w:r>
    </w:p>
    <w:p w14:paraId="0C23D6AE" w14:textId="77777777" w:rsidR="003C2E3B" w:rsidRPr="005A4605" w:rsidRDefault="003C2E3B" w:rsidP="003C2E3B">
      <w:pPr>
        <w:ind w:firstLine="710"/>
        <w:jc w:val="both"/>
      </w:pPr>
      <w:r w:rsidRPr="00D52DDA">
        <w:t>Отсутствие нормативно-правового акта, устанавливающего системы оплаты труда</w:t>
      </w:r>
      <w:r>
        <w:t>,</w:t>
      </w:r>
      <w:r w:rsidRPr="00D52DDA">
        <w:t xml:space="preserve"> является административным правонарушением, за совершение которого предусмотрена административная ответственность частью 1</w:t>
      </w:r>
      <w:r>
        <w:t xml:space="preserve"> </w:t>
      </w:r>
      <w:r w:rsidRPr="00D52DDA">
        <w:t>статьи 5.27 КоАП РФ</w:t>
      </w:r>
      <w:r>
        <w:t>.</w:t>
      </w:r>
    </w:p>
    <w:p w14:paraId="55EF7E64" w14:textId="77777777" w:rsidR="003C2E3B" w:rsidRDefault="003C2E3B" w:rsidP="003C2E3B">
      <w:pPr>
        <w:ind w:firstLine="567"/>
        <w:jc w:val="both"/>
      </w:pPr>
      <w:r>
        <w:t xml:space="preserve">В ходе контрольного мероприятия не представляется возможным проверить правомерность и обоснованность размера должностных окладов, установленных по всем должностям Фонда, в связи с отсутствием в </w:t>
      </w:r>
      <w:r w:rsidRPr="0034407D">
        <w:t xml:space="preserve">Положении об оплате труда работников Фонда </w:t>
      </w:r>
      <w:r>
        <w:t xml:space="preserve">утвержденной системы оплаты труда. </w:t>
      </w:r>
    </w:p>
    <w:p w14:paraId="5FD0B079" w14:textId="77777777" w:rsidR="003C2E3B" w:rsidRPr="00F45CEA" w:rsidRDefault="003C2E3B" w:rsidP="003C2E3B">
      <w:pPr>
        <w:ind w:firstLine="709"/>
        <w:jc w:val="both"/>
        <w:rPr>
          <w:sz w:val="16"/>
          <w:szCs w:val="16"/>
        </w:rPr>
      </w:pPr>
    </w:p>
    <w:p w14:paraId="640EEC3E" w14:textId="77777777" w:rsidR="003C2E3B" w:rsidRPr="00421B0E" w:rsidRDefault="003C2E3B" w:rsidP="003C2E3B">
      <w:pPr>
        <w:shd w:val="clear" w:color="auto" w:fill="FFFFFF"/>
        <w:spacing w:before="120" w:after="120"/>
        <w:ind w:firstLine="709"/>
        <w:jc w:val="both"/>
      </w:pPr>
      <w:r>
        <w:t>2</w:t>
      </w:r>
      <w:r w:rsidRPr="00421B0E">
        <w:t xml:space="preserve">. СМФПП не обеспечена эксплуатация закупленного за счет средств субсидии оборудования (светильников) в помещениях офисного бизнес – инкубатора, расположенного по адресу: г. Сосновый Бор, пр. Героев, д. 54а. </w:t>
      </w:r>
    </w:p>
    <w:p w14:paraId="2B8A0202" w14:textId="77777777" w:rsidR="003C2E3B" w:rsidRPr="006B100F" w:rsidRDefault="003C2E3B" w:rsidP="003C2E3B">
      <w:pPr>
        <w:autoSpaceDE w:val="0"/>
        <w:autoSpaceDN w:val="0"/>
        <w:adjustRightInd w:val="0"/>
        <w:ind w:firstLine="709"/>
        <w:jc w:val="both"/>
        <w:rPr>
          <w:b/>
          <w:bCs/>
        </w:rPr>
      </w:pPr>
      <w:r w:rsidRPr="00421B0E">
        <w:t>Нерезультативное и неэффективное (неэкономное) использование средств субсидии получателем бюджетных средств – субсидии в целях возмещения затрат, связанных с проведением электромонтажных работ, за 2021 год составило 22 648,68 руб.</w:t>
      </w:r>
    </w:p>
    <w:p w14:paraId="687BC763" w14:textId="77777777" w:rsidR="003C2E3B" w:rsidRDefault="003C2E3B" w:rsidP="003C2E3B">
      <w:pPr>
        <w:ind w:firstLine="709"/>
        <w:jc w:val="both"/>
      </w:pPr>
    </w:p>
    <w:bookmarkEnd w:id="11"/>
    <w:bookmarkEnd w:id="12"/>
    <w:p w14:paraId="3EBCDDBF" w14:textId="77777777" w:rsidR="00EC76E1" w:rsidRPr="00823FC1" w:rsidRDefault="00EC76E1" w:rsidP="003C2E3B">
      <w:pPr>
        <w:autoSpaceDE w:val="0"/>
        <w:autoSpaceDN w:val="0"/>
        <w:adjustRightInd w:val="0"/>
        <w:ind w:firstLine="567"/>
        <w:jc w:val="both"/>
        <w:rPr>
          <w:b/>
          <w:sz w:val="16"/>
          <w:szCs w:val="16"/>
        </w:rPr>
      </w:pPr>
    </w:p>
    <w:p w14:paraId="74DF241C" w14:textId="77777777" w:rsidR="00E21E43" w:rsidRPr="00823FC1" w:rsidRDefault="00E21E43" w:rsidP="00E21E43">
      <w:pPr>
        <w:autoSpaceDE w:val="0"/>
        <w:autoSpaceDN w:val="0"/>
        <w:adjustRightInd w:val="0"/>
        <w:ind w:firstLine="709"/>
        <w:jc w:val="both"/>
        <w:rPr>
          <w:b/>
          <w:sz w:val="16"/>
          <w:szCs w:val="16"/>
        </w:rPr>
      </w:pPr>
    </w:p>
    <w:p w14:paraId="2F79494C" w14:textId="4FE7BA8D" w:rsidR="00E21E43" w:rsidRDefault="00F7631B" w:rsidP="00E21E43">
      <w:pPr>
        <w:jc w:val="both"/>
        <w:rPr>
          <w:b/>
        </w:rPr>
      </w:pPr>
      <w:r>
        <w:rPr>
          <w:b/>
          <w:snapToGrid w:val="0"/>
        </w:rPr>
        <w:t>9</w:t>
      </w:r>
      <w:r w:rsidR="00E21E43" w:rsidRPr="00B30086">
        <w:rPr>
          <w:b/>
          <w:snapToGrid w:val="0"/>
        </w:rPr>
        <w:t>.</w:t>
      </w:r>
      <w:r w:rsidR="00E21E43" w:rsidRPr="00B30086">
        <w:rPr>
          <w:b/>
        </w:rPr>
        <w:t xml:space="preserve"> По результатам </w:t>
      </w:r>
      <w:r w:rsidR="00D447F9">
        <w:rPr>
          <w:b/>
        </w:rPr>
        <w:t>контрольного</w:t>
      </w:r>
      <w:r w:rsidR="00E21E43">
        <w:rPr>
          <w:b/>
        </w:rPr>
        <w:t xml:space="preserve"> мероприятия </w:t>
      </w:r>
      <w:proofErr w:type="spellStart"/>
      <w:r w:rsidR="00E21E43" w:rsidRPr="00B30086">
        <w:rPr>
          <w:b/>
        </w:rPr>
        <w:t>Контрольно</w:t>
      </w:r>
      <w:proofErr w:type="spellEnd"/>
      <w:r w:rsidR="00E21E43" w:rsidRPr="00B30086">
        <w:rPr>
          <w:b/>
        </w:rPr>
        <w:t xml:space="preserve"> – счетн</w:t>
      </w:r>
      <w:r w:rsidR="00E21E43">
        <w:rPr>
          <w:b/>
        </w:rPr>
        <w:t>ой</w:t>
      </w:r>
      <w:r w:rsidR="00E21E43" w:rsidRPr="00B30086">
        <w:rPr>
          <w:b/>
        </w:rPr>
        <w:t xml:space="preserve"> палат</w:t>
      </w:r>
      <w:r w:rsidR="00E21E43">
        <w:rPr>
          <w:b/>
        </w:rPr>
        <w:t>ой</w:t>
      </w:r>
      <w:r w:rsidR="00E21E43" w:rsidRPr="00B30086">
        <w:rPr>
          <w:b/>
        </w:rPr>
        <w:t xml:space="preserve"> Сосновоборского городского округа</w:t>
      </w:r>
      <w:r w:rsidR="00E21E43">
        <w:rPr>
          <w:b/>
        </w:rPr>
        <w:t xml:space="preserve"> объектам контроля направлены представления:</w:t>
      </w:r>
    </w:p>
    <w:p w14:paraId="5AFDBDA7" w14:textId="053E9B47" w:rsidR="00E21E43" w:rsidRPr="00993318" w:rsidRDefault="00E21E43" w:rsidP="00E21E43">
      <w:pPr>
        <w:ind w:firstLine="142"/>
        <w:jc w:val="both"/>
        <w:rPr>
          <w:b/>
        </w:rPr>
      </w:pPr>
      <w:r w:rsidRPr="00993318">
        <w:rPr>
          <w:b/>
        </w:rPr>
        <w:t xml:space="preserve">-  </w:t>
      </w:r>
      <w:r w:rsidRPr="00993318">
        <w:rPr>
          <w:bCs/>
        </w:rPr>
        <w:t>Администрации</w:t>
      </w:r>
      <w:r w:rsidRPr="00993318">
        <w:rPr>
          <w:b/>
        </w:rPr>
        <w:t xml:space="preserve"> </w:t>
      </w:r>
      <w:r w:rsidRPr="00993318">
        <w:rPr>
          <w:bCs/>
        </w:rPr>
        <w:t>Сосновоборского городского округа</w:t>
      </w:r>
      <w:r w:rsidRPr="00993318">
        <w:rPr>
          <w:b/>
        </w:rPr>
        <w:t xml:space="preserve"> </w:t>
      </w:r>
      <w:r w:rsidRPr="006B0379">
        <w:rPr>
          <w:bCs/>
        </w:rPr>
        <w:t>от 2</w:t>
      </w:r>
      <w:r w:rsidR="00D447F9">
        <w:rPr>
          <w:bCs/>
        </w:rPr>
        <w:t>1</w:t>
      </w:r>
      <w:r w:rsidRPr="006B0379">
        <w:rPr>
          <w:bCs/>
        </w:rPr>
        <w:t>.</w:t>
      </w:r>
      <w:r w:rsidR="00D447F9">
        <w:rPr>
          <w:bCs/>
        </w:rPr>
        <w:t>04</w:t>
      </w:r>
      <w:r w:rsidRPr="006B0379">
        <w:rPr>
          <w:bCs/>
        </w:rPr>
        <w:t>.202</w:t>
      </w:r>
      <w:r w:rsidR="00D447F9">
        <w:rPr>
          <w:bCs/>
        </w:rPr>
        <w:t>3</w:t>
      </w:r>
      <w:r w:rsidRPr="006B0379">
        <w:rPr>
          <w:bCs/>
        </w:rPr>
        <w:t xml:space="preserve"> №</w:t>
      </w:r>
      <w:r w:rsidR="00A653AC">
        <w:rPr>
          <w:bCs/>
        </w:rPr>
        <w:t xml:space="preserve"> </w:t>
      </w:r>
      <w:r w:rsidRPr="006B0379">
        <w:rPr>
          <w:bCs/>
        </w:rPr>
        <w:t>1</w:t>
      </w:r>
      <w:r w:rsidR="00EA23E1">
        <w:rPr>
          <w:bCs/>
        </w:rPr>
        <w:t>.</w:t>
      </w:r>
    </w:p>
    <w:p w14:paraId="53618FBA" w14:textId="272A3DA4" w:rsidR="00E21E43" w:rsidRDefault="00E21E43" w:rsidP="00E21E43">
      <w:pPr>
        <w:ind w:firstLine="142"/>
        <w:jc w:val="both"/>
      </w:pPr>
      <w:r w:rsidRPr="00D447F9">
        <w:rPr>
          <w:b/>
        </w:rPr>
        <w:t xml:space="preserve">- </w:t>
      </w:r>
      <w:r w:rsidRPr="00D447F9">
        <w:t xml:space="preserve"> </w:t>
      </w:r>
      <w:r w:rsidR="00D447F9" w:rsidRPr="00D447F9">
        <w:t xml:space="preserve">Сосновоборскому муниципальному фонду поддержки предпринимательства </w:t>
      </w:r>
      <w:r w:rsidRPr="00D447F9">
        <w:t>от 2</w:t>
      </w:r>
      <w:r w:rsidR="00D447F9" w:rsidRPr="00D447F9">
        <w:t>1</w:t>
      </w:r>
      <w:r w:rsidRPr="00D447F9">
        <w:t>.</w:t>
      </w:r>
      <w:r w:rsidR="00D447F9" w:rsidRPr="00D447F9">
        <w:t>04.</w:t>
      </w:r>
      <w:r w:rsidRPr="00D447F9">
        <w:t>202</w:t>
      </w:r>
      <w:r w:rsidR="00D447F9" w:rsidRPr="00D447F9">
        <w:t>3</w:t>
      </w:r>
      <w:r w:rsidRPr="00D447F9">
        <w:t xml:space="preserve"> №</w:t>
      </w:r>
      <w:r w:rsidR="00A653AC" w:rsidRPr="00D447F9">
        <w:t xml:space="preserve"> </w:t>
      </w:r>
      <w:r w:rsidRPr="00D447F9">
        <w:t>2</w:t>
      </w:r>
      <w:r w:rsidRPr="006B0379">
        <w:t>.</w:t>
      </w:r>
      <w:r w:rsidRPr="000947B7">
        <w:t xml:space="preserve"> </w:t>
      </w:r>
      <w:r>
        <w:t xml:space="preserve"> </w:t>
      </w:r>
    </w:p>
    <w:p w14:paraId="60D3A72A" w14:textId="77777777" w:rsidR="00E21E43" w:rsidRPr="00CA46A2" w:rsidRDefault="00E21E43" w:rsidP="00E21E43">
      <w:pPr>
        <w:rPr>
          <w:sz w:val="16"/>
          <w:szCs w:val="16"/>
        </w:rPr>
      </w:pPr>
    </w:p>
    <w:p w14:paraId="32C0D2DF" w14:textId="7B131CDA" w:rsidR="00E21E43" w:rsidRPr="00CA46A2" w:rsidRDefault="00E21E43" w:rsidP="00E21E43">
      <w:pPr>
        <w:ind w:firstLine="709"/>
        <w:jc w:val="both"/>
        <w:rPr>
          <w:bCs/>
          <w:sz w:val="16"/>
          <w:szCs w:val="16"/>
        </w:rPr>
      </w:pPr>
      <w:r w:rsidRPr="00CA46A2">
        <w:rPr>
          <w:bCs/>
        </w:rPr>
        <w:t xml:space="preserve">Объектам контроля установлен срок о предоставлении информации о принятых решениях и мерах по результатам </w:t>
      </w:r>
      <w:proofErr w:type="spellStart"/>
      <w:r w:rsidRPr="00CA46A2">
        <w:rPr>
          <w:bCs/>
        </w:rPr>
        <w:t>экспертно</w:t>
      </w:r>
      <w:proofErr w:type="spellEnd"/>
      <w:r w:rsidRPr="00CA46A2">
        <w:rPr>
          <w:bCs/>
        </w:rPr>
        <w:t xml:space="preserve"> – аналитического мероприятия до 2</w:t>
      </w:r>
      <w:r w:rsidR="00D447F9">
        <w:rPr>
          <w:bCs/>
        </w:rPr>
        <w:t>1</w:t>
      </w:r>
      <w:r w:rsidRPr="00CA46A2">
        <w:rPr>
          <w:bCs/>
        </w:rPr>
        <w:t xml:space="preserve"> </w:t>
      </w:r>
      <w:r w:rsidR="00D447F9">
        <w:rPr>
          <w:bCs/>
        </w:rPr>
        <w:t>мая</w:t>
      </w:r>
      <w:r w:rsidRPr="00CA46A2">
        <w:rPr>
          <w:bCs/>
        </w:rPr>
        <w:t xml:space="preserve"> 202</w:t>
      </w:r>
      <w:r w:rsidR="00D447F9">
        <w:rPr>
          <w:bCs/>
        </w:rPr>
        <w:t>3</w:t>
      </w:r>
      <w:r w:rsidRPr="00CA46A2">
        <w:rPr>
          <w:bCs/>
        </w:rPr>
        <w:t xml:space="preserve"> года. </w:t>
      </w:r>
    </w:p>
    <w:p w14:paraId="4F72C475" w14:textId="2A667BF8" w:rsidR="00971B2E" w:rsidRDefault="00971B2E" w:rsidP="00BE51DC">
      <w:pPr>
        <w:suppressAutoHyphens/>
        <w:autoSpaceDE w:val="0"/>
        <w:autoSpaceDN w:val="0"/>
        <w:adjustRightInd w:val="0"/>
        <w:ind w:firstLine="709"/>
        <w:jc w:val="both"/>
        <w:rPr>
          <w:b/>
          <w:bCs/>
          <w:color w:val="04092A"/>
          <w:highlight w:val="yellow"/>
        </w:rPr>
      </w:pPr>
    </w:p>
    <w:bookmarkEnd w:id="10"/>
    <w:p w14:paraId="00E7967F" w14:textId="77777777" w:rsidR="00971B2E" w:rsidRPr="00542171" w:rsidRDefault="00971B2E" w:rsidP="00971B2E">
      <w:pPr>
        <w:shd w:val="clear" w:color="auto" w:fill="FFFFFF"/>
        <w:suppressAutoHyphens/>
        <w:ind w:firstLine="851"/>
        <w:jc w:val="both"/>
        <w:rPr>
          <w:b/>
          <w:bCs/>
          <w:color w:val="04092A"/>
          <w:sz w:val="16"/>
          <w:szCs w:val="16"/>
          <w:highlight w:val="yellow"/>
        </w:rPr>
      </w:pPr>
    </w:p>
    <w:sectPr w:rsidR="00971B2E" w:rsidRPr="00542171" w:rsidSect="00C16AC0">
      <w:footerReference w:type="even" r:id="rId8"/>
      <w:footerReference w:type="default" r:id="rId9"/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6DF986" w14:textId="77777777" w:rsidR="005E15EB" w:rsidRDefault="005E15EB">
      <w:r>
        <w:separator/>
      </w:r>
    </w:p>
  </w:endnote>
  <w:endnote w:type="continuationSeparator" w:id="0">
    <w:p w14:paraId="305A7EE5" w14:textId="77777777" w:rsidR="005E15EB" w:rsidRDefault="005E15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1" w:fontKey="{D2558EEE-B32F-427D-8DB9-B9A43F7BC524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D606FBA8-E38B-4DBB-974C-CD55653CDCEC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3" w:fontKey="{5EDA8074-1A4D-4961-9C59-6448E8F8F860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3B826ADB-2915-4105-B13C-182DACD62C7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176C41" w14:textId="5EC4E5DC" w:rsidR="00B44EE9" w:rsidRDefault="00562411" w:rsidP="00431BF3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B44EE9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140F81">
      <w:rPr>
        <w:rStyle w:val="a4"/>
        <w:noProof/>
      </w:rPr>
      <w:t>5</w:t>
    </w:r>
    <w:r>
      <w:rPr>
        <w:rStyle w:val="a4"/>
      </w:rPr>
      <w:fldChar w:fldCharType="end"/>
    </w:r>
  </w:p>
  <w:p w14:paraId="1DA09F74" w14:textId="77777777" w:rsidR="00B44EE9" w:rsidRDefault="00B44EE9" w:rsidP="00431BF3">
    <w:pPr>
      <w:pStyle w:val="a3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E03477" w14:textId="77777777" w:rsidR="00B44EE9" w:rsidRDefault="00562411" w:rsidP="00431BF3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B44EE9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89565F">
      <w:rPr>
        <w:rStyle w:val="a4"/>
        <w:noProof/>
      </w:rPr>
      <w:t>6</w:t>
    </w:r>
    <w:r>
      <w:rPr>
        <w:rStyle w:val="a4"/>
      </w:rPr>
      <w:fldChar w:fldCharType="end"/>
    </w:r>
  </w:p>
  <w:p w14:paraId="5949B89B" w14:textId="77777777" w:rsidR="00B44EE9" w:rsidRDefault="00B44EE9" w:rsidP="00431BF3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D6CAA1" w14:textId="77777777" w:rsidR="005E15EB" w:rsidRDefault="005E15EB">
      <w:r>
        <w:separator/>
      </w:r>
    </w:p>
  </w:footnote>
  <w:footnote w:type="continuationSeparator" w:id="0">
    <w:p w14:paraId="71E15CEC" w14:textId="77777777" w:rsidR="005E15EB" w:rsidRDefault="005E15E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C67BB7"/>
    <w:multiLevelType w:val="multilevel"/>
    <w:tmpl w:val="F1BC6F4A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5"/>
      <w:numFmt w:val="decimal"/>
      <w:isLgl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1" w15:restartNumberingAfterBreak="0">
    <w:nsid w:val="3ADD7FB8"/>
    <w:multiLevelType w:val="hybridMultilevel"/>
    <w:tmpl w:val="D1089B80"/>
    <w:lvl w:ilvl="0" w:tplc="041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2" w15:restartNumberingAfterBreak="0">
    <w:nsid w:val="45482779"/>
    <w:multiLevelType w:val="multilevel"/>
    <w:tmpl w:val="B3487CB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3" w15:restartNumberingAfterBreak="0">
    <w:nsid w:val="474140B7"/>
    <w:multiLevelType w:val="hybridMultilevel"/>
    <w:tmpl w:val="4296F676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 w15:restartNumberingAfterBreak="0">
    <w:nsid w:val="6543174D"/>
    <w:multiLevelType w:val="hybridMultilevel"/>
    <w:tmpl w:val="4766A2D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6DAF32B0"/>
    <w:multiLevelType w:val="hybridMultilevel"/>
    <w:tmpl w:val="D9AC3440"/>
    <w:lvl w:ilvl="0" w:tplc="04190001">
      <w:start w:val="1"/>
      <w:numFmt w:val="bullet"/>
      <w:lvlText w:val=""/>
      <w:lvlJc w:val="left"/>
      <w:pPr>
        <w:ind w:left="15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05" w:hanging="360"/>
      </w:pPr>
      <w:rPr>
        <w:rFonts w:ascii="Wingdings" w:hAnsi="Wingdings" w:hint="default"/>
      </w:rPr>
    </w:lvl>
  </w:abstractNum>
  <w:num w:numId="1" w16cid:durableId="359359983">
    <w:abstractNumId w:val="4"/>
  </w:num>
  <w:num w:numId="2" w16cid:durableId="2129083245">
    <w:abstractNumId w:val="0"/>
  </w:num>
  <w:num w:numId="3" w16cid:durableId="995645243">
    <w:abstractNumId w:val="5"/>
  </w:num>
  <w:num w:numId="4" w16cid:durableId="1303149365">
    <w:abstractNumId w:val="1"/>
  </w:num>
  <w:num w:numId="5" w16cid:durableId="336886652">
    <w:abstractNumId w:val="2"/>
  </w:num>
  <w:num w:numId="6" w16cid:durableId="311760583">
    <w:abstractNumId w:val="3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6"/>
  <w:embedTrueType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1BF3"/>
    <w:rsid w:val="000002C9"/>
    <w:rsid w:val="0000105C"/>
    <w:rsid w:val="000014BE"/>
    <w:rsid w:val="000023F3"/>
    <w:rsid w:val="0000278F"/>
    <w:rsid w:val="00002FFD"/>
    <w:rsid w:val="0000538D"/>
    <w:rsid w:val="00006684"/>
    <w:rsid w:val="000077A1"/>
    <w:rsid w:val="00010ACA"/>
    <w:rsid w:val="00013D11"/>
    <w:rsid w:val="000166B9"/>
    <w:rsid w:val="00020594"/>
    <w:rsid w:val="000217B4"/>
    <w:rsid w:val="00021DB7"/>
    <w:rsid w:val="0002276A"/>
    <w:rsid w:val="000227AB"/>
    <w:rsid w:val="00022C06"/>
    <w:rsid w:val="00026F3F"/>
    <w:rsid w:val="00027706"/>
    <w:rsid w:val="00027B7F"/>
    <w:rsid w:val="000309F2"/>
    <w:rsid w:val="00031199"/>
    <w:rsid w:val="00035ACD"/>
    <w:rsid w:val="000412FF"/>
    <w:rsid w:val="000419BA"/>
    <w:rsid w:val="00041B9A"/>
    <w:rsid w:val="00041F50"/>
    <w:rsid w:val="000432C4"/>
    <w:rsid w:val="000433E9"/>
    <w:rsid w:val="000471B1"/>
    <w:rsid w:val="00047AF1"/>
    <w:rsid w:val="00050882"/>
    <w:rsid w:val="000512F2"/>
    <w:rsid w:val="0005700E"/>
    <w:rsid w:val="00057018"/>
    <w:rsid w:val="00063051"/>
    <w:rsid w:val="0006412A"/>
    <w:rsid w:val="000671FF"/>
    <w:rsid w:val="000675AC"/>
    <w:rsid w:val="00067EB3"/>
    <w:rsid w:val="0007045B"/>
    <w:rsid w:val="000724E8"/>
    <w:rsid w:val="000751D2"/>
    <w:rsid w:val="00075873"/>
    <w:rsid w:val="00080378"/>
    <w:rsid w:val="00080829"/>
    <w:rsid w:val="00084C47"/>
    <w:rsid w:val="00085C45"/>
    <w:rsid w:val="00085FB9"/>
    <w:rsid w:val="00086E24"/>
    <w:rsid w:val="00087307"/>
    <w:rsid w:val="00087375"/>
    <w:rsid w:val="0009320B"/>
    <w:rsid w:val="00093A79"/>
    <w:rsid w:val="00093C57"/>
    <w:rsid w:val="00094535"/>
    <w:rsid w:val="000962AF"/>
    <w:rsid w:val="00096437"/>
    <w:rsid w:val="000A145B"/>
    <w:rsid w:val="000A5122"/>
    <w:rsid w:val="000B008C"/>
    <w:rsid w:val="000B0F28"/>
    <w:rsid w:val="000B3E37"/>
    <w:rsid w:val="000B40B6"/>
    <w:rsid w:val="000B423D"/>
    <w:rsid w:val="000B47F8"/>
    <w:rsid w:val="000B6875"/>
    <w:rsid w:val="000C02A0"/>
    <w:rsid w:val="000C0687"/>
    <w:rsid w:val="000C60B6"/>
    <w:rsid w:val="000C6C31"/>
    <w:rsid w:val="000C6EEE"/>
    <w:rsid w:val="000C7493"/>
    <w:rsid w:val="000D19B1"/>
    <w:rsid w:val="000D2A95"/>
    <w:rsid w:val="000D34F4"/>
    <w:rsid w:val="000D6673"/>
    <w:rsid w:val="000D6A31"/>
    <w:rsid w:val="000D6E2E"/>
    <w:rsid w:val="000D6F39"/>
    <w:rsid w:val="000E0B2D"/>
    <w:rsid w:val="000E454D"/>
    <w:rsid w:val="000E47D3"/>
    <w:rsid w:val="000E579A"/>
    <w:rsid w:val="000E5C94"/>
    <w:rsid w:val="000E7535"/>
    <w:rsid w:val="000E79A9"/>
    <w:rsid w:val="000E7BF2"/>
    <w:rsid w:val="000F0337"/>
    <w:rsid w:val="000F0ECF"/>
    <w:rsid w:val="000F2E9E"/>
    <w:rsid w:val="000F4EA7"/>
    <w:rsid w:val="00101044"/>
    <w:rsid w:val="00101071"/>
    <w:rsid w:val="001013DC"/>
    <w:rsid w:val="00103C30"/>
    <w:rsid w:val="00104290"/>
    <w:rsid w:val="00105375"/>
    <w:rsid w:val="001056D5"/>
    <w:rsid w:val="001065CB"/>
    <w:rsid w:val="001104B4"/>
    <w:rsid w:val="00111065"/>
    <w:rsid w:val="00113366"/>
    <w:rsid w:val="00113612"/>
    <w:rsid w:val="00113812"/>
    <w:rsid w:val="001139C6"/>
    <w:rsid w:val="0011557B"/>
    <w:rsid w:val="00116491"/>
    <w:rsid w:val="0012308E"/>
    <w:rsid w:val="001237E6"/>
    <w:rsid w:val="0012763B"/>
    <w:rsid w:val="0013183F"/>
    <w:rsid w:val="001320C9"/>
    <w:rsid w:val="001337D9"/>
    <w:rsid w:val="00133F2C"/>
    <w:rsid w:val="00136887"/>
    <w:rsid w:val="00140F81"/>
    <w:rsid w:val="00145C1F"/>
    <w:rsid w:val="00147405"/>
    <w:rsid w:val="0014774D"/>
    <w:rsid w:val="001518F7"/>
    <w:rsid w:val="00152869"/>
    <w:rsid w:val="00154371"/>
    <w:rsid w:val="001567B5"/>
    <w:rsid w:val="00157E47"/>
    <w:rsid w:val="00160112"/>
    <w:rsid w:val="00161962"/>
    <w:rsid w:val="00162033"/>
    <w:rsid w:val="00165AB2"/>
    <w:rsid w:val="00166E29"/>
    <w:rsid w:val="00167C19"/>
    <w:rsid w:val="001712E2"/>
    <w:rsid w:val="00171DC4"/>
    <w:rsid w:val="00183058"/>
    <w:rsid w:val="00184011"/>
    <w:rsid w:val="00184464"/>
    <w:rsid w:val="00186177"/>
    <w:rsid w:val="001871FF"/>
    <w:rsid w:val="00191345"/>
    <w:rsid w:val="00192199"/>
    <w:rsid w:val="001937EC"/>
    <w:rsid w:val="00193B58"/>
    <w:rsid w:val="00193BE8"/>
    <w:rsid w:val="0019510D"/>
    <w:rsid w:val="00195646"/>
    <w:rsid w:val="001975E1"/>
    <w:rsid w:val="001A0983"/>
    <w:rsid w:val="001A0C0D"/>
    <w:rsid w:val="001A1B0F"/>
    <w:rsid w:val="001A32B2"/>
    <w:rsid w:val="001A48A6"/>
    <w:rsid w:val="001A7E88"/>
    <w:rsid w:val="001B1FB9"/>
    <w:rsid w:val="001B3473"/>
    <w:rsid w:val="001B3C99"/>
    <w:rsid w:val="001B3F51"/>
    <w:rsid w:val="001B7481"/>
    <w:rsid w:val="001C06E7"/>
    <w:rsid w:val="001C1E42"/>
    <w:rsid w:val="001C23D4"/>
    <w:rsid w:val="001C5D6C"/>
    <w:rsid w:val="001C77E3"/>
    <w:rsid w:val="001C78B7"/>
    <w:rsid w:val="001D1831"/>
    <w:rsid w:val="001D2CB5"/>
    <w:rsid w:val="001D2E76"/>
    <w:rsid w:val="001D5EE5"/>
    <w:rsid w:val="001D7080"/>
    <w:rsid w:val="001D7090"/>
    <w:rsid w:val="001E0CC2"/>
    <w:rsid w:val="001E2BE9"/>
    <w:rsid w:val="001E2FD5"/>
    <w:rsid w:val="001E3849"/>
    <w:rsid w:val="001F1175"/>
    <w:rsid w:val="001F14E9"/>
    <w:rsid w:val="001F6CE9"/>
    <w:rsid w:val="0020225C"/>
    <w:rsid w:val="002031B6"/>
    <w:rsid w:val="002033A8"/>
    <w:rsid w:val="00206E3B"/>
    <w:rsid w:val="0021044F"/>
    <w:rsid w:val="002104CB"/>
    <w:rsid w:val="00210905"/>
    <w:rsid w:val="0021167E"/>
    <w:rsid w:val="00211D57"/>
    <w:rsid w:val="00211FC7"/>
    <w:rsid w:val="00212F10"/>
    <w:rsid w:val="00214348"/>
    <w:rsid w:val="002165F6"/>
    <w:rsid w:val="00216BFA"/>
    <w:rsid w:val="0021741B"/>
    <w:rsid w:val="002179CF"/>
    <w:rsid w:val="002209D2"/>
    <w:rsid w:val="00221C06"/>
    <w:rsid w:val="0022306C"/>
    <w:rsid w:val="00224405"/>
    <w:rsid w:val="0022590D"/>
    <w:rsid w:val="002302C1"/>
    <w:rsid w:val="002337C4"/>
    <w:rsid w:val="0023434C"/>
    <w:rsid w:val="0023452A"/>
    <w:rsid w:val="002373D5"/>
    <w:rsid w:val="002400A7"/>
    <w:rsid w:val="002411A3"/>
    <w:rsid w:val="00242652"/>
    <w:rsid w:val="00244351"/>
    <w:rsid w:val="00252A80"/>
    <w:rsid w:val="0025516F"/>
    <w:rsid w:val="002551B8"/>
    <w:rsid w:val="00256A6E"/>
    <w:rsid w:val="00257453"/>
    <w:rsid w:val="0026194D"/>
    <w:rsid w:val="002626EA"/>
    <w:rsid w:val="00263B08"/>
    <w:rsid w:val="00270632"/>
    <w:rsid w:val="0027459C"/>
    <w:rsid w:val="00275D43"/>
    <w:rsid w:val="00276FD2"/>
    <w:rsid w:val="00277490"/>
    <w:rsid w:val="00280439"/>
    <w:rsid w:val="002831DF"/>
    <w:rsid w:val="002847FE"/>
    <w:rsid w:val="00284EF6"/>
    <w:rsid w:val="0028618A"/>
    <w:rsid w:val="00287780"/>
    <w:rsid w:val="00290470"/>
    <w:rsid w:val="002909B2"/>
    <w:rsid w:val="00295450"/>
    <w:rsid w:val="00295DAB"/>
    <w:rsid w:val="002966A8"/>
    <w:rsid w:val="0029754D"/>
    <w:rsid w:val="00297DE5"/>
    <w:rsid w:val="002A32B1"/>
    <w:rsid w:val="002A35AC"/>
    <w:rsid w:val="002A4DC6"/>
    <w:rsid w:val="002A633C"/>
    <w:rsid w:val="002A66C3"/>
    <w:rsid w:val="002A6925"/>
    <w:rsid w:val="002A770C"/>
    <w:rsid w:val="002B0528"/>
    <w:rsid w:val="002B20DF"/>
    <w:rsid w:val="002B4C36"/>
    <w:rsid w:val="002B57F2"/>
    <w:rsid w:val="002B5B61"/>
    <w:rsid w:val="002B67CE"/>
    <w:rsid w:val="002B6E93"/>
    <w:rsid w:val="002C1822"/>
    <w:rsid w:val="002C28B4"/>
    <w:rsid w:val="002C2F70"/>
    <w:rsid w:val="002C4088"/>
    <w:rsid w:val="002C4591"/>
    <w:rsid w:val="002C66F2"/>
    <w:rsid w:val="002C6786"/>
    <w:rsid w:val="002C724E"/>
    <w:rsid w:val="002C7BE2"/>
    <w:rsid w:val="002C7C12"/>
    <w:rsid w:val="002D1344"/>
    <w:rsid w:val="002D1DBC"/>
    <w:rsid w:val="002D3605"/>
    <w:rsid w:val="002D5DBA"/>
    <w:rsid w:val="002D6420"/>
    <w:rsid w:val="002D6561"/>
    <w:rsid w:val="002D71B5"/>
    <w:rsid w:val="002E0317"/>
    <w:rsid w:val="002E03AA"/>
    <w:rsid w:val="002E241A"/>
    <w:rsid w:val="002E70E2"/>
    <w:rsid w:val="002E7E2C"/>
    <w:rsid w:val="002E7E3A"/>
    <w:rsid w:val="002F0632"/>
    <w:rsid w:val="002F0819"/>
    <w:rsid w:val="002F0D6E"/>
    <w:rsid w:val="002F2E78"/>
    <w:rsid w:val="00300336"/>
    <w:rsid w:val="00302E19"/>
    <w:rsid w:val="00303180"/>
    <w:rsid w:val="00303482"/>
    <w:rsid w:val="003060AB"/>
    <w:rsid w:val="0030610A"/>
    <w:rsid w:val="00307F11"/>
    <w:rsid w:val="00310833"/>
    <w:rsid w:val="0031092B"/>
    <w:rsid w:val="00310941"/>
    <w:rsid w:val="00310DD5"/>
    <w:rsid w:val="003118D9"/>
    <w:rsid w:val="00311F3A"/>
    <w:rsid w:val="003167F6"/>
    <w:rsid w:val="00321A36"/>
    <w:rsid w:val="003253C3"/>
    <w:rsid w:val="00325D51"/>
    <w:rsid w:val="00326204"/>
    <w:rsid w:val="00326B57"/>
    <w:rsid w:val="00327223"/>
    <w:rsid w:val="0033226F"/>
    <w:rsid w:val="00333346"/>
    <w:rsid w:val="00333A1D"/>
    <w:rsid w:val="00333D63"/>
    <w:rsid w:val="003340EA"/>
    <w:rsid w:val="0033440F"/>
    <w:rsid w:val="00334C71"/>
    <w:rsid w:val="00336284"/>
    <w:rsid w:val="00340825"/>
    <w:rsid w:val="00340969"/>
    <w:rsid w:val="003436BF"/>
    <w:rsid w:val="00344A8F"/>
    <w:rsid w:val="003513F1"/>
    <w:rsid w:val="003526BC"/>
    <w:rsid w:val="00354843"/>
    <w:rsid w:val="0036042C"/>
    <w:rsid w:val="003607A5"/>
    <w:rsid w:val="00361377"/>
    <w:rsid w:val="0036466C"/>
    <w:rsid w:val="003750EF"/>
    <w:rsid w:val="0037547B"/>
    <w:rsid w:val="00376D1E"/>
    <w:rsid w:val="0038208A"/>
    <w:rsid w:val="003821A5"/>
    <w:rsid w:val="00384B8A"/>
    <w:rsid w:val="003857D8"/>
    <w:rsid w:val="0039395D"/>
    <w:rsid w:val="00394223"/>
    <w:rsid w:val="0039482F"/>
    <w:rsid w:val="00395DF6"/>
    <w:rsid w:val="00396511"/>
    <w:rsid w:val="003A0C07"/>
    <w:rsid w:val="003A3444"/>
    <w:rsid w:val="003A5239"/>
    <w:rsid w:val="003A79B4"/>
    <w:rsid w:val="003B1EC5"/>
    <w:rsid w:val="003B2378"/>
    <w:rsid w:val="003B2F86"/>
    <w:rsid w:val="003B35B5"/>
    <w:rsid w:val="003B406A"/>
    <w:rsid w:val="003B4128"/>
    <w:rsid w:val="003B4DA8"/>
    <w:rsid w:val="003B61C3"/>
    <w:rsid w:val="003C2E3B"/>
    <w:rsid w:val="003C3CF8"/>
    <w:rsid w:val="003C4850"/>
    <w:rsid w:val="003C6DE1"/>
    <w:rsid w:val="003C70DD"/>
    <w:rsid w:val="003C7F15"/>
    <w:rsid w:val="003D0771"/>
    <w:rsid w:val="003D0AEE"/>
    <w:rsid w:val="003D28AA"/>
    <w:rsid w:val="003D2C7D"/>
    <w:rsid w:val="003D38AB"/>
    <w:rsid w:val="003D38B6"/>
    <w:rsid w:val="003D46E7"/>
    <w:rsid w:val="003D4ACB"/>
    <w:rsid w:val="003D5F17"/>
    <w:rsid w:val="003E0B5D"/>
    <w:rsid w:val="003E33C9"/>
    <w:rsid w:val="003E5497"/>
    <w:rsid w:val="003E7AED"/>
    <w:rsid w:val="003F1139"/>
    <w:rsid w:val="003F3AB8"/>
    <w:rsid w:val="003F548D"/>
    <w:rsid w:val="003F60A7"/>
    <w:rsid w:val="003F64CD"/>
    <w:rsid w:val="003F70FA"/>
    <w:rsid w:val="003F7472"/>
    <w:rsid w:val="00400CB5"/>
    <w:rsid w:val="00400DBF"/>
    <w:rsid w:val="004010CC"/>
    <w:rsid w:val="0040198D"/>
    <w:rsid w:val="00405064"/>
    <w:rsid w:val="00405F6C"/>
    <w:rsid w:val="004112EB"/>
    <w:rsid w:val="00411753"/>
    <w:rsid w:val="0041373B"/>
    <w:rsid w:val="00416872"/>
    <w:rsid w:val="00416BDE"/>
    <w:rsid w:val="004207CA"/>
    <w:rsid w:val="00422487"/>
    <w:rsid w:val="004235DA"/>
    <w:rsid w:val="00424737"/>
    <w:rsid w:val="004253AC"/>
    <w:rsid w:val="00430582"/>
    <w:rsid w:val="00431916"/>
    <w:rsid w:val="00431B64"/>
    <w:rsid w:val="00431BF3"/>
    <w:rsid w:val="0043226E"/>
    <w:rsid w:val="004324E4"/>
    <w:rsid w:val="004329C9"/>
    <w:rsid w:val="004329E7"/>
    <w:rsid w:val="00434DE5"/>
    <w:rsid w:val="00435462"/>
    <w:rsid w:val="00437A15"/>
    <w:rsid w:val="004411B2"/>
    <w:rsid w:val="00441D62"/>
    <w:rsid w:val="00441E47"/>
    <w:rsid w:val="00442047"/>
    <w:rsid w:val="004429C2"/>
    <w:rsid w:val="0044312C"/>
    <w:rsid w:val="004446BD"/>
    <w:rsid w:val="00445F39"/>
    <w:rsid w:val="004474AE"/>
    <w:rsid w:val="00447A3A"/>
    <w:rsid w:val="00450979"/>
    <w:rsid w:val="00452280"/>
    <w:rsid w:val="00452459"/>
    <w:rsid w:val="004526A5"/>
    <w:rsid w:val="0045394C"/>
    <w:rsid w:val="00454FDC"/>
    <w:rsid w:val="004553E6"/>
    <w:rsid w:val="00456288"/>
    <w:rsid w:val="0046295D"/>
    <w:rsid w:val="004630B7"/>
    <w:rsid w:val="00465EF1"/>
    <w:rsid w:val="004678B5"/>
    <w:rsid w:val="004711AE"/>
    <w:rsid w:val="004736F8"/>
    <w:rsid w:val="00473A4F"/>
    <w:rsid w:val="00475042"/>
    <w:rsid w:val="00475D0F"/>
    <w:rsid w:val="00477D42"/>
    <w:rsid w:val="00481412"/>
    <w:rsid w:val="00482397"/>
    <w:rsid w:val="00482EA8"/>
    <w:rsid w:val="004832E9"/>
    <w:rsid w:val="00485B14"/>
    <w:rsid w:val="00485E63"/>
    <w:rsid w:val="00487474"/>
    <w:rsid w:val="0049092C"/>
    <w:rsid w:val="004934D8"/>
    <w:rsid w:val="00493507"/>
    <w:rsid w:val="0049489A"/>
    <w:rsid w:val="00495481"/>
    <w:rsid w:val="0049594A"/>
    <w:rsid w:val="00497213"/>
    <w:rsid w:val="00497EE6"/>
    <w:rsid w:val="004A28EB"/>
    <w:rsid w:val="004A3743"/>
    <w:rsid w:val="004A470F"/>
    <w:rsid w:val="004A5838"/>
    <w:rsid w:val="004A5B0F"/>
    <w:rsid w:val="004A6A92"/>
    <w:rsid w:val="004A73E9"/>
    <w:rsid w:val="004A7A10"/>
    <w:rsid w:val="004B06E7"/>
    <w:rsid w:val="004B139E"/>
    <w:rsid w:val="004B1ACC"/>
    <w:rsid w:val="004B4068"/>
    <w:rsid w:val="004B622E"/>
    <w:rsid w:val="004B7074"/>
    <w:rsid w:val="004C3515"/>
    <w:rsid w:val="004C36B3"/>
    <w:rsid w:val="004C45EF"/>
    <w:rsid w:val="004C6797"/>
    <w:rsid w:val="004D08E2"/>
    <w:rsid w:val="004D3478"/>
    <w:rsid w:val="004D4B87"/>
    <w:rsid w:val="004D5319"/>
    <w:rsid w:val="004D5ABF"/>
    <w:rsid w:val="004D6C71"/>
    <w:rsid w:val="004D7A66"/>
    <w:rsid w:val="004E0739"/>
    <w:rsid w:val="004E18D5"/>
    <w:rsid w:val="004E364D"/>
    <w:rsid w:val="004E3BE6"/>
    <w:rsid w:val="004E4F1F"/>
    <w:rsid w:val="004E57CB"/>
    <w:rsid w:val="004E7EFA"/>
    <w:rsid w:val="004F16D7"/>
    <w:rsid w:val="004F1BCB"/>
    <w:rsid w:val="004F4A4D"/>
    <w:rsid w:val="00501057"/>
    <w:rsid w:val="00501068"/>
    <w:rsid w:val="00502BF2"/>
    <w:rsid w:val="00502D07"/>
    <w:rsid w:val="00502D3C"/>
    <w:rsid w:val="0050328A"/>
    <w:rsid w:val="00503655"/>
    <w:rsid w:val="005036B3"/>
    <w:rsid w:val="00503DBF"/>
    <w:rsid w:val="00505528"/>
    <w:rsid w:val="005075F2"/>
    <w:rsid w:val="005134AB"/>
    <w:rsid w:val="0051445E"/>
    <w:rsid w:val="0051632E"/>
    <w:rsid w:val="005221AE"/>
    <w:rsid w:val="005244A1"/>
    <w:rsid w:val="005247DB"/>
    <w:rsid w:val="00524FFB"/>
    <w:rsid w:val="00525BFA"/>
    <w:rsid w:val="0052690C"/>
    <w:rsid w:val="00526BA9"/>
    <w:rsid w:val="005278F0"/>
    <w:rsid w:val="00531147"/>
    <w:rsid w:val="005327C0"/>
    <w:rsid w:val="0053307E"/>
    <w:rsid w:val="00533704"/>
    <w:rsid w:val="005341E6"/>
    <w:rsid w:val="005364CC"/>
    <w:rsid w:val="005402D9"/>
    <w:rsid w:val="005506F3"/>
    <w:rsid w:val="00550BE4"/>
    <w:rsid w:val="005516D9"/>
    <w:rsid w:val="00554A6E"/>
    <w:rsid w:val="00554E20"/>
    <w:rsid w:val="00555A5A"/>
    <w:rsid w:val="00555AEC"/>
    <w:rsid w:val="005571BF"/>
    <w:rsid w:val="00561C29"/>
    <w:rsid w:val="00561C97"/>
    <w:rsid w:val="00562411"/>
    <w:rsid w:val="0056381F"/>
    <w:rsid w:val="005643ED"/>
    <w:rsid w:val="00564BDE"/>
    <w:rsid w:val="00564E3D"/>
    <w:rsid w:val="005658B6"/>
    <w:rsid w:val="00570948"/>
    <w:rsid w:val="00570F70"/>
    <w:rsid w:val="005732E6"/>
    <w:rsid w:val="00573949"/>
    <w:rsid w:val="00575756"/>
    <w:rsid w:val="00575EA7"/>
    <w:rsid w:val="00580904"/>
    <w:rsid w:val="00580B2B"/>
    <w:rsid w:val="00580F82"/>
    <w:rsid w:val="00581573"/>
    <w:rsid w:val="00581B01"/>
    <w:rsid w:val="00581F2E"/>
    <w:rsid w:val="00583E7A"/>
    <w:rsid w:val="0058436F"/>
    <w:rsid w:val="00584BAE"/>
    <w:rsid w:val="00585A11"/>
    <w:rsid w:val="00586A6C"/>
    <w:rsid w:val="00592484"/>
    <w:rsid w:val="00593159"/>
    <w:rsid w:val="00593BDF"/>
    <w:rsid w:val="00594E46"/>
    <w:rsid w:val="005950CE"/>
    <w:rsid w:val="00595F19"/>
    <w:rsid w:val="005968A6"/>
    <w:rsid w:val="00597616"/>
    <w:rsid w:val="005A009D"/>
    <w:rsid w:val="005A34F9"/>
    <w:rsid w:val="005A3647"/>
    <w:rsid w:val="005A3FA3"/>
    <w:rsid w:val="005A40F4"/>
    <w:rsid w:val="005A5195"/>
    <w:rsid w:val="005A5FD6"/>
    <w:rsid w:val="005A605D"/>
    <w:rsid w:val="005A6DBE"/>
    <w:rsid w:val="005A72F8"/>
    <w:rsid w:val="005A7C7E"/>
    <w:rsid w:val="005A7DCE"/>
    <w:rsid w:val="005B21CA"/>
    <w:rsid w:val="005B2E7E"/>
    <w:rsid w:val="005B7C27"/>
    <w:rsid w:val="005C00B6"/>
    <w:rsid w:val="005C06AB"/>
    <w:rsid w:val="005C0770"/>
    <w:rsid w:val="005C1E49"/>
    <w:rsid w:val="005C2043"/>
    <w:rsid w:val="005C3101"/>
    <w:rsid w:val="005C4016"/>
    <w:rsid w:val="005C7CF5"/>
    <w:rsid w:val="005D342B"/>
    <w:rsid w:val="005D39A8"/>
    <w:rsid w:val="005D3D7B"/>
    <w:rsid w:val="005D3E9F"/>
    <w:rsid w:val="005D4B36"/>
    <w:rsid w:val="005D67D7"/>
    <w:rsid w:val="005E15EB"/>
    <w:rsid w:val="005E18A7"/>
    <w:rsid w:val="005E30E1"/>
    <w:rsid w:val="005E5EE3"/>
    <w:rsid w:val="005E6212"/>
    <w:rsid w:val="005E70FE"/>
    <w:rsid w:val="005E7566"/>
    <w:rsid w:val="005F3AFE"/>
    <w:rsid w:val="005F61E7"/>
    <w:rsid w:val="005F6443"/>
    <w:rsid w:val="005F6985"/>
    <w:rsid w:val="005F6A4F"/>
    <w:rsid w:val="005F7E23"/>
    <w:rsid w:val="00602AF3"/>
    <w:rsid w:val="00604E27"/>
    <w:rsid w:val="0060522D"/>
    <w:rsid w:val="006053B4"/>
    <w:rsid w:val="00605F05"/>
    <w:rsid w:val="006074B9"/>
    <w:rsid w:val="00610713"/>
    <w:rsid w:val="00612987"/>
    <w:rsid w:val="00612B64"/>
    <w:rsid w:val="00616554"/>
    <w:rsid w:val="006176D2"/>
    <w:rsid w:val="006202FD"/>
    <w:rsid w:val="00621899"/>
    <w:rsid w:val="00622C65"/>
    <w:rsid w:val="00622E2C"/>
    <w:rsid w:val="00623557"/>
    <w:rsid w:val="00623EDD"/>
    <w:rsid w:val="00623FA3"/>
    <w:rsid w:val="0062574D"/>
    <w:rsid w:val="00627695"/>
    <w:rsid w:val="0063367E"/>
    <w:rsid w:val="00634250"/>
    <w:rsid w:val="0064013F"/>
    <w:rsid w:val="00640F67"/>
    <w:rsid w:val="006413DF"/>
    <w:rsid w:val="00645FB3"/>
    <w:rsid w:val="00646C64"/>
    <w:rsid w:val="006478C9"/>
    <w:rsid w:val="00647ADD"/>
    <w:rsid w:val="006524CC"/>
    <w:rsid w:val="00653CC3"/>
    <w:rsid w:val="00656173"/>
    <w:rsid w:val="006568FC"/>
    <w:rsid w:val="00657C95"/>
    <w:rsid w:val="006601FE"/>
    <w:rsid w:val="00660706"/>
    <w:rsid w:val="00661368"/>
    <w:rsid w:val="00663742"/>
    <w:rsid w:val="00663FE0"/>
    <w:rsid w:val="00664096"/>
    <w:rsid w:val="0066464F"/>
    <w:rsid w:val="00665F4F"/>
    <w:rsid w:val="00667596"/>
    <w:rsid w:val="00670358"/>
    <w:rsid w:val="00670C12"/>
    <w:rsid w:val="00671EF2"/>
    <w:rsid w:val="006722AB"/>
    <w:rsid w:val="006737FB"/>
    <w:rsid w:val="0067425E"/>
    <w:rsid w:val="00675D2A"/>
    <w:rsid w:val="00677C78"/>
    <w:rsid w:val="00680DD6"/>
    <w:rsid w:val="006812BC"/>
    <w:rsid w:val="0068252C"/>
    <w:rsid w:val="00683483"/>
    <w:rsid w:val="0068439A"/>
    <w:rsid w:val="00684C80"/>
    <w:rsid w:val="006877FB"/>
    <w:rsid w:val="00690219"/>
    <w:rsid w:val="00690A47"/>
    <w:rsid w:val="00691361"/>
    <w:rsid w:val="006928B7"/>
    <w:rsid w:val="00694BD6"/>
    <w:rsid w:val="00695440"/>
    <w:rsid w:val="00696097"/>
    <w:rsid w:val="00696360"/>
    <w:rsid w:val="00696BA1"/>
    <w:rsid w:val="006A150C"/>
    <w:rsid w:val="006A2595"/>
    <w:rsid w:val="006A493C"/>
    <w:rsid w:val="006A786B"/>
    <w:rsid w:val="006B39C2"/>
    <w:rsid w:val="006B41F5"/>
    <w:rsid w:val="006B56FB"/>
    <w:rsid w:val="006B76CE"/>
    <w:rsid w:val="006B7A12"/>
    <w:rsid w:val="006C17C5"/>
    <w:rsid w:val="006C3A3E"/>
    <w:rsid w:val="006C4C63"/>
    <w:rsid w:val="006D04DD"/>
    <w:rsid w:val="006D08A4"/>
    <w:rsid w:val="006D0982"/>
    <w:rsid w:val="006D0E4C"/>
    <w:rsid w:val="006D1F6E"/>
    <w:rsid w:val="006D2AF1"/>
    <w:rsid w:val="006D3C0D"/>
    <w:rsid w:val="006E1432"/>
    <w:rsid w:val="006E1E42"/>
    <w:rsid w:val="006E2A6B"/>
    <w:rsid w:val="006E4488"/>
    <w:rsid w:val="006E534E"/>
    <w:rsid w:val="006E5BFD"/>
    <w:rsid w:val="006E69E1"/>
    <w:rsid w:val="006F05DA"/>
    <w:rsid w:val="006F3723"/>
    <w:rsid w:val="006F3D84"/>
    <w:rsid w:val="006F45BB"/>
    <w:rsid w:val="00700E6A"/>
    <w:rsid w:val="0070331F"/>
    <w:rsid w:val="0070385C"/>
    <w:rsid w:val="007042B2"/>
    <w:rsid w:val="00704459"/>
    <w:rsid w:val="007052A4"/>
    <w:rsid w:val="00710A7E"/>
    <w:rsid w:val="0071177E"/>
    <w:rsid w:val="00711BE9"/>
    <w:rsid w:val="00713B96"/>
    <w:rsid w:val="007171C1"/>
    <w:rsid w:val="00721273"/>
    <w:rsid w:val="007238DD"/>
    <w:rsid w:val="007246E9"/>
    <w:rsid w:val="0072479E"/>
    <w:rsid w:val="00725BC1"/>
    <w:rsid w:val="007271E0"/>
    <w:rsid w:val="00727BAC"/>
    <w:rsid w:val="0073165A"/>
    <w:rsid w:val="007330AF"/>
    <w:rsid w:val="007334C1"/>
    <w:rsid w:val="00733C5A"/>
    <w:rsid w:val="0073736F"/>
    <w:rsid w:val="007375DD"/>
    <w:rsid w:val="00737FB2"/>
    <w:rsid w:val="00740712"/>
    <w:rsid w:val="007408FC"/>
    <w:rsid w:val="007414F5"/>
    <w:rsid w:val="00743053"/>
    <w:rsid w:val="00744B3F"/>
    <w:rsid w:val="00744FBB"/>
    <w:rsid w:val="007453E3"/>
    <w:rsid w:val="00747203"/>
    <w:rsid w:val="00747B72"/>
    <w:rsid w:val="00747CAC"/>
    <w:rsid w:val="00747D71"/>
    <w:rsid w:val="00750B5A"/>
    <w:rsid w:val="00751BA1"/>
    <w:rsid w:val="007520D5"/>
    <w:rsid w:val="00752986"/>
    <w:rsid w:val="00752A7B"/>
    <w:rsid w:val="00754A90"/>
    <w:rsid w:val="00756122"/>
    <w:rsid w:val="007576AB"/>
    <w:rsid w:val="00757710"/>
    <w:rsid w:val="00757AC8"/>
    <w:rsid w:val="00757D0C"/>
    <w:rsid w:val="00757DA6"/>
    <w:rsid w:val="007603C3"/>
    <w:rsid w:val="00761010"/>
    <w:rsid w:val="007610E8"/>
    <w:rsid w:val="00761BDC"/>
    <w:rsid w:val="00762283"/>
    <w:rsid w:val="00763105"/>
    <w:rsid w:val="007634D7"/>
    <w:rsid w:val="00763FC9"/>
    <w:rsid w:val="0076698D"/>
    <w:rsid w:val="00767970"/>
    <w:rsid w:val="00770D7F"/>
    <w:rsid w:val="00771998"/>
    <w:rsid w:val="00772C07"/>
    <w:rsid w:val="00772CCB"/>
    <w:rsid w:val="007753FE"/>
    <w:rsid w:val="007777F5"/>
    <w:rsid w:val="007777F6"/>
    <w:rsid w:val="0078283A"/>
    <w:rsid w:val="007838F4"/>
    <w:rsid w:val="00784BC3"/>
    <w:rsid w:val="00791043"/>
    <w:rsid w:val="0079123C"/>
    <w:rsid w:val="0079153B"/>
    <w:rsid w:val="007924C9"/>
    <w:rsid w:val="00792B85"/>
    <w:rsid w:val="00794582"/>
    <w:rsid w:val="00795167"/>
    <w:rsid w:val="00795DB3"/>
    <w:rsid w:val="0079638F"/>
    <w:rsid w:val="0079794E"/>
    <w:rsid w:val="007A0F3F"/>
    <w:rsid w:val="007A149C"/>
    <w:rsid w:val="007A2ADF"/>
    <w:rsid w:val="007A2D61"/>
    <w:rsid w:val="007A448A"/>
    <w:rsid w:val="007A4E85"/>
    <w:rsid w:val="007A5568"/>
    <w:rsid w:val="007A7B39"/>
    <w:rsid w:val="007B0309"/>
    <w:rsid w:val="007B1747"/>
    <w:rsid w:val="007B2114"/>
    <w:rsid w:val="007B6580"/>
    <w:rsid w:val="007B675C"/>
    <w:rsid w:val="007B6A21"/>
    <w:rsid w:val="007B6FFF"/>
    <w:rsid w:val="007B7278"/>
    <w:rsid w:val="007B7A96"/>
    <w:rsid w:val="007C0838"/>
    <w:rsid w:val="007C14AB"/>
    <w:rsid w:val="007C3824"/>
    <w:rsid w:val="007C63D0"/>
    <w:rsid w:val="007D0BFE"/>
    <w:rsid w:val="007D112C"/>
    <w:rsid w:val="007D135B"/>
    <w:rsid w:val="007D3E78"/>
    <w:rsid w:val="007D502A"/>
    <w:rsid w:val="007D6D1A"/>
    <w:rsid w:val="007E0338"/>
    <w:rsid w:val="007E0AF3"/>
    <w:rsid w:val="007E0F07"/>
    <w:rsid w:val="007E1025"/>
    <w:rsid w:val="007E3F20"/>
    <w:rsid w:val="007E467A"/>
    <w:rsid w:val="007E5074"/>
    <w:rsid w:val="007E5C80"/>
    <w:rsid w:val="007E5E3F"/>
    <w:rsid w:val="007E6529"/>
    <w:rsid w:val="007E6AFA"/>
    <w:rsid w:val="007E73B1"/>
    <w:rsid w:val="007E74A9"/>
    <w:rsid w:val="007F15DE"/>
    <w:rsid w:val="007F469E"/>
    <w:rsid w:val="007F510E"/>
    <w:rsid w:val="007F51DE"/>
    <w:rsid w:val="007F52F0"/>
    <w:rsid w:val="0080144F"/>
    <w:rsid w:val="00801FFE"/>
    <w:rsid w:val="0080354E"/>
    <w:rsid w:val="00804898"/>
    <w:rsid w:val="008132ED"/>
    <w:rsid w:val="00817EE8"/>
    <w:rsid w:val="00823FA0"/>
    <w:rsid w:val="008243ED"/>
    <w:rsid w:val="008248C5"/>
    <w:rsid w:val="00826B5F"/>
    <w:rsid w:val="008274AD"/>
    <w:rsid w:val="008320E9"/>
    <w:rsid w:val="00832C88"/>
    <w:rsid w:val="00833D98"/>
    <w:rsid w:val="00835B55"/>
    <w:rsid w:val="008376DD"/>
    <w:rsid w:val="00841187"/>
    <w:rsid w:val="00843B8F"/>
    <w:rsid w:val="00843F2C"/>
    <w:rsid w:val="0084581F"/>
    <w:rsid w:val="008462D8"/>
    <w:rsid w:val="008502B9"/>
    <w:rsid w:val="00850E0C"/>
    <w:rsid w:val="00851C70"/>
    <w:rsid w:val="00853A53"/>
    <w:rsid w:val="00853B2F"/>
    <w:rsid w:val="0085508B"/>
    <w:rsid w:val="00856E33"/>
    <w:rsid w:val="00857AED"/>
    <w:rsid w:val="00857FD6"/>
    <w:rsid w:val="00862678"/>
    <w:rsid w:val="008646BA"/>
    <w:rsid w:val="00866FB5"/>
    <w:rsid w:val="00873511"/>
    <w:rsid w:val="0087492D"/>
    <w:rsid w:val="0087671B"/>
    <w:rsid w:val="00880034"/>
    <w:rsid w:val="00884470"/>
    <w:rsid w:val="00884B53"/>
    <w:rsid w:val="0088515E"/>
    <w:rsid w:val="00887091"/>
    <w:rsid w:val="00891278"/>
    <w:rsid w:val="0089140D"/>
    <w:rsid w:val="008924B0"/>
    <w:rsid w:val="00892B8C"/>
    <w:rsid w:val="008939BB"/>
    <w:rsid w:val="00893FD4"/>
    <w:rsid w:val="0089565F"/>
    <w:rsid w:val="00896E34"/>
    <w:rsid w:val="00897613"/>
    <w:rsid w:val="0089770A"/>
    <w:rsid w:val="008978E8"/>
    <w:rsid w:val="008A03D1"/>
    <w:rsid w:val="008A18F9"/>
    <w:rsid w:val="008A2848"/>
    <w:rsid w:val="008A69C1"/>
    <w:rsid w:val="008B0672"/>
    <w:rsid w:val="008B0DDD"/>
    <w:rsid w:val="008B21CF"/>
    <w:rsid w:val="008B2C0F"/>
    <w:rsid w:val="008B3779"/>
    <w:rsid w:val="008C0E4C"/>
    <w:rsid w:val="008C0FA0"/>
    <w:rsid w:val="008C1B12"/>
    <w:rsid w:val="008C4CF9"/>
    <w:rsid w:val="008C5E83"/>
    <w:rsid w:val="008C6189"/>
    <w:rsid w:val="008D0095"/>
    <w:rsid w:val="008D113F"/>
    <w:rsid w:val="008D3FCF"/>
    <w:rsid w:val="008D4D31"/>
    <w:rsid w:val="008D6844"/>
    <w:rsid w:val="008D7348"/>
    <w:rsid w:val="008E0956"/>
    <w:rsid w:val="008E19E2"/>
    <w:rsid w:val="008E22C1"/>
    <w:rsid w:val="008E28DC"/>
    <w:rsid w:val="008E573C"/>
    <w:rsid w:val="008E5973"/>
    <w:rsid w:val="008E5C2F"/>
    <w:rsid w:val="008E5E1A"/>
    <w:rsid w:val="008E5F32"/>
    <w:rsid w:val="008E757B"/>
    <w:rsid w:val="008F1313"/>
    <w:rsid w:val="008F2DC2"/>
    <w:rsid w:val="008F5706"/>
    <w:rsid w:val="008F7BB3"/>
    <w:rsid w:val="00900F8B"/>
    <w:rsid w:val="00903745"/>
    <w:rsid w:val="00903BBB"/>
    <w:rsid w:val="009044AB"/>
    <w:rsid w:val="009104B5"/>
    <w:rsid w:val="00911C2D"/>
    <w:rsid w:val="00915145"/>
    <w:rsid w:val="00915D4A"/>
    <w:rsid w:val="009161B4"/>
    <w:rsid w:val="00917D97"/>
    <w:rsid w:val="009229AC"/>
    <w:rsid w:val="00924289"/>
    <w:rsid w:val="009255A1"/>
    <w:rsid w:val="00927488"/>
    <w:rsid w:val="0093054B"/>
    <w:rsid w:val="00931581"/>
    <w:rsid w:val="00931979"/>
    <w:rsid w:val="00932F69"/>
    <w:rsid w:val="00935873"/>
    <w:rsid w:val="00941E77"/>
    <w:rsid w:val="00942F72"/>
    <w:rsid w:val="00943348"/>
    <w:rsid w:val="00947CCD"/>
    <w:rsid w:val="00954119"/>
    <w:rsid w:val="009548CB"/>
    <w:rsid w:val="009608B0"/>
    <w:rsid w:val="00960A5F"/>
    <w:rsid w:val="00961965"/>
    <w:rsid w:val="00966207"/>
    <w:rsid w:val="0096782F"/>
    <w:rsid w:val="00971B2E"/>
    <w:rsid w:val="009722CA"/>
    <w:rsid w:val="00974DA8"/>
    <w:rsid w:val="00975BCD"/>
    <w:rsid w:val="009767EF"/>
    <w:rsid w:val="00980050"/>
    <w:rsid w:val="00981013"/>
    <w:rsid w:val="00981887"/>
    <w:rsid w:val="009823BF"/>
    <w:rsid w:val="009829A5"/>
    <w:rsid w:val="00987454"/>
    <w:rsid w:val="00990688"/>
    <w:rsid w:val="00990868"/>
    <w:rsid w:val="00991D6E"/>
    <w:rsid w:val="00994175"/>
    <w:rsid w:val="0099613C"/>
    <w:rsid w:val="0099774B"/>
    <w:rsid w:val="009A0876"/>
    <w:rsid w:val="009A2514"/>
    <w:rsid w:val="009A34EB"/>
    <w:rsid w:val="009A3D86"/>
    <w:rsid w:val="009A7CF3"/>
    <w:rsid w:val="009B11AA"/>
    <w:rsid w:val="009B239D"/>
    <w:rsid w:val="009B2700"/>
    <w:rsid w:val="009B4C59"/>
    <w:rsid w:val="009B6EFA"/>
    <w:rsid w:val="009C1025"/>
    <w:rsid w:val="009C3CE7"/>
    <w:rsid w:val="009C3E6D"/>
    <w:rsid w:val="009C487E"/>
    <w:rsid w:val="009C66BB"/>
    <w:rsid w:val="009C7596"/>
    <w:rsid w:val="009D112D"/>
    <w:rsid w:val="009D2323"/>
    <w:rsid w:val="009D24E3"/>
    <w:rsid w:val="009D524B"/>
    <w:rsid w:val="009E3340"/>
    <w:rsid w:val="009E4B5E"/>
    <w:rsid w:val="009E51DD"/>
    <w:rsid w:val="009E59E4"/>
    <w:rsid w:val="009E714B"/>
    <w:rsid w:val="009E7CF7"/>
    <w:rsid w:val="009F0DAA"/>
    <w:rsid w:val="009F143B"/>
    <w:rsid w:val="009F301F"/>
    <w:rsid w:val="009F3FD7"/>
    <w:rsid w:val="009F473F"/>
    <w:rsid w:val="009F5DC4"/>
    <w:rsid w:val="009F68AA"/>
    <w:rsid w:val="009F6ACD"/>
    <w:rsid w:val="009F738B"/>
    <w:rsid w:val="00A00B40"/>
    <w:rsid w:val="00A01155"/>
    <w:rsid w:val="00A029B9"/>
    <w:rsid w:val="00A02CE0"/>
    <w:rsid w:val="00A03943"/>
    <w:rsid w:val="00A03AAE"/>
    <w:rsid w:val="00A04A75"/>
    <w:rsid w:val="00A05E65"/>
    <w:rsid w:val="00A05ED5"/>
    <w:rsid w:val="00A11BD4"/>
    <w:rsid w:val="00A13ED8"/>
    <w:rsid w:val="00A151DB"/>
    <w:rsid w:val="00A15326"/>
    <w:rsid w:val="00A17054"/>
    <w:rsid w:val="00A20AFC"/>
    <w:rsid w:val="00A250B8"/>
    <w:rsid w:val="00A27113"/>
    <w:rsid w:val="00A31BAE"/>
    <w:rsid w:val="00A322A7"/>
    <w:rsid w:val="00A33338"/>
    <w:rsid w:val="00A3503D"/>
    <w:rsid w:val="00A3599D"/>
    <w:rsid w:val="00A36B2F"/>
    <w:rsid w:val="00A36BA7"/>
    <w:rsid w:val="00A40453"/>
    <w:rsid w:val="00A41500"/>
    <w:rsid w:val="00A4255E"/>
    <w:rsid w:val="00A42EF1"/>
    <w:rsid w:val="00A44ECE"/>
    <w:rsid w:val="00A453B1"/>
    <w:rsid w:val="00A45DEB"/>
    <w:rsid w:val="00A46AB7"/>
    <w:rsid w:val="00A51E96"/>
    <w:rsid w:val="00A54CD8"/>
    <w:rsid w:val="00A56413"/>
    <w:rsid w:val="00A62E6A"/>
    <w:rsid w:val="00A637F3"/>
    <w:rsid w:val="00A64103"/>
    <w:rsid w:val="00A65191"/>
    <w:rsid w:val="00A653AC"/>
    <w:rsid w:val="00A65E1D"/>
    <w:rsid w:val="00A7015C"/>
    <w:rsid w:val="00A720E5"/>
    <w:rsid w:val="00A74BFF"/>
    <w:rsid w:val="00A807A9"/>
    <w:rsid w:val="00A82DAA"/>
    <w:rsid w:val="00A87259"/>
    <w:rsid w:val="00A94641"/>
    <w:rsid w:val="00A949DF"/>
    <w:rsid w:val="00A953E4"/>
    <w:rsid w:val="00A96F94"/>
    <w:rsid w:val="00AA0892"/>
    <w:rsid w:val="00AA1028"/>
    <w:rsid w:val="00AA248E"/>
    <w:rsid w:val="00AA2CD5"/>
    <w:rsid w:val="00AA3D24"/>
    <w:rsid w:val="00AA42A2"/>
    <w:rsid w:val="00AA42AE"/>
    <w:rsid w:val="00AA67E3"/>
    <w:rsid w:val="00AA7D68"/>
    <w:rsid w:val="00AB2320"/>
    <w:rsid w:val="00AB4D26"/>
    <w:rsid w:val="00AB5DF2"/>
    <w:rsid w:val="00AC05D7"/>
    <w:rsid w:val="00AC35CF"/>
    <w:rsid w:val="00AC3B3C"/>
    <w:rsid w:val="00AC40A6"/>
    <w:rsid w:val="00AC438D"/>
    <w:rsid w:val="00AC59CB"/>
    <w:rsid w:val="00AC7E06"/>
    <w:rsid w:val="00AD2482"/>
    <w:rsid w:val="00AD28F4"/>
    <w:rsid w:val="00AD7C27"/>
    <w:rsid w:val="00AE0B18"/>
    <w:rsid w:val="00AE205D"/>
    <w:rsid w:val="00AE6C1C"/>
    <w:rsid w:val="00AE74B7"/>
    <w:rsid w:val="00AF4C63"/>
    <w:rsid w:val="00AF5C3B"/>
    <w:rsid w:val="00AF6F68"/>
    <w:rsid w:val="00AF7444"/>
    <w:rsid w:val="00AF759B"/>
    <w:rsid w:val="00B00A5C"/>
    <w:rsid w:val="00B015C4"/>
    <w:rsid w:val="00B04EDD"/>
    <w:rsid w:val="00B05B13"/>
    <w:rsid w:val="00B072E6"/>
    <w:rsid w:val="00B07D86"/>
    <w:rsid w:val="00B151EB"/>
    <w:rsid w:val="00B175FB"/>
    <w:rsid w:val="00B2252C"/>
    <w:rsid w:val="00B22610"/>
    <w:rsid w:val="00B2336E"/>
    <w:rsid w:val="00B23CEF"/>
    <w:rsid w:val="00B24444"/>
    <w:rsid w:val="00B264AE"/>
    <w:rsid w:val="00B30086"/>
    <w:rsid w:val="00B30A9B"/>
    <w:rsid w:val="00B314ED"/>
    <w:rsid w:val="00B337AB"/>
    <w:rsid w:val="00B35EB3"/>
    <w:rsid w:val="00B363D2"/>
    <w:rsid w:val="00B439BF"/>
    <w:rsid w:val="00B44EE9"/>
    <w:rsid w:val="00B47BB6"/>
    <w:rsid w:val="00B512EC"/>
    <w:rsid w:val="00B5196C"/>
    <w:rsid w:val="00B51AB4"/>
    <w:rsid w:val="00B51C3A"/>
    <w:rsid w:val="00B52B9B"/>
    <w:rsid w:val="00B54D91"/>
    <w:rsid w:val="00B559D1"/>
    <w:rsid w:val="00B55FA6"/>
    <w:rsid w:val="00B57BBF"/>
    <w:rsid w:val="00B60271"/>
    <w:rsid w:val="00B602B8"/>
    <w:rsid w:val="00B65126"/>
    <w:rsid w:val="00B65CD2"/>
    <w:rsid w:val="00B66012"/>
    <w:rsid w:val="00B6692E"/>
    <w:rsid w:val="00B67576"/>
    <w:rsid w:val="00B70B07"/>
    <w:rsid w:val="00B71939"/>
    <w:rsid w:val="00B73771"/>
    <w:rsid w:val="00B7392F"/>
    <w:rsid w:val="00B74901"/>
    <w:rsid w:val="00B752F9"/>
    <w:rsid w:val="00B77599"/>
    <w:rsid w:val="00B81450"/>
    <w:rsid w:val="00B82004"/>
    <w:rsid w:val="00B8222D"/>
    <w:rsid w:val="00B82BD3"/>
    <w:rsid w:val="00B835D2"/>
    <w:rsid w:val="00B86228"/>
    <w:rsid w:val="00B900B4"/>
    <w:rsid w:val="00B91C35"/>
    <w:rsid w:val="00B9278D"/>
    <w:rsid w:val="00B93818"/>
    <w:rsid w:val="00B93B37"/>
    <w:rsid w:val="00B9567B"/>
    <w:rsid w:val="00B95E6C"/>
    <w:rsid w:val="00B97108"/>
    <w:rsid w:val="00BA0E9C"/>
    <w:rsid w:val="00BA103D"/>
    <w:rsid w:val="00BA1579"/>
    <w:rsid w:val="00BA2F64"/>
    <w:rsid w:val="00BA4277"/>
    <w:rsid w:val="00BA5526"/>
    <w:rsid w:val="00BA71E3"/>
    <w:rsid w:val="00BB0649"/>
    <w:rsid w:val="00BB09F7"/>
    <w:rsid w:val="00BB26DE"/>
    <w:rsid w:val="00BB28CC"/>
    <w:rsid w:val="00BB32C3"/>
    <w:rsid w:val="00BB3EA1"/>
    <w:rsid w:val="00BB42CD"/>
    <w:rsid w:val="00BB50A9"/>
    <w:rsid w:val="00BB61A2"/>
    <w:rsid w:val="00BB65E9"/>
    <w:rsid w:val="00BC5A21"/>
    <w:rsid w:val="00BC5F24"/>
    <w:rsid w:val="00BC6B9E"/>
    <w:rsid w:val="00BC6BDC"/>
    <w:rsid w:val="00BC79DB"/>
    <w:rsid w:val="00BC7C0C"/>
    <w:rsid w:val="00BD00EF"/>
    <w:rsid w:val="00BD0CF9"/>
    <w:rsid w:val="00BD28BF"/>
    <w:rsid w:val="00BD2FBF"/>
    <w:rsid w:val="00BD3B28"/>
    <w:rsid w:val="00BD4FA7"/>
    <w:rsid w:val="00BD5839"/>
    <w:rsid w:val="00BD621A"/>
    <w:rsid w:val="00BD6352"/>
    <w:rsid w:val="00BD63D2"/>
    <w:rsid w:val="00BD6F73"/>
    <w:rsid w:val="00BE0336"/>
    <w:rsid w:val="00BE09CA"/>
    <w:rsid w:val="00BE3CAE"/>
    <w:rsid w:val="00BE4A2A"/>
    <w:rsid w:val="00BE51DC"/>
    <w:rsid w:val="00BE53F8"/>
    <w:rsid w:val="00BF1024"/>
    <w:rsid w:val="00C005B3"/>
    <w:rsid w:val="00C010D0"/>
    <w:rsid w:val="00C011D2"/>
    <w:rsid w:val="00C01F30"/>
    <w:rsid w:val="00C03957"/>
    <w:rsid w:val="00C0462A"/>
    <w:rsid w:val="00C04DC4"/>
    <w:rsid w:val="00C04E51"/>
    <w:rsid w:val="00C04F05"/>
    <w:rsid w:val="00C06677"/>
    <w:rsid w:val="00C06981"/>
    <w:rsid w:val="00C07767"/>
    <w:rsid w:val="00C112DB"/>
    <w:rsid w:val="00C13BDB"/>
    <w:rsid w:val="00C14AEA"/>
    <w:rsid w:val="00C16AC0"/>
    <w:rsid w:val="00C16B02"/>
    <w:rsid w:val="00C22F5F"/>
    <w:rsid w:val="00C2322A"/>
    <w:rsid w:val="00C233F3"/>
    <w:rsid w:val="00C242FE"/>
    <w:rsid w:val="00C2552D"/>
    <w:rsid w:val="00C27039"/>
    <w:rsid w:val="00C27214"/>
    <w:rsid w:val="00C27AA0"/>
    <w:rsid w:val="00C27DBE"/>
    <w:rsid w:val="00C30982"/>
    <w:rsid w:val="00C311DA"/>
    <w:rsid w:val="00C34029"/>
    <w:rsid w:val="00C3604D"/>
    <w:rsid w:val="00C3617B"/>
    <w:rsid w:val="00C36287"/>
    <w:rsid w:val="00C36FA5"/>
    <w:rsid w:val="00C40050"/>
    <w:rsid w:val="00C403A9"/>
    <w:rsid w:val="00C41A2B"/>
    <w:rsid w:val="00C43355"/>
    <w:rsid w:val="00C45B57"/>
    <w:rsid w:val="00C45B79"/>
    <w:rsid w:val="00C464AC"/>
    <w:rsid w:val="00C477FC"/>
    <w:rsid w:val="00C47E45"/>
    <w:rsid w:val="00C53D40"/>
    <w:rsid w:val="00C54065"/>
    <w:rsid w:val="00C55421"/>
    <w:rsid w:val="00C562D4"/>
    <w:rsid w:val="00C616D3"/>
    <w:rsid w:val="00C633A6"/>
    <w:rsid w:val="00C63AC6"/>
    <w:rsid w:val="00C6477C"/>
    <w:rsid w:val="00C64F49"/>
    <w:rsid w:val="00C65BBF"/>
    <w:rsid w:val="00C700CF"/>
    <w:rsid w:val="00C70603"/>
    <w:rsid w:val="00C711CF"/>
    <w:rsid w:val="00C76B5C"/>
    <w:rsid w:val="00C77376"/>
    <w:rsid w:val="00C80845"/>
    <w:rsid w:val="00C832D3"/>
    <w:rsid w:val="00C8404D"/>
    <w:rsid w:val="00C90A36"/>
    <w:rsid w:val="00C91D21"/>
    <w:rsid w:val="00C922B2"/>
    <w:rsid w:val="00C928F8"/>
    <w:rsid w:val="00C94967"/>
    <w:rsid w:val="00C97BDF"/>
    <w:rsid w:val="00CA25FD"/>
    <w:rsid w:val="00CA3831"/>
    <w:rsid w:val="00CA476D"/>
    <w:rsid w:val="00CB144B"/>
    <w:rsid w:val="00CB1816"/>
    <w:rsid w:val="00CB3322"/>
    <w:rsid w:val="00CB3A20"/>
    <w:rsid w:val="00CB52E3"/>
    <w:rsid w:val="00CB5576"/>
    <w:rsid w:val="00CC13B6"/>
    <w:rsid w:val="00CC30EE"/>
    <w:rsid w:val="00CC593E"/>
    <w:rsid w:val="00CC6904"/>
    <w:rsid w:val="00CC7399"/>
    <w:rsid w:val="00CD20A3"/>
    <w:rsid w:val="00CD34EE"/>
    <w:rsid w:val="00CD48EE"/>
    <w:rsid w:val="00CD56A5"/>
    <w:rsid w:val="00CD6929"/>
    <w:rsid w:val="00CE2808"/>
    <w:rsid w:val="00CE3AE8"/>
    <w:rsid w:val="00CE4C26"/>
    <w:rsid w:val="00CE4D77"/>
    <w:rsid w:val="00CE6F76"/>
    <w:rsid w:val="00CE7BD1"/>
    <w:rsid w:val="00CF10B0"/>
    <w:rsid w:val="00CF2118"/>
    <w:rsid w:val="00CF2745"/>
    <w:rsid w:val="00CF284C"/>
    <w:rsid w:val="00CF4879"/>
    <w:rsid w:val="00CF62B7"/>
    <w:rsid w:val="00CF649B"/>
    <w:rsid w:val="00D0091C"/>
    <w:rsid w:val="00D01F42"/>
    <w:rsid w:val="00D04F70"/>
    <w:rsid w:val="00D06C48"/>
    <w:rsid w:val="00D06D6A"/>
    <w:rsid w:val="00D07E45"/>
    <w:rsid w:val="00D100B0"/>
    <w:rsid w:val="00D12359"/>
    <w:rsid w:val="00D13155"/>
    <w:rsid w:val="00D143AA"/>
    <w:rsid w:val="00D15532"/>
    <w:rsid w:val="00D17081"/>
    <w:rsid w:val="00D175AA"/>
    <w:rsid w:val="00D1797B"/>
    <w:rsid w:val="00D17F34"/>
    <w:rsid w:val="00D22865"/>
    <w:rsid w:val="00D233B7"/>
    <w:rsid w:val="00D26A43"/>
    <w:rsid w:val="00D303A8"/>
    <w:rsid w:val="00D307D2"/>
    <w:rsid w:val="00D31885"/>
    <w:rsid w:val="00D31B26"/>
    <w:rsid w:val="00D3262D"/>
    <w:rsid w:val="00D34502"/>
    <w:rsid w:val="00D34F2C"/>
    <w:rsid w:val="00D3573E"/>
    <w:rsid w:val="00D40CFF"/>
    <w:rsid w:val="00D4249C"/>
    <w:rsid w:val="00D42BC5"/>
    <w:rsid w:val="00D42E87"/>
    <w:rsid w:val="00D438FD"/>
    <w:rsid w:val="00D43BD5"/>
    <w:rsid w:val="00D447F9"/>
    <w:rsid w:val="00D44875"/>
    <w:rsid w:val="00D45FF1"/>
    <w:rsid w:val="00D46597"/>
    <w:rsid w:val="00D46F06"/>
    <w:rsid w:val="00D47452"/>
    <w:rsid w:val="00D47540"/>
    <w:rsid w:val="00D50576"/>
    <w:rsid w:val="00D51885"/>
    <w:rsid w:val="00D6036A"/>
    <w:rsid w:val="00D60C22"/>
    <w:rsid w:val="00D617A7"/>
    <w:rsid w:val="00D62288"/>
    <w:rsid w:val="00D6673F"/>
    <w:rsid w:val="00D66D17"/>
    <w:rsid w:val="00D66F0A"/>
    <w:rsid w:val="00D7052B"/>
    <w:rsid w:val="00D70949"/>
    <w:rsid w:val="00D72B1E"/>
    <w:rsid w:val="00D73A53"/>
    <w:rsid w:val="00D73E43"/>
    <w:rsid w:val="00D745A1"/>
    <w:rsid w:val="00D75530"/>
    <w:rsid w:val="00D7767A"/>
    <w:rsid w:val="00D77DF4"/>
    <w:rsid w:val="00D77F94"/>
    <w:rsid w:val="00D81749"/>
    <w:rsid w:val="00D82265"/>
    <w:rsid w:val="00D83485"/>
    <w:rsid w:val="00D84A0F"/>
    <w:rsid w:val="00D85A1B"/>
    <w:rsid w:val="00D86A57"/>
    <w:rsid w:val="00D87030"/>
    <w:rsid w:val="00D87787"/>
    <w:rsid w:val="00D91DEB"/>
    <w:rsid w:val="00D921EB"/>
    <w:rsid w:val="00D92F90"/>
    <w:rsid w:val="00D948C3"/>
    <w:rsid w:val="00D95C1C"/>
    <w:rsid w:val="00D95F7E"/>
    <w:rsid w:val="00DA2092"/>
    <w:rsid w:val="00DB0614"/>
    <w:rsid w:val="00DB380B"/>
    <w:rsid w:val="00DB495B"/>
    <w:rsid w:val="00DB550B"/>
    <w:rsid w:val="00DB60C6"/>
    <w:rsid w:val="00DB7056"/>
    <w:rsid w:val="00DB72E7"/>
    <w:rsid w:val="00DB7405"/>
    <w:rsid w:val="00DC0E60"/>
    <w:rsid w:val="00DC2CB0"/>
    <w:rsid w:val="00DC4125"/>
    <w:rsid w:val="00DC45E8"/>
    <w:rsid w:val="00DC5189"/>
    <w:rsid w:val="00DC60E0"/>
    <w:rsid w:val="00DC6EA4"/>
    <w:rsid w:val="00DC7E44"/>
    <w:rsid w:val="00DD1A8B"/>
    <w:rsid w:val="00DD2BBA"/>
    <w:rsid w:val="00DD3986"/>
    <w:rsid w:val="00DD4750"/>
    <w:rsid w:val="00DD5116"/>
    <w:rsid w:val="00DD52C8"/>
    <w:rsid w:val="00DD5E17"/>
    <w:rsid w:val="00DD5EEE"/>
    <w:rsid w:val="00DD7DA0"/>
    <w:rsid w:val="00DE1608"/>
    <w:rsid w:val="00DE165D"/>
    <w:rsid w:val="00DE1DC2"/>
    <w:rsid w:val="00DE319C"/>
    <w:rsid w:val="00DE3356"/>
    <w:rsid w:val="00DE42DB"/>
    <w:rsid w:val="00DE431C"/>
    <w:rsid w:val="00DE579B"/>
    <w:rsid w:val="00DE5C4D"/>
    <w:rsid w:val="00DE62E2"/>
    <w:rsid w:val="00DF2604"/>
    <w:rsid w:val="00DF3FFA"/>
    <w:rsid w:val="00DF5FAB"/>
    <w:rsid w:val="00DF63E7"/>
    <w:rsid w:val="00DF6D8D"/>
    <w:rsid w:val="00E019E2"/>
    <w:rsid w:val="00E01A31"/>
    <w:rsid w:val="00E030D4"/>
    <w:rsid w:val="00E04D85"/>
    <w:rsid w:val="00E0663B"/>
    <w:rsid w:val="00E07236"/>
    <w:rsid w:val="00E07AFF"/>
    <w:rsid w:val="00E07BF9"/>
    <w:rsid w:val="00E1108C"/>
    <w:rsid w:val="00E11494"/>
    <w:rsid w:val="00E13C53"/>
    <w:rsid w:val="00E15292"/>
    <w:rsid w:val="00E15FBF"/>
    <w:rsid w:val="00E16800"/>
    <w:rsid w:val="00E20A45"/>
    <w:rsid w:val="00E2136B"/>
    <w:rsid w:val="00E21E43"/>
    <w:rsid w:val="00E230BA"/>
    <w:rsid w:val="00E24E25"/>
    <w:rsid w:val="00E25580"/>
    <w:rsid w:val="00E308B9"/>
    <w:rsid w:val="00E317BA"/>
    <w:rsid w:val="00E32558"/>
    <w:rsid w:val="00E33215"/>
    <w:rsid w:val="00E332D5"/>
    <w:rsid w:val="00E335E3"/>
    <w:rsid w:val="00E341C4"/>
    <w:rsid w:val="00E3486C"/>
    <w:rsid w:val="00E35F00"/>
    <w:rsid w:val="00E37920"/>
    <w:rsid w:val="00E42546"/>
    <w:rsid w:val="00E42F89"/>
    <w:rsid w:val="00E43BC4"/>
    <w:rsid w:val="00E4421B"/>
    <w:rsid w:val="00E4434A"/>
    <w:rsid w:val="00E44376"/>
    <w:rsid w:val="00E45B16"/>
    <w:rsid w:val="00E506F6"/>
    <w:rsid w:val="00E5146F"/>
    <w:rsid w:val="00E523CF"/>
    <w:rsid w:val="00E54EE9"/>
    <w:rsid w:val="00E57689"/>
    <w:rsid w:val="00E63A08"/>
    <w:rsid w:val="00E650C9"/>
    <w:rsid w:val="00E65FC7"/>
    <w:rsid w:val="00E6644A"/>
    <w:rsid w:val="00E6756D"/>
    <w:rsid w:val="00E67C2F"/>
    <w:rsid w:val="00E71144"/>
    <w:rsid w:val="00E715AD"/>
    <w:rsid w:val="00E716BF"/>
    <w:rsid w:val="00E739D0"/>
    <w:rsid w:val="00E80445"/>
    <w:rsid w:val="00E83554"/>
    <w:rsid w:val="00E84656"/>
    <w:rsid w:val="00E85285"/>
    <w:rsid w:val="00E854FF"/>
    <w:rsid w:val="00E85787"/>
    <w:rsid w:val="00E8597D"/>
    <w:rsid w:val="00E87BF3"/>
    <w:rsid w:val="00E901B0"/>
    <w:rsid w:val="00E917D5"/>
    <w:rsid w:val="00E94DA8"/>
    <w:rsid w:val="00E95670"/>
    <w:rsid w:val="00E96B1A"/>
    <w:rsid w:val="00E96F4D"/>
    <w:rsid w:val="00E971A9"/>
    <w:rsid w:val="00E974D7"/>
    <w:rsid w:val="00EA23E1"/>
    <w:rsid w:val="00EA303A"/>
    <w:rsid w:val="00EA3560"/>
    <w:rsid w:val="00EA57AC"/>
    <w:rsid w:val="00EA5EB8"/>
    <w:rsid w:val="00EA658F"/>
    <w:rsid w:val="00EA66F8"/>
    <w:rsid w:val="00EA7711"/>
    <w:rsid w:val="00EB09B8"/>
    <w:rsid w:val="00EB0B0F"/>
    <w:rsid w:val="00EB2CC7"/>
    <w:rsid w:val="00EB42DA"/>
    <w:rsid w:val="00EB5D42"/>
    <w:rsid w:val="00EC1A41"/>
    <w:rsid w:val="00EC2AC6"/>
    <w:rsid w:val="00EC30A1"/>
    <w:rsid w:val="00EC4644"/>
    <w:rsid w:val="00EC485C"/>
    <w:rsid w:val="00EC51B1"/>
    <w:rsid w:val="00EC584A"/>
    <w:rsid w:val="00EC76E1"/>
    <w:rsid w:val="00EC799A"/>
    <w:rsid w:val="00ED195C"/>
    <w:rsid w:val="00ED34AA"/>
    <w:rsid w:val="00ED48E6"/>
    <w:rsid w:val="00ED4E96"/>
    <w:rsid w:val="00ED69C2"/>
    <w:rsid w:val="00ED7E38"/>
    <w:rsid w:val="00EE1C1F"/>
    <w:rsid w:val="00EE1CB8"/>
    <w:rsid w:val="00EE1F3B"/>
    <w:rsid w:val="00EE2F2A"/>
    <w:rsid w:val="00EE310C"/>
    <w:rsid w:val="00EE5194"/>
    <w:rsid w:val="00EF074D"/>
    <w:rsid w:val="00EF25AA"/>
    <w:rsid w:val="00EF3251"/>
    <w:rsid w:val="00EF37E5"/>
    <w:rsid w:val="00EF53CA"/>
    <w:rsid w:val="00EF651C"/>
    <w:rsid w:val="00EF72CE"/>
    <w:rsid w:val="00F0096C"/>
    <w:rsid w:val="00F015C0"/>
    <w:rsid w:val="00F01B27"/>
    <w:rsid w:val="00F04166"/>
    <w:rsid w:val="00F04AEB"/>
    <w:rsid w:val="00F0669E"/>
    <w:rsid w:val="00F07B18"/>
    <w:rsid w:val="00F1042E"/>
    <w:rsid w:val="00F13159"/>
    <w:rsid w:val="00F13BE5"/>
    <w:rsid w:val="00F15601"/>
    <w:rsid w:val="00F17015"/>
    <w:rsid w:val="00F27B7C"/>
    <w:rsid w:val="00F3027F"/>
    <w:rsid w:val="00F30CAD"/>
    <w:rsid w:val="00F368E9"/>
    <w:rsid w:val="00F37165"/>
    <w:rsid w:val="00F37D87"/>
    <w:rsid w:val="00F4032D"/>
    <w:rsid w:val="00F40C2E"/>
    <w:rsid w:val="00F4129A"/>
    <w:rsid w:val="00F43C27"/>
    <w:rsid w:val="00F43CB2"/>
    <w:rsid w:val="00F44851"/>
    <w:rsid w:val="00F45D6D"/>
    <w:rsid w:val="00F45D70"/>
    <w:rsid w:val="00F4704B"/>
    <w:rsid w:val="00F47A0B"/>
    <w:rsid w:val="00F50BB4"/>
    <w:rsid w:val="00F51D01"/>
    <w:rsid w:val="00F52A8F"/>
    <w:rsid w:val="00F54813"/>
    <w:rsid w:val="00F54BAD"/>
    <w:rsid w:val="00F54F3A"/>
    <w:rsid w:val="00F54FD7"/>
    <w:rsid w:val="00F57310"/>
    <w:rsid w:val="00F6027B"/>
    <w:rsid w:val="00F603DE"/>
    <w:rsid w:val="00F65ECE"/>
    <w:rsid w:val="00F67700"/>
    <w:rsid w:val="00F717F3"/>
    <w:rsid w:val="00F719FF"/>
    <w:rsid w:val="00F71B6C"/>
    <w:rsid w:val="00F73BC7"/>
    <w:rsid w:val="00F74A7B"/>
    <w:rsid w:val="00F7537B"/>
    <w:rsid w:val="00F76182"/>
    <w:rsid w:val="00F7631B"/>
    <w:rsid w:val="00F765BC"/>
    <w:rsid w:val="00F77F13"/>
    <w:rsid w:val="00F80613"/>
    <w:rsid w:val="00F81868"/>
    <w:rsid w:val="00F82824"/>
    <w:rsid w:val="00F82C14"/>
    <w:rsid w:val="00F84CF8"/>
    <w:rsid w:val="00F868E8"/>
    <w:rsid w:val="00F92126"/>
    <w:rsid w:val="00F95680"/>
    <w:rsid w:val="00F96879"/>
    <w:rsid w:val="00F972B0"/>
    <w:rsid w:val="00FA0C1F"/>
    <w:rsid w:val="00FA25CE"/>
    <w:rsid w:val="00FA7B0F"/>
    <w:rsid w:val="00FA7BB7"/>
    <w:rsid w:val="00FB0E3D"/>
    <w:rsid w:val="00FB230D"/>
    <w:rsid w:val="00FB249C"/>
    <w:rsid w:val="00FB425E"/>
    <w:rsid w:val="00FB43EE"/>
    <w:rsid w:val="00FB4C3B"/>
    <w:rsid w:val="00FB5BE3"/>
    <w:rsid w:val="00FB7335"/>
    <w:rsid w:val="00FB79DF"/>
    <w:rsid w:val="00FB7EE8"/>
    <w:rsid w:val="00FC1FEA"/>
    <w:rsid w:val="00FC411B"/>
    <w:rsid w:val="00FC7FF6"/>
    <w:rsid w:val="00FD02C2"/>
    <w:rsid w:val="00FD16E5"/>
    <w:rsid w:val="00FD1F4B"/>
    <w:rsid w:val="00FD3F9E"/>
    <w:rsid w:val="00FD6704"/>
    <w:rsid w:val="00FD6B1B"/>
    <w:rsid w:val="00FD6F3B"/>
    <w:rsid w:val="00FD7364"/>
    <w:rsid w:val="00FD73EF"/>
    <w:rsid w:val="00FE01C4"/>
    <w:rsid w:val="00FE023D"/>
    <w:rsid w:val="00FE09E1"/>
    <w:rsid w:val="00FE09FA"/>
    <w:rsid w:val="00FE2082"/>
    <w:rsid w:val="00FE2280"/>
    <w:rsid w:val="00FE2C88"/>
    <w:rsid w:val="00FE2CC1"/>
    <w:rsid w:val="00FE34AA"/>
    <w:rsid w:val="00FF0AD2"/>
    <w:rsid w:val="00FF39D0"/>
    <w:rsid w:val="00FF5557"/>
    <w:rsid w:val="00FF6C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339CDA01"/>
  <w15:docId w15:val="{B4724C0E-9FD9-4691-BD48-5622FE4DE5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iPriority="9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431BF3"/>
    <w:rPr>
      <w:sz w:val="24"/>
      <w:szCs w:val="24"/>
    </w:rPr>
  </w:style>
  <w:style w:type="paragraph" w:styleId="1">
    <w:name w:val="heading 1"/>
    <w:aliases w:val="SW-Heading 1,Document Header1,H1,H1 Знак,Headi...,Heading 1iz,Б1,Б11,Введение...,Заголовок 1 Знак Знак Знак Знак Знак Знак Знак Знак Знак Знак Знак Знак Знак Знак Знак Знак Знак Знак Знак Знак Знак Знак Знак Знак Знак Знак,h1,В1"/>
    <w:basedOn w:val="a"/>
    <w:next w:val="a"/>
    <w:link w:val="10"/>
    <w:qFormat/>
    <w:rsid w:val="00A03AAE"/>
    <w:pPr>
      <w:keepNext/>
      <w:tabs>
        <w:tab w:val="num" w:pos="432"/>
      </w:tabs>
      <w:spacing w:before="240" w:after="60"/>
      <w:ind w:left="432" w:hanging="432"/>
      <w:jc w:val="center"/>
      <w:outlineLvl w:val="0"/>
    </w:pPr>
    <w:rPr>
      <w:b/>
      <w:kern w:val="28"/>
      <w:sz w:val="36"/>
      <w:szCs w:val="20"/>
    </w:rPr>
  </w:style>
  <w:style w:type="paragraph" w:styleId="2">
    <w:name w:val="heading 2"/>
    <w:aliases w:val="H2,Title Header2,2,22,A,A.B.C.,CHS,Gliederung2,H,H2-Heading 2,H21,H22,HD2,Header2,Heading 2 Hidden,Heading Indent No L2,Heading2,Level 2 Topic Heading,Major,Numbered text 3,RTC,h2,heading 2,heading2,iz2,l2,list 2,list2,Б2,Заголовок 21"/>
    <w:basedOn w:val="a"/>
    <w:next w:val="a"/>
    <w:link w:val="20"/>
    <w:uiPriority w:val="99"/>
    <w:qFormat/>
    <w:rsid w:val="00F972B0"/>
    <w:pPr>
      <w:keepNext/>
      <w:jc w:val="center"/>
      <w:outlineLvl w:val="1"/>
    </w:pPr>
    <w:rPr>
      <w:b/>
      <w:szCs w:val="20"/>
    </w:rPr>
  </w:style>
  <w:style w:type="paragraph" w:styleId="3">
    <w:name w:val="heading 3"/>
    <w:aliases w:val="SW-Heading 3,Section Header3,Sub-Clause Paragraph"/>
    <w:basedOn w:val="a"/>
    <w:next w:val="a"/>
    <w:link w:val="30"/>
    <w:uiPriority w:val="9"/>
    <w:qFormat/>
    <w:rsid w:val="00A03AAE"/>
    <w:pPr>
      <w:keepNext/>
      <w:tabs>
        <w:tab w:val="num" w:pos="720"/>
      </w:tabs>
      <w:spacing w:before="240" w:after="60"/>
      <w:ind w:left="720" w:hanging="720"/>
      <w:jc w:val="both"/>
      <w:outlineLvl w:val="2"/>
    </w:pPr>
    <w:rPr>
      <w:rFonts w:ascii="Arial" w:hAnsi="Arial"/>
      <w:b/>
      <w:szCs w:val="20"/>
    </w:rPr>
  </w:style>
  <w:style w:type="paragraph" w:styleId="4">
    <w:name w:val="heading 4"/>
    <w:aliases w:val="Sub-Clause Sub-paragraph"/>
    <w:basedOn w:val="a"/>
    <w:next w:val="a"/>
    <w:link w:val="40"/>
    <w:qFormat/>
    <w:rsid w:val="00A03AAE"/>
    <w:pPr>
      <w:keepNext/>
      <w:tabs>
        <w:tab w:val="num" w:pos="864"/>
      </w:tabs>
      <w:spacing w:before="240" w:after="60"/>
      <w:ind w:left="864" w:hanging="864"/>
      <w:jc w:val="both"/>
      <w:outlineLvl w:val="3"/>
    </w:pPr>
    <w:rPr>
      <w:rFonts w:ascii="Arial" w:hAnsi="Arial"/>
      <w:szCs w:val="20"/>
    </w:rPr>
  </w:style>
  <w:style w:type="paragraph" w:styleId="5">
    <w:name w:val="heading 5"/>
    <w:basedOn w:val="a"/>
    <w:next w:val="a"/>
    <w:link w:val="50"/>
    <w:qFormat/>
    <w:rsid w:val="00A03AAE"/>
    <w:pPr>
      <w:tabs>
        <w:tab w:val="num" w:pos="1008"/>
      </w:tabs>
      <w:spacing w:before="240" w:after="60"/>
      <w:ind w:left="1008" w:hanging="1008"/>
      <w:jc w:val="both"/>
      <w:outlineLvl w:val="4"/>
    </w:pPr>
    <w:rPr>
      <w:sz w:val="22"/>
      <w:szCs w:val="20"/>
    </w:rPr>
  </w:style>
  <w:style w:type="paragraph" w:styleId="6">
    <w:name w:val="heading 6"/>
    <w:basedOn w:val="a"/>
    <w:next w:val="a"/>
    <w:link w:val="60"/>
    <w:qFormat/>
    <w:rsid w:val="00A03AAE"/>
    <w:pPr>
      <w:tabs>
        <w:tab w:val="num" w:pos="1152"/>
      </w:tabs>
      <w:spacing w:before="240" w:after="60"/>
      <w:ind w:left="1152" w:hanging="1152"/>
      <w:jc w:val="both"/>
      <w:outlineLvl w:val="5"/>
    </w:pPr>
    <w:rPr>
      <w:i/>
      <w:sz w:val="22"/>
      <w:szCs w:val="20"/>
    </w:rPr>
  </w:style>
  <w:style w:type="paragraph" w:styleId="7">
    <w:name w:val="heading 7"/>
    <w:basedOn w:val="a"/>
    <w:next w:val="a"/>
    <w:link w:val="70"/>
    <w:uiPriority w:val="9"/>
    <w:qFormat/>
    <w:rsid w:val="00A03AAE"/>
    <w:pPr>
      <w:tabs>
        <w:tab w:val="num" w:pos="1296"/>
      </w:tabs>
      <w:spacing w:before="240" w:after="60"/>
      <w:ind w:left="1296" w:hanging="1296"/>
      <w:jc w:val="both"/>
      <w:outlineLvl w:val="6"/>
    </w:pPr>
    <w:rPr>
      <w:rFonts w:ascii="Arial" w:hAnsi="Arial"/>
      <w:sz w:val="20"/>
      <w:szCs w:val="20"/>
    </w:rPr>
  </w:style>
  <w:style w:type="paragraph" w:styleId="8">
    <w:name w:val="heading 8"/>
    <w:basedOn w:val="a"/>
    <w:next w:val="a"/>
    <w:link w:val="80"/>
    <w:uiPriority w:val="9"/>
    <w:qFormat/>
    <w:rsid w:val="00A03AAE"/>
    <w:pPr>
      <w:tabs>
        <w:tab w:val="num" w:pos="1440"/>
      </w:tabs>
      <w:spacing w:before="240" w:after="60"/>
      <w:ind w:left="1440" w:hanging="1440"/>
      <w:jc w:val="both"/>
      <w:outlineLvl w:val="7"/>
    </w:pPr>
    <w:rPr>
      <w:rFonts w:ascii="Arial" w:hAnsi="Arial"/>
      <w:i/>
      <w:sz w:val="20"/>
      <w:szCs w:val="20"/>
    </w:rPr>
  </w:style>
  <w:style w:type="paragraph" w:styleId="9">
    <w:name w:val="heading 9"/>
    <w:basedOn w:val="a"/>
    <w:next w:val="a"/>
    <w:link w:val="90"/>
    <w:uiPriority w:val="9"/>
    <w:qFormat/>
    <w:rsid w:val="00A03AAE"/>
    <w:pPr>
      <w:tabs>
        <w:tab w:val="num" w:pos="1584"/>
      </w:tabs>
      <w:spacing w:before="240" w:after="60"/>
      <w:ind w:left="1584" w:hanging="1584"/>
      <w:jc w:val="both"/>
      <w:outlineLvl w:val="8"/>
    </w:pPr>
    <w:rPr>
      <w:rFonts w:ascii="Arial" w:hAnsi="Arial"/>
      <w:b/>
      <w:i/>
      <w:sz w:val="1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nformat">
    <w:name w:val="ConsPlusNonformat"/>
    <w:rsid w:val="00431BF3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uiPriority w:val="99"/>
    <w:rsid w:val="00431BF3"/>
    <w:pPr>
      <w:autoSpaceDE w:val="0"/>
      <w:autoSpaceDN w:val="0"/>
      <w:adjustRightInd w:val="0"/>
    </w:pPr>
    <w:rPr>
      <w:rFonts w:ascii="Arial" w:eastAsia="MS Mincho" w:hAnsi="Arial" w:cs="Arial"/>
      <w:b/>
      <w:bCs/>
      <w:lang w:eastAsia="ja-JP"/>
    </w:rPr>
  </w:style>
  <w:style w:type="paragraph" w:customStyle="1" w:styleId="ConsPlusCell">
    <w:name w:val="ConsPlusCell"/>
    <w:uiPriority w:val="99"/>
    <w:rsid w:val="00431BF3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a3">
    <w:name w:val="footer"/>
    <w:basedOn w:val="a"/>
    <w:rsid w:val="00431BF3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431BF3"/>
  </w:style>
  <w:style w:type="paragraph" w:styleId="a5">
    <w:name w:val="Body Text Indent"/>
    <w:basedOn w:val="a"/>
    <w:link w:val="a6"/>
    <w:rsid w:val="00431BF3"/>
    <w:pPr>
      <w:spacing w:after="120"/>
      <w:ind w:left="283"/>
    </w:pPr>
  </w:style>
  <w:style w:type="character" w:customStyle="1" w:styleId="a6">
    <w:name w:val="Основной текст с отступом Знак"/>
    <w:basedOn w:val="a0"/>
    <w:link w:val="a5"/>
    <w:locked/>
    <w:rsid w:val="00431BF3"/>
    <w:rPr>
      <w:sz w:val="24"/>
      <w:szCs w:val="24"/>
      <w:lang w:val="ru-RU" w:eastAsia="ru-RU" w:bidi="ar-SA"/>
    </w:rPr>
  </w:style>
  <w:style w:type="paragraph" w:customStyle="1" w:styleId="ConsPlusNormal">
    <w:name w:val="ConsPlusNormal"/>
    <w:link w:val="ConsPlusNormal0"/>
    <w:qFormat/>
    <w:rsid w:val="00431BF3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4"/>
      <w:szCs w:val="24"/>
    </w:rPr>
  </w:style>
  <w:style w:type="paragraph" w:customStyle="1" w:styleId="ConsNormal">
    <w:name w:val="ConsNormal"/>
    <w:rsid w:val="00431BF3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  <w:lang w:eastAsia="en-US"/>
    </w:rPr>
  </w:style>
  <w:style w:type="paragraph" w:styleId="a7">
    <w:name w:val="Balloon Text"/>
    <w:basedOn w:val="a"/>
    <w:link w:val="a8"/>
    <w:semiHidden/>
    <w:rsid w:val="006176D2"/>
    <w:rPr>
      <w:rFonts w:ascii="Tahoma" w:hAnsi="Tahoma" w:cs="Tahoma"/>
      <w:sz w:val="16"/>
      <w:szCs w:val="16"/>
    </w:rPr>
  </w:style>
  <w:style w:type="paragraph" w:styleId="a9">
    <w:name w:val="Normal (Web)"/>
    <w:aliases w:val="Обычный (Web)"/>
    <w:basedOn w:val="a"/>
    <w:uiPriority w:val="99"/>
    <w:rsid w:val="00F972B0"/>
    <w:pPr>
      <w:spacing w:before="100" w:beforeAutospacing="1" w:after="100" w:afterAutospacing="1"/>
    </w:pPr>
  </w:style>
  <w:style w:type="table" w:styleId="aa">
    <w:name w:val="Table Grid"/>
    <w:basedOn w:val="a1"/>
    <w:rsid w:val="00F972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aliases w:val="H2 Знак,Title Header2 Знак,2 Знак,22 Знак,A Знак,A.B.C. Знак,CHS Знак,Gliederung2 Знак,H Знак,H2-Heading 2 Знак,H21 Знак,H22 Знак,HD2 Знак,Header2 Знак,Heading 2 Hidden Знак,Heading Indent No L2 Знак,Heading2 Знак,Major Знак,RTC Знак"/>
    <w:basedOn w:val="a0"/>
    <w:link w:val="2"/>
    <w:uiPriority w:val="99"/>
    <w:locked/>
    <w:rsid w:val="00F972B0"/>
    <w:rPr>
      <w:b/>
      <w:sz w:val="24"/>
      <w:lang w:val="ru-RU" w:eastAsia="ru-RU" w:bidi="ar-SA"/>
    </w:rPr>
  </w:style>
  <w:style w:type="paragraph" w:customStyle="1" w:styleId="ab">
    <w:name w:val="Знак Знак Знак Знак"/>
    <w:basedOn w:val="a"/>
    <w:rsid w:val="00F972B0"/>
    <w:pPr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paragraph" w:styleId="31">
    <w:name w:val="Body Text Indent 3"/>
    <w:basedOn w:val="a"/>
    <w:rsid w:val="00F972B0"/>
    <w:pPr>
      <w:spacing w:after="120"/>
      <w:ind w:left="283"/>
    </w:pPr>
    <w:rPr>
      <w:sz w:val="16"/>
      <w:szCs w:val="16"/>
    </w:rPr>
  </w:style>
  <w:style w:type="paragraph" w:styleId="ac">
    <w:name w:val="header"/>
    <w:basedOn w:val="a"/>
    <w:link w:val="ad"/>
    <w:uiPriority w:val="99"/>
    <w:rsid w:val="00F972B0"/>
    <w:pPr>
      <w:tabs>
        <w:tab w:val="center" w:pos="4677"/>
        <w:tab w:val="right" w:pos="9355"/>
      </w:tabs>
    </w:pPr>
  </w:style>
  <w:style w:type="paragraph" w:styleId="ae">
    <w:name w:val="Plain Text"/>
    <w:basedOn w:val="a"/>
    <w:link w:val="af"/>
    <w:rsid w:val="00F972B0"/>
    <w:rPr>
      <w:rFonts w:ascii="Courier New" w:hAnsi="Courier New"/>
      <w:sz w:val="20"/>
      <w:szCs w:val="20"/>
      <w:lang w:val="en-US"/>
    </w:rPr>
  </w:style>
  <w:style w:type="character" w:customStyle="1" w:styleId="af">
    <w:name w:val="Текст Знак"/>
    <w:basedOn w:val="a0"/>
    <w:link w:val="ae"/>
    <w:locked/>
    <w:rsid w:val="00F972B0"/>
    <w:rPr>
      <w:rFonts w:ascii="Courier New" w:hAnsi="Courier New"/>
      <w:lang w:val="en-US" w:eastAsia="ru-RU" w:bidi="ar-SA"/>
    </w:rPr>
  </w:style>
  <w:style w:type="character" w:styleId="af0">
    <w:name w:val="Hyperlink"/>
    <w:basedOn w:val="a0"/>
    <w:uiPriority w:val="99"/>
    <w:rsid w:val="00F972B0"/>
    <w:rPr>
      <w:color w:val="0000FF"/>
      <w:u w:val="single"/>
    </w:rPr>
  </w:style>
  <w:style w:type="character" w:styleId="af1">
    <w:name w:val="Strong"/>
    <w:basedOn w:val="a0"/>
    <w:uiPriority w:val="22"/>
    <w:qFormat/>
    <w:rsid w:val="00F972B0"/>
    <w:rPr>
      <w:b/>
      <w:bCs/>
    </w:rPr>
  </w:style>
  <w:style w:type="paragraph" w:customStyle="1" w:styleId="11">
    <w:name w:val="Без интервала1"/>
    <w:rsid w:val="00F74A7B"/>
    <w:rPr>
      <w:rFonts w:ascii="Calibri" w:hAnsi="Calibri"/>
      <w:sz w:val="22"/>
      <w:szCs w:val="22"/>
      <w:lang w:eastAsia="en-US"/>
    </w:rPr>
  </w:style>
  <w:style w:type="paragraph" w:customStyle="1" w:styleId="110">
    <w:name w:val="Без интервала11"/>
    <w:rsid w:val="0068439A"/>
    <w:rPr>
      <w:rFonts w:ascii="Calibri" w:hAnsi="Calibri"/>
      <w:sz w:val="22"/>
      <w:szCs w:val="22"/>
      <w:lang w:eastAsia="en-US"/>
    </w:rPr>
  </w:style>
  <w:style w:type="character" w:customStyle="1" w:styleId="FontStyle11">
    <w:name w:val="Font Style11"/>
    <w:rsid w:val="004B1ACC"/>
    <w:rPr>
      <w:rFonts w:ascii="Times New Roman" w:hAnsi="Times New Roman" w:cs="Times New Roman"/>
      <w:b/>
      <w:bCs/>
      <w:sz w:val="22"/>
      <w:szCs w:val="22"/>
    </w:rPr>
  </w:style>
  <w:style w:type="paragraph" w:styleId="21">
    <w:name w:val="Body Text 2"/>
    <w:basedOn w:val="a"/>
    <w:link w:val="22"/>
    <w:rsid w:val="00E32558"/>
    <w:pPr>
      <w:spacing w:after="120" w:line="480" w:lineRule="auto"/>
    </w:pPr>
    <w:rPr>
      <w:sz w:val="20"/>
      <w:szCs w:val="20"/>
    </w:rPr>
  </w:style>
  <w:style w:type="character" w:customStyle="1" w:styleId="22">
    <w:name w:val="Основной текст 2 Знак"/>
    <w:basedOn w:val="a0"/>
    <w:link w:val="21"/>
    <w:rsid w:val="00E32558"/>
  </w:style>
  <w:style w:type="paragraph" w:customStyle="1" w:styleId="af2">
    <w:name w:val="Основной стиль абзацев"/>
    <w:basedOn w:val="a"/>
    <w:link w:val="af3"/>
    <w:uiPriority w:val="99"/>
    <w:rsid w:val="00E32558"/>
    <w:pPr>
      <w:keepLines/>
      <w:tabs>
        <w:tab w:val="left" w:pos="1080"/>
        <w:tab w:val="left" w:pos="1260"/>
        <w:tab w:val="num" w:pos="1440"/>
      </w:tabs>
      <w:suppressAutoHyphens/>
      <w:ind w:firstLine="567"/>
      <w:jc w:val="both"/>
    </w:pPr>
    <w:rPr>
      <w:sz w:val="28"/>
      <w:szCs w:val="20"/>
    </w:rPr>
  </w:style>
  <w:style w:type="character" w:customStyle="1" w:styleId="af3">
    <w:name w:val="Основной стиль абзацев Знак"/>
    <w:link w:val="af2"/>
    <w:uiPriority w:val="99"/>
    <w:locked/>
    <w:rsid w:val="00E32558"/>
    <w:rPr>
      <w:sz w:val="28"/>
    </w:rPr>
  </w:style>
  <w:style w:type="paragraph" w:customStyle="1" w:styleId="af4">
    <w:name w:val="Основной"/>
    <w:basedOn w:val="af2"/>
    <w:link w:val="af5"/>
    <w:uiPriority w:val="99"/>
    <w:rsid w:val="00E32558"/>
    <w:pPr>
      <w:tabs>
        <w:tab w:val="clear" w:pos="1080"/>
        <w:tab w:val="clear" w:pos="1260"/>
        <w:tab w:val="clear" w:pos="1440"/>
      </w:tabs>
    </w:pPr>
  </w:style>
  <w:style w:type="character" w:customStyle="1" w:styleId="af5">
    <w:name w:val="Основной Знак"/>
    <w:basedOn w:val="af3"/>
    <w:link w:val="af4"/>
    <w:uiPriority w:val="99"/>
    <w:locked/>
    <w:rsid w:val="00E32558"/>
    <w:rPr>
      <w:sz w:val="28"/>
    </w:rPr>
  </w:style>
  <w:style w:type="character" w:customStyle="1" w:styleId="ng-binding">
    <w:name w:val="ng-binding"/>
    <w:basedOn w:val="a0"/>
    <w:rsid w:val="0039482F"/>
  </w:style>
  <w:style w:type="character" w:customStyle="1" w:styleId="apple-converted-space">
    <w:name w:val="apple-converted-space"/>
    <w:basedOn w:val="a0"/>
    <w:rsid w:val="0039482F"/>
  </w:style>
  <w:style w:type="paragraph" w:customStyle="1" w:styleId="consplusnonformat0">
    <w:name w:val="consplusnonformat"/>
    <w:basedOn w:val="a"/>
    <w:rsid w:val="0039482F"/>
    <w:pPr>
      <w:spacing w:before="100" w:beforeAutospacing="1" w:after="100" w:afterAutospacing="1"/>
    </w:pPr>
    <w:rPr>
      <w:lang w:val="en-US" w:bidi="en-US"/>
    </w:rPr>
  </w:style>
  <w:style w:type="paragraph" w:styleId="af6">
    <w:name w:val="No Spacing"/>
    <w:uiPriority w:val="1"/>
    <w:qFormat/>
    <w:rsid w:val="0039482F"/>
    <w:rPr>
      <w:rFonts w:ascii="Calibri" w:eastAsia="Calibri" w:hAnsi="Calibri" w:cs="Calibri"/>
      <w:sz w:val="22"/>
      <w:szCs w:val="22"/>
      <w:lang w:eastAsia="en-US"/>
    </w:rPr>
  </w:style>
  <w:style w:type="character" w:customStyle="1" w:styleId="a8">
    <w:name w:val="Текст выноски Знак"/>
    <w:basedOn w:val="a0"/>
    <w:link w:val="a7"/>
    <w:uiPriority w:val="99"/>
    <w:semiHidden/>
    <w:rsid w:val="000419BA"/>
    <w:rPr>
      <w:rFonts w:ascii="Tahoma" w:hAnsi="Tahoma" w:cs="Tahoma"/>
      <w:sz w:val="16"/>
      <w:szCs w:val="16"/>
    </w:rPr>
  </w:style>
  <w:style w:type="paragraph" w:styleId="23">
    <w:name w:val="Body Text Indent 2"/>
    <w:basedOn w:val="a"/>
    <w:link w:val="24"/>
    <w:rsid w:val="000419BA"/>
    <w:pPr>
      <w:spacing w:after="120" w:line="480" w:lineRule="auto"/>
      <w:ind w:left="283"/>
    </w:pPr>
    <w:rPr>
      <w:sz w:val="20"/>
      <w:szCs w:val="20"/>
    </w:rPr>
  </w:style>
  <w:style w:type="character" w:customStyle="1" w:styleId="24">
    <w:name w:val="Основной текст с отступом 2 Знак"/>
    <w:basedOn w:val="a0"/>
    <w:link w:val="23"/>
    <w:rsid w:val="000419BA"/>
  </w:style>
  <w:style w:type="character" w:customStyle="1" w:styleId="10">
    <w:name w:val="Заголовок 1 Знак"/>
    <w:aliases w:val="SW-Heading 1 Знак,Document Header1 Знак,H1 Знак1,H1 Знак Знак,Headi... Знак,Heading 1iz Знак,Б1 Знак,Б11 Знак,Введение... Знак,h1 Знак,В1 Знак"/>
    <w:basedOn w:val="a0"/>
    <w:link w:val="1"/>
    <w:rsid w:val="00A03AAE"/>
    <w:rPr>
      <w:b/>
      <w:kern w:val="28"/>
      <w:sz w:val="36"/>
    </w:rPr>
  </w:style>
  <w:style w:type="character" w:customStyle="1" w:styleId="30">
    <w:name w:val="Заголовок 3 Знак"/>
    <w:aliases w:val="SW-Heading 3 Знак,Section Header3 Знак,Sub-Clause Paragraph Знак"/>
    <w:basedOn w:val="a0"/>
    <w:link w:val="3"/>
    <w:uiPriority w:val="9"/>
    <w:rsid w:val="00A03AAE"/>
    <w:rPr>
      <w:rFonts w:ascii="Arial" w:hAnsi="Arial"/>
      <w:b/>
      <w:sz w:val="24"/>
    </w:rPr>
  </w:style>
  <w:style w:type="character" w:customStyle="1" w:styleId="40">
    <w:name w:val="Заголовок 4 Знак"/>
    <w:aliases w:val="Sub-Clause Sub-paragraph Знак"/>
    <w:basedOn w:val="a0"/>
    <w:link w:val="4"/>
    <w:rsid w:val="00A03AAE"/>
    <w:rPr>
      <w:rFonts w:ascii="Arial" w:hAnsi="Arial"/>
      <w:sz w:val="24"/>
    </w:rPr>
  </w:style>
  <w:style w:type="character" w:customStyle="1" w:styleId="50">
    <w:name w:val="Заголовок 5 Знак"/>
    <w:basedOn w:val="a0"/>
    <w:link w:val="5"/>
    <w:rsid w:val="00A03AAE"/>
    <w:rPr>
      <w:sz w:val="22"/>
    </w:rPr>
  </w:style>
  <w:style w:type="character" w:customStyle="1" w:styleId="60">
    <w:name w:val="Заголовок 6 Знак"/>
    <w:basedOn w:val="a0"/>
    <w:link w:val="6"/>
    <w:rsid w:val="00A03AAE"/>
    <w:rPr>
      <w:i/>
      <w:sz w:val="22"/>
    </w:rPr>
  </w:style>
  <w:style w:type="character" w:customStyle="1" w:styleId="70">
    <w:name w:val="Заголовок 7 Знак"/>
    <w:basedOn w:val="a0"/>
    <w:link w:val="7"/>
    <w:uiPriority w:val="9"/>
    <w:rsid w:val="00A03AAE"/>
    <w:rPr>
      <w:rFonts w:ascii="Arial" w:hAnsi="Arial"/>
    </w:rPr>
  </w:style>
  <w:style w:type="character" w:customStyle="1" w:styleId="80">
    <w:name w:val="Заголовок 8 Знак"/>
    <w:basedOn w:val="a0"/>
    <w:link w:val="8"/>
    <w:uiPriority w:val="9"/>
    <w:rsid w:val="00A03AAE"/>
    <w:rPr>
      <w:rFonts w:ascii="Arial" w:hAnsi="Arial"/>
      <w:i/>
    </w:rPr>
  </w:style>
  <w:style w:type="character" w:customStyle="1" w:styleId="90">
    <w:name w:val="Заголовок 9 Знак"/>
    <w:basedOn w:val="a0"/>
    <w:link w:val="9"/>
    <w:uiPriority w:val="9"/>
    <w:rsid w:val="00A03AAE"/>
    <w:rPr>
      <w:rFonts w:ascii="Arial" w:hAnsi="Arial"/>
      <w:b/>
      <w:i/>
      <w:sz w:val="18"/>
    </w:rPr>
  </w:style>
  <w:style w:type="character" w:styleId="af7">
    <w:name w:val="Emphasis"/>
    <w:basedOn w:val="a0"/>
    <w:qFormat/>
    <w:rsid w:val="00A03AAE"/>
    <w:rPr>
      <w:i/>
      <w:iCs/>
    </w:rPr>
  </w:style>
  <w:style w:type="paragraph" w:styleId="af8">
    <w:name w:val="List Paragraph"/>
    <w:aliases w:val="мой"/>
    <w:basedOn w:val="a"/>
    <w:link w:val="af9"/>
    <w:uiPriority w:val="34"/>
    <w:qFormat/>
    <w:rsid w:val="00A03AAE"/>
    <w:pPr>
      <w:ind w:left="720"/>
      <w:contextualSpacing/>
    </w:pPr>
  </w:style>
  <w:style w:type="character" w:customStyle="1" w:styleId="ad">
    <w:name w:val="Верхний колонтитул Знак"/>
    <w:basedOn w:val="a0"/>
    <w:link w:val="ac"/>
    <w:uiPriority w:val="99"/>
    <w:rsid w:val="00A03AAE"/>
    <w:rPr>
      <w:sz w:val="24"/>
      <w:szCs w:val="24"/>
    </w:rPr>
  </w:style>
  <w:style w:type="paragraph" w:styleId="afa">
    <w:name w:val="Body Text"/>
    <w:basedOn w:val="a"/>
    <w:link w:val="afb"/>
    <w:rsid w:val="008132ED"/>
    <w:pPr>
      <w:spacing w:after="120"/>
    </w:pPr>
  </w:style>
  <w:style w:type="character" w:customStyle="1" w:styleId="afb">
    <w:name w:val="Основной текст Знак"/>
    <w:basedOn w:val="a0"/>
    <w:link w:val="afa"/>
    <w:rsid w:val="008132ED"/>
    <w:rPr>
      <w:sz w:val="24"/>
      <w:szCs w:val="24"/>
    </w:rPr>
  </w:style>
  <w:style w:type="paragraph" w:customStyle="1" w:styleId="Default">
    <w:name w:val="Default"/>
    <w:rsid w:val="00EF074D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NoSpacing1">
    <w:name w:val="No Spacing1"/>
    <w:rsid w:val="00093A79"/>
    <w:rPr>
      <w:rFonts w:ascii="Calibri" w:hAnsi="Calibri"/>
      <w:sz w:val="22"/>
      <w:szCs w:val="22"/>
      <w:lang w:eastAsia="en-US"/>
    </w:rPr>
  </w:style>
  <w:style w:type="paragraph" w:styleId="afc">
    <w:name w:val="Title"/>
    <w:basedOn w:val="a"/>
    <w:link w:val="afd"/>
    <w:qFormat/>
    <w:rsid w:val="007E0F07"/>
    <w:pPr>
      <w:jc w:val="center"/>
    </w:pPr>
    <w:rPr>
      <w:rFonts w:ascii="Courier New" w:hAnsi="Courier New" w:cs="Courier New"/>
      <w:b/>
      <w:bCs/>
      <w:sz w:val="36"/>
      <w:szCs w:val="36"/>
    </w:rPr>
  </w:style>
  <w:style w:type="character" w:customStyle="1" w:styleId="afd">
    <w:name w:val="Заголовок Знак"/>
    <w:basedOn w:val="a0"/>
    <w:link w:val="afc"/>
    <w:rsid w:val="007E0F07"/>
    <w:rPr>
      <w:rFonts w:ascii="Courier New" w:hAnsi="Courier New" w:cs="Courier New"/>
      <w:b/>
      <w:bCs/>
      <w:sz w:val="36"/>
      <w:szCs w:val="36"/>
    </w:rPr>
  </w:style>
  <w:style w:type="character" w:customStyle="1" w:styleId="ConsPlusNormal0">
    <w:name w:val="ConsPlusNormal Знак"/>
    <w:basedOn w:val="a0"/>
    <w:link w:val="ConsPlusNormal"/>
    <w:rsid w:val="001567B5"/>
    <w:rPr>
      <w:rFonts w:ascii="Arial" w:hAnsi="Arial" w:cs="Arial"/>
      <w:sz w:val="24"/>
      <w:szCs w:val="24"/>
      <w:lang w:val="ru-RU" w:eastAsia="ru-RU" w:bidi="ar-SA"/>
    </w:rPr>
  </w:style>
  <w:style w:type="character" w:customStyle="1" w:styleId="af9">
    <w:name w:val="Абзац списка Знак"/>
    <w:aliases w:val="мой Знак"/>
    <w:basedOn w:val="a0"/>
    <w:link w:val="af8"/>
    <w:uiPriority w:val="34"/>
    <w:locked/>
    <w:rsid w:val="00096437"/>
    <w:rPr>
      <w:sz w:val="24"/>
      <w:szCs w:val="24"/>
    </w:rPr>
  </w:style>
  <w:style w:type="paragraph" w:customStyle="1" w:styleId="12">
    <w:name w:val="Обычный1"/>
    <w:rsid w:val="000B40B6"/>
    <w:pPr>
      <w:widowControl w:val="0"/>
    </w:pPr>
    <w:rPr>
      <w:rFonts w:ascii="Arial" w:hAnsi="Arial"/>
      <w:snapToGrid w:val="0"/>
      <w:sz w:val="18"/>
    </w:rPr>
  </w:style>
  <w:style w:type="paragraph" w:customStyle="1" w:styleId="25">
    <w:name w:val="Без интервала2"/>
    <w:rsid w:val="00B05B13"/>
    <w:rPr>
      <w:rFonts w:ascii="Calibri" w:hAnsi="Calibri"/>
      <w:sz w:val="22"/>
      <w:szCs w:val="22"/>
      <w:lang w:eastAsia="en-US"/>
    </w:rPr>
  </w:style>
  <w:style w:type="character" w:customStyle="1" w:styleId="13">
    <w:name w:val="Заголовок №1_"/>
    <w:link w:val="14"/>
    <w:rsid w:val="00971B2E"/>
    <w:rPr>
      <w:b/>
      <w:bCs/>
      <w:spacing w:val="-10"/>
      <w:sz w:val="28"/>
      <w:szCs w:val="28"/>
      <w:shd w:val="clear" w:color="auto" w:fill="FFFFFF"/>
    </w:rPr>
  </w:style>
  <w:style w:type="paragraph" w:customStyle="1" w:styleId="14">
    <w:name w:val="Заголовок №1"/>
    <w:basedOn w:val="a"/>
    <w:link w:val="13"/>
    <w:rsid w:val="00971B2E"/>
    <w:pPr>
      <w:widowControl w:val="0"/>
      <w:shd w:val="clear" w:color="auto" w:fill="FFFFFF"/>
      <w:spacing w:before="780" w:after="240" w:line="0" w:lineRule="atLeast"/>
      <w:jc w:val="center"/>
      <w:outlineLvl w:val="0"/>
    </w:pPr>
    <w:rPr>
      <w:b/>
      <w:bCs/>
      <w:spacing w:val="-10"/>
      <w:sz w:val="28"/>
      <w:szCs w:val="28"/>
    </w:rPr>
  </w:style>
  <w:style w:type="character" w:customStyle="1" w:styleId="cardmaininfocontent">
    <w:name w:val="cardmaininfo__content"/>
    <w:basedOn w:val="a0"/>
    <w:rsid w:val="00E21E43"/>
  </w:style>
  <w:style w:type="paragraph" w:customStyle="1" w:styleId="15">
    <w:name w:val="Заголовок1"/>
    <w:basedOn w:val="a"/>
    <w:rsid w:val="00E21E43"/>
    <w:pPr>
      <w:spacing w:before="100" w:beforeAutospacing="1" w:after="100" w:afterAutospacing="1"/>
    </w:pPr>
  </w:style>
  <w:style w:type="paragraph" w:customStyle="1" w:styleId="Pro-Gramma">
    <w:name w:val="Pro-Gramma"/>
    <w:basedOn w:val="a"/>
    <w:link w:val="Pro-Gramma0"/>
    <w:qFormat/>
    <w:rsid w:val="003C2E3B"/>
    <w:pPr>
      <w:ind w:firstLine="709"/>
      <w:contextualSpacing/>
      <w:jc w:val="both"/>
    </w:pPr>
    <w:rPr>
      <w:sz w:val="28"/>
      <w:szCs w:val="28"/>
    </w:rPr>
  </w:style>
  <w:style w:type="character" w:customStyle="1" w:styleId="Pro-Gramma0">
    <w:name w:val="Pro-Gramma Знак"/>
    <w:basedOn w:val="a0"/>
    <w:link w:val="Pro-Gramma"/>
    <w:rsid w:val="003C2E3B"/>
    <w:rPr>
      <w:sz w:val="28"/>
      <w:szCs w:val="28"/>
    </w:rPr>
  </w:style>
  <w:style w:type="paragraph" w:customStyle="1" w:styleId="Pro-List1">
    <w:name w:val="Pro-List #1"/>
    <w:basedOn w:val="Pro-Gramma"/>
    <w:link w:val="Pro-List10"/>
    <w:rsid w:val="003C2E3B"/>
    <w:pPr>
      <w:tabs>
        <w:tab w:val="left" w:pos="1134"/>
      </w:tabs>
      <w:spacing w:before="180" w:line="288" w:lineRule="auto"/>
      <w:ind w:left="1134" w:hanging="850"/>
      <w:contextualSpacing w:val="0"/>
    </w:pPr>
    <w:rPr>
      <w:rFonts w:ascii="Georgia" w:hAnsi="Georgia"/>
      <w:szCs w:val="24"/>
    </w:rPr>
  </w:style>
  <w:style w:type="character" w:customStyle="1" w:styleId="Pro-List10">
    <w:name w:val="Pro-List #1 Знак Знак"/>
    <w:basedOn w:val="Pro-Gramma0"/>
    <w:link w:val="Pro-List1"/>
    <w:rsid w:val="003C2E3B"/>
    <w:rPr>
      <w:rFonts w:ascii="Georgia" w:hAnsi="Georgia"/>
      <w:sz w:val="28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605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13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SEKRETGMO\Application%20Data\Microsoft\Word\STARTUP\Spd2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44383A-BE6F-4AE8-A2B2-132171B779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Spd2.dot</Template>
  <TotalTime>27</TotalTime>
  <Pages>6</Pages>
  <Words>2805</Words>
  <Characters>15994</Characters>
  <Application>Microsoft Office Word</Application>
  <DocSecurity>0</DocSecurity>
  <Lines>133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ФИНАНСОВО-КОНТРОЛЬНАЯ КОМИССИЯ</vt:lpstr>
    </vt:vector>
  </TitlesOfParts>
  <Company>kodeks</Company>
  <LinksUpToDate>false</LinksUpToDate>
  <CharactersWithSpaces>18762</CharactersWithSpaces>
  <SharedDoc>false</SharedDoc>
  <HLinks>
    <vt:vector size="6" baseType="variant">
      <vt:variant>
        <vt:i4>7733311</vt:i4>
      </vt:variant>
      <vt:variant>
        <vt:i4>0</vt:i4>
      </vt:variant>
      <vt:variant>
        <vt:i4>0</vt:i4>
      </vt:variant>
      <vt:variant>
        <vt:i4>5</vt:i4>
      </vt:variant>
      <vt:variant>
        <vt:lpwstr>http://www.bus.gov.ru/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ФИНАНСОВО-КОНТРОЛЬНАЯ КОМИССИЯ</dc:title>
  <dc:creator>Одинцов</dc:creator>
  <cp:lastModifiedBy>КСП-Чехун В.В.</cp:lastModifiedBy>
  <cp:revision>13</cp:revision>
  <cp:lastPrinted>2019-10-31T12:30:00Z</cp:lastPrinted>
  <dcterms:created xsi:type="dcterms:W3CDTF">2023-04-24T06:34:00Z</dcterms:created>
  <dcterms:modified xsi:type="dcterms:W3CDTF">2023-04-24T07:04:00Z</dcterms:modified>
</cp:coreProperties>
</file>