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E9E4C" w14:textId="77777777" w:rsidR="00191345" w:rsidRPr="00B8083E" w:rsidRDefault="00191345" w:rsidP="00BA7A01">
      <w:pPr>
        <w:jc w:val="center"/>
        <w:rPr>
          <w:b/>
        </w:rPr>
      </w:pPr>
      <w:r>
        <w:rPr>
          <w:b/>
        </w:rPr>
        <w:t>КОНТРОЛЬНО - СЧЕТНАЯ ПАЛАТА</w:t>
      </w:r>
    </w:p>
    <w:p w14:paraId="13BB8614" w14:textId="77777777" w:rsidR="00431BF3" w:rsidRPr="00B8083E" w:rsidRDefault="00431BF3" w:rsidP="00BA7A01">
      <w:pPr>
        <w:jc w:val="center"/>
        <w:rPr>
          <w:b/>
        </w:rPr>
      </w:pPr>
      <w:r>
        <w:rPr>
          <w:b/>
        </w:rPr>
        <w:t>МУНИЦИПАЛЬНОГО ОБРАЗОВАНИЯ</w:t>
      </w:r>
    </w:p>
    <w:p w14:paraId="1C137726" w14:textId="77777777" w:rsidR="00431BF3" w:rsidRPr="00715908" w:rsidRDefault="00431BF3" w:rsidP="00BA7A01">
      <w:pPr>
        <w:pBdr>
          <w:bottom w:val="single" w:sz="12" w:space="1" w:color="auto"/>
        </w:pBdr>
        <w:jc w:val="center"/>
        <w:rPr>
          <w:b/>
        </w:rPr>
      </w:pPr>
      <w:r w:rsidRPr="00B8083E">
        <w:rPr>
          <w:b/>
        </w:rPr>
        <w:t>СОСНОВОБОРСКИЙ ГОРОДСКОЙ ОКРУГ ЛЕНИНГРАДСКОЙ ОБЛАСТИ</w:t>
      </w:r>
    </w:p>
    <w:p w14:paraId="31CEA407" w14:textId="77777777" w:rsidR="00431BF3" w:rsidRDefault="00431BF3" w:rsidP="00431BF3">
      <w:pPr>
        <w:pStyle w:val="ConsPlusNonformat"/>
        <w:widowControl/>
      </w:pPr>
    </w:p>
    <w:p w14:paraId="144448FC" w14:textId="77777777" w:rsidR="00431BF3" w:rsidRPr="00E8597D" w:rsidRDefault="00431BF3" w:rsidP="00431BF3">
      <w:pPr>
        <w:pStyle w:val="ConsPlusNonformat"/>
        <w:widowControl/>
      </w:pPr>
    </w:p>
    <w:p w14:paraId="1AB0B701" w14:textId="10DE46EE" w:rsidR="00431BF3" w:rsidRPr="00E8597D" w:rsidRDefault="00431BF3" w:rsidP="00431BF3">
      <w:pPr>
        <w:pStyle w:val="ConsPlusNonformat"/>
        <w:widowControl/>
        <w:jc w:val="both"/>
        <w:rPr>
          <w:rFonts w:ascii="Times New Roman" w:hAnsi="Times New Roman" w:cs="Times New Roman"/>
          <w:b/>
          <w:sz w:val="28"/>
          <w:szCs w:val="28"/>
        </w:rPr>
      </w:pPr>
      <w:r w:rsidRPr="00E8597D">
        <w:rPr>
          <w:rFonts w:ascii="Times New Roman" w:hAnsi="Times New Roman" w:cs="Times New Roman"/>
          <w:b/>
          <w:sz w:val="28"/>
          <w:szCs w:val="28"/>
        </w:rPr>
        <w:t>«</w:t>
      </w:r>
      <w:r w:rsidR="00851370">
        <w:rPr>
          <w:rFonts w:ascii="Times New Roman" w:hAnsi="Times New Roman" w:cs="Times New Roman"/>
          <w:b/>
          <w:sz w:val="28"/>
          <w:szCs w:val="28"/>
        </w:rPr>
        <w:t>2</w:t>
      </w:r>
      <w:r w:rsidR="007F0A36">
        <w:rPr>
          <w:rFonts w:ascii="Times New Roman" w:hAnsi="Times New Roman" w:cs="Times New Roman"/>
          <w:b/>
          <w:sz w:val="28"/>
          <w:szCs w:val="28"/>
        </w:rPr>
        <w:t>2</w:t>
      </w:r>
      <w:r w:rsidR="00A93B11">
        <w:rPr>
          <w:rFonts w:ascii="Times New Roman" w:hAnsi="Times New Roman" w:cs="Times New Roman"/>
          <w:b/>
          <w:sz w:val="28"/>
          <w:szCs w:val="28"/>
        </w:rPr>
        <w:t xml:space="preserve">» </w:t>
      </w:r>
      <w:r w:rsidR="007F0A36">
        <w:rPr>
          <w:rFonts w:ascii="Times New Roman" w:hAnsi="Times New Roman" w:cs="Times New Roman"/>
          <w:b/>
          <w:sz w:val="28"/>
          <w:szCs w:val="28"/>
        </w:rPr>
        <w:t>ноября</w:t>
      </w:r>
      <w:r w:rsidR="001411CF">
        <w:rPr>
          <w:rFonts w:ascii="Times New Roman" w:hAnsi="Times New Roman" w:cs="Times New Roman"/>
          <w:b/>
          <w:sz w:val="28"/>
          <w:szCs w:val="28"/>
        </w:rPr>
        <w:t xml:space="preserve"> </w:t>
      </w:r>
      <w:r w:rsidRPr="00E8597D">
        <w:rPr>
          <w:rFonts w:ascii="Times New Roman" w:hAnsi="Times New Roman" w:cs="Times New Roman"/>
          <w:b/>
          <w:sz w:val="28"/>
          <w:szCs w:val="28"/>
        </w:rPr>
        <w:t>20</w:t>
      </w:r>
      <w:r w:rsidR="00EF2B6E">
        <w:rPr>
          <w:rFonts w:ascii="Times New Roman" w:hAnsi="Times New Roman" w:cs="Times New Roman"/>
          <w:b/>
          <w:sz w:val="28"/>
          <w:szCs w:val="28"/>
        </w:rPr>
        <w:t>2</w:t>
      </w:r>
      <w:r w:rsidR="00041A2D">
        <w:rPr>
          <w:rFonts w:ascii="Times New Roman" w:hAnsi="Times New Roman" w:cs="Times New Roman"/>
          <w:b/>
          <w:sz w:val="28"/>
          <w:szCs w:val="28"/>
        </w:rPr>
        <w:t>1</w:t>
      </w:r>
      <w:r w:rsidRPr="00E8597D">
        <w:rPr>
          <w:rFonts w:ascii="Times New Roman" w:hAnsi="Times New Roman" w:cs="Times New Roman"/>
          <w:b/>
          <w:sz w:val="28"/>
          <w:szCs w:val="28"/>
        </w:rPr>
        <w:t xml:space="preserve"> г.                                                                                    </w:t>
      </w:r>
      <w:r w:rsidR="00AA30C4">
        <w:rPr>
          <w:rFonts w:ascii="Times New Roman" w:hAnsi="Times New Roman" w:cs="Times New Roman"/>
          <w:b/>
          <w:sz w:val="28"/>
          <w:szCs w:val="28"/>
        </w:rPr>
        <w:t xml:space="preserve">    </w:t>
      </w:r>
      <w:r w:rsidRPr="00E8597D">
        <w:rPr>
          <w:rFonts w:ascii="Times New Roman" w:hAnsi="Times New Roman" w:cs="Times New Roman"/>
          <w:b/>
          <w:sz w:val="28"/>
          <w:szCs w:val="28"/>
        </w:rPr>
        <w:t xml:space="preserve"> №</w:t>
      </w:r>
      <w:r w:rsidR="00FF5557" w:rsidRPr="00E8597D">
        <w:rPr>
          <w:rFonts w:ascii="Times New Roman" w:hAnsi="Times New Roman" w:cs="Times New Roman"/>
          <w:b/>
          <w:sz w:val="28"/>
          <w:szCs w:val="28"/>
        </w:rPr>
        <w:t xml:space="preserve"> </w:t>
      </w:r>
      <w:r w:rsidR="007F0A36">
        <w:rPr>
          <w:rFonts w:ascii="Times New Roman" w:hAnsi="Times New Roman" w:cs="Times New Roman"/>
          <w:b/>
          <w:sz w:val="28"/>
          <w:szCs w:val="28"/>
        </w:rPr>
        <w:t>14</w:t>
      </w:r>
    </w:p>
    <w:p w14:paraId="08695179" w14:textId="77777777" w:rsidR="00431BF3" w:rsidRPr="003F6463" w:rsidRDefault="00431BF3" w:rsidP="00431BF3">
      <w:pPr>
        <w:pStyle w:val="ConsPlusNonformat"/>
        <w:widowControl/>
        <w:rPr>
          <w:rFonts w:ascii="Times New Roman" w:hAnsi="Times New Roman" w:cs="Times New Roman"/>
        </w:rPr>
      </w:pPr>
      <w:r w:rsidRPr="00E8597D">
        <w:rPr>
          <w:rFonts w:ascii="Times New Roman" w:hAnsi="Times New Roman" w:cs="Times New Roman"/>
        </w:rPr>
        <w:t>г. Сосновый Бор Ленинградской области</w:t>
      </w:r>
    </w:p>
    <w:p w14:paraId="4B673399" w14:textId="77777777" w:rsidR="00431BF3" w:rsidRDefault="00431BF3" w:rsidP="00431BF3">
      <w:pPr>
        <w:pStyle w:val="ConsPlusNonformat"/>
        <w:widowControl/>
      </w:pPr>
    </w:p>
    <w:p w14:paraId="5133479A" w14:textId="77777777" w:rsidR="00431BF3" w:rsidRPr="00DB5C29" w:rsidRDefault="00431BF3" w:rsidP="00431BF3">
      <w:pPr>
        <w:pStyle w:val="ConsPlusNonformat"/>
        <w:widowControl/>
        <w:jc w:val="center"/>
        <w:rPr>
          <w:rFonts w:ascii="Times New Roman" w:hAnsi="Times New Roman" w:cs="Times New Roman"/>
          <w:b/>
          <w:sz w:val="24"/>
          <w:szCs w:val="24"/>
        </w:rPr>
      </w:pPr>
      <w:r w:rsidRPr="00DB5C29">
        <w:rPr>
          <w:rFonts w:ascii="Times New Roman" w:hAnsi="Times New Roman" w:cs="Times New Roman"/>
          <w:b/>
          <w:sz w:val="24"/>
          <w:szCs w:val="24"/>
        </w:rPr>
        <w:t>ОТЧЕТ</w:t>
      </w:r>
    </w:p>
    <w:p w14:paraId="01837C02" w14:textId="77777777" w:rsidR="00851370" w:rsidRPr="000947B7" w:rsidRDefault="00851370" w:rsidP="00851370">
      <w:pPr>
        <w:pStyle w:val="ConsPlusNonformat"/>
        <w:widowControl/>
        <w:jc w:val="center"/>
        <w:rPr>
          <w:rFonts w:ascii="Times New Roman" w:hAnsi="Times New Roman" w:cs="Times New Roman"/>
          <w:b/>
          <w:sz w:val="24"/>
          <w:szCs w:val="24"/>
        </w:rPr>
      </w:pPr>
      <w:r w:rsidRPr="000947B7">
        <w:rPr>
          <w:rFonts w:ascii="Times New Roman" w:hAnsi="Times New Roman" w:cs="Times New Roman"/>
          <w:b/>
          <w:sz w:val="24"/>
          <w:szCs w:val="24"/>
        </w:rPr>
        <w:t>по результатам контрольного мероприятия</w:t>
      </w:r>
    </w:p>
    <w:p w14:paraId="4ADE716F" w14:textId="02EF52CC" w:rsidR="00851370" w:rsidRDefault="007F0A36" w:rsidP="00851370">
      <w:pPr>
        <w:pStyle w:val="ConsPlusNonformat"/>
        <w:widowControl/>
        <w:jc w:val="center"/>
        <w:rPr>
          <w:rFonts w:ascii="Times New Roman" w:hAnsi="Times New Roman" w:cs="Times New Roman"/>
          <w:b/>
          <w:bCs/>
          <w:sz w:val="24"/>
          <w:szCs w:val="24"/>
        </w:rPr>
      </w:pPr>
      <w:r w:rsidRPr="007F0A36">
        <w:rPr>
          <w:rFonts w:ascii="Times New Roman" w:hAnsi="Times New Roman" w:cs="Times New Roman"/>
          <w:b/>
          <w:bCs/>
          <w:snapToGrid w:val="0"/>
          <w:sz w:val="24"/>
          <w:szCs w:val="24"/>
        </w:rPr>
        <w:t>«Проверка расходов на исполнение публичных нормативных обязательств Сосновоборского городского округа, подлежащих исполнению за счет собственных средств бюджета городского округа»</w:t>
      </w:r>
      <w:r w:rsidR="00851370" w:rsidRPr="000346F0">
        <w:rPr>
          <w:rFonts w:ascii="Times New Roman" w:hAnsi="Times New Roman" w:cs="Times New Roman"/>
          <w:b/>
          <w:bCs/>
          <w:sz w:val="24"/>
          <w:szCs w:val="24"/>
        </w:rPr>
        <w:t>.</w:t>
      </w:r>
    </w:p>
    <w:p w14:paraId="24FD30AD" w14:textId="77777777" w:rsidR="00851370" w:rsidRDefault="00851370" w:rsidP="00851370">
      <w:pPr>
        <w:pStyle w:val="ConsPlusNonformat"/>
        <w:widowControl/>
        <w:jc w:val="both"/>
        <w:rPr>
          <w:rFonts w:ascii="Times New Roman" w:hAnsi="Times New Roman" w:cs="Times New Roman"/>
          <w:b/>
          <w:bCs/>
          <w:sz w:val="24"/>
          <w:szCs w:val="24"/>
        </w:rPr>
      </w:pPr>
    </w:p>
    <w:p w14:paraId="188FBCF5" w14:textId="14E6703D" w:rsidR="005E0E2D" w:rsidRDefault="000B0F28" w:rsidP="005E0E2D">
      <w:pPr>
        <w:pStyle w:val="ConsPlusNonformat"/>
        <w:widowControl/>
        <w:jc w:val="both"/>
        <w:rPr>
          <w:rFonts w:ascii="Times New Roman" w:hAnsi="Times New Roman" w:cs="Times New Roman"/>
          <w:sz w:val="24"/>
          <w:szCs w:val="24"/>
        </w:rPr>
      </w:pPr>
      <w:r w:rsidRPr="005E0E2D">
        <w:rPr>
          <w:rFonts w:ascii="Times New Roman" w:hAnsi="Times New Roman" w:cs="Times New Roman"/>
          <w:b/>
          <w:bCs/>
          <w:sz w:val="24"/>
          <w:szCs w:val="24"/>
        </w:rPr>
        <w:t>на объекте:</w:t>
      </w:r>
      <w:r w:rsidRPr="00EA5E9C">
        <w:rPr>
          <w:rFonts w:ascii="Times New Roman" w:hAnsi="Times New Roman" w:cs="Times New Roman"/>
          <w:sz w:val="24"/>
          <w:szCs w:val="24"/>
        </w:rPr>
        <w:t xml:space="preserve"> </w:t>
      </w:r>
      <w:r w:rsidR="00336477" w:rsidRPr="00336477">
        <w:rPr>
          <w:rFonts w:ascii="Times New Roman" w:hAnsi="Times New Roman" w:cs="Times New Roman"/>
          <w:sz w:val="24"/>
          <w:szCs w:val="24"/>
        </w:rPr>
        <w:t>администрация Сосновоборского городского округа, Комитет образования администрации Сосновоборского городского округа</w:t>
      </w:r>
      <w:r w:rsidR="00336477">
        <w:rPr>
          <w:rFonts w:ascii="Times New Roman" w:hAnsi="Times New Roman" w:cs="Times New Roman"/>
          <w:sz w:val="24"/>
          <w:szCs w:val="24"/>
        </w:rPr>
        <w:t>.</w:t>
      </w:r>
    </w:p>
    <w:p w14:paraId="0594E86E" w14:textId="5D50B7FA" w:rsidR="00FB7ECA" w:rsidRDefault="00FB7ECA" w:rsidP="00851370">
      <w:pPr>
        <w:pStyle w:val="ConsPlusNonformat"/>
        <w:widowControl/>
        <w:jc w:val="both"/>
        <w:rPr>
          <w:rFonts w:ascii="Times New Roman" w:hAnsi="Times New Roman" w:cs="Times New Roman"/>
          <w:sz w:val="24"/>
          <w:szCs w:val="24"/>
        </w:rPr>
      </w:pPr>
    </w:p>
    <w:p w14:paraId="717AAFB3" w14:textId="77777777" w:rsidR="00DE3027" w:rsidRPr="003A6F7F" w:rsidRDefault="00DE1DC2" w:rsidP="00DE3027">
      <w:pPr>
        <w:pStyle w:val="ConsPlusNonformat"/>
        <w:widowControl/>
        <w:numPr>
          <w:ilvl w:val="0"/>
          <w:numId w:val="5"/>
        </w:numPr>
        <w:ind w:left="0" w:firstLine="0"/>
        <w:jc w:val="both"/>
        <w:rPr>
          <w:rFonts w:ascii="Times New Roman" w:hAnsi="Times New Roman" w:cs="Times New Roman"/>
          <w:i/>
          <w:sz w:val="16"/>
          <w:szCs w:val="16"/>
        </w:rPr>
      </w:pPr>
      <w:r w:rsidRPr="00DE3027">
        <w:rPr>
          <w:rFonts w:ascii="Times New Roman" w:hAnsi="Times New Roman" w:cs="Times New Roman"/>
          <w:b/>
          <w:sz w:val="24"/>
          <w:szCs w:val="24"/>
        </w:rPr>
        <w:t>Основание для проведения контрольного мероприятия:</w:t>
      </w:r>
      <w:r w:rsidRPr="00DE3027">
        <w:rPr>
          <w:rFonts w:ascii="Times New Roman" w:hAnsi="Times New Roman" w:cs="Times New Roman"/>
          <w:sz w:val="24"/>
          <w:szCs w:val="24"/>
        </w:rPr>
        <w:t xml:space="preserve"> </w:t>
      </w:r>
      <w:r w:rsidR="00DE3027" w:rsidRPr="003A6F7F">
        <w:rPr>
          <w:rFonts w:ascii="Times New Roman" w:hAnsi="Times New Roman" w:cs="Times New Roman"/>
          <w:sz w:val="24"/>
          <w:szCs w:val="24"/>
        </w:rPr>
        <w:t xml:space="preserve">распоряжение председателя КСП Сосновоборского городского округа от 01.10.2021 года № 29, пункт 2 Плана проведения контрольных, экспертно-аналитических, информационных и иных мероприятий на 4 квартал 2021 года (раздел «Контрольные мероприятия»).  </w:t>
      </w:r>
    </w:p>
    <w:p w14:paraId="2BC67844" w14:textId="0AB362F0" w:rsidR="000B0F28" w:rsidRPr="00DE3027" w:rsidRDefault="00B04EDD" w:rsidP="00DE3027">
      <w:pPr>
        <w:pStyle w:val="ConsPlusNonformat"/>
        <w:widowControl/>
        <w:jc w:val="both"/>
        <w:rPr>
          <w:rFonts w:ascii="Times New Roman" w:hAnsi="Times New Roman" w:cs="Times New Roman"/>
          <w:sz w:val="24"/>
          <w:szCs w:val="24"/>
        </w:rPr>
      </w:pPr>
      <w:r w:rsidRPr="00DE3027">
        <w:rPr>
          <w:rFonts w:ascii="Times New Roman" w:hAnsi="Times New Roman" w:cs="Times New Roman"/>
          <w:sz w:val="24"/>
          <w:szCs w:val="24"/>
        </w:rPr>
        <w:t xml:space="preserve"> </w:t>
      </w:r>
    </w:p>
    <w:p w14:paraId="772BC50C" w14:textId="272AF074" w:rsidR="00362160" w:rsidRPr="00B5701F" w:rsidRDefault="00DE1DC2" w:rsidP="00CF4AE6">
      <w:pPr>
        <w:pStyle w:val="ConsPlusNonformat"/>
        <w:widowControl/>
        <w:numPr>
          <w:ilvl w:val="0"/>
          <w:numId w:val="1"/>
        </w:numPr>
        <w:ind w:left="0" w:firstLine="0"/>
        <w:jc w:val="both"/>
        <w:rPr>
          <w:rFonts w:ascii="Times New Roman" w:hAnsi="Times New Roman" w:cs="Times New Roman"/>
          <w:sz w:val="24"/>
          <w:szCs w:val="24"/>
        </w:rPr>
      </w:pPr>
      <w:r w:rsidRPr="00B5701F">
        <w:rPr>
          <w:rFonts w:ascii="Times New Roman" w:hAnsi="Times New Roman" w:cs="Times New Roman"/>
          <w:b/>
          <w:sz w:val="24"/>
          <w:szCs w:val="24"/>
        </w:rPr>
        <w:t>Предмет контрольного мероприятия:</w:t>
      </w:r>
      <w:r w:rsidRPr="00B5701F">
        <w:rPr>
          <w:rFonts w:ascii="Times New Roman" w:hAnsi="Times New Roman" w:cs="Times New Roman"/>
          <w:sz w:val="24"/>
          <w:szCs w:val="24"/>
        </w:rPr>
        <w:t xml:space="preserve"> </w:t>
      </w:r>
      <w:r w:rsidR="00DE3027" w:rsidRPr="00DE3027">
        <w:rPr>
          <w:rFonts w:ascii="Times New Roman" w:hAnsi="Times New Roman"/>
          <w:sz w:val="24"/>
          <w:szCs w:val="24"/>
        </w:rPr>
        <w:t>собственные средства бюджета городского округа, направленные на исполнение публичных нормативных обязательств Сосновоборского городского округа</w:t>
      </w:r>
      <w:r w:rsidR="00B5701F" w:rsidRPr="00B5701F">
        <w:rPr>
          <w:rFonts w:ascii="Times New Roman" w:hAnsi="Times New Roman"/>
          <w:sz w:val="24"/>
          <w:szCs w:val="24"/>
        </w:rPr>
        <w:t>.</w:t>
      </w:r>
    </w:p>
    <w:p w14:paraId="4B29CA90" w14:textId="77777777" w:rsidR="00B5701F" w:rsidRPr="00B5701F" w:rsidRDefault="00B5701F" w:rsidP="00B5701F">
      <w:pPr>
        <w:pStyle w:val="ConsPlusNonformat"/>
        <w:widowControl/>
        <w:jc w:val="both"/>
        <w:rPr>
          <w:rFonts w:ascii="Times New Roman" w:hAnsi="Times New Roman" w:cs="Times New Roman"/>
          <w:sz w:val="24"/>
          <w:szCs w:val="24"/>
        </w:rPr>
      </w:pPr>
    </w:p>
    <w:p w14:paraId="2FD5C7D2" w14:textId="14A7226C" w:rsidR="001411CF" w:rsidRPr="00552D30" w:rsidRDefault="001411CF" w:rsidP="003E4065">
      <w:pPr>
        <w:pStyle w:val="ConsPlusNonformat"/>
        <w:widowControl/>
        <w:numPr>
          <w:ilvl w:val="0"/>
          <w:numId w:val="1"/>
        </w:numPr>
        <w:ind w:left="0" w:firstLine="0"/>
        <w:rPr>
          <w:rFonts w:ascii="Times New Roman" w:hAnsi="Times New Roman" w:cs="Times New Roman"/>
          <w:sz w:val="24"/>
          <w:szCs w:val="24"/>
          <w:u w:val="single"/>
        </w:rPr>
      </w:pPr>
      <w:r w:rsidRPr="00D35B7A">
        <w:rPr>
          <w:rFonts w:ascii="Times New Roman" w:hAnsi="Times New Roman" w:cs="Times New Roman"/>
          <w:b/>
          <w:sz w:val="24"/>
          <w:szCs w:val="24"/>
        </w:rPr>
        <w:t>Проверяемый период деятельности</w:t>
      </w:r>
      <w:r w:rsidRPr="00EA5E9C">
        <w:rPr>
          <w:rFonts w:ascii="Times New Roman" w:hAnsi="Times New Roman" w:cs="Times New Roman"/>
          <w:sz w:val="24"/>
          <w:szCs w:val="24"/>
        </w:rPr>
        <w:t xml:space="preserve">: </w:t>
      </w:r>
      <w:r w:rsidR="00DE3027" w:rsidRPr="00DE3027">
        <w:rPr>
          <w:rFonts w:ascii="Times New Roman" w:hAnsi="Times New Roman" w:cs="Times New Roman"/>
          <w:sz w:val="24"/>
          <w:szCs w:val="24"/>
        </w:rPr>
        <w:t>2019-2020 годы, текущий период 2021 года.</w:t>
      </w:r>
    </w:p>
    <w:p w14:paraId="32FE55A7" w14:textId="375F890C" w:rsidR="00DE1DC2" w:rsidRDefault="00DE1DC2" w:rsidP="001411CF">
      <w:pPr>
        <w:pStyle w:val="ConsPlusNonformat"/>
        <w:widowControl/>
        <w:rPr>
          <w:rFonts w:ascii="Times New Roman" w:hAnsi="Times New Roman" w:cs="Times New Roman"/>
          <w:sz w:val="24"/>
          <w:szCs w:val="24"/>
        </w:rPr>
      </w:pPr>
    </w:p>
    <w:p w14:paraId="75BBBB7B" w14:textId="77777777" w:rsidR="00DE3027" w:rsidRPr="000947B7" w:rsidRDefault="00DE3027" w:rsidP="00DE3027">
      <w:pPr>
        <w:pStyle w:val="ConsPlusNonformat"/>
        <w:widowControl/>
        <w:ind w:left="709" w:hanging="709"/>
        <w:rPr>
          <w:rFonts w:ascii="Times New Roman" w:hAnsi="Times New Roman" w:cs="Times New Roman"/>
          <w:b/>
          <w:sz w:val="24"/>
          <w:szCs w:val="24"/>
        </w:rPr>
      </w:pPr>
      <w:r w:rsidRPr="000947B7">
        <w:rPr>
          <w:rFonts w:ascii="Times New Roman" w:hAnsi="Times New Roman" w:cs="Times New Roman"/>
          <w:b/>
          <w:sz w:val="24"/>
          <w:szCs w:val="24"/>
        </w:rPr>
        <w:t xml:space="preserve">4. </w:t>
      </w:r>
      <w:r>
        <w:rPr>
          <w:rFonts w:ascii="Times New Roman" w:hAnsi="Times New Roman" w:cs="Times New Roman"/>
          <w:b/>
          <w:sz w:val="24"/>
          <w:szCs w:val="24"/>
        </w:rPr>
        <w:t>Вопросы</w:t>
      </w:r>
      <w:r w:rsidRPr="000947B7">
        <w:rPr>
          <w:rFonts w:ascii="Times New Roman" w:hAnsi="Times New Roman" w:cs="Times New Roman"/>
          <w:b/>
          <w:sz w:val="24"/>
          <w:szCs w:val="24"/>
        </w:rPr>
        <w:t xml:space="preserve"> контрольного мероприятия:</w:t>
      </w:r>
    </w:p>
    <w:p w14:paraId="3E14495B" w14:textId="77777777" w:rsidR="00DE3027" w:rsidRPr="0074746A" w:rsidRDefault="00DE3027" w:rsidP="00DE3027">
      <w:pPr>
        <w:pStyle w:val="ConsPlusNonformat"/>
        <w:rPr>
          <w:rFonts w:ascii="Times New Roman" w:hAnsi="Times New Roman" w:cs="Times New Roman"/>
          <w:sz w:val="24"/>
          <w:szCs w:val="24"/>
        </w:rPr>
      </w:pPr>
      <w:r w:rsidRPr="0074746A">
        <w:rPr>
          <w:rFonts w:ascii="Times New Roman" w:hAnsi="Times New Roman" w:cs="Times New Roman"/>
          <w:sz w:val="24"/>
          <w:szCs w:val="24"/>
        </w:rPr>
        <w:t>4.1. Анализ муниципальных правовых актов, регулирующих использование собственных средств бюджета Сосновоборского городского округа на исполнение публичных нормативных обязательств Сосновоборского городского округа, подлежащих исполнению за счет собственных средств бюджета городского округа.</w:t>
      </w:r>
    </w:p>
    <w:p w14:paraId="2B4F02A6" w14:textId="77777777" w:rsidR="00DE3027" w:rsidRPr="0074746A" w:rsidRDefault="00DE3027" w:rsidP="00DE3027">
      <w:pPr>
        <w:pStyle w:val="ConsPlusNonformat"/>
        <w:rPr>
          <w:rFonts w:ascii="Times New Roman" w:hAnsi="Times New Roman" w:cs="Times New Roman"/>
          <w:sz w:val="24"/>
          <w:szCs w:val="24"/>
        </w:rPr>
      </w:pPr>
      <w:r w:rsidRPr="0074746A">
        <w:rPr>
          <w:rFonts w:ascii="Times New Roman" w:hAnsi="Times New Roman" w:cs="Times New Roman"/>
          <w:sz w:val="24"/>
          <w:szCs w:val="24"/>
        </w:rPr>
        <w:t>4.2. Проверка соблюдения положений, порядков, стандартов, регламентов при использовании собственных средств бюджета на исполнение публичных нормативных обязательств Сосновоборского городского округа, подлежащих исполнению за счет собственных средств бюджета городского округа.</w:t>
      </w:r>
    </w:p>
    <w:p w14:paraId="112564F0" w14:textId="77777777" w:rsidR="00DE3027" w:rsidRDefault="00DE3027" w:rsidP="00DE3027">
      <w:pPr>
        <w:pStyle w:val="ConsPlusNonformat"/>
        <w:widowControl/>
        <w:rPr>
          <w:rFonts w:ascii="Times New Roman" w:hAnsi="Times New Roman" w:cs="Times New Roman"/>
          <w:sz w:val="24"/>
          <w:szCs w:val="24"/>
        </w:rPr>
      </w:pPr>
      <w:r w:rsidRPr="0074746A">
        <w:rPr>
          <w:rFonts w:ascii="Times New Roman" w:hAnsi="Times New Roman" w:cs="Times New Roman"/>
          <w:sz w:val="24"/>
          <w:szCs w:val="24"/>
        </w:rPr>
        <w:t>4.3. Проверка целевого использования средств бюджета.</w:t>
      </w:r>
    </w:p>
    <w:p w14:paraId="5BF46ED7" w14:textId="77777777" w:rsidR="00362160" w:rsidRPr="003D2C7D" w:rsidRDefault="00362160" w:rsidP="00362160">
      <w:pPr>
        <w:pStyle w:val="ConsPlusNonformat"/>
        <w:widowControl/>
        <w:rPr>
          <w:rFonts w:ascii="Times New Roman" w:hAnsi="Times New Roman" w:cs="Times New Roman"/>
          <w:b/>
          <w:sz w:val="16"/>
          <w:szCs w:val="16"/>
        </w:rPr>
      </w:pPr>
    </w:p>
    <w:p w14:paraId="10CB86A1" w14:textId="77777777" w:rsidR="00840D55" w:rsidRDefault="00DE1DC2" w:rsidP="00840D55">
      <w:pPr>
        <w:pStyle w:val="ConsPlusNonformat"/>
        <w:jc w:val="both"/>
        <w:rPr>
          <w:rFonts w:ascii="Times New Roman" w:hAnsi="Times New Roman" w:cs="Times New Roman"/>
          <w:b/>
          <w:sz w:val="24"/>
          <w:szCs w:val="24"/>
        </w:rPr>
      </w:pPr>
      <w:r w:rsidRPr="00D35B7A">
        <w:rPr>
          <w:rFonts w:ascii="Times New Roman" w:hAnsi="Times New Roman" w:cs="Times New Roman"/>
          <w:b/>
          <w:sz w:val="24"/>
          <w:szCs w:val="24"/>
        </w:rPr>
        <w:t xml:space="preserve">5. </w:t>
      </w:r>
      <w:r w:rsidR="00CA1CE1">
        <w:rPr>
          <w:rFonts w:ascii="Times New Roman" w:hAnsi="Times New Roman" w:cs="Times New Roman"/>
          <w:b/>
          <w:sz w:val="24"/>
          <w:szCs w:val="24"/>
        </w:rPr>
        <w:t>Сроки</w:t>
      </w:r>
      <w:r w:rsidRPr="00DE1DC2">
        <w:rPr>
          <w:rFonts w:ascii="Times New Roman" w:hAnsi="Times New Roman" w:cs="Times New Roman"/>
          <w:b/>
          <w:sz w:val="24"/>
          <w:szCs w:val="24"/>
        </w:rPr>
        <w:t xml:space="preserve"> проведения контрольного мероприятия</w:t>
      </w:r>
      <w:r>
        <w:rPr>
          <w:rFonts w:ascii="Times New Roman" w:hAnsi="Times New Roman" w:cs="Times New Roman"/>
          <w:b/>
          <w:sz w:val="24"/>
          <w:szCs w:val="24"/>
        </w:rPr>
        <w:t xml:space="preserve">: </w:t>
      </w:r>
    </w:p>
    <w:p w14:paraId="3463B2A0" w14:textId="05D5C2FE" w:rsidR="00362160" w:rsidRPr="00362160" w:rsidRDefault="001411CF" w:rsidP="00362160">
      <w:pPr>
        <w:pStyle w:val="ConsPlusNonformat"/>
        <w:widowControl/>
        <w:jc w:val="both"/>
        <w:rPr>
          <w:rFonts w:ascii="Times New Roman" w:hAnsi="Times New Roman" w:cs="Times New Roman"/>
          <w:bCs/>
          <w:sz w:val="24"/>
          <w:szCs w:val="24"/>
        </w:rPr>
      </w:pPr>
      <w:r w:rsidRPr="001411CF">
        <w:rPr>
          <w:rFonts w:ascii="Times New Roman" w:hAnsi="Times New Roman" w:cs="Times New Roman"/>
          <w:bCs/>
          <w:sz w:val="24"/>
          <w:szCs w:val="24"/>
        </w:rPr>
        <w:t xml:space="preserve">- с </w:t>
      </w:r>
      <w:r w:rsidR="00DE3027">
        <w:rPr>
          <w:rFonts w:ascii="Times New Roman" w:hAnsi="Times New Roman" w:cs="Times New Roman"/>
          <w:bCs/>
          <w:sz w:val="24"/>
          <w:szCs w:val="24"/>
        </w:rPr>
        <w:t>04</w:t>
      </w:r>
      <w:r w:rsidRPr="001411CF">
        <w:rPr>
          <w:rFonts w:ascii="Times New Roman" w:hAnsi="Times New Roman" w:cs="Times New Roman"/>
          <w:bCs/>
          <w:sz w:val="24"/>
          <w:szCs w:val="24"/>
        </w:rPr>
        <w:t>.</w:t>
      </w:r>
      <w:r w:rsidR="00DE3027">
        <w:rPr>
          <w:rFonts w:ascii="Times New Roman" w:hAnsi="Times New Roman" w:cs="Times New Roman"/>
          <w:bCs/>
          <w:sz w:val="24"/>
          <w:szCs w:val="24"/>
        </w:rPr>
        <w:t>10</w:t>
      </w:r>
      <w:r w:rsidRPr="001411CF">
        <w:rPr>
          <w:rFonts w:ascii="Times New Roman" w:hAnsi="Times New Roman" w:cs="Times New Roman"/>
          <w:bCs/>
          <w:sz w:val="24"/>
          <w:szCs w:val="24"/>
        </w:rPr>
        <w:t>.202</w:t>
      </w:r>
      <w:r w:rsidR="00B5701F">
        <w:rPr>
          <w:rFonts w:ascii="Times New Roman" w:hAnsi="Times New Roman" w:cs="Times New Roman"/>
          <w:bCs/>
          <w:sz w:val="24"/>
          <w:szCs w:val="24"/>
        </w:rPr>
        <w:t>1</w:t>
      </w:r>
      <w:r w:rsidRPr="001411CF">
        <w:rPr>
          <w:rFonts w:ascii="Times New Roman" w:hAnsi="Times New Roman" w:cs="Times New Roman"/>
          <w:bCs/>
          <w:sz w:val="24"/>
          <w:szCs w:val="24"/>
        </w:rPr>
        <w:t xml:space="preserve"> по </w:t>
      </w:r>
      <w:r w:rsidR="00DE3027">
        <w:rPr>
          <w:rFonts w:ascii="Times New Roman" w:hAnsi="Times New Roman" w:cs="Times New Roman"/>
          <w:bCs/>
          <w:sz w:val="24"/>
          <w:szCs w:val="24"/>
        </w:rPr>
        <w:t>09</w:t>
      </w:r>
      <w:r w:rsidRPr="001411CF">
        <w:rPr>
          <w:rFonts w:ascii="Times New Roman" w:hAnsi="Times New Roman" w:cs="Times New Roman"/>
          <w:bCs/>
          <w:sz w:val="24"/>
          <w:szCs w:val="24"/>
        </w:rPr>
        <w:t>.</w:t>
      </w:r>
      <w:r w:rsidR="00DE3027">
        <w:rPr>
          <w:rFonts w:ascii="Times New Roman" w:hAnsi="Times New Roman" w:cs="Times New Roman"/>
          <w:bCs/>
          <w:sz w:val="24"/>
          <w:szCs w:val="24"/>
        </w:rPr>
        <w:t>11</w:t>
      </w:r>
      <w:r w:rsidRPr="001411CF">
        <w:rPr>
          <w:rFonts w:ascii="Times New Roman" w:hAnsi="Times New Roman" w:cs="Times New Roman"/>
          <w:bCs/>
          <w:sz w:val="24"/>
          <w:szCs w:val="24"/>
        </w:rPr>
        <w:t>.202</w:t>
      </w:r>
      <w:r w:rsidR="00B5701F">
        <w:rPr>
          <w:rFonts w:ascii="Times New Roman" w:hAnsi="Times New Roman" w:cs="Times New Roman"/>
          <w:bCs/>
          <w:sz w:val="24"/>
          <w:szCs w:val="24"/>
        </w:rPr>
        <w:t>1 (</w:t>
      </w:r>
      <w:r w:rsidR="00DE3027">
        <w:rPr>
          <w:rFonts w:ascii="Times New Roman" w:hAnsi="Times New Roman" w:cs="Times New Roman"/>
          <w:bCs/>
          <w:sz w:val="24"/>
          <w:szCs w:val="24"/>
        </w:rPr>
        <w:t xml:space="preserve">24 </w:t>
      </w:r>
      <w:r w:rsidR="00B5701F">
        <w:rPr>
          <w:rFonts w:ascii="Times New Roman" w:hAnsi="Times New Roman" w:cs="Times New Roman"/>
          <w:bCs/>
          <w:sz w:val="24"/>
          <w:szCs w:val="24"/>
        </w:rPr>
        <w:t>рабочих дн</w:t>
      </w:r>
      <w:r w:rsidR="00DE3027">
        <w:rPr>
          <w:rFonts w:ascii="Times New Roman" w:hAnsi="Times New Roman" w:cs="Times New Roman"/>
          <w:bCs/>
          <w:sz w:val="24"/>
          <w:szCs w:val="24"/>
        </w:rPr>
        <w:t>я</w:t>
      </w:r>
      <w:r w:rsidR="00B5701F">
        <w:rPr>
          <w:rFonts w:ascii="Times New Roman" w:hAnsi="Times New Roman" w:cs="Times New Roman"/>
          <w:bCs/>
          <w:sz w:val="24"/>
          <w:szCs w:val="24"/>
        </w:rPr>
        <w:t>)</w:t>
      </w:r>
      <w:r>
        <w:rPr>
          <w:rFonts w:ascii="Times New Roman" w:hAnsi="Times New Roman" w:cs="Times New Roman"/>
          <w:bCs/>
          <w:sz w:val="24"/>
          <w:szCs w:val="24"/>
        </w:rPr>
        <w:t>.</w:t>
      </w:r>
      <w:r w:rsidRPr="001411CF">
        <w:rPr>
          <w:rFonts w:ascii="Times New Roman" w:hAnsi="Times New Roman" w:cs="Times New Roman"/>
          <w:bCs/>
          <w:sz w:val="24"/>
          <w:szCs w:val="24"/>
        </w:rPr>
        <w:t xml:space="preserve"> </w:t>
      </w:r>
    </w:p>
    <w:p w14:paraId="4335D3C7" w14:textId="77777777" w:rsidR="001411CF" w:rsidRDefault="001411CF" w:rsidP="00362160">
      <w:pPr>
        <w:pStyle w:val="ConsPlusNonformat"/>
        <w:widowControl/>
        <w:jc w:val="both"/>
        <w:rPr>
          <w:rFonts w:ascii="Times New Roman" w:hAnsi="Times New Roman" w:cs="Times New Roman"/>
          <w:b/>
          <w:sz w:val="24"/>
          <w:szCs w:val="24"/>
        </w:rPr>
      </w:pPr>
    </w:p>
    <w:p w14:paraId="1B4D258A" w14:textId="664F972E" w:rsidR="00DE1DC2" w:rsidRDefault="00DE1DC2" w:rsidP="00362160">
      <w:pPr>
        <w:pStyle w:val="ConsPlusNonformat"/>
        <w:widowControl/>
        <w:jc w:val="both"/>
        <w:rPr>
          <w:rFonts w:ascii="Times New Roman" w:hAnsi="Times New Roman" w:cs="Times New Roman"/>
          <w:sz w:val="24"/>
          <w:szCs w:val="24"/>
        </w:rPr>
      </w:pPr>
      <w:r w:rsidRPr="0006698F">
        <w:rPr>
          <w:rFonts w:ascii="Times New Roman" w:hAnsi="Times New Roman" w:cs="Times New Roman"/>
          <w:b/>
          <w:sz w:val="24"/>
          <w:szCs w:val="24"/>
        </w:rPr>
        <w:t>6.</w:t>
      </w:r>
      <w:r w:rsidRPr="00EA5E9C">
        <w:rPr>
          <w:rFonts w:ascii="Times New Roman" w:hAnsi="Times New Roman" w:cs="Times New Roman"/>
          <w:sz w:val="24"/>
          <w:szCs w:val="24"/>
        </w:rPr>
        <w:t xml:space="preserve">   </w:t>
      </w:r>
      <w:r w:rsidRPr="00FE2E25">
        <w:rPr>
          <w:rFonts w:ascii="Times New Roman" w:hAnsi="Times New Roman" w:cs="Times New Roman"/>
          <w:b/>
          <w:sz w:val="24"/>
          <w:szCs w:val="24"/>
        </w:rPr>
        <w:t>Краткая информация об объекте контрольного мероприятия:</w:t>
      </w:r>
      <w:r w:rsidRPr="00EA5E9C">
        <w:rPr>
          <w:rFonts w:ascii="Times New Roman" w:hAnsi="Times New Roman" w:cs="Times New Roman"/>
          <w:sz w:val="24"/>
          <w:szCs w:val="24"/>
        </w:rPr>
        <w:t xml:space="preserve"> </w:t>
      </w:r>
    </w:p>
    <w:p w14:paraId="2754CC2B" w14:textId="77777777" w:rsidR="00DE3027" w:rsidRDefault="00DE3027" w:rsidP="00DE3027">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6.1. </w:t>
      </w:r>
      <w:r w:rsidRPr="000947B7">
        <w:rPr>
          <w:rFonts w:ascii="Times New Roman" w:hAnsi="Times New Roman" w:cs="Times New Roman"/>
          <w:sz w:val="24"/>
          <w:szCs w:val="24"/>
        </w:rPr>
        <w:t xml:space="preserve">Полное наименование объекта контроля: </w:t>
      </w:r>
      <w:r>
        <w:rPr>
          <w:rFonts w:ascii="Times New Roman" w:hAnsi="Times New Roman" w:cs="Times New Roman"/>
          <w:sz w:val="24"/>
          <w:szCs w:val="24"/>
        </w:rPr>
        <w:t>администрация муниципального образования Сосновоборский городской округ Ленинградской области,</w:t>
      </w:r>
    </w:p>
    <w:p w14:paraId="7B2945AA" w14:textId="77777777" w:rsidR="00DE3027" w:rsidRPr="000947B7" w:rsidRDefault="00DE3027" w:rsidP="00DE3027">
      <w:pPr>
        <w:jc w:val="both"/>
      </w:pPr>
      <w:r w:rsidRPr="000947B7">
        <w:t>Сведения о регистрации объекта контроля:</w:t>
      </w:r>
    </w:p>
    <w:p w14:paraId="53B659E8" w14:textId="5C960D9F" w:rsidR="00DE3027" w:rsidRDefault="00DE3027" w:rsidP="00DE3027">
      <w:pPr>
        <w:pBdr>
          <w:left w:val="none" w:sz="255" w:space="16" w:color="auto" w:shadow="1" w:frame="1"/>
        </w:pBdr>
        <w:spacing w:after="200"/>
        <w:jc w:val="both"/>
      </w:pPr>
      <w:r>
        <w:t>ОГРН: 1024701760698</w:t>
      </w:r>
      <w:r>
        <w:t xml:space="preserve">, </w:t>
      </w:r>
      <w:r>
        <w:t xml:space="preserve">ИНН/КПП </w:t>
      </w:r>
      <w:r w:rsidRPr="001666C7">
        <w:t>4714</w:t>
      </w:r>
      <w:r>
        <w:t>011083/472601001</w:t>
      </w:r>
    </w:p>
    <w:p w14:paraId="15A40568" w14:textId="77777777" w:rsidR="00DE3027" w:rsidRDefault="00DE3027" w:rsidP="00DE3027">
      <w:pPr>
        <w:jc w:val="both"/>
      </w:pPr>
      <w:r w:rsidRPr="000947B7">
        <w:t xml:space="preserve">Адрес места нахождения объекта контроля:188540, Ленинградская область, г. Сосновый Бор, ул. </w:t>
      </w:r>
      <w:r>
        <w:t>Ленинградская</w:t>
      </w:r>
      <w:r w:rsidRPr="000947B7">
        <w:t>, д</w:t>
      </w:r>
      <w:r w:rsidRPr="003D19F1">
        <w:t xml:space="preserve">. </w:t>
      </w:r>
      <w:r>
        <w:t>46.</w:t>
      </w:r>
    </w:p>
    <w:p w14:paraId="50701E61" w14:textId="77777777" w:rsidR="00DE3027" w:rsidRDefault="00DE3027" w:rsidP="00DE3027">
      <w:pPr>
        <w:pStyle w:val="ConsPlusNonformat"/>
        <w:widowControl/>
        <w:rPr>
          <w:rFonts w:ascii="Times New Roman" w:hAnsi="Times New Roman" w:cs="Times New Roman"/>
          <w:sz w:val="24"/>
          <w:szCs w:val="24"/>
        </w:rPr>
      </w:pPr>
    </w:p>
    <w:p w14:paraId="784A4088" w14:textId="77777777" w:rsidR="00DE3027" w:rsidRPr="000947B7" w:rsidRDefault="00DE3027" w:rsidP="00DE3027">
      <w:pPr>
        <w:pStyle w:val="ConsPlusNonformat"/>
        <w:widowControl/>
        <w:rPr>
          <w:rFonts w:ascii="Times New Roman" w:hAnsi="Times New Roman" w:cs="Times New Roman"/>
          <w:sz w:val="24"/>
          <w:szCs w:val="24"/>
        </w:rPr>
      </w:pPr>
      <w:r w:rsidRPr="000947B7">
        <w:rPr>
          <w:rFonts w:ascii="Times New Roman" w:hAnsi="Times New Roman" w:cs="Times New Roman"/>
          <w:sz w:val="24"/>
          <w:szCs w:val="24"/>
        </w:rPr>
        <w:t>Фамилии, имена и отчества должностных лиц объекта контроля</w:t>
      </w:r>
      <w:r>
        <w:rPr>
          <w:rFonts w:ascii="Times New Roman" w:hAnsi="Times New Roman" w:cs="Times New Roman"/>
          <w:sz w:val="24"/>
          <w:szCs w:val="24"/>
        </w:rPr>
        <w:t>:</w:t>
      </w:r>
      <w:r w:rsidRPr="000947B7">
        <w:rPr>
          <w:rFonts w:ascii="Times New Roman" w:hAnsi="Times New Roman" w:cs="Times New Roman"/>
          <w:sz w:val="24"/>
          <w:szCs w:val="24"/>
        </w:rPr>
        <w:t xml:space="preserve"> </w:t>
      </w:r>
    </w:p>
    <w:p w14:paraId="539AA4AE" w14:textId="77777777" w:rsidR="00DE3027" w:rsidRDefault="00DE3027" w:rsidP="00DE3027">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Воронков Михаил Васильевич: </w:t>
      </w:r>
    </w:p>
    <w:p w14:paraId="6EAC8A0A" w14:textId="77777777" w:rsidR="00DE3027" w:rsidRDefault="00DE3027" w:rsidP="00DE3027">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Глава администрации с 16.07.2018 (распоряжение от 16.07.2018 № 38-лс «О вступлении в должность главы администрации муниципального образования Сосновоборский городской </w:t>
      </w:r>
      <w:r>
        <w:rPr>
          <w:rFonts w:ascii="Times New Roman" w:hAnsi="Times New Roman" w:cs="Times New Roman"/>
          <w:sz w:val="24"/>
          <w:szCs w:val="24"/>
        </w:rPr>
        <w:lastRenderedPageBreak/>
        <w:t>округ Ленинградской области») по 13.09.2019;</w:t>
      </w:r>
    </w:p>
    <w:p w14:paraId="6C3891DF" w14:textId="77777777" w:rsidR="00DE3027" w:rsidRDefault="00DE3027" w:rsidP="00DE3027">
      <w:pPr>
        <w:pStyle w:val="ConsPlusNonformat"/>
        <w:jc w:val="both"/>
        <w:rPr>
          <w:rFonts w:ascii="Times New Roman" w:hAnsi="Times New Roman" w:cs="Times New Roman"/>
          <w:sz w:val="24"/>
          <w:szCs w:val="24"/>
        </w:rPr>
      </w:pPr>
      <w:r>
        <w:rPr>
          <w:rFonts w:ascii="Times New Roman" w:hAnsi="Times New Roman" w:cs="Times New Roman"/>
          <w:sz w:val="24"/>
          <w:szCs w:val="24"/>
        </w:rPr>
        <w:t>- Глава Сосновоборского городского округа, возглавляющий администрацию муниципального образования Сосновоборский городской округ Ленинградской области с 19.09.2019 по настоящее время (распоряжение от 19.09.2019 № 44-лс).</w:t>
      </w:r>
    </w:p>
    <w:p w14:paraId="51411C1C" w14:textId="77777777" w:rsidR="00DE3027" w:rsidRDefault="00DE3027" w:rsidP="00DE3027">
      <w:pPr>
        <w:pStyle w:val="ConsPlusNonformat"/>
        <w:ind w:firstLine="709"/>
        <w:jc w:val="both"/>
        <w:rPr>
          <w:rFonts w:ascii="Times New Roman" w:hAnsi="Times New Roman" w:cs="Times New Roman"/>
          <w:sz w:val="16"/>
          <w:szCs w:val="16"/>
        </w:rPr>
      </w:pPr>
    </w:p>
    <w:p w14:paraId="49E04101" w14:textId="77777777" w:rsidR="00DE3027" w:rsidRDefault="00DE3027" w:rsidP="00DE3027">
      <w:pPr>
        <w:pStyle w:val="ConsPlusNonformat"/>
        <w:jc w:val="both"/>
        <w:rPr>
          <w:rFonts w:ascii="Times New Roman" w:hAnsi="Times New Roman" w:cs="Times New Roman"/>
          <w:sz w:val="24"/>
          <w:szCs w:val="24"/>
        </w:rPr>
      </w:pPr>
      <w:r>
        <w:rPr>
          <w:rFonts w:ascii="Times New Roman" w:hAnsi="Times New Roman" w:cs="Times New Roman"/>
          <w:sz w:val="24"/>
          <w:szCs w:val="24"/>
        </w:rPr>
        <w:t>Главный бухгалтер администрации Сосновоборского городского округа:</w:t>
      </w:r>
    </w:p>
    <w:p w14:paraId="3B2A8D3E" w14:textId="77777777" w:rsidR="00DE3027" w:rsidRDefault="00DE3027" w:rsidP="00DE3027">
      <w:pPr>
        <w:pStyle w:val="ConsPlusNonformat"/>
        <w:jc w:val="both"/>
        <w:rPr>
          <w:rFonts w:ascii="Times New Roman" w:hAnsi="Times New Roman" w:cs="Times New Roman"/>
          <w:sz w:val="24"/>
          <w:szCs w:val="24"/>
        </w:rPr>
      </w:pPr>
      <w:r>
        <w:rPr>
          <w:rFonts w:ascii="Times New Roman" w:hAnsi="Times New Roman" w:cs="Times New Roman"/>
          <w:sz w:val="24"/>
          <w:szCs w:val="24"/>
        </w:rPr>
        <w:t>- Ярушкина Анна Владимировна с 19.12.2005 по настоящее время (распоряжение от 16.12.2005 № 324к).</w:t>
      </w:r>
    </w:p>
    <w:p w14:paraId="6A79611B" w14:textId="77777777" w:rsidR="00DE3027" w:rsidRDefault="00DE3027" w:rsidP="00DE3027">
      <w:pPr>
        <w:jc w:val="both"/>
      </w:pPr>
    </w:p>
    <w:p w14:paraId="4D8F43FD" w14:textId="77777777" w:rsidR="00DE3027" w:rsidRDefault="00DE3027" w:rsidP="00DE3027">
      <w:pPr>
        <w:pStyle w:val="ConsPlusNonformat"/>
        <w:widowControl/>
        <w:rPr>
          <w:rFonts w:ascii="Times New Roman" w:hAnsi="Times New Roman" w:cs="Times New Roman"/>
          <w:bCs/>
          <w:sz w:val="24"/>
          <w:szCs w:val="24"/>
        </w:rPr>
      </w:pPr>
      <w:r w:rsidRPr="008438BC">
        <w:rPr>
          <w:rFonts w:ascii="Times New Roman" w:hAnsi="Times New Roman" w:cs="Times New Roman"/>
          <w:bCs/>
          <w:sz w:val="24"/>
          <w:szCs w:val="24"/>
        </w:rPr>
        <w:t>6.2.</w:t>
      </w:r>
      <w:r>
        <w:rPr>
          <w:rFonts w:ascii="Times New Roman" w:hAnsi="Times New Roman" w:cs="Times New Roman"/>
          <w:b/>
          <w:sz w:val="24"/>
          <w:szCs w:val="24"/>
        </w:rPr>
        <w:t xml:space="preserve"> </w:t>
      </w:r>
      <w:r w:rsidRPr="004534D8">
        <w:rPr>
          <w:rFonts w:ascii="Times New Roman" w:hAnsi="Times New Roman" w:cs="Times New Roman"/>
          <w:bCs/>
          <w:sz w:val="24"/>
          <w:szCs w:val="24"/>
        </w:rPr>
        <w:t>Комитет образования администрации муниципального образования Сосновоборский городской округ Ленинградской области.</w:t>
      </w:r>
    </w:p>
    <w:p w14:paraId="300B608E" w14:textId="38E83C52" w:rsidR="00DE3027" w:rsidRDefault="00DE3027" w:rsidP="00DE3027">
      <w:pPr>
        <w:pStyle w:val="ConsPlusNonformat"/>
        <w:widowControl/>
        <w:rPr>
          <w:rFonts w:ascii="Times New Roman" w:hAnsi="Times New Roman" w:cs="Times New Roman"/>
          <w:bCs/>
          <w:sz w:val="24"/>
          <w:szCs w:val="24"/>
        </w:rPr>
      </w:pPr>
      <w:r>
        <w:rPr>
          <w:rFonts w:ascii="Times New Roman" w:hAnsi="Times New Roman" w:cs="Times New Roman"/>
          <w:bCs/>
          <w:sz w:val="24"/>
          <w:szCs w:val="24"/>
        </w:rPr>
        <w:t>ОГРН 1034701759124</w:t>
      </w:r>
      <w:r w:rsidR="003E2EFA">
        <w:rPr>
          <w:rFonts w:ascii="Times New Roman" w:hAnsi="Times New Roman" w:cs="Times New Roman"/>
          <w:bCs/>
          <w:sz w:val="24"/>
          <w:szCs w:val="24"/>
        </w:rPr>
        <w:t xml:space="preserve">, </w:t>
      </w:r>
      <w:r>
        <w:rPr>
          <w:rFonts w:ascii="Times New Roman" w:hAnsi="Times New Roman" w:cs="Times New Roman"/>
          <w:bCs/>
          <w:sz w:val="24"/>
          <w:szCs w:val="24"/>
        </w:rPr>
        <w:t>ИНН 4714000483/ КПП 472601001</w:t>
      </w:r>
    </w:p>
    <w:p w14:paraId="4676C16D" w14:textId="77777777" w:rsidR="00DE3027" w:rsidRDefault="00DE3027" w:rsidP="00DE3027">
      <w:pPr>
        <w:pStyle w:val="ConsPlusNonformat"/>
        <w:widowControl/>
        <w:rPr>
          <w:rFonts w:ascii="Times New Roman" w:hAnsi="Times New Roman" w:cs="Times New Roman"/>
          <w:bCs/>
          <w:sz w:val="24"/>
          <w:szCs w:val="24"/>
        </w:rPr>
      </w:pPr>
      <w:r w:rsidRPr="00FD55EA">
        <w:rPr>
          <w:rFonts w:ascii="Times New Roman" w:hAnsi="Times New Roman" w:cs="Times New Roman"/>
          <w:bCs/>
          <w:sz w:val="24"/>
          <w:szCs w:val="24"/>
        </w:rPr>
        <w:t>Адрес места нахождения объекта контроля:188540, Ленинградская область, г. Сосновый Бор, ул. Ленинградская, д. 46.</w:t>
      </w:r>
    </w:p>
    <w:p w14:paraId="54E73E0D" w14:textId="77777777" w:rsidR="00DE3027" w:rsidRDefault="00DE3027" w:rsidP="00DE3027">
      <w:pPr>
        <w:pStyle w:val="ConsPlusNonformat"/>
        <w:widowControl/>
        <w:rPr>
          <w:rFonts w:ascii="Times New Roman" w:hAnsi="Times New Roman" w:cs="Times New Roman"/>
          <w:bCs/>
          <w:sz w:val="24"/>
          <w:szCs w:val="24"/>
        </w:rPr>
      </w:pPr>
      <w:r w:rsidRPr="00FD55EA">
        <w:rPr>
          <w:rFonts w:ascii="Times New Roman" w:hAnsi="Times New Roman" w:cs="Times New Roman"/>
          <w:bCs/>
          <w:sz w:val="24"/>
          <w:szCs w:val="24"/>
        </w:rPr>
        <w:t>Фамилии, имена и отчества должностных лиц объекта контроля:</w:t>
      </w:r>
    </w:p>
    <w:p w14:paraId="46444F31" w14:textId="77777777" w:rsidR="00DE3027" w:rsidRDefault="00DE3027" w:rsidP="00DE3027">
      <w:pPr>
        <w:jc w:val="both"/>
      </w:pPr>
      <w:r>
        <w:t xml:space="preserve">- </w:t>
      </w:r>
      <w:r w:rsidRPr="005770FB">
        <w:t>Шустрова Наталия</w:t>
      </w:r>
      <w:r>
        <w:t xml:space="preserve"> </w:t>
      </w:r>
      <w:r w:rsidRPr="005770FB">
        <w:t>Николаевна - председатель Комитета образования Сосновоборского городского округа (Распоряжение администрации муниципального образования Сосновоборский городск</w:t>
      </w:r>
      <w:r>
        <w:t>о</w:t>
      </w:r>
      <w:r w:rsidRPr="005770FB">
        <w:t>й округ Ленинградской области от 22.02.2019 г. №13-лс),</w:t>
      </w:r>
    </w:p>
    <w:p w14:paraId="459ED5CE" w14:textId="77777777" w:rsidR="00DE3027" w:rsidRPr="005770FB" w:rsidRDefault="00DE3027" w:rsidP="00DE3027">
      <w:pPr>
        <w:jc w:val="both"/>
        <w:rPr>
          <w:sz w:val="22"/>
          <w:szCs w:val="22"/>
        </w:rPr>
      </w:pPr>
    </w:p>
    <w:p w14:paraId="797D12DA" w14:textId="77777777" w:rsidR="00DE3027" w:rsidRPr="005770FB" w:rsidRDefault="00DE3027" w:rsidP="00DE3027">
      <w:pPr>
        <w:jc w:val="both"/>
      </w:pPr>
      <w:r>
        <w:t xml:space="preserve">- </w:t>
      </w:r>
      <w:r w:rsidRPr="005770FB">
        <w:t>Петрова Ольга Вячеславовна - начальник отдела бухгалтерского учёта и отчётности, главный бухгалтер Комитета образования Сосновоборского городского округа (П</w:t>
      </w:r>
      <w:r>
        <w:t>р</w:t>
      </w:r>
      <w:r w:rsidRPr="005770FB">
        <w:t>иказ Комитета образования Сосновоборского городского округа от 02.03.2016 г. №2).</w:t>
      </w:r>
    </w:p>
    <w:p w14:paraId="11F9C93F" w14:textId="77777777" w:rsidR="003E2EFA" w:rsidRDefault="003E2EFA" w:rsidP="00C616D3">
      <w:pPr>
        <w:pStyle w:val="ConsPlusNonformat"/>
        <w:widowControl/>
        <w:rPr>
          <w:rFonts w:ascii="Times New Roman" w:hAnsi="Times New Roman" w:cs="Times New Roman"/>
          <w:b/>
          <w:sz w:val="24"/>
          <w:szCs w:val="24"/>
        </w:rPr>
      </w:pPr>
    </w:p>
    <w:p w14:paraId="24FFFE83" w14:textId="405EDAB9" w:rsidR="00C616D3" w:rsidRPr="00894271" w:rsidRDefault="00DE1DC2" w:rsidP="00C616D3">
      <w:pPr>
        <w:pStyle w:val="ConsPlusNonformat"/>
        <w:widowControl/>
        <w:rPr>
          <w:rFonts w:ascii="Times New Roman" w:hAnsi="Times New Roman" w:cs="Times New Roman"/>
          <w:b/>
          <w:sz w:val="24"/>
          <w:szCs w:val="24"/>
        </w:rPr>
      </w:pPr>
      <w:r w:rsidRPr="00340F06">
        <w:rPr>
          <w:rFonts w:ascii="Times New Roman" w:hAnsi="Times New Roman" w:cs="Times New Roman"/>
          <w:b/>
          <w:sz w:val="24"/>
          <w:szCs w:val="24"/>
        </w:rPr>
        <w:t>7</w:t>
      </w:r>
      <w:r w:rsidRPr="00934CBF">
        <w:rPr>
          <w:rFonts w:ascii="Times New Roman" w:hAnsi="Times New Roman" w:cs="Times New Roman"/>
          <w:b/>
          <w:sz w:val="24"/>
          <w:szCs w:val="24"/>
        </w:rPr>
        <w:t>.</w:t>
      </w:r>
      <w:r w:rsidRPr="007A1BC6">
        <w:rPr>
          <w:rFonts w:ascii="Times New Roman" w:hAnsi="Times New Roman" w:cs="Times New Roman"/>
          <w:sz w:val="24"/>
          <w:szCs w:val="24"/>
        </w:rPr>
        <w:t xml:space="preserve"> </w:t>
      </w:r>
      <w:r w:rsidR="00C616D3" w:rsidRPr="00CF4B07">
        <w:rPr>
          <w:rFonts w:ascii="Times New Roman" w:hAnsi="Times New Roman" w:cs="Times New Roman"/>
          <w:b/>
          <w:sz w:val="24"/>
          <w:szCs w:val="24"/>
        </w:rPr>
        <w:t>Метод проведения контрольного мероприятия</w:t>
      </w:r>
      <w:r w:rsidR="00C616D3">
        <w:rPr>
          <w:rFonts w:ascii="Times New Roman" w:hAnsi="Times New Roman" w:cs="Times New Roman"/>
          <w:b/>
          <w:sz w:val="24"/>
          <w:szCs w:val="24"/>
        </w:rPr>
        <w:t xml:space="preserve">: </w:t>
      </w:r>
      <w:r w:rsidR="00C616D3" w:rsidRPr="00CF4B07">
        <w:rPr>
          <w:rFonts w:ascii="Times New Roman" w:hAnsi="Times New Roman" w:cs="Times New Roman"/>
          <w:sz w:val="24"/>
          <w:szCs w:val="24"/>
        </w:rPr>
        <w:t>выб</w:t>
      </w:r>
      <w:r w:rsidR="00C616D3">
        <w:rPr>
          <w:rFonts w:ascii="Times New Roman" w:hAnsi="Times New Roman" w:cs="Times New Roman"/>
          <w:sz w:val="24"/>
          <w:szCs w:val="24"/>
        </w:rPr>
        <w:t>о</w:t>
      </w:r>
      <w:r w:rsidR="00C616D3" w:rsidRPr="00CF4B07">
        <w:rPr>
          <w:rFonts w:ascii="Times New Roman" w:hAnsi="Times New Roman" w:cs="Times New Roman"/>
          <w:sz w:val="24"/>
          <w:szCs w:val="24"/>
        </w:rPr>
        <w:t>рочный</w:t>
      </w:r>
      <w:r w:rsidR="00C616D3" w:rsidRPr="00894271">
        <w:rPr>
          <w:rFonts w:ascii="Times New Roman" w:hAnsi="Times New Roman" w:cs="Times New Roman"/>
          <w:b/>
          <w:sz w:val="24"/>
          <w:szCs w:val="24"/>
        </w:rPr>
        <w:t>.</w:t>
      </w:r>
    </w:p>
    <w:p w14:paraId="0BD3AB41" w14:textId="77777777" w:rsidR="00623FA3" w:rsidRPr="00623FA3" w:rsidRDefault="00623FA3" w:rsidP="00DE1DC2">
      <w:pPr>
        <w:pStyle w:val="ConsPlusNonformat"/>
        <w:widowControl/>
        <w:rPr>
          <w:rFonts w:ascii="Times New Roman" w:hAnsi="Times New Roman" w:cs="Times New Roman"/>
          <w:b/>
          <w:sz w:val="16"/>
          <w:szCs w:val="16"/>
        </w:rPr>
      </w:pPr>
    </w:p>
    <w:p w14:paraId="525D90EA" w14:textId="77777777" w:rsidR="00DE1DC2" w:rsidRDefault="00C616D3" w:rsidP="00DE1DC2">
      <w:pPr>
        <w:pStyle w:val="ConsPlusNonformat"/>
        <w:widowControl/>
        <w:rPr>
          <w:rFonts w:ascii="Times New Roman" w:hAnsi="Times New Roman" w:cs="Times New Roman"/>
          <w:sz w:val="24"/>
          <w:szCs w:val="24"/>
        </w:rPr>
      </w:pPr>
      <w:r>
        <w:rPr>
          <w:rFonts w:ascii="Times New Roman" w:hAnsi="Times New Roman" w:cs="Times New Roman"/>
          <w:b/>
          <w:sz w:val="24"/>
          <w:szCs w:val="24"/>
        </w:rPr>
        <w:t xml:space="preserve">8. </w:t>
      </w:r>
      <w:r w:rsidR="00DE1DC2" w:rsidRPr="00AC2A79">
        <w:rPr>
          <w:rFonts w:ascii="Times New Roman" w:hAnsi="Times New Roman" w:cs="Times New Roman"/>
          <w:b/>
          <w:sz w:val="24"/>
          <w:szCs w:val="24"/>
        </w:rPr>
        <w:t>Состав ответственных исполнителей</w:t>
      </w:r>
      <w:r>
        <w:rPr>
          <w:rFonts w:ascii="Times New Roman" w:hAnsi="Times New Roman" w:cs="Times New Roman"/>
          <w:b/>
          <w:sz w:val="24"/>
          <w:szCs w:val="24"/>
        </w:rPr>
        <w:t xml:space="preserve"> проверки</w:t>
      </w:r>
      <w:r w:rsidR="00DE1DC2" w:rsidRPr="00AC2A79">
        <w:rPr>
          <w:rFonts w:ascii="Times New Roman" w:hAnsi="Times New Roman" w:cs="Times New Roman"/>
          <w:sz w:val="24"/>
          <w:szCs w:val="24"/>
        </w:rPr>
        <w:t xml:space="preserve">: </w:t>
      </w:r>
    </w:p>
    <w:p w14:paraId="6A8D329A" w14:textId="36AA27CA" w:rsidR="00CA1CE1" w:rsidRDefault="00CA1CE1" w:rsidP="00CA1CE1">
      <w:pPr>
        <w:pStyle w:val="ConsPlusNonformat"/>
        <w:widowControl/>
        <w:jc w:val="both"/>
        <w:rPr>
          <w:rFonts w:ascii="Times New Roman" w:hAnsi="Times New Roman" w:cs="Times New Roman"/>
          <w:sz w:val="24"/>
          <w:szCs w:val="24"/>
        </w:rPr>
      </w:pPr>
      <w:r w:rsidRPr="007C60EB">
        <w:rPr>
          <w:rFonts w:ascii="Times New Roman" w:hAnsi="Times New Roman" w:cs="Times New Roman"/>
          <w:sz w:val="24"/>
          <w:szCs w:val="24"/>
        </w:rPr>
        <w:t xml:space="preserve">- </w:t>
      </w:r>
      <w:r w:rsidRPr="007E1BAC">
        <w:rPr>
          <w:rFonts w:ascii="Times New Roman" w:hAnsi="Times New Roman" w:cs="Times New Roman"/>
          <w:sz w:val="24"/>
          <w:szCs w:val="24"/>
        </w:rPr>
        <w:t xml:space="preserve">председатель </w:t>
      </w:r>
      <w:r w:rsidR="004B30B4">
        <w:rPr>
          <w:rFonts w:ascii="Times New Roman" w:hAnsi="Times New Roman" w:cs="Times New Roman"/>
          <w:sz w:val="24"/>
          <w:szCs w:val="24"/>
        </w:rPr>
        <w:t>К</w:t>
      </w:r>
      <w:r w:rsidRPr="007E1BAC">
        <w:rPr>
          <w:rFonts w:ascii="Times New Roman" w:hAnsi="Times New Roman" w:cs="Times New Roman"/>
          <w:sz w:val="24"/>
          <w:szCs w:val="24"/>
        </w:rPr>
        <w:t>онтрольно-счетной палаты Сосновоборского городского округа Морозова</w:t>
      </w:r>
      <w:r w:rsidRPr="007C60EB">
        <w:rPr>
          <w:rFonts w:ascii="Times New Roman" w:hAnsi="Times New Roman" w:cs="Times New Roman"/>
          <w:sz w:val="24"/>
          <w:szCs w:val="24"/>
        </w:rPr>
        <w:t xml:space="preserve"> Марина Никола</w:t>
      </w:r>
      <w:r w:rsidR="003E2EFA">
        <w:rPr>
          <w:rFonts w:ascii="Times New Roman" w:hAnsi="Times New Roman" w:cs="Times New Roman"/>
          <w:sz w:val="24"/>
          <w:szCs w:val="24"/>
        </w:rPr>
        <w:t>е</w:t>
      </w:r>
      <w:r w:rsidRPr="007C60EB">
        <w:rPr>
          <w:rFonts w:ascii="Times New Roman" w:hAnsi="Times New Roman" w:cs="Times New Roman"/>
          <w:sz w:val="24"/>
          <w:szCs w:val="24"/>
        </w:rPr>
        <w:t>вна;</w:t>
      </w:r>
    </w:p>
    <w:p w14:paraId="45DB36BB" w14:textId="77777777" w:rsidR="00DE1DC2" w:rsidRPr="006434C7" w:rsidRDefault="00DE1DC2" w:rsidP="00DE1DC2">
      <w:pPr>
        <w:pStyle w:val="ConsPlusNonformat"/>
        <w:widowControl/>
        <w:jc w:val="both"/>
        <w:rPr>
          <w:rFonts w:ascii="Times New Roman" w:hAnsi="Times New Roman" w:cs="Times New Roman"/>
          <w:sz w:val="16"/>
          <w:szCs w:val="16"/>
        </w:rPr>
      </w:pPr>
    </w:p>
    <w:p w14:paraId="05CF7649" w14:textId="77777777" w:rsidR="00431BF3" w:rsidRDefault="00CA3831" w:rsidP="00431BF3">
      <w:pPr>
        <w:pStyle w:val="ConsPlusNonformat"/>
        <w:widowControl/>
        <w:rPr>
          <w:rFonts w:ascii="Times New Roman" w:hAnsi="Times New Roman" w:cs="Times New Roman"/>
          <w:b/>
          <w:sz w:val="24"/>
          <w:szCs w:val="24"/>
        </w:rPr>
      </w:pPr>
      <w:r>
        <w:rPr>
          <w:rFonts w:ascii="Times New Roman" w:hAnsi="Times New Roman" w:cs="Times New Roman"/>
          <w:b/>
          <w:sz w:val="24"/>
          <w:szCs w:val="24"/>
        </w:rPr>
        <w:t>9</w:t>
      </w:r>
      <w:r w:rsidR="00431BF3" w:rsidRPr="00E30618">
        <w:rPr>
          <w:rFonts w:ascii="Times New Roman" w:hAnsi="Times New Roman" w:cs="Times New Roman"/>
          <w:b/>
          <w:sz w:val="24"/>
          <w:szCs w:val="24"/>
        </w:rPr>
        <w:t>.</w:t>
      </w:r>
      <w:r w:rsidR="00431BF3">
        <w:rPr>
          <w:rFonts w:ascii="Times New Roman" w:hAnsi="Times New Roman" w:cs="Times New Roman"/>
          <w:b/>
          <w:sz w:val="24"/>
          <w:szCs w:val="24"/>
        </w:rPr>
        <w:t xml:space="preserve"> Перечень составленных актов: </w:t>
      </w:r>
    </w:p>
    <w:p w14:paraId="35E00C32" w14:textId="672A91F2" w:rsidR="00623FA3" w:rsidRDefault="00956234" w:rsidP="00765A02">
      <w:pPr>
        <w:pStyle w:val="11"/>
        <w:jc w:val="both"/>
        <w:rPr>
          <w:rFonts w:ascii="Times New Roman" w:hAnsi="Times New Roman"/>
          <w:sz w:val="24"/>
          <w:szCs w:val="24"/>
        </w:rPr>
      </w:pPr>
      <w:r>
        <w:rPr>
          <w:rFonts w:ascii="Times New Roman" w:hAnsi="Times New Roman"/>
          <w:sz w:val="24"/>
          <w:szCs w:val="24"/>
        </w:rPr>
        <w:t>9.1.</w:t>
      </w:r>
      <w:r w:rsidR="00BE75A2">
        <w:rPr>
          <w:rFonts w:ascii="Times New Roman" w:hAnsi="Times New Roman"/>
          <w:sz w:val="24"/>
          <w:szCs w:val="24"/>
        </w:rPr>
        <w:t xml:space="preserve"> </w:t>
      </w:r>
      <w:r w:rsidR="007042B2" w:rsidRPr="00BE75A2">
        <w:rPr>
          <w:rFonts w:ascii="Times New Roman" w:hAnsi="Times New Roman"/>
          <w:sz w:val="24"/>
          <w:szCs w:val="24"/>
        </w:rPr>
        <w:t>Акт</w:t>
      </w:r>
      <w:r w:rsidR="00BE75A2" w:rsidRPr="00BE75A2">
        <w:rPr>
          <w:rFonts w:ascii="Times New Roman" w:hAnsi="Times New Roman"/>
          <w:sz w:val="24"/>
          <w:szCs w:val="24"/>
        </w:rPr>
        <w:t xml:space="preserve"> от </w:t>
      </w:r>
      <w:r w:rsidR="003E2EFA">
        <w:rPr>
          <w:rFonts w:ascii="Times New Roman" w:hAnsi="Times New Roman"/>
          <w:sz w:val="24"/>
          <w:szCs w:val="24"/>
        </w:rPr>
        <w:t>09</w:t>
      </w:r>
      <w:r w:rsidR="00713B96" w:rsidRPr="00BE75A2">
        <w:rPr>
          <w:rFonts w:ascii="Times New Roman" w:hAnsi="Times New Roman"/>
          <w:sz w:val="24"/>
          <w:szCs w:val="24"/>
        </w:rPr>
        <w:t>.</w:t>
      </w:r>
      <w:r w:rsidR="003E2EFA">
        <w:rPr>
          <w:rFonts w:ascii="Times New Roman" w:hAnsi="Times New Roman"/>
          <w:sz w:val="24"/>
          <w:szCs w:val="24"/>
        </w:rPr>
        <w:t>11</w:t>
      </w:r>
      <w:r w:rsidR="00713B96" w:rsidRPr="00BE75A2">
        <w:rPr>
          <w:rFonts w:ascii="Times New Roman" w:hAnsi="Times New Roman"/>
          <w:sz w:val="24"/>
          <w:szCs w:val="24"/>
        </w:rPr>
        <w:t>.20</w:t>
      </w:r>
      <w:r w:rsidR="004D3F8C">
        <w:rPr>
          <w:rFonts w:ascii="Times New Roman" w:hAnsi="Times New Roman"/>
          <w:sz w:val="24"/>
          <w:szCs w:val="24"/>
        </w:rPr>
        <w:t>2</w:t>
      </w:r>
      <w:r w:rsidR="00156861">
        <w:rPr>
          <w:rFonts w:ascii="Times New Roman" w:hAnsi="Times New Roman"/>
          <w:sz w:val="24"/>
          <w:szCs w:val="24"/>
        </w:rPr>
        <w:t>1</w:t>
      </w:r>
      <w:r w:rsidR="00EF651C" w:rsidRPr="00BE75A2">
        <w:rPr>
          <w:rFonts w:ascii="Times New Roman" w:hAnsi="Times New Roman"/>
          <w:sz w:val="24"/>
          <w:szCs w:val="24"/>
        </w:rPr>
        <w:t xml:space="preserve"> года</w:t>
      </w:r>
      <w:r w:rsidR="00713B96" w:rsidRPr="00BE75A2">
        <w:rPr>
          <w:rFonts w:ascii="Times New Roman" w:hAnsi="Times New Roman"/>
          <w:sz w:val="24"/>
          <w:szCs w:val="24"/>
        </w:rPr>
        <w:t xml:space="preserve"> №</w:t>
      </w:r>
      <w:r w:rsidR="00CA1CE1" w:rsidRPr="00BE75A2">
        <w:rPr>
          <w:rFonts w:ascii="Times New Roman" w:hAnsi="Times New Roman"/>
          <w:sz w:val="24"/>
          <w:szCs w:val="24"/>
        </w:rPr>
        <w:t xml:space="preserve"> </w:t>
      </w:r>
      <w:r w:rsidR="003E2EFA">
        <w:rPr>
          <w:rFonts w:ascii="Times New Roman" w:hAnsi="Times New Roman"/>
          <w:sz w:val="24"/>
          <w:szCs w:val="24"/>
        </w:rPr>
        <w:t>13</w:t>
      </w:r>
      <w:r w:rsidR="007042B2" w:rsidRPr="00BE75A2">
        <w:rPr>
          <w:rFonts w:ascii="Times New Roman" w:hAnsi="Times New Roman"/>
          <w:sz w:val="24"/>
          <w:szCs w:val="24"/>
        </w:rPr>
        <w:t xml:space="preserve"> </w:t>
      </w:r>
      <w:r w:rsidR="00713B96" w:rsidRPr="00BE75A2">
        <w:rPr>
          <w:rFonts w:ascii="Times New Roman" w:hAnsi="Times New Roman"/>
          <w:sz w:val="24"/>
          <w:szCs w:val="24"/>
        </w:rPr>
        <w:t xml:space="preserve">по </w:t>
      </w:r>
      <w:r w:rsidR="00CA1CE1" w:rsidRPr="00BE75A2">
        <w:rPr>
          <w:rFonts w:ascii="Times New Roman" w:hAnsi="Times New Roman"/>
          <w:sz w:val="24"/>
          <w:szCs w:val="24"/>
        </w:rPr>
        <w:t xml:space="preserve">результатам контрольного мероприятия </w:t>
      </w:r>
      <w:r w:rsidR="000D2BA8" w:rsidRPr="000D2BA8">
        <w:rPr>
          <w:rFonts w:ascii="Times New Roman" w:hAnsi="Times New Roman"/>
          <w:sz w:val="24"/>
          <w:szCs w:val="24"/>
        </w:rPr>
        <w:t>«</w:t>
      </w:r>
      <w:r w:rsidR="003E2EFA" w:rsidRPr="003E2EFA">
        <w:rPr>
          <w:rFonts w:ascii="Times New Roman" w:hAnsi="Times New Roman"/>
          <w:sz w:val="24"/>
          <w:szCs w:val="24"/>
        </w:rPr>
        <w:t>«Проверка расходов на исполнение публичных нормативных обязательств Сосновоборского городского округа, подлежащих исполнению за счет собственных средств бюджета городского округа»</w:t>
      </w:r>
      <w:r w:rsidR="000D2BA8" w:rsidRPr="000D2BA8">
        <w:rPr>
          <w:rFonts w:ascii="Times New Roman" w:hAnsi="Times New Roman"/>
          <w:sz w:val="24"/>
          <w:szCs w:val="24"/>
        </w:rPr>
        <w:t xml:space="preserve">.  </w:t>
      </w:r>
    </w:p>
    <w:p w14:paraId="75D4736F" w14:textId="77777777" w:rsidR="00765A02" w:rsidRPr="00081060" w:rsidRDefault="00765A02" w:rsidP="00765A02">
      <w:pPr>
        <w:pStyle w:val="11"/>
        <w:jc w:val="both"/>
        <w:rPr>
          <w:rFonts w:ascii="Times New Roman" w:hAnsi="Times New Roman"/>
          <w:bCs/>
          <w:sz w:val="24"/>
          <w:szCs w:val="24"/>
        </w:rPr>
      </w:pPr>
    </w:p>
    <w:p w14:paraId="6F409D72" w14:textId="58E5CC2A" w:rsidR="00FF5557" w:rsidRPr="00081060" w:rsidRDefault="00CA3831" w:rsidP="00081060">
      <w:pPr>
        <w:pStyle w:val="11"/>
        <w:jc w:val="both"/>
        <w:rPr>
          <w:rFonts w:ascii="Times New Roman" w:hAnsi="Times New Roman"/>
          <w:sz w:val="24"/>
          <w:szCs w:val="24"/>
        </w:rPr>
      </w:pPr>
      <w:r w:rsidRPr="00081060">
        <w:rPr>
          <w:rFonts w:ascii="Times New Roman" w:hAnsi="Times New Roman"/>
          <w:b/>
          <w:sz w:val="24"/>
          <w:szCs w:val="24"/>
        </w:rPr>
        <w:t>10</w:t>
      </w:r>
      <w:r w:rsidR="00431BF3" w:rsidRPr="00081060">
        <w:rPr>
          <w:rFonts w:ascii="Times New Roman" w:hAnsi="Times New Roman"/>
          <w:b/>
          <w:sz w:val="24"/>
          <w:szCs w:val="24"/>
        </w:rPr>
        <w:t>.</w:t>
      </w:r>
      <w:r w:rsidR="00431BF3" w:rsidRPr="00081060">
        <w:rPr>
          <w:rFonts w:ascii="Times New Roman" w:hAnsi="Times New Roman"/>
          <w:sz w:val="24"/>
          <w:szCs w:val="24"/>
        </w:rPr>
        <w:t xml:space="preserve"> </w:t>
      </w:r>
      <w:r w:rsidR="005F3AFE" w:rsidRPr="00081060">
        <w:rPr>
          <w:rFonts w:ascii="Times New Roman" w:hAnsi="Times New Roman"/>
          <w:sz w:val="24"/>
          <w:szCs w:val="24"/>
        </w:rPr>
        <w:t xml:space="preserve"> </w:t>
      </w:r>
      <w:r w:rsidR="00FF5557" w:rsidRPr="00081060">
        <w:rPr>
          <w:rFonts w:ascii="Times New Roman" w:hAnsi="Times New Roman"/>
          <w:sz w:val="24"/>
          <w:szCs w:val="24"/>
        </w:rPr>
        <w:t xml:space="preserve">По </w:t>
      </w:r>
      <w:r w:rsidR="001F0D0D">
        <w:rPr>
          <w:rFonts w:ascii="Times New Roman" w:hAnsi="Times New Roman"/>
          <w:sz w:val="24"/>
          <w:szCs w:val="24"/>
        </w:rPr>
        <w:t xml:space="preserve">результатам </w:t>
      </w:r>
      <w:r w:rsidR="00FF5557" w:rsidRPr="00081060">
        <w:rPr>
          <w:rFonts w:ascii="Times New Roman" w:hAnsi="Times New Roman"/>
          <w:sz w:val="24"/>
          <w:szCs w:val="24"/>
        </w:rPr>
        <w:t>акт</w:t>
      </w:r>
      <w:r w:rsidR="001F0D0D">
        <w:rPr>
          <w:rFonts w:ascii="Times New Roman" w:hAnsi="Times New Roman"/>
          <w:sz w:val="24"/>
          <w:szCs w:val="24"/>
        </w:rPr>
        <w:t>а</w:t>
      </w:r>
      <w:r w:rsidR="00FF5557" w:rsidRPr="00081060">
        <w:rPr>
          <w:rFonts w:ascii="Times New Roman" w:hAnsi="Times New Roman"/>
          <w:sz w:val="24"/>
          <w:szCs w:val="24"/>
        </w:rPr>
        <w:t>, указанно</w:t>
      </w:r>
      <w:r w:rsidR="001F0D0D">
        <w:rPr>
          <w:rFonts w:ascii="Times New Roman" w:hAnsi="Times New Roman"/>
          <w:sz w:val="24"/>
          <w:szCs w:val="24"/>
        </w:rPr>
        <w:t>го</w:t>
      </w:r>
      <w:r w:rsidR="00FF5557" w:rsidRPr="00081060">
        <w:rPr>
          <w:rFonts w:ascii="Times New Roman" w:hAnsi="Times New Roman"/>
          <w:sz w:val="24"/>
          <w:szCs w:val="24"/>
        </w:rPr>
        <w:t xml:space="preserve"> в пункте 9.1 настоящего отчета, от</w:t>
      </w:r>
      <w:r w:rsidR="00EF651C" w:rsidRPr="00081060">
        <w:rPr>
          <w:rFonts w:ascii="Times New Roman" w:hAnsi="Times New Roman"/>
          <w:color w:val="000000"/>
          <w:sz w:val="24"/>
          <w:szCs w:val="24"/>
        </w:rPr>
        <w:t xml:space="preserve"> </w:t>
      </w:r>
      <w:r w:rsidR="003E2EFA">
        <w:rPr>
          <w:rFonts w:ascii="Times New Roman" w:hAnsi="Times New Roman"/>
          <w:sz w:val="24"/>
          <w:szCs w:val="24"/>
        </w:rPr>
        <w:t>Комитета образования Сосновоборский городской округ</w:t>
      </w:r>
      <w:r w:rsidR="00A52BB1" w:rsidRPr="00081060">
        <w:rPr>
          <w:rFonts w:ascii="Times New Roman" w:hAnsi="Times New Roman"/>
          <w:sz w:val="24"/>
          <w:szCs w:val="24"/>
        </w:rPr>
        <w:t xml:space="preserve"> </w:t>
      </w:r>
      <w:r w:rsidR="00FF5557" w:rsidRPr="00081060">
        <w:rPr>
          <w:rFonts w:ascii="Times New Roman" w:hAnsi="Times New Roman"/>
          <w:sz w:val="24"/>
          <w:szCs w:val="24"/>
        </w:rPr>
        <w:t>в сроки, установленные в Акте</w:t>
      </w:r>
      <w:r w:rsidR="00FF5557" w:rsidRPr="00081060">
        <w:rPr>
          <w:rFonts w:ascii="Times New Roman" w:hAnsi="Times New Roman"/>
          <w:b/>
          <w:sz w:val="24"/>
          <w:szCs w:val="24"/>
        </w:rPr>
        <w:t>,</w:t>
      </w:r>
      <w:r w:rsidR="00FF5557" w:rsidRPr="00081060">
        <w:rPr>
          <w:rStyle w:val="af1"/>
          <w:rFonts w:ascii="Times New Roman" w:hAnsi="Times New Roman"/>
          <w:b w:val="0"/>
          <w:color w:val="000000"/>
          <w:sz w:val="24"/>
          <w:szCs w:val="24"/>
          <w:bdr w:val="none" w:sz="0" w:space="0" w:color="auto" w:frame="1"/>
          <w:shd w:val="clear" w:color="auto" w:fill="FFFFFF"/>
        </w:rPr>
        <w:t xml:space="preserve"> </w:t>
      </w:r>
      <w:r w:rsidR="001F0D0D">
        <w:rPr>
          <w:rStyle w:val="af1"/>
          <w:rFonts w:ascii="Times New Roman" w:hAnsi="Times New Roman"/>
          <w:b w:val="0"/>
          <w:color w:val="000000"/>
          <w:sz w:val="24"/>
          <w:szCs w:val="24"/>
          <w:bdr w:val="none" w:sz="0" w:space="0" w:color="auto" w:frame="1"/>
          <w:shd w:val="clear" w:color="auto" w:fill="FFFFFF"/>
        </w:rPr>
        <w:t>поступили</w:t>
      </w:r>
      <w:r w:rsidR="00B10A6B" w:rsidRPr="00081060">
        <w:rPr>
          <w:rStyle w:val="af1"/>
          <w:rFonts w:ascii="Times New Roman" w:hAnsi="Times New Roman"/>
          <w:b w:val="0"/>
          <w:color w:val="000000"/>
          <w:sz w:val="24"/>
          <w:szCs w:val="24"/>
          <w:bdr w:val="none" w:sz="0" w:space="0" w:color="auto" w:frame="1"/>
          <w:shd w:val="clear" w:color="auto" w:fill="FFFFFF"/>
        </w:rPr>
        <w:t xml:space="preserve"> пояснения</w:t>
      </w:r>
      <w:r w:rsidR="003E2EFA">
        <w:rPr>
          <w:rStyle w:val="af1"/>
          <w:rFonts w:ascii="Times New Roman" w:hAnsi="Times New Roman"/>
          <w:b w:val="0"/>
          <w:color w:val="000000"/>
          <w:sz w:val="24"/>
          <w:szCs w:val="24"/>
          <w:bdr w:val="none" w:sz="0" w:space="0" w:color="auto" w:frame="1"/>
          <w:shd w:val="clear" w:color="auto" w:fill="FFFFFF"/>
        </w:rPr>
        <w:t>.</w:t>
      </w:r>
      <w:r w:rsidR="001F0D0D">
        <w:rPr>
          <w:rStyle w:val="af1"/>
          <w:rFonts w:ascii="Times New Roman" w:hAnsi="Times New Roman"/>
          <w:b w:val="0"/>
          <w:color w:val="000000"/>
          <w:sz w:val="24"/>
          <w:szCs w:val="24"/>
          <w:bdr w:val="none" w:sz="0" w:space="0" w:color="auto" w:frame="1"/>
          <w:shd w:val="clear" w:color="auto" w:fill="FFFFFF"/>
        </w:rPr>
        <w:t xml:space="preserve"> </w:t>
      </w:r>
    </w:p>
    <w:p w14:paraId="1CE522F7" w14:textId="3FA0FA99" w:rsidR="00EE5D53" w:rsidRPr="00081060" w:rsidRDefault="00FF5557" w:rsidP="00FF5557">
      <w:pPr>
        <w:ind w:firstLine="709"/>
        <w:jc w:val="both"/>
      </w:pPr>
      <w:r w:rsidRPr="00081060">
        <w:t>Акт подписан должностными лицами</w:t>
      </w:r>
      <w:r w:rsidR="003E2EFA">
        <w:t xml:space="preserve"> объектов контроля.</w:t>
      </w:r>
    </w:p>
    <w:p w14:paraId="1D7B1DA6" w14:textId="77777777" w:rsidR="0053307E" w:rsidRPr="007042B2" w:rsidRDefault="0053307E" w:rsidP="0053307E">
      <w:pPr>
        <w:pStyle w:val="ConsPlusNonformat"/>
        <w:widowControl/>
        <w:ind w:firstLine="709"/>
        <w:jc w:val="both"/>
        <w:rPr>
          <w:rFonts w:ascii="Times New Roman" w:hAnsi="Times New Roman" w:cs="Times New Roman"/>
          <w:b/>
          <w:sz w:val="16"/>
          <w:szCs w:val="16"/>
        </w:rPr>
      </w:pPr>
    </w:p>
    <w:p w14:paraId="1DFE4399" w14:textId="77777777" w:rsidR="00401526" w:rsidRPr="00401526" w:rsidRDefault="00DB60C6" w:rsidP="00401526">
      <w:pPr>
        <w:pStyle w:val="ConsPlusNonformat"/>
        <w:jc w:val="both"/>
        <w:rPr>
          <w:rFonts w:ascii="Times New Roman" w:hAnsi="Times New Roman" w:cs="Times New Roman"/>
          <w:sz w:val="24"/>
          <w:szCs w:val="24"/>
        </w:rPr>
      </w:pPr>
      <w:r w:rsidRPr="00401526">
        <w:rPr>
          <w:rFonts w:ascii="Times New Roman" w:hAnsi="Times New Roman" w:cs="Times New Roman"/>
          <w:b/>
          <w:sz w:val="24"/>
          <w:szCs w:val="24"/>
        </w:rPr>
        <w:t>1</w:t>
      </w:r>
      <w:r w:rsidR="00CA3831" w:rsidRPr="00401526">
        <w:rPr>
          <w:rFonts w:ascii="Times New Roman" w:hAnsi="Times New Roman" w:cs="Times New Roman"/>
          <w:b/>
          <w:sz w:val="24"/>
          <w:szCs w:val="24"/>
        </w:rPr>
        <w:t>1</w:t>
      </w:r>
      <w:r w:rsidR="006B7A12" w:rsidRPr="00401526">
        <w:rPr>
          <w:rFonts w:ascii="Times New Roman" w:hAnsi="Times New Roman" w:cs="Times New Roman"/>
          <w:b/>
          <w:sz w:val="24"/>
          <w:szCs w:val="24"/>
        </w:rPr>
        <w:t>.</w:t>
      </w:r>
      <w:r w:rsidR="00D233B7" w:rsidRPr="00401526">
        <w:rPr>
          <w:rFonts w:ascii="Times New Roman" w:hAnsi="Times New Roman" w:cs="Times New Roman"/>
          <w:sz w:val="24"/>
          <w:szCs w:val="24"/>
        </w:rPr>
        <w:t xml:space="preserve"> </w:t>
      </w:r>
      <w:r w:rsidR="006C3A3E" w:rsidRPr="00401526">
        <w:rPr>
          <w:rFonts w:ascii="Times New Roman" w:hAnsi="Times New Roman" w:cs="Times New Roman"/>
          <w:b/>
          <w:sz w:val="24"/>
          <w:szCs w:val="24"/>
        </w:rPr>
        <w:t>Информация о проверках, проведенных органами муниципального финансового контроля.</w:t>
      </w:r>
      <w:r w:rsidR="009D5925" w:rsidRPr="00401526">
        <w:rPr>
          <w:rFonts w:ascii="Times New Roman" w:hAnsi="Times New Roman" w:cs="Times New Roman"/>
          <w:sz w:val="24"/>
          <w:szCs w:val="24"/>
        </w:rPr>
        <w:t xml:space="preserve"> </w:t>
      </w:r>
    </w:p>
    <w:p w14:paraId="14F7A509" w14:textId="2BA12A48" w:rsidR="003267A7" w:rsidRDefault="003E2EFA" w:rsidP="005D425D">
      <w:pPr>
        <w:jc w:val="both"/>
      </w:pPr>
      <w:r w:rsidRPr="003E2EFA">
        <w:t>Финансово–контрольной комиссией СГО проведено контрольное мероприятие «Проверка расходов на исполнение публичных нормативных обязательств Сосновоборского городского округа, подлежащих исполнению за счет собственных средств бюджета городского округа», Акт от 13.10.2017 № 9.</w:t>
      </w:r>
    </w:p>
    <w:p w14:paraId="165CF004" w14:textId="77777777" w:rsidR="003E2EFA" w:rsidRDefault="003E2EFA" w:rsidP="005D425D">
      <w:pPr>
        <w:jc w:val="both"/>
        <w:rPr>
          <w:b/>
        </w:rPr>
      </w:pPr>
    </w:p>
    <w:p w14:paraId="3EF539F9" w14:textId="79101287" w:rsidR="005D425D" w:rsidRDefault="005D425D" w:rsidP="005D425D">
      <w:pPr>
        <w:jc w:val="both"/>
        <w:rPr>
          <w:b/>
        </w:rPr>
      </w:pPr>
      <w:r>
        <w:rPr>
          <w:b/>
        </w:rPr>
        <w:t>12</w:t>
      </w:r>
      <w:r w:rsidRPr="000947B7">
        <w:rPr>
          <w:b/>
        </w:rPr>
        <w:t xml:space="preserve">. </w:t>
      </w:r>
      <w:r>
        <w:rPr>
          <w:b/>
        </w:rPr>
        <w:t>Результаты контрольного мероприятия:</w:t>
      </w:r>
    </w:p>
    <w:p w14:paraId="5D30FB4B" w14:textId="77777777" w:rsidR="006C3A3E" w:rsidRPr="006C3A3E" w:rsidRDefault="006C3A3E" w:rsidP="006C3A3E">
      <w:pPr>
        <w:pStyle w:val="ae"/>
        <w:ind w:firstLine="709"/>
        <w:jc w:val="both"/>
        <w:rPr>
          <w:rFonts w:ascii="Times New Roman" w:hAnsi="Times New Roman"/>
          <w:sz w:val="16"/>
          <w:szCs w:val="16"/>
          <w:lang w:val="ru-RU"/>
        </w:rPr>
      </w:pPr>
    </w:p>
    <w:p w14:paraId="1F0B582E" w14:textId="77777777" w:rsidR="008278B6" w:rsidRDefault="008278B6" w:rsidP="008278B6">
      <w:pPr>
        <w:pStyle w:val="ConsPlusNonformat"/>
        <w:widowControl/>
        <w:numPr>
          <w:ilvl w:val="0"/>
          <w:numId w:val="8"/>
        </w:numPr>
        <w:ind w:left="0" w:firstLine="709"/>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Публичные нормативные обязательства, принятые Сосновоборским городским округом за счет собственных средств бюджета Сосновоборского городского округа в 2019, 2020, 2021 годах, </w:t>
      </w:r>
      <w:r w:rsidRPr="004B61A9">
        <w:rPr>
          <w:rFonts w:ascii="Times New Roman" w:eastAsia="Calibri" w:hAnsi="Times New Roman" w:cs="Times New Roman"/>
          <w:bCs/>
          <w:sz w:val="24"/>
          <w:szCs w:val="24"/>
          <w:lang w:eastAsia="en-US"/>
        </w:rPr>
        <w:t xml:space="preserve">соответствуют действующему законодательству и </w:t>
      </w:r>
      <w:r>
        <w:rPr>
          <w:rFonts w:ascii="Times New Roman" w:eastAsia="Calibri" w:hAnsi="Times New Roman" w:cs="Times New Roman"/>
          <w:bCs/>
          <w:sz w:val="24"/>
          <w:szCs w:val="24"/>
          <w:lang w:eastAsia="en-US"/>
        </w:rPr>
        <w:t xml:space="preserve">утвержденным </w:t>
      </w:r>
      <w:r w:rsidRPr="004B61A9">
        <w:rPr>
          <w:rFonts w:ascii="Times New Roman" w:eastAsia="Calibri" w:hAnsi="Times New Roman" w:cs="Times New Roman"/>
          <w:bCs/>
          <w:sz w:val="24"/>
          <w:szCs w:val="24"/>
          <w:lang w:eastAsia="en-US"/>
        </w:rPr>
        <w:t>муниципальным правовым актам.</w:t>
      </w:r>
    </w:p>
    <w:p w14:paraId="1142A52B" w14:textId="77777777" w:rsidR="008278B6" w:rsidRDefault="008278B6" w:rsidP="008278B6">
      <w:pPr>
        <w:pStyle w:val="ConsPlusNonformat"/>
        <w:widowControl/>
        <w:numPr>
          <w:ilvl w:val="0"/>
          <w:numId w:val="8"/>
        </w:numPr>
        <w:ind w:left="0" w:firstLine="709"/>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Результаты проверки исполнения публичных нормативных обязательств администрацией Сосновоборского городского округа.</w:t>
      </w:r>
    </w:p>
    <w:p w14:paraId="44C72EE6" w14:textId="77777777" w:rsidR="008278B6" w:rsidRPr="00EF1CA8" w:rsidRDefault="008278B6" w:rsidP="008278B6">
      <w:pPr>
        <w:pStyle w:val="ConsPlusNonformat"/>
        <w:widowControl/>
        <w:numPr>
          <w:ilvl w:val="1"/>
          <w:numId w:val="8"/>
        </w:numPr>
        <w:ind w:left="0" w:firstLine="709"/>
        <w:jc w:val="both"/>
        <w:rPr>
          <w:rFonts w:ascii="Times New Roman" w:eastAsia="Calibri" w:hAnsi="Times New Roman" w:cs="Times New Roman"/>
          <w:bCs/>
          <w:sz w:val="24"/>
          <w:szCs w:val="24"/>
          <w:lang w:eastAsia="en-US"/>
        </w:rPr>
      </w:pPr>
      <w:r w:rsidRPr="00EF1CA8">
        <w:rPr>
          <w:rFonts w:ascii="Times New Roman" w:eastAsia="Calibri" w:hAnsi="Times New Roman" w:cs="Times New Roman"/>
          <w:bCs/>
          <w:sz w:val="24"/>
          <w:szCs w:val="24"/>
          <w:lang w:eastAsia="en-US"/>
        </w:rPr>
        <w:t xml:space="preserve"> Результаты проверки использования бюджетных ассигнований на выплату денежной</w:t>
      </w:r>
      <w:r w:rsidRPr="00C92E46">
        <w:t xml:space="preserve"> </w:t>
      </w:r>
      <w:r w:rsidRPr="00EF1CA8">
        <w:rPr>
          <w:rFonts w:ascii="Times New Roman" w:eastAsia="Calibri" w:hAnsi="Times New Roman" w:cs="Times New Roman"/>
          <w:bCs/>
          <w:sz w:val="24"/>
          <w:szCs w:val="24"/>
          <w:lang w:eastAsia="en-US"/>
        </w:rPr>
        <w:t xml:space="preserve">компенсация за наем (поднаем) жилых помещений педагогическим работникам </w:t>
      </w:r>
      <w:r w:rsidRPr="00EF1CA8">
        <w:rPr>
          <w:rFonts w:ascii="Times New Roman" w:eastAsia="Calibri" w:hAnsi="Times New Roman" w:cs="Times New Roman"/>
          <w:bCs/>
          <w:sz w:val="24"/>
          <w:szCs w:val="24"/>
          <w:lang w:eastAsia="en-US"/>
        </w:rPr>
        <w:lastRenderedPageBreak/>
        <w:t>муниципальных образовательных организаций и специалистам организаций, созданных для исполнения полномочий органов местного самоуправления и обеспечения их деятельности.</w:t>
      </w:r>
    </w:p>
    <w:p w14:paraId="285F03F3" w14:textId="77777777" w:rsidR="008278B6" w:rsidRPr="00EF1CA8" w:rsidRDefault="008278B6" w:rsidP="008278B6">
      <w:pPr>
        <w:ind w:firstLine="709"/>
        <w:jc w:val="both"/>
        <w:rPr>
          <w:rFonts w:eastAsia="Calibri"/>
          <w:bCs/>
          <w:lang w:eastAsia="en-US"/>
        </w:rPr>
      </w:pPr>
      <w:r>
        <w:rPr>
          <w:rFonts w:eastAsia="Calibri"/>
          <w:bCs/>
          <w:lang w:eastAsia="en-US"/>
        </w:rPr>
        <w:t>2.1.1.</w:t>
      </w:r>
      <w:r w:rsidRPr="00EF1CA8">
        <w:rPr>
          <w:rFonts w:eastAsia="Calibri"/>
          <w:bCs/>
          <w:lang w:eastAsia="en-US"/>
        </w:rPr>
        <w:t xml:space="preserve"> Выплата компенсации</w:t>
      </w:r>
      <w:r w:rsidRPr="00C92E46">
        <w:t xml:space="preserve"> </w:t>
      </w:r>
      <w:r w:rsidRPr="00EF1CA8">
        <w:rPr>
          <w:rFonts w:eastAsia="Calibri"/>
          <w:bCs/>
          <w:lang w:eastAsia="en-US"/>
        </w:rPr>
        <w:t>за наем (поднаем) жилых помещений</w:t>
      </w:r>
      <w:r w:rsidRPr="00C92E46">
        <w:t xml:space="preserve"> </w:t>
      </w:r>
      <w:r w:rsidRPr="00EF1CA8">
        <w:rPr>
          <w:rFonts w:eastAsia="Calibri"/>
          <w:bCs/>
          <w:lang w:eastAsia="en-US"/>
        </w:rPr>
        <w:t>специалистам организаций, созданных для исполнения полномочий органов местного самоуправления и обеспечения их деятельности является мероприятием подпрограммы 5 «Улучшение жилищных условий специалистов организаций созданных для исполнения полномочий органов местного самоуправления и обеспечения их деятельности»</w:t>
      </w:r>
      <w:r w:rsidRPr="00C92E46">
        <w:t xml:space="preserve"> </w:t>
      </w:r>
      <w:r w:rsidRPr="00EF1CA8">
        <w:rPr>
          <w:rFonts w:eastAsia="Calibri"/>
          <w:bCs/>
          <w:lang w:eastAsia="en-US"/>
        </w:rPr>
        <w:t xml:space="preserve">муниципальной программы Сосновоборского городского округа «Жилище на 2021-2025 годы». Ответственный исполнитель - жилищный отдел администрации Сосновоборского городского округа: </w:t>
      </w:r>
    </w:p>
    <w:p w14:paraId="60274550" w14:textId="77777777" w:rsidR="008278B6" w:rsidRDefault="008278B6" w:rsidP="008278B6">
      <w:pPr>
        <w:pStyle w:val="ConsPlusNonformat"/>
        <w:widowControl/>
        <w:ind w:firstLine="709"/>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при использовании администрацией Сосновоборского городского округа бюджетных средств для предоставления </w:t>
      </w:r>
      <w:r w:rsidRPr="00B607A3">
        <w:rPr>
          <w:rFonts w:ascii="Times New Roman" w:eastAsia="Calibri" w:hAnsi="Times New Roman" w:cs="Times New Roman"/>
          <w:bCs/>
          <w:sz w:val="24"/>
          <w:szCs w:val="24"/>
          <w:lang w:eastAsia="en-US"/>
        </w:rPr>
        <w:t>компенсации за аренду жилых помещений специалистам организаций, созданных для исполнения полномочий органов местного самоуправления и обеспечения их деятельности</w:t>
      </w:r>
      <w:r>
        <w:rPr>
          <w:rFonts w:ascii="Times New Roman" w:eastAsia="Calibri" w:hAnsi="Times New Roman" w:cs="Times New Roman"/>
          <w:bCs/>
          <w:sz w:val="24"/>
          <w:szCs w:val="24"/>
          <w:lang w:eastAsia="en-US"/>
        </w:rPr>
        <w:t>, за 2020, 2021 год нарушений не выявлено;</w:t>
      </w:r>
    </w:p>
    <w:p w14:paraId="5D9AE534" w14:textId="77777777" w:rsidR="008278B6" w:rsidRDefault="008278B6" w:rsidP="008278B6">
      <w:pPr>
        <w:pStyle w:val="ConsPlusNonformat"/>
        <w:widowControl/>
        <w:ind w:firstLine="709"/>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количественные показатели результативности мероприятия 3</w:t>
      </w:r>
      <w:r w:rsidRPr="00392856">
        <w:t xml:space="preserve"> </w:t>
      </w:r>
      <w:r>
        <w:t>«</w:t>
      </w:r>
      <w:r w:rsidRPr="00392856">
        <w:rPr>
          <w:rFonts w:ascii="Times New Roman" w:eastAsia="Calibri" w:hAnsi="Times New Roman" w:cs="Times New Roman"/>
          <w:bCs/>
          <w:sz w:val="24"/>
          <w:szCs w:val="24"/>
          <w:lang w:eastAsia="en-US"/>
        </w:rPr>
        <w:t>выплата компенсации за аренду жилых помещений специалистам организаций, созданных для исполнения полномочий органов местного самоуправления и обеспечения их деятельности</w:t>
      </w:r>
      <w:r>
        <w:rPr>
          <w:rFonts w:ascii="Times New Roman" w:eastAsia="Calibri" w:hAnsi="Times New Roman" w:cs="Times New Roman"/>
          <w:bCs/>
          <w:sz w:val="24"/>
          <w:szCs w:val="24"/>
          <w:lang w:eastAsia="en-US"/>
        </w:rPr>
        <w:t xml:space="preserve">» подпрограммы 5 </w:t>
      </w:r>
      <w:r w:rsidRPr="00392856">
        <w:rPr>
          <w:rFonts w:ascii="Times New Roman" w:eastAsia="Calibri" w:hAnsi="Times New Roman" w:cs="Times New Roman"/>
          <w:bCs/>
          <w:sz w:val="24"/>
          <w:szCs w:val="24"/>
          <w:lang w:eastAsia="en-US"/>
        </w:rPr>
        <w:t>«Улучшение жилищных условий специалистов организаций, созданных для исполнения полномочий органов местного самоуправления и обеспечения их деятельности»</w:t>
      </w:r>
      <w:r>
        <w:rPr>
          <w:rFonts w:ascii="Times New Roman" w:eastAsia="Calibri" w:hAnsi="Times New Roman" w:cs="Times New Roman"/>
          <w:bCs/>
          <w:sz w:val="24"/>
          <w:szCs w:val="24"/>
          <w:lang w:eastAsia="en-US"/>
        </w:rPr>
        <w:t xml:space="preserve"> муниципальной программы «Жилище на 2014-2020» и «Жилище на 2021-2025» за 2020 и 2021 выполнены.</w:t>
      </w:r>
    </w:p>
    <w:p w14:paraId="1A57DF40" w14:textId="77777777" w:rsidR="008278B6" w:rsidRDefault="008278B6" w:rsidP="008278B6">
      <w:pPr>
        <w:pStyle w:val="ConsPlusNonformat"/>
        <w:widowControl/>
        <w:ind w:firstLine="709"/>
        <w:jc w:val="both"/>
        <w:rPr>
          <w:rFonts w:ascii="Times New Roman" w:eastAsia="Calibri" w:hAnsi="Times New Roman" w:cs="Times New Roman"/>
          <w:bCs/>
          <w:sz w:val="24"/>
          <w:szCs w:val="24"/>
          <w:lang w:eastAsia="en-US"/>
        </w:rPr>
      </w:pPr>
    </w:p>
    <w:p w14:paraId="381C482F" w14:textId="77777777" w:rsidR="008278B6" w:rsidRPr="00EF1CA8" w:rsidRDefault="008278B6" w:rsidP="008278B6">
      <w:pPr>
        <w:pStyle w:val="ConsPlusNonformat"/>
        <w:numPr>
          <w:ilvl w:val="1"/>
          <w:numId w:val="8"/>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Результаты проверки в</w:t>
      </w:r>
      <w:r w:rsidRPr="00EF1CA8">
        <w:rPr>
          <w:rFonts w:ascii="Times New Roman" w:eastAsia="Calibri" w:hAnsi="Times New Roman" w:cs="Times New Roman"/>
          <w:bCs/>
          <w:sz w:val="24"/>
          <w:szCs w:val="24"/>
          <w:lang w:eastAsia="en-US"/>
        </w:rPr>
        <w:t>ыплат</w:t>
      </w:r>
      <w:r>
        <w:rPr>
          <w:rFonts w:ascii="Times New Roman" w:eastAsia="Calibri" w:hAnsi="Times New Roman" w:cs="Times New Roman"/>
          <w:bCs/>
          <w:sz w:val="24"/>
          <w:szCs w:val="24"/>
          <w:lang w:eastAsia="en-US"/>
        </w:rPr>
        <w:t>ы</w:t>
      </w:r>
      <w:r w:rsidRPr="00EF1CA8">
        <w:rPr>
          <w:rFonts w:ascii="Times New Roman" w:eastAsia="Calibri" w:hAnsi="Times New Roman" w:cs="Times New Roman"/>
          <w:bCs/>
          <w:sz w:val="24"/>
          <w:szCs w:val="24"/>
          <w:lang w:eastAsia="en-US"/>
        </w:rPr>
        <w:t xml:space="preserve"> разового пособия молодым специалистам – работникам ФГУЗ «ЦМСЧ № 38 ФМБА России» - непрограммные расходы администрации Сосновоборского городского округа.</w:t>
      </w:r>
    </w:p>
    <w:p w14:paraId="3009F3D0" w14:textId="77777777" w:rsidR="008278B6" w:rsidRDefault="008278B6" w:rsidP="008278B6">
      <w:pPr>
        <w:pStyle w:val="ConsPlusNonformat"/>
        <w:numPr>
          <w:ilvl w:val="2"/>
          <w:numId w:val="8"/>
        </w:numPr>
        <w:ind w:left="0" w:firstLine="851"/>
        <w:jc w:val="both"/>
        <w:rPr>
          <w:rFonts w:ascii="Times New Roman" w:eastAsia="Calibri" w:hAnsi="Times New Roman" w:cs="Times New Roman"/>
          <w:bCs/>
          <w:sz w:val="24"/>
          <w:szCs w:val="24"/>
          <w:lang w:eastAsia="en-US"/>
        </w:rPr>
      </w:pPr>
      <w:r w:rsidRPr="00EF1CA8">
        <w:rPr>
          <w:rFonts w:ascii="Times New Roman" w:eastAsia="Calibri" w:hAnsi="Times New Roman" w:cs="Times New Roman"/>
          <w:bCs/>
          <w:sz w:val="24"/>
          <w:szCs w:val="24"/>
          <w:lang w:eastAsia="en-US"/>
        </w:rPr>
        <w:t>Нарушений Положения о порядке установления и выплаты разового пособия молодым специалистам – работникам ФГБУЗ «ЦМСЧ № 38 ФМБА России» (постановление администрации от 13/11/2019 № 4160) не выявлено. Нецелевого использования бюджетных средств не выявлено.</w:t>
      </w:r>
    </w:p>
    <w:p w14:paraId="08DB4A02" w14:textId="77777777" w:rsidR="008278B6" w:rsidRDefault="008278B6" w:rsidP="008278B6">
      <w:pPr>
        <w:pStyle w:val="ConsPlusNonformat"/>
        <w:ind w:left="851"/>
        <w:jc w:val="both"/>
        <w:rPr>
          <w:rFonts w:ascii="Times New Roman" w:eastAsia="Calibri" w:hAnsi="Times New Roman" w:cs="Times New Roman"/>
          <w:bCs/>
          <w:sz w:val="24"/>
          <w:szCs w:val="24"/>
          <w:lang w:eastAsia="en-US"/>
        </w:rPr>
      </w:pPr>
    </w:p>
    <w:p w14:paraId="5FB2E13A" w14:textId="77777777" w:rsidR="008278B6" w:rsidRPr="006071FD" w:rsidRDefault="008278B6" w:rsidP="008278B6">
      <w:pPr>
        <w:pStyle w:val="af8"/>
        <w:ind w:left="0" w:firstLine="851"/>
        <w:jc w:val="both"/>
        <w:rPr>
          <w:rFonts w:eastAsia="Calibri"/>
          <w:bCs/>
          <w:lang w:eastAsia="en-US"/>
        </w:rPr>
      </w:pPr>
      <w:r>
        <w:rPr>
          <w:rFonts w:eastAsia="Calibri"/>
          <w:bCs/>
          <w:lang w:eastAsia="en-US"/>
        </w:rPr>
        <w:t>2.3.</w:t>
      </w:r>
      <w:r w:rsidRPr="00575346">
        <w:rPr>
          <w:rFonts w:eastAsia="Calibri"/>
          <w:bCs/>
          <w:lang w:eastAsia="en-US"/>
        </w:rPr>
        <w:t xml:space="preserve"> </w:t>
      </w:r>
      <w:r>
        <w:rPr>
          <w:rFonts w:eastAsia="Calibri"/>
          <w:bCs/>
          <w:lang w:eastAsia="en-US"/>
        </w:rPr>
        <w:t>Результаты проверки выплаты е</w:t>
      </w:r>
      <w:r w:rsidRPr="00671FCF">
        <w:rPr>
          <w:rFonts w:eastAsia="Calibri"/>
          <w:bCs/>
          <w:lang w:eastAsia="en-US"/>
        </w:rPr>
        <w:t>диновременно</w:t>
      </w:r>
      <w:r>
        <w:rPr>
          <w:rFonts w:eastAsia="Calibri"/>
          <w:bCs/>
          <w:lang w:eastAsia="en-US"/>
        </w:rPr>
        <w:t>го</w:t>
      </w:r>
      <w:r w:rsidRPr="00671FCF">
        <w:rPr>
          <w:rFonts w:eastAsia="Calibri"/>
          <w:bCs/>
          <w:lang w:eastAsia="en-US"/>
        </w:rPr>
        <w:t xml:space="preserve"> пособи</w:t>
      </w:r>
      <w:r>
        <w:rPr>
          <w:rFonts w:eastAsia="Calibri"/>
          <w:bCs/>
          <w:lang w:eastAsia="en-US"/>
        </w:rPr>
        <w:t>я</w:t>
      </w:r>
      <w:r w:rsidRPr="00671FCF">
        <w:rPr>
          <w:rFonts w:eastAsia="Calibri"/>
          <w:bCs/>
          <w:lang w:eastAsia="en-US"/>
        </w:rPr>
        <w:t xml:space="preserve"> при рождении ребенка.</w:t>
      </w:r>
    </w:p>
    <w:p w14:paraId="6C77583E" w14:textId="77777777" w:rsidR="008278B6" w:rsidRDefault="008278B6" w:rsidP="008278B6">
      <w:pPr>
        <w:pStyle w:val="ConsPlusNonformat"/>
        <w:ind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2.3.1. </w:t>
      </w:r>
      <w:r w:rsidRPr="00702540">
        <w:rPr>
          <w:rFonts w:ascii="Times New Roman" w:eastAsia="Calibri" w:hAnsi="Times New Roman" w:cs="Times New Roman"/>
          <w:bCs/>
          <w:sz w:val="24"/>
          <w:szCs w:val="24"/>
          <w:lang w:eastAsia="en-US"/>
        </w:rPr>
        <w:t>Единовременная денежная выплата на рождение ребенка из средств местного бюджета</w:t>
      </w:r>
      <w:r>
        <w:rPr>
          <w:rFonts w:ascii="Times New Roman" w:eastAsia="Calibri" w:hAnsi="Times New Roman" w:cs="Times New Roman"/>
          <w:bCs/>
          <w:sz w:val="24"/>
          <w:szCs w:val="24"/>
          <w:lang w:eastAsia="en-US"/>
        </w:rPr>
        <w:t xml:space="preserve"> является программным мероприятием </w:t>
      </w:r>
      <w:r w:rsidRPr="00702540">
        <w:rPr>
          <w:rFonts w:ascii="Times New Roman" w:eastAsia="Calibri" w:hAnsi="Times New Roman" w:cs="Times New Roman"/>
          <w:bCs/>
          <w:sz w:val="24"/>
          <w:szCs w:val="24"/>
          <w:lang w:eastAsia="en-US"/>
        </w:rPr>
        <w:t>в рамках выполнения основного мероприятия 3 «Оказание социальной поддержки семьям, находящимся в трудной жизненной ситуации и семьям с детьми-инвалидами»</w:t>
      </w:r>
      <w:r w:rsidRPr="00702540">
        <w:t xml:space="preserve"> </w:t>
      </w:r>
      <w:r w:rsidRPr="00702540">
        <w:rPr>
          <w:rFonts w:ascii="Times New Roman" w:eastAsia="Calibri" w:hAnsi="Times New Roman" w:cs="Times New Roman"/>
          <w:bCs/>
          <w:sz w:val="24"/>
          <w:szCs w:val="24"/>
          <w:lang w:eastAsia="en-US"/>
        </w:rPr>
        <w:t>подпрограммы «Защита» муниципальной программы «Медико-социальная поддержка отдельных категорий граждан в Сосновоборском городском округе на 2014-2025 годы»</w:t>
      </w:r>
      <w:r>
        <w:rPr>
          <w:rFonts w:ascii="Times New Roman" w:eastAsia="Calibri" w:hAnsi="Times New Roman" w:cs="Times New Roman"/>
          <w:bCs/>
          <w:sz w:val="24"/>
          <w:szCs w:val="24"/>
          <w:lang w:eastAsia="en-US"/>
        </w:rPr>
        <w:t>. Ответственный исполнитель отдел социальных программ администрации Сосновоборского городского округа.</w:t>
      </w:r>
    </w:p>
    <w:p w14:paraId="39812B20" w14:textId="77777777" w:rsidR="008278B6" w:rsidRDefault="008278B6" w:rsidP="008278B6">
      <w:pPr>
        <w:pStyle w:val="ConsPlusNonformat"/>
        <w:numPr>
          <w:ilvl w:val="2"/>
          <w:numId w:val="9"/>
        </w:numPr>
        <w:ind w:left="0" w:firstLine="851"/>
        <w:jc w:val="both"/>
        <w:rPr>
          <w:rFonts w:ascii="Times New Roman" w:eastAsia="Calibri" w:hAnsi="Times New Roman" w:cs="Times New Roman"/>
          <w:bCs/>
          <w:sz w:val="24"/>
          <w:szCs w:val="24"/>
          <w:lang w:eastAsia="en-US"/>
        </w:rPr>
      </w:pPr>
      <w:r w:rsidRPr="00702540">
        <w:rPr>
          <w:rFonts w:ascii="Times New Roman" w:eastAsia="Calibri" w:hAnsi="Times New Roman" w:cs="Times New Roman"/>
          <w:bCs/>
          <w:sz w:val="24"/>
          <w:szCs w:val="24"/>
          <w:lang w:eastAsia="en-US"/>
        </w:rPr>
        <w:t>За проверяемый период произведена выборочная проверка документов, представленных гражданами, по которым принято решение о назначении единовременной денежной выплаты на рождение ребенка. Нарушений не выявлено.</w:t>
      </w:r>
      <w:r>
        <w:rPr>
          <w:rFonts w:ascii="Times New Roman" w:eastAsia="Calibri" w:hAnsi="Times New Roman" w:cs="Times New Roman"/>
          <w:bCs/>
          <w:sz w:val="24"/>
          <w:szCs w:val="24"/>
          <w:lang w:eastAsia="en-US"/>
        </w:rPr>
        <w:t xml:space="preserve"> Нецелевого использования бюджетных средств не выявлено.</w:t>
      </w:r>
    </w:p>
    <w:p w14:paraId="2B6033FB" w14:textId="77777777" w:rsidR="008278B6" w:rsidRDefault="008278B6" w:rsidP="008278B6">
      <w:pPr>
        <w:pStyle w:val="ConsPlusNonformat"/>
        <w:numPr>
          <w:ilvl w:val="2"/>
          <w:numId w:val="9"/>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Показатели эффективности выполнения программного мероприятия за 2019 год составили 96% (высокая эффективность), за 2020 год 99% (высокая эффективность), за 10 месяцев 2021 года 71%.</w:t>
      </w:r>
    </w:p>
    <w:p w14:paraId="24B6F75B" w14:textId="77777777" w:rsidR="008278B6" w:rsidRDefault="008278B6" w:rsidP="008278B6">
      <w:pPr>
        <w:pStyle w:val="ConsPlusNonformat"/>
        <w:ind w:left="720"/>
        <w:jc w:val="both"/>
        <w:rPr>
          <w:rFonts w:ascii="Times New Roman" w:eastAsia="Calibri" w:hAnsi="Times New Roman" w:cs="Times New Roman"/>
          <w:bCs/>
          <w:sz w:val="24"/>
          <w:szCs w:val="24"/>
          <w:lang w:eastAsia="en-US"/>
        </w:rPr>
      </w:pPr>
    </w:p>
    <w:p w14:paraId="1A3C295D" w14:textId="77777777" w:rsidR="008278B6" w:rsidRDefault="008278B6" w:rsidP="008278B6">
      <w:pPr>
        <w:pStyle w:val="ConsPlusNonformat"/>
        <w:numPr>
          <w:ilvl w:val="1"/>
          <w:numId w:val="9"/>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Результаты проверки выплаты е</w:t>
      </w:r>
      <w:r w:rsidRPr="004B770D">
        <w:rPr>
          <w:rFonts w:ascii="Times New Roman" w:eastAsia="Calibri" w:hAnsi="Times New Roman" w:cs="Times New Roman"/>
          <w:bCs/>
          <w:sz w:val="24"/>
          <w:szCs w:val="24"/>
          <w:lang w:eastAsia="en-US"/>
        </w:rPr>
        <w:t>жемесячн</w:t>
      </w:r>
      <w:r>
        <w:rPr>
          <w:rFonts w:ascii="Times New Roman" w:eastAsia="Calibri" w:hAnsi="Times New Roman" w:cs="Times New Roman"/>
          <w:bCs/>
          <w:sz w:val="24"/>
          <w:szCs w:val="24"/>
          <w:lang w:eastAsia="en-US"/>
        </w:rPr>
        <w:t>ой</w:t>
      </w:r>
      <w:r w:rsidRPr="004B770D">
        <w:rPr>
          <w:rFonts w:ascii="Times New Roman" w:eastAsia="Calibri" w:hAnsi="Times New Roman" w:cs="Times New Roman"/>
          <w:bCs/>
          <w:sz w:val="24"/>
          <w:szCs w:val="24"/>
          <w:lang w:eastAsia="en-US"/>
        </w:rPr>
        <w:t xml:space="preserve"> стипенди</w:t>
      </w:r>
      <w:r>
        <w:rPr>
          <w:rFonts w:ascii="Times New Roman" w:eastAsia="Calibri" w:hAnsi="Times New Roman" w:cs="Times New Roman"/>
          <w:bCs/>
          <w:sz w:val="24"/>
          <w:szCs w:val="24"/>
          <w:lang w:eastAsia="en-US"/>
        </w:rPr>
        <w:t>и</w:t>
      </w:r>
      <w:r w:rsidRPr="004B770D">
        <w:rPr>
          <w:rFonts w:ascii="Times New Roman" w:eastAsia="Calibri" w:hAnsi="Times New Roman" w:cs="Times New Roman"/>
          <w:bCs/>
          <w:sz w:val="24"/>
          <w:szCs w:val="24"/>
          <w:lang w:eastAsia="en-US"/>
        </w:rPr>
        <w:t xml:space="preserve"> главы администрации для особо одаренных студентов-выпускников школ из социально незащищенных семей.</w:t>
      </w:r>
    </w:p>
    <w:p w14:paraId="110B9D52" w14:textId="77777777" w:rsidR="008278B6" w:rsidRDefault="008278B6" w:rsidP="008278B6">
      <w:pPr>
        <w:pStyle w:val="ConsPlusNonformat"/>
        <w:numPr>
          <w:ilvl w:val="2"/>
          <w:numId w:val="10"/>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В</w:t>
      </w:r>
      <w:r w:rsidRPr="00DC0919">
        <w:rPr>
          <w:rFonts w:ascii="Times New Roman" w:eastAsia="Calibri" w:hAnsi="Times New Roman" w:cs="Times New Roman"/>
          <w:bCs/>
          <w:sz w:val="24"/>
          <w:szCs w:val="24"/>
          <w:lang w:eastAsia="en-US"/>
        </w:rPr>
        <w:t>ыплат</w:t>
      </w:r>
      <w:r>
        <w:rPr>
          <w:rFonts w:ascii="Times New Roman" w:eastAsia="Calibri" w:hAnsi="Times New Roman" w:cs="Times New Roman"/>
          <w:bCs/>
          <w:sz w:val="24"/>
          <w:szCs w:val="24"/>
          <w:lang w:eastAsia="en-US"/>
        </w:rPr>
        <w:t>а</w:t>
      </w:r>
      <w:r w:rsidRPr="00DC0919">
        <w:rPr>
          <w:rFonts w:ascii="Times New Roman" w:eastAsia="Calibri" w:hAnsi="Times New Roman" w:cs="Times New Roman"/>
          <w:bCs/>
          <w:sz w:val="24"/>
          <w:szCs w:val="24"/>
          <w:lang w:eastAsia="en-US"/>
        </w:rPr>
        <w:t xml:space="preserve"> ежемесячной стипендии главы администрации для особо одаренных студентов-выпускников школ из социально незащищенных семей</w:t>
      </w:r>
      <w:r>
        <w:rPr>
          <w:rFonts w:ascii="Times New Roman" w:eastAsia="Calibri" w:hAnsi="Times New Roman" w:cs="Times New Roman"/>
          <w:bCs/>
          <w:sz w:val="24"/>
          <w:szCs w:val="24"/>
          <w:lang w:eastAsia="en-US"/>
        </w:rPr>
        <w:t xml:space="preserve"> является программным мероприятием </w:t>
      </w:r>
      <w:r w:rsidRPr="00DC0919">
        <w:rPr>
          <w:rFonts w:ascii="Times New Roman" w:eastAsia="Calibri" w:hAnsi="Times New Roman" w:cs="Times New Roman"/>
          <w:bCs/>
          <w:sz w:val="24"/>
          <w:szCs w:val="24"/>
          <w:lang w:eastAsia="en-US"/>
        </w:rPr>
        <w:t>основного мероприятия 3 «Оказание социальной поддержки семьям, находящимся в трудной жизненной ситуации и семьям с детьми-инвалидами»</w:t>
      </w:r>
      <w:r w:rsidRPr="00DC0919">
        <w:t xml:space="preserve"> </w:t>
      </w:r>
      <w:r w:rsidRPr="00DC0919">
        <w:rPr>
          <w:rFonts w:ascii="Times New Roman" w:eastAsia="Calibri" w:hAnsi="Times New Roman" w:cs="Times New Roman"/>
          <w:bCs/>
          <w:sz w:val="24"/>
          <w:szCs w:val="24"/>
          <w:lang w:eastAsia="en-US"/>
        </w:rPr>
        <w:t>в рамках подпрограммы «Защита» муниципальной программы «Медико-социальная поддержка отдельных категорий граждан в Сосновоборском городском округе на 2014-2025 годы»</w:t>
      </w:r>
      <w:r>
        <w:rPr>
          <w:rFonts w:ascii="Times New Roman" w:eastAsia="Calibri" w:hAnsi="Times New Roman" w:cs="Times New Roman"/>
          <w:bCs/>
          <w:sz w:val="24"/>
          <w:szCs w:val="24"/>
          <w:lang w:eastAsia="en-US"/>
        </w:rPr>
        <w:t>.</w:t>
      </w:r>
      <w:r w:rsidRPr="00DC0919">
        <w:t xml:space="preserve"> </w:t>
      </w:r>
      <w:r w:rsidRPr="00DC0919">
        <w:rPr>
          <w:rFonts w:ascii="Times New Roman" w:eastAsia="Calibri" w:hAnsi="Times New Roman" w:cs="Times New Roman"/>
          <w:bCs/>
          <w:sz w:val="24"/>
          <w:szCs w:val="24"/>
          <w:lang w:eastAsia="en-US"/>
        </w:rPr>
        <w:t xml:space="preserve">Ответственный исполнитель отдел социальных программ администрации Сосновоборского </w:t>
      </w:r>
      <w:r w:rsidRPr="00DC0919">
        <w:rPr>
          <w:rFonts w:ascii="Times New Roman" w:eastAsia="Calibri" w:hAnsi="Times New Roman" w:cs="Times New Roman"/>
          <w:bCs/>
          <w:sz w:val="24"/>
          <w:szCs w:val="24"/>
          <w:lang w:eastAsia="en-US"/>
        </w:rPr>
        <w:lastRenderedPageBreak/>
        <w:t>городского округа</w:t>
      </w:r>
      <w:r>
        <w:rPr>
          <w:rFonts w:ascii="Times New Roman" w:eastAsia="Calibri" w:hAnsi="Times New Roman" w:cs="Times New Roman"/>
          <w:bCs/>
          <w:sz w:val="24"/>
          <w:szCs w:val="24"/>
          <w:lang w:eastAsia="en-US"/>
        </w:rPr>
        <w:t>.</w:t>
      </w:r>
    </w:p>
    <w:p w14:paraId="059EFFAD" w14:textId="77777777" w:rsidR="008278B6" w:rsidRPr="00575346" w:rsidRDefault="008278B6" w:rsidP="008278B6">
      <w:pPr>
        <w:pStyle w:val="af8"/>
        <w:numPr>
          <w:ilvl w:val="2"/>
          <w:numId w:val="10"/>
        </w:numPr>
        <w:ind w:left="0" w:firstLine="851"/>
        <w:jc w:val="both"/>
        <w:rPr>
          <w:rFonts w:eastAsia="Calibri"/>
          <w:bCs/>
          <w:lang w:eastAsia="en-US"/>
        </w:rPr>
      </w:pPr>
      <w:r w:rsidRPr="00575346">
        <w:rPr>
          <w:rFonts w:eastAsia="Calibri"/>
          <w:bCs/>
          <w:lang w:eastAsia="en-US"/>
        </w:rPr>
        <w:t>За проверяемый период проведена проверка соблюдения требований Положения по соблюдению оснований назначения ежемесячной именной стипендии главы муниципального образования Сосновоборский городской округ. Нарушений не выявлено. Нецелевого использования бюджетных средств не выявлено.</w:t>
      </w:r>
    </w:p>
    <w:p w14:paraId="3FC33BC2" w14:textId="77777777" w:rsidR="008278B6" w:rsidRPr="00575346" w:rsidRDefault="008278B6" w:rsidP="008278B6">
      <w:pPr>
        <w:pStyle w:val="af8"/>
        <w:numPr>
          <w:ilvl w:val="2"/>
          <w:numId w:val="10"/>
        </w:numPr>
        <w:ind w:left="0" w:firstLine="851"/>
        <w:jc w:val="both"/>
        <w:rPr>
          <w:rFonts w:eastAsia="Calibri"/>
          <w:bCs/>
          <w:lang w:eastAsia="en-US"/>
        </w:rPr>
      </w:pPr>
      <w:r w:rsidRPr="00575346">
        <w:rPr>
          <w:rFonts w:eastAsia="Calibri"/>
          <w:bCs/>
          <w:lang w:eastAsia="en-US"/>
        </w:rPr>
        <w:t>Показатели эффективности выполнения программного мероприятия за 2019 год составили 100% (высокая эффективность), за 2020 год 100% (высокая эффективность), за 10 месяцев 2021 года 100%.</w:t>
      </w:r>
    </w:p>
    <w:p w14:paraId="3FD845E3" w14:textId="77777777" w:rsidR="008278B6" w:rsidRDefault="008278B6" w:rsidP="008278B6">
      <w:pPr>
        <w:ind w:firstLine="851"/>
        <w:jc w:val="both"/>
        <w:rPr>
          <w:rFonts w:eastAsia="Calibri"/>
          <w:bCs/>
          <w:lang w:eastAsia="en-US"/>
        </w:rPr>
      </w:pPr>
    </w:p>
    <w:p w14:paraId="66FDE915" w14:textId="77777777" w:rsidR="008278B6" w:rsidRPr="00AB7975" w:rsidRDefault="008278B6" w:rsidP="008278B6">
      <w:pPr>
        <w:pStyle w:val="af8"/>
        <w:numPr>
          <w:ilvl w:val="1"/>
          <w:numId w:val="10"/>
        </w:numPr>
        <w:ind w:left="0" w:firstLine="851"/>
        <w:jc w:val="both"/>
        <w:rPr>
          <w:rFonts w:eastAsia="Calibri"/>
          <w:bCs/>
          <w:lang w:eastAsia="en-US"/>
        </w:rPr>
      </w:pPr>
      <w:r>
        <w:rPr>
          <w:rFonts w:eastAsia="Calibri"/>
          <w:bCs/>
          <w:lang w:eastAsia="en-US"/>
        </w:rPr>
        <w:t>Результаты проверки е</w:t>
      </w:r>
      <w:r w:rsidRPr="00AB7975">
        <w:rPr>
          <w:rFonts w:eastAsia="Calibri"/>
          <w:bCs/>
          <w:lang w:eastAsia="en-US"/>
        </w:rPr>
        <w:t>диновременн</w:t>
      </w:r>
      <w:r>
        <w:rPr>
          <w:rFonts w:eastAsia="Calibri"/>
          <w:bCs/>
          <w:lang w:eastAsia="en-US"/>
        </w:rPr>
        <w:t>ой</w:t>
      </w:r>
      <w:r w:rsidRPr="00AB7975">
        <w:rPr>
          <w:rFonts w:eastAsia="Calibri"/>
          <w:bCs/>
          <w:lang w:eastAsia="en-US"/>
        </w:rPr>
        <w:t xml:space="preserve"> выплат</w:t>
      </w:r>
      <w:r>
        <w:rPr>
          <w:rFonts w:eastAsia="Calibri"/>
          <w:bCs/>
          <w:lang w:eastAsia="en-US"/>
        </w:rPr>
        <w:t>ы</w:t>
      </w:r>
      <w:r w:rsidRPr="00AB7975">
        <w:rPr>
          <w:rFonts w:eastAsia="Calibri"/>
          <w:bCs/>
          <w:lang w:eastAsia="en-US"/>
        </w:rPr>
        <w:t xml:space="preserve"> почетным гражданам города.</w:t>
      </w:r>
    </w:p>
    <w:p w14:paraId="35E3BFBE" w14:textId="77777777" w:rsidR="008278B6" w:rsidRDefault="008278B6" w:rsidP="008278B6">
      <w:pPr>
        <w:pStyle w:val="ConsPlusNonformat"/>
        <w:ind w:firstLine="851"/>
        <w:jc w:val="both"/>
        <w:rPr>
          <w:rFonts w:ascii="Times New Roman" w:eastAsia="Calibri" w:hAnsi="Times New Roman" w:cs="Times New Roman"/>
          <w:bCs/>
          <w:sz w:val="24"/>
          <w:szCs w:val="24"/>
          <w:lang w:eastAsia="en-US"/>
        </w:rPr>
      </w:pPr>
    </w:p>
    <w:p w14:paraId="7D3FB230" w14:textId="77777777" w:rsidR="008278B6" w:rsidRPr="000716B3" w:rsidRDefault="008278B6" w:rsidP="008278B6">
      <w:pPr>
        <w:pStyle w:val="af8"/>
        <w:numPr>
          <w:ilvl w:val="2"/>
          <w:numId w:val="10"/>
        </w:numPr>
        <w:ind w:left="0" w:firstLine="851"/>
        <w:jc w:val="both"/>
        <w:rPr>
          <w:rFonts w:eastAsia="Calibri"/>
          <w:bCs/>
          <w:lang w:eastAsia="en-US"/>
        </w:rPr>
      </w:pPr>
      <w:r w:rsidRPr="000716B3">
        <w:rPr>
          <w:rFonts w:eastAsia="Calibri"/>
          <w:bCs/>
          <w:lang w:eastAsia="en-US"/>
        </w:rPr>
        <w:t xml:space="preserve"> Единовременная выплата почетным гражданам города - непрограммные расходы администрации Сосновоборского городского округа.</w:t>
      </w:r>
    </w:p>
    <w:p w14:paraId="0FA3D74C" w14:textId="77777777" w:rsidR="008278B6" w:rsidRDefault="008278B6" w:rsidP="008278B6">
      <w:pPr>
        <w:pStyle w:val="ConsPlusNonformat"/>
        <w:numPr>
          <w:ilvl w:val="2"/>
          <w:numId w:val="10"/>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В </w:t>
      </w:r>
      <w:r w:rsidRPr="00AB7975">
        <w:rPr>
          <w:rFonts w:ascii="Times New Roman" w:eastAsia="Calibri" w:hAnsi="Times New Roman" w:cs="Times New Roman"/>
          <w:bCs/>
          <w:sz w:val="24"/>
          <w:szCs w:val="24"/>
          <w:lang w:eastAsia="en-US"/>
        </w:rPr>
        <w:t>«Положени</w:t>
      </w:r>
      <w:r>
        <w:rPr>
          <w:rFonts w:ascii="Times New Roman" w:eastAsia="Calibri" w:hAnsi="Times New Roman" w:cs="Times New Roman"/>
          <w:bCs/>
          <w:sz w:val="24"/>
          <w:szCs w:val="24"/>
          <w:lang w:eastAsia="en-US"/>
        </w:rPr>
        <w:t>и</w:t>
      </w:r>
      <w:r w:rsidRPr="00AB7975">
        <w:rPr>
          <w:rFonts w:ascii="Times New Roman" w:eastAsia="Calibri" w:hAnsi="Times New Roman" w:cs="Times New Roman"/>
          <w:bCs/>
          <w:sz w:val="24"/>
          <w:szCs w:val="24"/>
          <w:lang w:eastAsia="en-US"/>
        </w:rPr>
        <w:t xml:space="preserve"> о звании «Почетный гражданин города Сосновый Бор»</w:t>
      </w:r>
      <w:r>
        <w:rPr>
          <w:rFonts w:ascii="Times New Roman" w:eastAsia="Calibri" w:hAnsi="Times New Roman" w:cs="Times New Roman"/>
          <w:bCs/>
          <w:sz w:val="24"/>
          <w:szCs w:val="24"/>
          <w:lang w:eastAsia="en-US"/>
        </w:rPr>
        <w:t xml:space="preserve"> (утверждено решением совета депутатов Сосновоборского городского округа от 28.11.2006 № 205 с последующими изменениями) размер денежного вознаграждения в пунктах 1.5 и 2.2 установленный размер </w:t>
      </w:r>
      <w:r w:rsidRPr="00AB7975">
        <w:rPr>
          <w:rFonts w:ascii="Times New Roman" w:eastAsia="Calibri" w:hAnsi="Times New Roman" w:cs="Times New Roman"/>
          <w:bCs/>
          <w:sz w:val="24"/>
          <w:szCs w:val="24"/>
          <w:lang w:eastAsia="en-US"/>
        </w:rPr>
        <w:t>денежного вознаграждения</w:t>
      </w:r>
      <w:r>
        <w:rPr>
          <w:rFonts w:ascii="Times New Roman" w:eastAsia="Calibri" w:hAnsi="Times New Roman" w:cs="Times New Roman"/>
          <w:bCs/>
          <w:sz w:val="24"/>
          <w:szCs w:val="24"/>
          <w:lang w:eastAsia="en-US"/>
        </w:rPr>
        <w:t xml:space="preserve"> не соответствует </w:t>
      </w:r>
      <w:r w:rsidRPr="00AB7975">
        <w:rPr>
          <w:rFonts w:ascii="Times New Roman" w:eastAsia="Calibri" w:hAnsi="Times New Roman" w:cs="Times New Roman"/>
          <w:bCs/>
          <w:sz w:val="24"/>
          <w:szCs w:val="24"/>
          <w:lang w:eastAsia="en-US"/>
        </w:rPr>
        <w:t>размеру, установленному решениями совета депутатов о бюджете на соответствующий финансовый год</w:t>
      </w:r>
      <w:r>
        <w:rPr>
          <w:rFonts w:ascii="Times New Roman" w:eastAsia="Calibri" w:hAnsi="Times New Roman" w:cs="Times New Roman"/>
          <w:bCs/>
          <w:sz w:val="24"/>
          <w:szCs w:val="24"/>
          <w:lang w:eastAsia="en-US"/>
        </w:rPr>
        <w:t>.</w:t>
      </w:r>
    </w:p>
    <w:p w14:paraId="1B873BD4" w14:textId="77777777" w:rsidR="008278B6" w:rsidRDefault="008278B6" w:rsidP="008278B6">
      <w:pPr>
        <w:pStyle w:val="ConsPlusNonformat"/>
        <w:numPr>
          <w:ilvl w:val="2"/>
          <w:numId w:val="10"/>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Установлено несоблюдение пункта 2.4 </w:t>
      </w:r>
      <w:r w:rsidRPr="00B62BD6">
        <w:rPr>
          <w:rFonts w:ascii="Times New Roman" w:eastAsia="Calibri" w:hAnsi="Times New Roman" w:cs="Times New Roman"/>
          <w:bCs/>
          <w:sz w:val="24"/>
          <w:szCs w:val="24"/>
          <w:lang w:eastAsia="en-US"/>
        </w:rPr>
        <w:t>«Порядок выплаты единовременного денежного вознаграждения гражданам, удостоенным звания “Почетный гражданин города Сосновый Бор”»</w:t>
      </w:r>
      <w:r>
        <w:rPr>
          <w:rFonts w:ascii="Times New Roman" w:eastAsia="Calibri" w:hAnsi="Times New Roman" w:cs="Times New Roman"/>
          <w:bCs/>
          <w:sz w:val="24"/>
          <w:szCs w:val="24"/>
          <w:lang w:eastAsia="en-US"/>
        </w:rPr>
        <w:t xml:space="preserve"> (утвержден постановлением администрации Сосновоборского городского округа от </w:t>
      </w:r>
      <w:r w:rsidRPr="00B62BD6">
        <w:rPr>
          <w:rFonts w:ascii="Times New Roman" w:eastAsia="Calibri" w:hAnsi="Times New Roman" w:cs="Times New Roman"/>
          <w:bCs/>
          <w:sz w:val="24"/>
          <w:szCs w:val="24"/>
          <w:lang w:eastAsia="en-US"/>
        </w:rPr>
        <w:t>20.12.2018 № 2706</w:t>
      </w:r>
      <w:r>
        <w:rPr>
          <w:rFonts w:ascii="Times New Roman" w:eastAsia="Calibri" w:hAnsi="Times New Roman" w:cs="Times New Roman"/>
          <w:bCs/>
          <w:sz w:val="24"/>
          <w:szCs w:val="24"/>
          <w:lang w:eastAsia="en-US"/>
        </w:rPr>
        <w:t xml:space="preserve">): за проверяемый период не утверждены </w:t>
      </w:r>
      <w:r w:rsidRPr="00B62BD6">
        <w:rPr>
          <w:rFonts w:ascii="Times New Roman" w:eastAsia="Calibri" w:hAnsi="Times New Roman" w:cs="Times New Roman"/>
          <w:bCs/>
          <w:sz w:val="24"/>
          <w:szCs w:val="24"/>
          <w:lang w:eastAsia="en-US"/>
        </w:rPr>
        <w:t>муниципальные правовые акты администрации Сосновоборского городского округа о выплате единовременного денежного вознаграждения Почетным гражданам города</w:t>
      </w:r>
      <w:r>
        <w:rPr>
          <w:rFonts w:ascii="Times New Roman" w:eastAsia="Calibri" w:hAnsi="Times New Roman" w:cs="Times New Roman"/>
          <w:bCs/>
          <w:sz w:val="24"/>
          <w:szCs w:val="24"/>
          <w:lang w:eastAsia="en-US"/>
        </w:rPr>
        <w:t>.</w:t>
      </w:r>
    </w:p>
    <w:p w14:paraId="2E0EF6DA" w14:textId="77777777" w:rsidR="008278B6" w:rsidRPr="000716B3" w:rsidRDefault="008278B6" w:rsidP="008278B6">
      <w:pPr>
        <w:pStyle w:val="af8"/>
        <w:numPr>
          <w:ilvl w:val="2"/>
          <w:numId w:val="10"/>
        </w:numPr>
        <w:ind w:left="0" w:firstLine="851"/>
        <w:jc w:val="both"/>
        <w:rPr>
          <w:rFonts w:eastAsia="Calibri"/>
          <w:bCs/>
          <w:lang w:eastAsia="en-US"/>
        </w:rPr>
      </w:pPr>
      <w:r w:rsidRPr="000716B3">
        <w:rPr>
          <w:rFonts w:eastAsia="Calibri"/>
          <w:bCs/>
          <w:lang w:eastAsia="en-US"/>
        </w:rPr>
        <w:t>При проверке правомерности осуществления единовременной выплаты почетным гражданам города нарушений не выявлено. Нецелевого использования бюджетных средств не установлено.</w:t>
      </w:r>
    </w:p>
    <w:p w14:paraId="0F20E3F0" w14:textId="77777777" w:rsidR="008278B6" w:rsidRDefault="008278B6" w:rsidP="008278B6">
      <w:pPr>
        <w:pStyle w:val="ConsPlusNonformat"/>
        <w:ind w:firstLine="851"/>
        <w:jc w:val="both"/>
        <w:rPr>
          <w:rFonts w:ascii="Times New Roman" w:eastAsia="Calibri" w:hAnsi="Times New Roman" w:cs="Times New Roman"/>
          <w:bCs/>
          <w:sz w:val="24"/>
          <w:szCs w:val="24"/>
          <w:lang w:eastAsia="en-US"/>
        </w:rPr>
      </w:pPr>
    </w:p>
    <w:p w14:paraId="7BD52063" w14:textId="77777777" w:rsidR="008278B6" w:rsidRDefault="008278B6" w:rsidP="008278B6">
      <w:pPr>
        <w:pStyle w:val="ConsPlusNonformat"/>
        <w:numPr>
          <w:ilvl w:val="1"/>
          <w:numId w:val="10"/>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Проверка выплаты п</w:t>
      </w:r>
      <w:r w:rsidRPr="00F906F9">
        <w:rPr>
          <w:rFonts w:ascii="Times New Roman" w:eastAsia="Calibri" w:hAnsi="Times New Roman" w:cs="Times New Roman"/>
          <w:bCs/>
          <w:sz w:val="24"/>
          <w:szCs w:val="24"/>
          <w:lang w:eastAsia="en-US"/>
        </w:rPr>
        <w:t>особи</w:t>
      </w:r>
      <w:r>
        <w:rPr>
          <w:rFonts w:ascii="Times New Roman" w:eastAsia="Calibri" w:hAnsi="Times New Roman" w:cs="Times New Roman"/>
          <w:bCs/>
          <w:sz w:val="24"/>
          <w:szCs w:val="24"/>
          <w:lang w:eastAsia="en-US"/>
        </w:rPr>
        <w:t>й</w:t>
      </w:r>
      <w:r w:rsidRPr="00F906F9">
        <w:rPr>
          <w:rFonts w:ascii="Times New Roman" w:eastAsia="Calibri" w:hAnsi="Times New Roman" w:cs="Times New Roman"/>
          <w:bCs/>
          <w:sz w:val="24"/>
          <w:szCs w:val="24"/>
          <w:lang w:eastAsia="en-US"/>
        </w:rPr>
        <w:t>, компенсации, меры социальной поддержки по публичным нормативным обязательствам.</w:t>
      </w:r>
    </w:p>
    <w:p w14:paraId="3A486AA1" w14:textId="62CA2633" w:rsidR="008278B6" w:rsidRDefault="008278B6" w:rsidP="008278B6">
      <w:pPr>
        <w:pStyle w:val="ConsPlusNonformat"/>
        <w:ind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2.6.1.</w:t>
      </w:r>
      <w:r w:rsidRPr="00F906F9">
        <w:rPr>
          <w:rFonts w:ascii="Times New Roman" w:eastAsia="Calibri" w:hAnsi="Times New Roman" w:cs="Times New Roman"/>
          <w:bCs/>
          <w:sz w:val="24"/>
          <w:szCs w:val="24"/>
          <w:lang w:eastAsia="en-US"/>
        </w:rPr>
        <w:t xml:space="preserve"> Единовременная денежная выплата отдельным категориям граждан в связи с празднованием дня Победы в Великой Отечественной войне 1941-1945 годов</w:t>
      </w:r>
      <w:r>
        <w:rPr>
          <w:rFonts w:ascii="Times New Roman" w:eastAsia="Calibri" w:hAnsi="Times New Roman" w:cs="Times New Roman"/>
          <w:bCs/>
          <w:sz w:val="24"/>
          <w:szCs w:val="24"/>
          <w:lang w:eastAsia="en-US"/>
        </w:rPr>
        <w:t xml:space="preserve"> и е</w:t>
      </w:r>
      <w:r w:rsidRPr="00A975E1">
        <w:rPr>
          <w:rFonts w:ascii="Times New Roman" w:eastAsia="Calibri" w:hAnsi="Times New Roman" w:cs="Times New Roman"/>
          <w:bCs/>
          <w:sz w:val="24"/>
          <w:szCs w:val="24"/>
          <w:lang w:eastAsia="en-US"/>
        </w:rPr>
        <w:t>диновременная выплата гражданам, награжденным почетными</w:t>
      </w:r>
      <w:r>
        <w:rPr>
          <w:rFonts w:ascii="Times New Roman" w:eastAsia="Calibri" w:hAnsi="Times New Roman" w:cs="Times New Roman"/>
          <w:bCs/>
          <w:sz w:val="24"/>
          <w:szCs w:val="24"/>
          <w:lang w:eastAsia="en-US"/>
        </w:rPr>
        <w:t xml:space="preserve"> </w:t>
      </w:r>
      <w:r w:rsidRPr="00A975E1">
        <w:rPr>
          <w:rFonts w:ascii="Times New Roman" w:eastAsia="Calibri" w:hAnsi="Times New Roman" w:cs="Times New Roman"/>
          <w:bCs/>
          <w:sz w:val="24"/>
          <w:szCs w:val="24"/>
          <w:lang w:eastAsia="en-US"/>
        </w:rPr>
        <w:t>званиями</w:t>
      </w:r>
      <w:r>
        <w:rPr>
          <w:rFonts w:ascii="Times New Roman" w:eastAsia="Calibri" w:hAnsi="Times New Roman" w:cs="Times New Roman"/>
          <w:bCs/>
          <w:sz w:val="24"/>
          <w:szCs w:val="24"/>
          <w:lang w:eastAsia="en-US"/>
        </w:rPr>
        <w:t>,</w:t>
      </w:r>
      <w:r>
        <w:rPr>
          <w:rFonts w:ascii="Times New Roman" w:eastAsia="Calibri" w:hAnsi="Times New Roman" w:cs="Times New Roman"/>
          <w:bCs/>
          <w:sz w:val="24"/>
          <w:szCs w:val="24"/>
          <w:lang w:eastAsia="en-US"/>
        </w:rPr>
        <w:t xml:space="preserve"> являются программными мероприятиями в</w:t>
      </w:r>
      <w:r w:rsidRPr="00F906F9">
        <w:rPr>
          <w:rFonts w:ascii="Times New Roman" w:eastAsia="Calibri" w:hAnsi="Times New Roman" w:cs="Times New Roman"/>
          <w:bCs/>
          <w:sz w:val="24"/>
          <w:szCs w:val="24"/>
          <w:lang w:eastAsia="en-US"/>
        </w:rPr>
        <w:t xml:space="preserve"> рамках выполнения основного мероприятия 1 «Старшее поколение» год в рамках подпрограммы «Защита» муниципальной программы «Медико-социальная поддержка отдельных категорий граждан в Сосновоборском городском округе на 2014-2025 годы»</w:t>
      </w:r>
      <w:r>
        <w:rPr>
          <w:rFonts w:ascii="Times New Roman" w:eastAsia="Calibri" w:hAnsi="Times New Roman" w:cs="Times New Roman"/>
          <w:bCs/>
          <w:sz w:val="24"/>
          <w:szCs w:val="24"/>
          <w:lang w:eastAsia="en-US"/>
        </w:rPr>
        <w:t>.</w:t>
      </w:r>
    </w:p>
    <w:p w14:paraId="072F754A" w14:textId="77777777" w:rsidR="008278B6" w:rsidRDefault="008278B6" w:rsidP="008278B6">
      <w:pPr>
        <w:pStyle w:val="ConsPlusNonformat"/>
        <w:numPr>
          <w:ilvl w:val="2"/>
          <w:numId w:val="11"/>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В разделе 2 </w:t>
      </w:r>
      <w:r w:rsidRPr="00A975E1">
        <w:rPr>
          <w:rFonts w:ascii="Times New Roman" w:eastAsia="Calibri" w:hAnsi="Times New Roman" w:cs="Times New Roman"/>
          <w:bCs/>
          <w:sz w:val="24"/>
          <w:szCs w:val="24"/>
          <w:lang w:eastAsia="en-US"/>
        </w:rPr>
        <w:t>Постановлени</w:t>
      </w:r>
      <w:r>
        <w:rPr>
          <w:rFonts w:ascii="Times New Roman" w:eastAsia="Calibri" w:hAnsi="Times New Roman" w:cs="Times New Roman"/>
          <w:bCs/>
          <w:sz w:val="24"/>
          <w:szCs w:val="24"/>
          <w:lang w:eastAsia="en-US"/>
        </w:rPr>
        <w:t>я</w:t>
      </w:r>
      <w:r w:rsidRPr="00A975E1">
        <w:rPr>
          <w:rFonts w:ascii="Times New Roman" w:eastAsia="Calibri" w:hAnsi="Times New Roman" w:cs="Times New Roman"/>
          <w:bCs/>
          <w:sz w:val="24"/>
          <w:szCs w:val="24"/>
          <w:lang w:eastAsia="en-US"/>
        </w:rPr>
        <w:t xml:space="preserve"> администрации Сосновоборского городского округа от 26.04.2021 № 781 утверждено «Положение о порядке предоставления ежегодной денежной выплаты отдельным категориям граждан к Дню Победы в Великой Отечественной войне 1941-1945 годов»</w:t>
      </w:r>
      <w:r>
        <w:rPr>
          <w:rFonts w:ascii="Times New Roman" w:eastAsia="Calibri" w:hAnsi="Times New Roman" w:cs="Times New Roman"/>
          <w:bCs/>
          <w:sz w:val="24"/>
          <w:szCs w:val="24"/>
          <w:lang w:eastAsia="en-US"/>
        </w:rPr>
        <w:t xml:space="preserve"> и</w:t>
      </w:r>
    </w:p>
    <w:p w14:paraId="42B34058" w14:textId="77777777" w:rsidR="008278B6" w:rsidRPr="00F906F9" w:rsidRDefault="008278B6" w:rsidP="008278B6">
      <w:pPr>
        <w:pStyle w:val="ConsPlusNonformat"/>
        <w:ind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в пункте 3.1 </w:t>
      </w:r>
      <w:r w:rsidRPr="00A975E1">
        <w:rPr>
          <w:rFonts w:ascii="Times New Roman" w:eastAsia="Calibri" w:hAnsi="Times New Roman" w:cs="Times New Roman"/>
          <w:bCs/>
          <w:sz w:val="24"/>
          <w:szCs w:val="24"/>
          <w:lang w:eastAsia="en-US"/>
        </w:rPr>
        <w:t>Постановлени</w:t>
      </w:r>
      <w:r>
        <w:rPr>
          <w:rFonts w:ascii="Times New Roman" w:eastAsia="Calibri" w:hAnsi="Times New Roman" w:cs="Times New Roman"/>
          <w:bCs/>
          <w:sz w:val="24"/>
          <w:szCs w:val="24"/>
          <w:lang w:eastAsia="en-US"/>
        </w:rPr>
        <w:t>я</w:t>
      </w:r>
      <w:r w:rsidRPr="00A975E1">
        <w:rPr>
          <w:rFonts w:ascii="Times New Roman" w:eastAsia="Calibri" w:hAnsi="Times New Roman" w:cs="Times New Roman"/>
          <w:bCs/>
          <w:sz w:val="24"/>
          <w:szCs w:val="24"/>
          <w:lang w:eastAsia="en-US"/>
        </w:rPr>
        <w:t xml:space="preserve"> администрации Сосновоборского городского округа от 08.04.2019 № 775 утверждено «Положение о порядке предоставления ежегодной денежной выплаты гражданам, удостоенным государственных наград или почетных званий СССР и Российской Федерации за работу в социальной сфере и органах местного самоуправления, в муниципальном образовании Сосновоборский городской округ Ленинградской области»</w:t>
      </w:r>
      <w:r>
        <w:rPr>
          <w:rFonts w:ascii="Times New Roman" w:eastAsia="Calibri" w:hAnsi="Times New Roman" w:cs="Times New Roman"/>
          <w:bCs/>
          <w:sz w:val="24"/>
          <w:szCs w:val="24"/>
          <w:lang w:eastAsia="en-US"/>
        </w:rPr>
        <w:t xml:space="preserve"> неправильно определен орган местного самоуправления, устанавливающий размер денежной выплаты. В Положениях указано, что размер устанавливается постановлением администрации. Фактически размер выплаты утверждается решением совета депутатов Сосновоборского городского округа на очередной финансовый год. </w:t>
      </w:r>
    </w:p>
    <w:p w14:paraId="71B84D1A" w14:textId="77777777" w:rsidR="008278B6" w:rsidRDefault="008278B6" w:rsidP="008278B6">
      <w:pPr>
        <w:pStyle w:val="ConsPlusNonformat"/>
        <w:numPr>
          <w:ilvl w:val="2"/>
          <w:numId w:val="11"/>
        </w:numPr>
        <w:ind w:left="0" w:firstLine="851"/>
        <w:jc w:val="both"/>
        <w:rPr>
          <w:rFonts w:ascii="Times New Roman" w:eastAsia="Calibri" w:hAnsi="Times New Roman" w:cs="Times New Roman"/>
          <w:bCs/>
          <w:sz w:val="24"/>
          <w:szCs w:val="24"/>
          <w:lang w:eastAsia="en-US"/>
        </w:rPr>
      </w:pPr>
      <w:r w:rsidRPr="00CF15F6">
        <w:rPr>
          <w:rFonts w:ascii="Times New Roman" w:eastAsia="Calibri" w:hAnsi="Times New Roman" w:cs="Times New Roman"/>
          <w:bCs/>
          <w:sz w:val="24"/>
          <w:szCs w:val="24"/>
          <w:lang w:eastAsia="en-US"/>
        </w:rPr>
        <w:t>Показатели эффективности выполнения программн</w:t>
      </w:r>
      <w:r>
        <w:rPr>
          <w:rFonts w:ascii="Times New Roman" w:eastAsia="Calibri" w:hAnsi="Times New Roman" w:cs="Times New Roman"/>
          <w:bCs/>
          <w:sz w:val="24"/>
          <w:szCs w:val="24"/>
          <w:lang w:eastAsia="en-US"/>
        </w:rPr>
        <w:t>ых</w:t>
      </w:r>
      <w:r w:rsidRPr="00CF15F6">
        <w:rPr>
          <w:rFonts w:ascii="Times New Roman" w:eastAsia="Calibri" w:hAnsi="Times New Roman" w:cs="Times New Roman"/>
          <w:bCs/>
          <w:sz w:val="24"/>
          <w:szCs w:val="24"/>
          <w:lang w:eastAsia="en-US"/>
        </w:rPr>
        <w:t xml:space="preserve"> мероприяти</w:t>
      </w:r>
      <w:r>
        <w:rPr>
          <w:rFonts w:ascii="Times New Roman" w:eastAsia="Calibri" w:hAnsi="Times New Roman" w:cs="Times New Roman"/>
          <w:bCs/>
          <w:sz w:val="24"/>
          <w:szCs w:val="24"/>
          <w:lang w:eastAsia="en-US"/>
        </w:rPr>
        <w:t>й в 2021 году:</w:t>
      </w:r>
    </w:p>
    <w:p w14:paraId="4672D62E" w14:textId="77777777" w:rsidR="008278B6" w:rsidRDefault="008278B6" w:rsidP="008278B6">
      <w:pPr>
        <w:pStyle w:val="ConsPlusNonformat"/>
        <w:ind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CF15F6">
        <w:rPr>
          <w:rFonts w:ascii="Times New Roman" w:eastAsia="Calibri" w:hAnsi="Times New Roman" w:cs="Times New Roman"/>
          <w:bCs/>
          <w:sz w:val="24"/>
          <w:szCs w:val="24"/>
          <w:lang w:eastAsia="en-US"/>
        </w:rPr>
        <w:t>Единовременная денежная выплата участникам ВОВ в связи с празднованием 75-летия Победы в ВОВ</w:t>
      </w:r>
      <w:r>
        <w:rPr>
          <w:rFonts w:ascii="Times New Roman" w:eastAsia="Calibri" w:hAnsi="Times New Roman" w:cs="Times New Roman"/>
          <w:bCs/>
          <w:sz w:val="24"/>
          <w:szCs w:val="24"/>
          <w:lang w:eastAsia="en-US"/>
        </w:rPr>
        <w:t xml:space="preserve"> – 68,8% (удовлетворительное),</w:t>
      </w:r>
    </w:p>
    <w:p w14:paraId="3E8F86BE" w14:textId="77777777" w:rsidR="008278B6" w:rsidRDefault="008278B6" w:rsidP="008278B6">
      <w:pPr>
        <w:pStyle w:val="ConsPlusNonformat"/>
        <w:ind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CF15F6">
        <w:rPr>
          <w:rFonts w:ascii="Times New Roman" w:eastAsia="Calibri" w:hAnsi="Times New Roman" w:cs="Times New Roman"/>
          <w:bCs/>
          <w:sz w:val="24"/>
          <w:szCs w:val="24"/>
          <w:lang w:eastAsia="en-US"/>
        </w:rPr>
        <w:t>Единовременная выплата гражданам, награжденным почетными званиями</w:t>
      </w:r>
      <w:r>
        <w:rPr>
          <w:rFonts w:ascii="Times New Roman" w:eastAsia="Calibri" w:hAnsi="Times New Roman" w:cs="Times New Roman"/>
          <w:bCs/>
          <w:sz w:val="24"/>
          <w:szCs w:val="24"/>
          <w:lang w:eastAsia="en-US"/>
        </w:rPr>
        <w:t xml:space="preserve"> – 80% (эффективное).</w:t>
      </w:r>
    </w:p>
    <w:p w14:paraId="2330ED4F" w14:textId="77777777" w:rsidR="008278B6" w:rsidRDefault="008278B6" w:rsidP="008278B6">
      <w:pPr>
        <w:pStyle w:val="ConsPlusNonformat"/>
        <w:ind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lastRenderedPageBreak/>
        <w:t xml:space="preserve">2.6.4. </w:t>
      </w:r>
      <w:r w:rsidRPr="0081725D">
        <w:rPr>
          <w:rFonts w:ascii="Times New Roman" w:eastAsia="Calibri" w:hAnsi="Times New Roman" w:cs="Times New Roman"/>
          <w:bCs/>
          <w:sz w:val="24"/>
          <w:szCs w:val="24"/>
          <w:lang w:eastAsia="en-US"/>
        </w:rPr>
        <w:t xml:space="preserve">При проверке правомерности осуществления </w:t>
      </w:r>
      <w:r w:rsidRPr="00867BE3">
        <w:rPr>
          <w:rFonts w:ascii="Times New Roman" w:eastAsia="Calibri" w:hAnsi="Times New Roman" w:cs="Times New Roman"/>
          <w:bCs/>
          <w:sz w:val="24"/>
          <w:szCs w:val="24"/>
          <w:lang w:eastAsia="en-US"/>
        </w:rPr>
        <w:t>выплаты пособий, компенсаци</w:t>
      </w:r>
      <w:r>
        <w:rPr>
          <w:rFonts w:ascii="Times New Roman" w:eastAsia="Calibri" w:hAnsi="Times New Roman" w:cs="Times New Roman"/>
          <w:bCs/>
          <w:sz w:val="24"/>
          <w:szCs w:val="24"/>
          <w:lang w:eastAsia="en-US"/>
        </w:rPr>
        <w:t>й</w:t>
      </w:r>
      <w:r w:rsidRPr="00867BE3">
        <w:rPr>
          <w:rFonts w:ascii="Times New Roman" w:eastAsia="Calibri" w:hAnsi="Times New Roman" w:cs="Times New Roman"/>
          <w:bCs/>
          <w:sz w:val="24"/>
          <w:szCs w:val="24"/>
          <w:lang w:eastAsia="en-US"/>
        </w:rPr>
        <w:t xml:space="preserve">, мер социальной поддержки по публичным нормативным обязательствам </w:t>
      </w:r>
      <w:r w:rsidRPr="0081725D">
        <w:rPr>
          <w:rFonts w:ascii="Times New Roman" w:eastAsia="Calibri" w:hAnsi="Times New Roman" w:cs="Times New Roman"/>
          <w:bCs/>
          <w:sz w:val="24"/>
          <w:szCs w:val="24"/>
          <w:lang w:eastAsia="en-US"/>
        </w:rPr>
        <w:t>нарушений не выявлено. Нецелевого использования бюджетных средств не установлено.</w:t>
      </w:r>
    </w:p>
    <w:p w14:paraId="270CB1B7" w14:textId="77777777" w:rsidR="008278B6" w:rsidRPr="002D7EE3" w:rsidRDefault="008278B6" w:rsidP="008278B6">
      <w:pPr>
        <w:pStyle w:val="ConsPlusNonformat"/>
        <w:ind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2.6.5. При исполнении расходов на выплату п</w:t>
      </w:r>
      <w:r w:rsidRPr="002D7EE3">
        <w:rPr>
          <w:rFonts w:ascii="Times New Roman" w:eastAsia="Calibri" w:hAnsi="Times New Roman" w:cs="Times New Roman"/>
          <w:bCs/>
          <w:sz w:val="24"/>
          <w:szCs w:val="24"/>
          <w:lang w:eastAsia="en-US"/>
        </w:rPr>
        <w:t>особи</w:t>
      </w:r>
      <w:r>
        <w:rPr>
          <w:rFonts w:ascii="Times New Roman" w:eastAsia="Calibri" w:hAnsi="Times New Roman" w:cs="Times New Roman"/>
          <w:bCs/>
          <w:sz w:val="24"/>
          <w:szCs w:val="24"/>
          <w:lang w:eastAsia="en-US"/>
        </w:rPr>
        <w:t>й</w:t>
      </w:r>
      <w:r w:rsidRPr="002D7EE3">
        <w:rPr>
          <w:rFonts w:ascii="Times New Roman" w:eastAsia="Calibri" w:hAnsi="Times New Roman" w:cs="Times New Roman"/>
          <w:bCs/>
          <w:sz w:val="24"/>
          <w:szCs w:val="24"/>
          <w:lang w:eastAsia="en-US"/>
        </w:rPr>
        <w:t>, компенсации, мер социальной поддержки по публичным нормативным обязательствам</w:t>
      </w:r>
      <w:r>
        <w:rPr>
          <w:rFonts w:ascii="Times New Roman" w:eastAsia="Calibri" w:hAnsi="Times New Roman" w:cs="Times New Roman"/>
          <w:bCs/>
          <w:sz w:val="24"/>
          <w:szCs w:val="24"/>
          <w:lang w:eastAsia="en-US"/>
        </w:rPr>
        <w:t xml:space="preserve"> установлено несоблюдение </w:t>
      </w:r>
      <w:r w:rsidRPr="002D7EE3">
        <w:rPr>
          <w:rFonts w:ascii="Times New Roman" w:eastAsia="Calibri" w:hAnsi="Times New Roman" w:cs="Times New Roman"/>
          <w:bCs/>
          <w:sz w:val="24"/>
          <w:szCs w:val="24"/>
          <w:lang w:eastAsia="en-US"/>
        </w:rPr>
        <w:t>администрацией п. 3.12 постановления администрации Сосновоборского городского округа от 04.02.2021 № 143 «О мерах по реализации в 2021 году решения совета депутатов «О бюджете Сосновоборского городского округа на 2021 год и на плановый период 2022 и 2023 годов»»</w:t>
      </w:r>
      <w:r>
        <w:rPr>
          <w:rFonts w:ascii="Times New Roman" w:eastAsia="Calibri" w:hAnsi="Times New Roman" w:cs="Times New Roman"/>
          <w:bCs/>
          <w:sz w:val="24"/>
          <w:szCs w:val="24"/>
          <w:lang w:eastAsia="en-US"/>
        </w:rPr>
        <w:t xml:space="preserve"> - </w:t>
      </w:r>
      <w:r w:rsidRPr="002D7EE3">
        <w:rPr>
          <w:rFonts w:ascii="Times New Roman" w:eastAsia="Calibri" w:hAnsi="Times New Roman" w:cs="Times New Roman"/>
          <w:bCs/>
          <w:sz w:val="24"/>
          <w:szCs w:val="24"/>
          <w:lang w:eastAsia="en-US"/>
        </w:rPr>
        <w:t>в Комитет финансов СГО</w:t>
      </w:r>
      <w:r>
        <w:rPr>
          <w:rFonts w:ascii="Times New Roman" w:eastAsia="Calibri" w:hAnsi="Times New Roman" w:cs="Times New Roman"/>
          <w:bCs/>
          <w:sz w:val="24"/>
          <w:szCs w:val="24"/>
          <w:lang w:eastAsia="en-US"/>
        </w:rPr>
        <w:t xml:space="preserve"> не направлены</w:t>
      </w:r>
      <w:r w:rsidRPr="002D7EE3">
        <w:rPr>
          <w:rFonts w:ascii="Times New Roman" w:eastAsia="Calibri" w:hAnsi="Times New Roman" w:cs="Times New Roman"/>
          <w:bCs/>
          <w:sz w:val="24"/>
          <w:szCs w:val="24"/>
          <w:lang w:eastAsia="en-US"/>
        </w:rPr>
        <w:t xml:space="preserve"> предложения по внесению изменений в бюджетную роспись по уменьшению ассигнований на расходы по выплате пособий, компенсации, меры социальной поддержки по публичным нормативным обязательствам (КБК 001 1003 041061510 313 262 доп. фк 020) на сумму 105000,0 руб.</w:t>
      </w:r>
    </w:p>
    <w:p w14:paraId="2D0A6DEF" w14:textId="77777777" w:rsidR="008278B6" w:rsidRPr="002D7EE3" w:rsidRDefault="008278B6" w:rsidP="008278B6">
      <w:pPr>
        <w:pStyle w:val="ConsPlusNonformat"/>
        <w:ind w:firstLine="851"/>
        <w:jc w:val="both"/>
        <w:rPr>
          <w:rFonts w:ascii="Times New Roman" w:eastAsia="Calibri" w:hAnsi="Times New Roman" w:cs="Times New Roman"/>
          <w:bCs/>
          <w:i/>
          <w:iCs/>
          <w:sz w:val="24"/>
          <w:szCs w:val="24"/>
          <w:lang w:eastAsia="en-US"/>
        </w:rPr>
      </w:pPr>
      <w:r w:rsidRPr="002D7EE3">
        <w:rPr>
          <w:rFonts w:ascii="Times New Roman" w:eastAsia="Calibri" w:hAnsi="Times New Roman" w:cs="Times New Roman"/>
          <w:bCs/>
          <w:i/>
          <w:iCs/>
          <w:sz w:val="24"/>
          <w:szCs w:val="24"/>
          <w:lang w:eastAsia="en-US"/>
        </w:rPr>
        <w:t>Согласно Классификатору нарушений, выявляемых в ходе внешнего муниципального аудита (контроля), одобренного Советом контрольно-счетных органов при Счетной палате Российской Федерации 17 декабря 2014 г., протокол N 2-СКСО (далее Классификатор нарушений) выявленные нарушения в количестве 1 случая классифицируются по пункту 1.2.1 «Нарушение положений нормативного правового акта местной администрации о мерах по реализации решения о бюджете на текущий финансовый год и на плановый период».</w:t>
      </w:r>
    </w:p>
    <w:p w14:paraId="04282300" w14:textId="77777777" w:rsidR="008278B6" w:rsidRDefault="008278B6" w:rsidP="008278B6">
      <w:pPr>
        <w:pStyle w:val="ConsPlusNonformat"/>
        <w:ind w:firstLine="851"/>
        <w:jc w:val="both"/>
        <w:rPr>
          <w:rFonts w:ascii="Times New Roman" w:eastAsia="Calibri" w:hAnsi="Times New Roman" w:cs="Times New Roman"/>
          <w:bCs/>
          <w:sz w:val="24"/>
          <w:szCs w:val="24"/>
          <w:lang w:eastAsia="en-US"/>
        </w:rPr>
      </w:pPr>
      <w:r w:rsidRPr="002D7EE3">
        <w:rPr>
          <w:rFonts w:ascii="Times New Roman" w:eastAsia="Calibri" w:hAnsi="Times New Roman" w:cs="Times New Roman"/>
          <w:bCs/>
          <w:sz w:val="24"/>
          <w:szCs w:val="24"/>
          <w:lang w:eastAsia="en-US"/>
        </w:rPr>
        <w:tab/>
        <w:t>В результате неисполнения п. 3.12 постановления администрации Сосновоборского городского округа от 04.02.2021 № 143 установлено не соблюдение принципа эффективности использования бюджетных средств, установленного статьей 34 Бюджетного кодекса РФ. Не эффективное использование бюджетных средств в 2021 году составило 105000,0 руб.</w:t>
      </w:r>
    </w:p>
    <w:p w14:paraId="12D35AD2" w14:textId="77777777" w:rsidR="008278B6" w:rsidRPr="00EF1CA8" w:rsidRDefault="008278B6" w:rsidP="008278B6">
      <w:pPr>
        <w:pStyle w:val="ConsPlusNonformat"/>
        <w:ind w:left="851"/>
        <w:jc w:val="both"/>
        <w:rPr>
          <w:rFonts w:ascii="Times New Roman" w:eastAsia="Calibri" w:hAnsi="Times New Roman" w:cs="Times New Roman"/>
          <w:bCs/>
          <w:sz w:val="24"/>
          <w:szCs w:val="24"/>
          <w:lang w:eastAsia="en-US"/>
        </w:rPr>
      </w:pPr>
    </w:p>
    <w:p w14:paraId="514FD705" w14:textId="77777777" w:rsidR="008278B6" w:rsidRDefault="008278B6" w:rsidP="008278B6">
      <w:pPr>
        <w:pStyle w:val="af8"/>
        <w:numPr>
          <w:ilvl w:val="0"/>
          <w:numId w:val="11"/>
        </w:numPr>
        <w:ind w:left="0" w:firstLine="851"/>
        <w:jc w:val="both"/>
        <w:rPr>
          <w:rFonts w:eastAsia="Calibri"/>
          <w:bCs/>
          <w:lang w:eastAsia="en-US"/>
        </w:rPr>
      </w:pPr>
      <w:r w:rsidRPr="00450AC8">
        <w:rPr>
          <w:rFonts w:eastAsia="Calibri"/>
          <w:bCs/>
          <w:lang w:eastAsia="en-US"/>
        </w:rPr>
        <w:t>Результаты проверки исполнения публичных нормативных обязательств Комитетом образования администрации Сосновоборского городского округа.</w:t>
      </w:r>
    </w:p>
    <w:p w14:paraId="7EF8C583" w14:textId="77777777" w:rsidR="008278B6" w:rsidRDefault="008278B6" w:rsidP="008278B6">
      <w:pPr>
        <w:ind w:firstLine="851"/>
        <w:jc w:val="both"/>
        <w:rPr>
          <w:rFonts w:eastAsia="Calibri"/>
          <w:bCs/>
          <w:lang w:eastAsia="en-US"/>
        </w:rPr>
      </w:pPr>
      <w:r>
        <w:rPr>
          <w:rFonts w:eastAsia="Calibri"/>
          <w:bCs/>
          <w:lang w:eastAsia="en-US"/>
        </w:rPr>
        <w:t>3.1. Выплаты по публичным нормативным обязательствам:</w:t>
      </w:r>
    </w:p>
    <w:p w14:paraId="28BE259B" w14:textId="77777777" w:rsidR="008278B6" w:rsidRDefault="008278B6" w:rsidP="008278B6">
      <w:pPr>
        <w:ind w:firstLine="851"/>
        <w:jc w:val="both"/>
        <w:rPr>
          <w:rFonts w:eastAsia="Calibri"/>
          <w:bCs/>
          <w:lang w:eastAsia="en-US"/>
        </w:rPr>
      </w:pPr>
      <w:r>
        <w:rPr>
          <w:rFonts w:eastAsia="Calibri"/>
          <w:bCs/>
          <w:lang w:eastAsia="en-US"/>
        </w:rPr>
        <w:t>в</w:t>
      </w:r>
      <w:r w:rsidRPr="00F1652A">
        <w:rPr>
          <w:rFonts w:eastAsia="Calibri"/>
          <w:bCs/>
          <w:lang w:eastAsia="en-US"/>
        </w:rPr>
        <w:t>ыплата денежной компенсация за наем (поднаем) жилых помещений педагогическим работникам муниципальных образовательных организаций</w:t>
      </w:r>
      <w:r>
        <w:rPr>
          <w:rFonts w:eastAsia="Calibri"/>
          <w:bCs/>
          <w:lang w:eastAsia="en-US"/>
        </w:rPr>
        <w:t>;</w:t>
      </w:r>
    </w:p>
    <w:p w14:paraId="21B57E42" w14:textId="77777777" w:rsidR="008278B6" w:rsidRDefault="008278B6" w:rsidP="008278B6">
      <w:pPr>
        <w:ind w:firstLine="851"/>
        <w:jc w:val="both"/>
        <w:rPr>
          <w:rFonts w:eastAsia="Calibri"/>
          <w:bCs/>
          <w:lang w:eastAsia="en-US"/>
        </w:rPr>
      </w:pPr>
      <w:r>
        <w:rPr>
          <w:rFonts w:eastAsia="Calibri"/>
          <w:bCs/>
          <w:lang w:eastAsia="en-US"/>
        </w:rPr>
        <w:t xml:space="preserve">выплата </w:t>
      </w:r>
      <w:r w:rsidRPr="00F1652A">
        <w:rPr>
          <w:rFonts w:eastAsia="Calibri"/>
          <w:bCs/>
          <w:lang w:eastAsia="en-US"/>
        </w:rPr>
        <w:t>на социальную поддержку гражданам, обучающимся в высшем учебном заведении на условиях договора о целевом обучении, осваивающим образовательную программу</w:t>
      </w:r>
      <w:r>
        <w:rPr>
          <w:rFonts w:eastAsia="Calibri"/>
          <w:bCs/>
          <w:lang w:eastAsia="en-US"/>
        </w:rPr>
        <w:t>;</w:t>
      </w:r>
    </w:p>
    <w:p w14:paraId="4AB96060" w14:textId="77777777" w:rsidR="008278B6" w:rsidRDefault="008278B6" w:rsidP="008278B6">
      <w:pPr>
        <w:ind w:firstLine="851"/>
        <w:jc w:val="both"/>
        <w:rPr>
          <w:rFonts w:eastAsia="Calibri"/>
          <w:bCs/>
          <w:lang w:eastAsia="en-US"/>
        </w:rPr>
      </w:pPr>
      <w:r>
        <w:rPr>
          <w:rFonts w:eastAsia="Calibri"/>
          <w:bCs/>
          <w:lang w:eastAsia="en-US"/>
        </w:rPr>
        <w:t>в</w:t>
      </w:r>
      <w:r w:rsidRPr="00F1652A">
        <w:rPr>
          <w:rFonts w:eastAsia="Calibri"/>
          <w:bCs/>
          <w:lang w:eastAsia="en-US"/>
        </w:rPr>
        <w:t>ыплата разового пособия молодым специалистам – работникам муниципальных учреждений Сосновоборского городского округа</w:t>
      </w:r>
      <w:r>
        <w:rPr>
          <w:rFonts w:eastAsia="Calibri"/>
          <w:bCs/>
          <w:lang w:eastAsia="en-US"/>
        </w:rPr>
        <w:t>,</w:t>
      </w:r>
    </w:p>
    <w:p w14:paraId="44B317C5" w14:textId="77777777" w:rsidR="008278B6" w:rsidRPr="00F1652A" w:rsidRDefault="008278B6" w:rsidP="008278B6">
      <w:pPr>
        <w:ind w:firstLine="851"/>
        <w:jc w:val="both"/>
        <w:rPr>
          <w:rFonts w:eastAsia="Calibri"/>
          <w:bCs/>
          <w:lang w:eastAsia="en-US"/>
        </w:rPr>
      </w:pPr>
      <w:r w:rsidRPr="00F1652A">
        <w:rPr>
          <w:rFonts w:eastAsia="Calibri"/>
          <w:bCs/>
          <w:lang w:eastAsia="en-US"/>
        </w:rPr>
        <w:t xml:space="preserve"> согласно описанию характеристики основного мероприятия 3 «Содействие развитию кадрового потенциала» подпрограммы 4 «Управление ресурсами и качеством системы образования Сосновоборского городского округа» муниципальной программы Сосновоборского городского округа «Современное образование Сосновоборского городского округа» явля</w:t>
      </w:r>
      <w:r>
        <w:rPr>
          <w:rFonts w:eastAsia="Calibri"/>
          <w:bCs/>
          <w:lang w:eastAsia="en-US"/>
        </w:rPr>
        <w:t>ю</w:t>
      </w:r>
      <w:r w:rsidRPr="00F1652A">
        <w:rPr>
          <w:rFonts w:eastAsia="Calibri"/>
          <w:bCs/>
          <w:lang w:eastAsia="en-US"/>
        </w:rPr>
        <w:t>тся реализаци</w:t>
      </w:r>
      <w:r>
        <w:rPr>
          <w:rFonts w:eastAsia="Calibri"/>
          <w:bCs/>
          <w:lang w:eastAsia="en-US"/>
        </w:rPr>
        <w:t>ей</w:t>
      </w:r>
      <w:r w:rsidRPr="00F1652A">
        <w:rPr>
          <w:rFonts w:eastAsia="Calibri"/>
          <w:bCs/>
          <w:lang w:eastAsia="en-US"/>
        </w:rPr>
        <w:t xml:space="preserve"> системы мер по привлечению и закреплению квалифицированных кадров в системе образования. Ответственный исполнитель подпрограммы – Комитет образования администрации Сосновоборского городского округа.</w:t>
      </w:r>
    </w:p>
    <w:p w14:paraId="25A3B2B1" w14:textId="77777777" w:rsidR="008278B6" w:rsidRPr="00C948A5" w:rsidRDefault="008278B6" w:rsidP="008278B6">
      <w:pPr>
        <w:ind w:firstLine="851"/>
        <w:jc w:val="both"/>
        <w:rPr>
          <w:rFonts w:eastAsia="Calibri"/>
          <w:bCs/>
          <w:lang w:eastAsia="en-US"/>
        </w:rPr>
      </w:pPr>
      <w:r w:rsidRPr="00C948A5">
        <w:rPr>
          <w:rFonts w:eastAsia="Calibri"/>
          <w:bCs/>
          <w:lang w:eastAsia="en-US"/>
        </w:rPr>
        <w:t>План реализации муниципальной программы Сосновоборского городского округа «Современное образование Сосновоборского городского округа» на 2020-2025 годы (приложение № 3 к Программе) в разделе подпрограммы 4 содержит основное мероприятие 3 «Содействие развитию кадрового потенциала».</w:t>
      </w:r>
    </w:p>
    <w:p w14:paraId="140AE6C7" w14:textId="77777777" w:rsidR="008278B6" w:rsidRPr="00C948A5" w:rsidRDefault="008278B6" w:rsidP="008278B6">
      <w:pPr>
        <w:ind w:firstLine="851"/>
        <w:jc w:val="both"/>
        <w:rPr>
          <w:rFonts w:eastAsia="Calibri"/>
          <w:bCs/>
          <w:lang w:eastAsia="en-US"/>
        </w:rPr>
      </w:pPr>
      <w:r w:rsidRPr="00C948A5">
        <w:rPr>
          <w:rFonts w:eastAsia="Calibri"/>
          <w:bCs/>
          <w:lang w:eastAsia="en-US"/>
        </w:rPr>
        <w:t>Сведения о показателях (индикаторах) муниципальной программы Сосновоборского городского округа «Современное образование Сосновоборского городского округа» и их значениях» (приложение № 2 к Программе) в разделе подпрограммы 4 содержится показатель «Доля учителей общеобразовательных организаций, вовлеченных в национальную систему профессионального роста педагогических работников результативности мероприятий по привлечению и закреплению квалифицированных кадров в системе образования». Плановое значение целевого показателя на 2020 год – 10%, на 2021 год – 20%.</w:t>
      </w:r>
    </w:p>
    <w:p w14:paraId="014415CC" w14:textId="77777777" w:rsidR="008278B6" w:rsidRPr="00F1652A" w:rsidRDefault="008278B6" w:rsidP="008278B6">
      <w:pPr>
        <w:jc w:val="both"/>
        <w:rPr>
          <w:rFonts w:eastAsia="Calibri"/>
          <w:bCs/>
          <w:lang w:eastAsia="en-US"/>
        </w:rPr>
      </w:pPr>
      <w:r w:rsidRPr="00C948A5">
        <w:rPr>
          <w:rFonts w:eastAsia="Calibri"/>
          <w:bCs/>
          <w:lang w:eastAsia="en-US"/>
        </w:rPr>
        <w:t>Согласно отчету о реализации муниципальной программы за 2020 год значение целевого показателя составило 10,8%.</w:t>
      </w:r>
    </w:p>
    <w:p w14:paraId="2C04DABF" w14:textId="77777777" w:rsidR="008278B6" w:rsidRDefault="008278B6" w:rsidP="008278B6">
      <w:pPr>
        <w:pStyle w:val="ConsPlusNonformat"/>
        <w:widowControl/>
        <w:ind w:firstLine="851"/>
        <w:jc w:val="both"/>
        <w:rPr>
          <w:rFonts w:ascii="Times New Roman" w:eastAsia="Calibri" w:hAnsi="Times New Roman" w:cs="Times New Roman"/>
          <w:bCs/>
          <w:sz w:val="24"/>
          <w:szCs w:val="24"/>
          <w:lang w:eastAsia="en-US"/>
        </w:rPr>
      </w:pPr>
      <w:r w:rsidRPr="00450AC8">
        <w:rPr>
          <w:rFonts w:ascii="Times New Roman" w:eastAsia="Calibri" w:hAnsi="Times New Roman" w:cs="Times New Roman"/>
          <w:bCs/>
          <w:sz w:val="24"/>
          <w:szCs w:val="24"/>
          <w:lang w:eastAsia="en-US"/>
        </w:rPr>
        <w:lastRenderedPageBreak/>
        <w:t>3.</w:t>
      </w:r>
      <w:r>
        <w:rPr>
          <w:rFonts w:ascii="Times New Roman" w:eastAsia="Calibri" w:hAnsi="Times New Roman" w:cs="Times New Roman"/>
          <w:bCs/>
          <w:sz w:val="24"/>
          <w:szCs w:val="24"/>
          <w:lang w:eastAsia="en-US"/>
        </w:rPr>
        <w:t>2</w:t>
      </w:r>
      <w:r w:rsidRPr="00450AC8">
        <w:rPr>
          <w:rFonts w:ascii="Times New Roman" w:eastAsia="Calibri" w:hAnsi="Times New Roman" w:cs="Times New Roman"/>
          <w:bCs/>
          <w:sz w:val="24"/>
          <w:szCs w:val="24"/>
          <w:lang w:eastAsia="en-US"/>
        </w:rPr>
        <w:t>. Результаты проверки выплаты денежной компенсация за наем (поднаем) жилых помещений педагогическим работникам муниципальных образовательных организаций.</w:t>
      </w:r>
    </w:p>
    <w:p w14:paraId="5148AE99" w14:textId="77777777" w:rsidR="008278B6" w:rsidRPr="00F1652A" w:rsidRDefault="008278B6" w:rsidP="008278B6">
      <w:pPr>
        <w:pStyle w:val="ConsPlusNonformat"/>
        <w:widowControl/>
        <w:ind w:firstLine="851"/>
        <w:jc w:val="both"/>
        <w:rPr>
          <w:rFonts w:ascii="Times New Roman" w:eastAsia="Calibri" w:hAnsi="Times New Roman" w:cs="Times New Roman"/>
          <w:bCs/>
          <w:sz w:val="24"/>
          <w:szCs w:val="24"/>
          <w:lang w:eastAsia="en-US"/>
        </w:rPr>
      </w:pPr>
      <w:r w:rsidRPr="00F1652A">
        <w:rPr>
          <w:rFonts w:ascii="Times New Roman" w:eastAsia="Calibri" w:hAnsi="Times New Roman" w:cs="Times New Roman"/>
          <w:bCs/>
          <w:sz w:val="24"/>
          <w:szCs w:val="24"/>
          <w:lang w:eastAsia="en-US"/>
        </w:rPr>
        <w:t>3.</w:t>
      </w:r>
      <w:r>
        <w:rPr>
          <w:rFonts w:ascii="Times New Roman" w:eastAsia="Calibri" w:hAnsi="Times New Roman" w:cs="Times New Roman"/>
          <w:bCs/>
          <w:sz w:val="24"/>
          <w:szCs w:val="24"/>
          <w:lang w:eastAsia="en-US"/>
        </w:rPr>
        <w:t>2</w:t>
      </w:r>
      <w:r w:rsidRPr="00F1652A">
        <w:rPr>
          <w:rFonts w:ascii="Times New Roman" w:eastAsia="Calibri" w:hAnsi="Times New Roman" w:cs="Times New Roman"/>
          <w:bCs/>
          <w:sz w:val="24"/>
          <w:szCs w:val="24"/>
          <w:lang w:eastAsia="en-US"/>
        </w:rPr>
        <w:t>.1. Нарушений Порядка назначения и выплаты денежной компенсации за наем (поднаем) жилых помещений педагогическим работникам муниципальных образовательных организаций не выявлено.</w:t>
      </w:r>
      <w:r>
        <w:rPr>
          <w:rFonts w:ascii="Times New Roman" w:eastAsia="Calibri" w:hAnsi="Times New Roman" w:cs="Times New Roman"/>
          <w:bCs/>
          <w:sz w:val="24"/>
          <w:szCs w:val="24"/>
          <w:lang w:eastAsia="en-US"/>
        </w:rPr>
        <w:t xml:space="preserve"> Нецелевого использования бюджетных средств не установлено.</w:t>
      </w:r>
    </w:p>
    <w:p w14:paraId="6C5F076C" w14:textId="77777777" w:rsidR="008278B6" w:rsidRPr="00F1652A" w:rsidRDefault="008278B6" w:rsidP="008278B6">
      <w:pPr>
        <w:pStyle w:val="ConsPlusNonformat"/>
        <w:ind w:firstLine="851"/>
        <w:jc w:val="both"/>
        <w:rPr>
          <w:rFonts w:ascii="Times New Roman" w:eastAsia="Calibri" w:hAnsi="Times New Roman" w:cs="Times New Roman"/>
          <w:bCs/>
          <w:sz w:val="24"/>
          <w:szCs w:val="24"/>
          <w:lang w:eastAsia="en-US"/>
        </w:rPr>
      </w:pPr>
      <w:r w:rsidRPr="00F1652A">
        <w:rPr>
          <w:rFonts w:ascii="Times New Roman" w:eastAsia="Calibri" w:hAnsi="Times New Roman" w:cs="Times New Roman"/>
          <w:bCs/>
          <w:sz w:val="24"/>
          <w:szCs w:val="24"/>
          <w:lang w:eastAsia="en-US"/>
        </w:rPr>
        <w:t>3.</w:t>
      </w:r>
      <w:r>
        <w:rPr>
          <w:rFonts w:ascii="Times New Roman" w:eastAsia="Calibri" w:hAnsi="Times New Roman" w:cs="Times New Roman"/>
          <w:bCs/>
          <w:sz w:val="24"/>
          <w:szCs w:val="24"/>
          <w:lang w:eastAsia="en-US"/>
        </w:rPr>
        <w:t>2</w:t>
      </w:r>
      <w:r w:rsidRPr="00F1652A">
        <w:rPr>
          <w:rFonts w:ascii="Times New Roman" w:eastAsia="Calibri" w:hAnsi="Times New Roman" w:cs="Times New Roman"/>
          <w:bCs/>
          <w:sz w:val="24"/>
          <w:szCs w:val="24"/>
          <w:lang w:eastAsia="en-US"/>
        </w:rPr>
        <w:t xml:space="preserve">.3. В результате несоблюдения </w:t>
      </w:r>
      <w:r>
        <w:rPr>
          <w:rFonts w:ascii="Times New Roman" w:eastAsia="Calibri" w:hAnsi="Times New Roman" w:cs="Times New Roman"/>
          <w:bCs/>
          <w:sz w:val="24"/>
          <w:szCs w:val="24"/>
          <w:lang w:eastAsia="en-US"/>
        </w:rPr>
        <w:t xml:space="preserve">в 2021 г. </w:t>
      </w:r>
      <w:r w:rsidRPr="00F1652A">
        <w:rPr>
          <w:rFonts w:ascii="Times New Roman" w:eastAsia="Calibri" w:hAnsi="Times New Roman" w:cs="Times New Roman"/>
          <w:bCs/>
          <w:sz w:val="24"/>
          <w:szCs w:val="24"/>
          <w:lang w:eastAsia="en-US"/>
        </w:rPr>
        <w:t>пункта 1 статьи 217 Налогового кодекса РФ неправомерно удержан НДФЛ с денежной компенсации за наем (поднаем) жилых помещений. Педагогическим работникам выплачено компенсации меньше:</w:t>
      </w:r>
    </w:p>
    <w:p w14:paraId="14ACA8AF" w14:textId="77777777" w:rsidR="008278B6" w:rsidRPr="00F1652A" w:rsidRDefault="008278B6" w:rsidP="008278B6">
      <w:pPr>
        <w:pStyle w:val="ConsPlusNonformat"/>
        <w:widowControl/>
        <w:ind w:firstLine="851"/>
        <w:jc w:val="both"/>
        <w:rPr>
          <w:rFonts w:ascii="Times New Roman" w:eastAsia="Calibri" w:hAnsi="Times New Roman" w:cs="Times New Roman"/>
          <w:bCs/>
          <w:sz w:val="24"/>
          <w:szCs w:val="24"/>
          <w:lang w:eastAsia="en-US"/>
        </w:rPr>
      </w:pPr>
      <w:r w:rsidRPr="00F1652A">
        <w:rPr>
          <w:rFonts w:ascii="Times New Roman" w:eastAsia="Calibri" w:hAnsi="Times New Roman" w:cs="Times New Roman"/>
          <w:bCs/>
          <w:sz w:val="24"/>
          <w:szCs w:val="24"/>
          <w:lang w:eastAsia="en-US"/>
        </w:rPr>
        <w:t>- за 2021 год на сумму 287 714,0 руб.</w:t>
      </w:r>
    </w:p>
    <w:p w14:paraId="3ECFEB29" w14:textId="77777777" w:rsidR="008278B6" w:rsidRPr="00F1652A" w:rsidRDefault="008278B6" w:rsidP="008278B6">
      <w:pPr>
        <w:pStyle w:val="ConsPlusNonformat"/>
        <w:widowControl/>
        <w:ind w:firstLine="851"/>
        <w:jc w:val="both"/>
        <w:rPr>
          <w:rFonts w:ascii="Times New Roman" w:eastAsia="Calibri" w:hAnsi="Times New Roman" w:cs="Times New Roman"/>
          <w:bCs/>
          <w:sz w:val="24"/>
          <w:szCs w:val="24"/>
          <w:lang w:eastAsia="en-US"/>
        </w:rPr>
      </w:pPr>
    </w:p>
    <w:p w14:paraId="497D5677" w14:textId="77777777" w:rsidR="008278B6" w:rsidRPr="00F1652A" w:rsidRDefault="008278B6" w:rsidP="008278B6">
      <w:pPr>
        <w:pStyle w:val="ConsPlusNonformat"/>
        <w:widowControl/>
        <w:numPr>
          <w:ilvl w:val="1"/>
          <w:numId w:val="12"/>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Р</w:t>
      </w:r>
      <w:r w:rsidRPr="00F1652A">
        <w:rPr>
          <w:rFonts w:ascii="Times New Roman" w:eastAsia="Calibri" w:hAnsi="Times New Roman" w:cs="Times New Roman"/>
          <w:bCs/>
          <w:sz w:val="24"/>
          <w:szCs w:val="24"/>
          <w:lang w:eastAsia="en-US"/>
        </w:rPr>
        <w:t>езультаты проверки использования бюджетных ассигнований</w:t>
      </w:r>
      <w:r w:rsidRPr="00F1652A">
        <w:rPr>
          <w:rFonts w:ascii="Times New Roman" w:hAnsi="Times New Roman" w:cs="Times New Roman"/>
          <w:sz w:val="24"/>
          <w:szCs w:val="24"/>
        </w:rPr>
        <w:t xml:space="preserve"> на с</w:t>
      </w:r>
      <w:r w:rsidRPr="00F1652A">
        <w:rPr>
          <w:rFonts w:ascii="Times New Roman" w:eastAsia="Calibri" w:hAnsi="Times New Roman" w:cs="Times New Roman"/>
          <w:bCs/>
          <w:sz w:val="24"/>
          <w:szCs w:val="24"/>
          <w:lang w:eastAsia="en-US"/>
        </w:rPr>
        <w:t>оциальную поддержку гражданам, обучающимся в высшем учебном заведении на условиях договора о целевом обучении, осваивающим образовательную программу.</w:t>
      </w:r>
    </w:p>
    <w:p w14:paraId="686AF383" w14:textId="77777777" w:rsidR="008278B6" w:rsidRPr="00F1652A" w:rsidRDefault="008278B6" w:rsidP="008278B6">
      <w:pPr>
        <w:pStyle w:val="ConsPlusNonformat"/>
        <w:numPr>
          <w:ilvl w:val="2"/>
          <w:numId w:val="12"/>
        </w:numPr>
        <w:ind w:left="0" w:firstLine="851"/>
        <w:jc w:val="both"/>
        <w:rPr>
          <w:rFonts w:ascii="Times New Roman" w:eastAsia="Calibri" w:hAnsi="Times New Roman" w:cs="Times New Roman"/>
          <w:bCs/>
          <w:sz w:val="24"/>
          <w:szCs w:val="24"/>
          <w:lang w:eastAsia="en-US"/>
        </w:rPr>
      </w:pPr>
      <w:r w:rsidRPr="00F1652A">
        <w:rPr>
          <w:rFonts w:ascii="Times New Roman" w:eastAsia="Calibri" w:hAnsi="Times New Roman" w:cs="Times New Roman"/>
          <w:bCs/>
          <w:sz w:val="24"/>
          <w:szCs w:val="24"/>
          <w:lang w:eastAsia="en-US"/>
        </w:rPr>
        <w:t>При проверке документов, подтверждающих соблюдение условий получения студентами социальной поддержки, установленных Положением, нарушений не выявлено.</w:t>
      </w:r>
      <w:r w:rsidRPr="000838E6">
        <w:t xml:space="preserve"> </w:t>
      </w:r>
      <w:r w:rsidRPr="000838E6">
        <w:rPr>
          <w:rFonts w:ascii="Times New Roman" w:eastAsia="Calibri" w:hAnsi="Times New Roman" w:cs="Times New Roman"/>
          <w:bCs/>
          <w:sz w:val="24"/>
          <w:szCs w:val="24"/>
          <w:lang w:eastAsia="en-US"/>
        </w:rPr>
        <w:t>Нецелевого использования бюджетных средств не установлено.</w:t>
      </w:r>
    </w:p>
    <w:p w14:paraId="6A0CD216" w14:textId="77777777" w:rsidR="008278B6" w:rsidRPr="00F1652A" w:rsidRDefault="008278B6" w:rsidP="008278B6">
      <w:pPr>
        <w:pStyle w:val="ConsPlusNonformat"/>
        <w:ind w:firstLine="851"/>
        <w:jc w:val="both"/>
        <w:rPr>
          <w:rFonts w:ascii="Times New Roman" w:eastAsia="Calibri" w:hAnsi="Times New Roman" w:cs="Times New Roman"/>
          <w:bCs/>
          <w:sz w:val="24"/>
          <w:szCs w:val="24"/>
          <w:lang w:eastAsia="en-US"/>
        </w:rPr>
      </w:pPr>
      <w:r w:rsidRPr="00F1652A">
        <w:rPr>
          <w:rFonts w:ascii="Times New Roman" w:eastAsia="Calibri" w:hAnsi="Times New Roman" w:cs="Times New Roman"/>
          <w:bCs/>
          <w:sz w:val="24"/>
          <w:szCs w:val="24"/>
          <w:lang w:eastAsia="en-US"/>
        </w:rPr>
        <w:t>3.3.</w:t>
      </w:r>
      <w:r>
        <w:rPr>
          <w:rFonts w:ascii="Times New Roman" w:eastAsia="Calibri" w:hAnsi="Times New Roman" w:cs="Times New Roman"/>
          <w:bCs/>
          <w:sz w:val="24"/>
          <w:szCs w:val="24"/>
          <w:lang w:eastAsia="en-US"/>
        </w:rPr>
        <w:t>2.</w:t>
      </w:r>
      <w:r w:rsidRPr="00F1652A">
        <w:rPr>
          <w:rFonts w:ascii="Times New Roman" w:eastAsia="Calibri" w:hAnsi="Times New Roman" w:cs="Times New Roman"/>
          <w:bCs/>
          <w:sz w:val="24"/>
          <w:szCs w:val="24"/>
          <w:lang w:eastAsia="en-US"/>
        </w:rPr>
        <w:t xml:space="preserve"> В Договор о целевом обучении, заключаемый Комитетом образования СГО с гражданином, необоснованно содержит условие о возмещении гражданином расходов, связанных с предоставлением ему мер социальной поддержки, а также уплатой штрафа в двукратном размере расходов, в случае несоблюдения гражданином своих обязательств по трудоустройству муниципальное образовательное учреждение Сосновоборского городского округа по следующим основаниям:</w:t>
      </w:r>
    </w:p>
    <w:p w14:paraId="08E48C9B" w14:textId="77777777" w:rsidR="008278B6" w:rsidRPr="00F1652A" w:rsidRDefault="008278B6" w:rsidP="008278B6">
      <w:pPr>
        <w:pStyle w:val="ConsPlusNonformat"/>
        <w:ind w:firstLine="851"/>
        <w:jc w:val="both"/>
        <w:rPr>
          <w:rFonts w:ascii="Times New Roman" w:eastAsia="Calibri" w:hAnsi="Times New Roman" w:cs="Times New Roman"/>
          <w:bCs/>
          <w:sz w:val="24"/>
          <w:szCs w:val="24"/>
          <w:lang w:eastAsia="en-US"/>
        </w:rPr>
      </w:pPr>
      <w:r w:rsidRPr="00F1652A">
        <w:rPr>
          <w:rFonts w:ascii="Times New Roman" w:eastAsia="Calibri" w:hAnsi="Times New Roman" w:cs="Times New Roman"/>
          <w:bCs/>
          <w:sz w:val="24"/>
          <w:szCs w:val="24"/>
          <w:lang w:eastAsia="en-US"/>
        </w:rPr>
        <w:t>- Положением о порядке и условиях назначения и выплаты социальной поддержки гражданам, обучающимся в высшем учебном заведении на условиях договора о целевом обучении, утвержденным постановлением администрации от 15.05.2015 № 1346 (с изменениями № 1184 от 31.05.2019; № 2105 от 23.10.2020; № 2642 от 28.12.2020) «О социальной поддержке гражданам, обучающимся на условиях договора о целевом обучении» не утвержден порядок и условия возмещения гражданином расходов, произведенных из бюджета Сосновоборского городского округа на выплату социальной поддержки,</w:t>
      </w:r>
    </w:p>
    <w:p w14:paraId="42F2DE64" w14:textId="77777777" w:rsidR="008278B6" w:rsidRPr="00F1652A" w:rsidRDefault="008278B6" w:rsidP="008278B6">
      <w:pPr>
        <w:pStyle w:val="ConsPlusNonformat"/>
        <w:ind w:firstLine="851"/>
        <w:jc w:val="both"/>
        <w:rPr>
          <w:rFonts w:ascii="Times New Roman" w:eastAsia="Calibri" w:hAnsi="Times New Roman" w:cs="Times New Roman"/>
          <w:bCs/>
          <w:sz w:val="24"/>
          <w:szCs w:val="24"/>
          <w:lang w:eastAsia="en-US"/>
        </w:rPr>
      </w:pPr>
      <w:r w:rsidRPr="00F1652A">
        <w:rPr>
          <w:rFonts w:ascii="Times New Roman" w:eastAsia="Calibri" w:hAnsi="Times New Roman" w:cs="Times New Roman"/>
          <w:bCs/>
          <w:sz w:val="24"/>
          <w:szCs w:val="24"/>
          <w:lang w:eastAsia="en-US"/>
        </w:rPr>
        <w:t>- Согласно пункту 3 статьи 41 Бюджетного кодекса РФ штраф за несоблюдение гражданином своих обязательств по трудоустройству, предусмотренный в договоре о целевом обучении, является неналоговым доходом, зачисляемым в бюджет Сосновоборского городского округа. Согласно статье 47 Бюджетного кодекса РФ неналоговые доходы являются собственными доходами бюджета, зачисляемыми в бюджет в соответствии с законодательством РФ, законами субъектов РФ и муниципальными правовыми актами представительных органов муниципальных образований.</w:t>
      </w:r>
      <w:r w:rsidRPr="00F1652A">
        <w:rPr>
          <w:rFonts w:ascii="Times New Roman" w:hAnsi="Times New Roman" w:cs="Times New Roman"/>
          <w:sz w:val="24"/>
          <w:szCs w:val="24"/>
        </w:rPr>
        <w:t xml:space="preserve"> Вышеуказанный ш</w:t>
      </w:r>
      <w:r w:rsidRPr="00F1652A">
        <w:rPr>
          <w:rFonts w:ascii="Times New Roman" w:eastAsia="Calibri" w:hAnsi="Times New Roman" w:cs="Times New Roman"/>
          <w:bCs/>
          <w:sz w:val="24"/>
          <w:szCs w:val="24"/>
          <w:lang w:eastAsia="en-US"/>
        </w:rPr>
        <w:t>траф не установлен законодательством и правовыми актами совета депутатов Сосновоборского городского округа.</w:t>
      </w:r>
    </w:p>
    <w:p w14:paraId="7A4A7220" w14:textId="77777777" w:rsidR="008278B6" w:rsidRPr="00F1652A" w:rsidRDefault="008278B6" w:rsidP="008278B6">
      <w:pPr>
        <w:pStyle w:val="ConsPlusNonformat"/>
        <w:ind w:firstLine="851"/>
        <w:jc w:val="both"/>
        <w:rPr>
          <w:rFonts w:ascii="Times New Roman" w:eastAsia="Calibri" w:hAnsi="Times New Roman" w:cs="Times New Roman"/>
          <w:bCs/>
          <w:sz w:val="24"/>
          <w:szCs w:val="24"/>
          <w:lang w:eastAsia="en-US"/>
        </w:rPr>
      </w:pPr>
      <w:r w:rsidRPr="00F1652A">
        <w:rPr>
          <w:rFonts w:ascii="Times New Roman" w:eastAsia="Calibri" w:hAnsi="Times New Roman" w:cs="Times New Roman"/>
          <w:bCs/>
          <w:sz w:val="24"/>
          <w:szCs w:val="24"/>
          <w:lang w:eastAsia="en-US"/>
        </w:rPr>
        <w:t>3.</w:t>
      </w:r>
      <w:r>
        <w:rPr>
          <w:rFonts w:ascii="Times New Roman" w:eastAsia="Calibri" w:hAnsi="Times New Roman" w:cs="Times New Roman"/>
          <w:bCs/>
          <w:sz w:val="24"/>
          <w:szCs w:val="24"/>
          <w:lang w:eastAsia="en-US"/>
        </w:rPr>
        <w:t>3.3.</w:t>
      </w:r>
      <w:r w:rsidRPr="00F1652A">
        <w:rPr>
          <w:rFonts w:ascii="Times New Roman" w:eastAsia="Calibri" w:hAnsi="Times New Roman" w:cs="Times New Roman"/>
          <w:bCs/>
          <w:sz w:val="24"/>
          <w:szCs w:val="24"/>
          <w:lang w:eastAsia="en-US"/>
        </w:rPr>
        <w:t xml:space="preserve"> За проверяемый период 2020, 2021 годы граждане, окончившие обучение по целевому направлению, не заключили трудовые договоры с образовательными учреждениями Сосновоборского городского округа:</w:t>
      </w:r>
    </w:p>
    <w:p w14:paraId="150920A0" w14:textId="77777777" w:rsidR="008278B6" w:rsidRPr="00F1652A" w:rsidRDefault="008278B6" w:rsidP="008278B6">
      <w:pPr>
        <w:pStyle w:val="ConsPlusNonformat"/>
        <w:ind w:firstLine="851"/>
        <w:jc w:val="both"/>
        <w:rPr>
          <w:rFonts w:ascii="Times New Roman" w:eastAsia="Calibri" w:hAnsi="Times New Roman" w:cs="Times New Roman"/>
          <w:bCs/>
          <w:sz w:val="24"/>
          <w:szCs w:val="24"/>
          <w:lang w:eastAsia="en-US"/>
        </w:rPr>
      </w:pPr>
      <w:r w:rsidRPr="00F1652A">
        <w:rPr>
          <w:rFonts w:ascii="Times New Roman" w:eastAsia="Calibri" w:hAnsi="Times New Roman" w:cs="Times New Roman"/>
          <w:bCs/>
          <w:sz w:val="24"/>
          <w:szCs w:val="24"/>
          <w:lang w:eastAsia="en-US"/>
        </w:rPr>
        <w:t>- 4 человека в связи с отсутствием вакансий в образовательных учреждениях (представлены данные мониторинга Комитета образования СГО за 2020, 2021 гг.).</w:t>
      </w:r>
    </w:p>
    <w:p w14:paraId="1A355C4A" w14:textId="77777777" w:rsidR="008278B6" w:rsidRPr="00C56B92" w:rsidRDefault="008278B6" w:rsidP="008278B6">
      <w:pPr>
        <w:pStyle w:val="ConsPlusNonformat"/>
        <w:ind w:firstLine="851"/>
        <w:jc w:val="both"/>
        <w:rPr>
          <w:rFonts w:ascii="Times New Roman" w:eastAsia="Calibri" w:hAnsi="Times New Roman" w:cs="Times New Roman"/>
          <w:bCs/>
          <w:sz w:val="24"/>
          <w:szCs w:val="24"/>
          <w:lang w:eastAsia="en-US"/>
        </w:rPr>
      </w:pPr>
      <w:r w:rsidRPr="00C56B92">
        <w:rPr>
          <w:rFonts w:ascii="Times New Roman" w:eastAsia="Calibri" w:hAnsi="Times New Roman" w:cs="Times New Roman"/>
          <w:bCs/>
          <w:sz w:val="24"/>
          <w:szCs w:val="24"/>
          <w:lang w:eastAsia="en-US"/>
        </w:rPr>
        <w:t>Согласно пункту 13 Постановления Правительства от 27.11.2013 N 1076 "О порядке заключения и расторжения договора о целевом приеме и договора о целевом обучении" (вместе с "Правилами заключения и расторжения договора о целевом приеме и договора о целевом обучении")</w:t>
      </w:r>
      <w:r>
        <w:rPr>
          <w:rFonts w:ascii="Times New Roman" w:eastAsia="Calibri" w:hAnsi="Times New Roman" w:cs="Times New Roman"/>
          <w:bCs/>
          <w:sz w:val="24"/>
          <w:szCs w:val="24"/>
          <w:lang w:eastAsia="en-US"/>
        </w:rPr>
        <w:t xml:space="preserve"> </w:t>
      </w:r>
      <w:r w:rsidRPr="00C56B92">
        <w:rPr>
          <w:rFonts w:ascii="Times New Roman" w:eastAsia="Calibri" w:hAnsi="Times New Roman" w:cs="Times New Roman"/>
          <w:bCs/>
          <w:sz w:val="24"/>
          <w:szCs w:val="24"/>
          <w:lang w:eastAsia="en-US"/>
        </w:rPr>
        <w:t>договор о целевом обучении расторгаются по соглашению сторон (в том числе в связи с отчислением гражданина из образовательной организации), в связи с обстоятельствами, не зависящими от воли гражданина и образовательной организации, в том числе в связи с ликвидацией образовательной организации, органа или организации, смертью гражданина, а также в судебном порядке.</w:t>
      </w:r>
    </w:p>
    <w:p w14:paraId="0C224546" w14:textId="77777777" w:rsidR="008278B6" w:rsidRPr="00F1652A" w:rsidRDefault="008278B6" w:rsidP="008278B6">
      <w:pPr>
        <w:pStyle w:val="ConsPlusNonformat"/>
        <w:ind w:firstLine="851"/>
        <w:jc w:val="both"/>
        <w:rPr>
          <w:rFonts w:ascii="Times New Roman" w:eastAsia="Calibri" w:hAnsi="Times New Roman" w:cs="Times New Roman"/>
          <w:bCs/>
          <w:sz w:val="24"/>
          <w:szCs w:val="24"/>
          <w:lang w:eastAsia="en-US"/>
        </w:rPr>
      </w:pPr>
      <w:r w:rsidRPr="00C56B92">
        <w:rPr>
          <w:rFonts w:ascii="Times New Roman" w:eastAsia="Calibri" w:hAnsi="Times New Roman" w:cs="Times New Roman"/>
          <w:bCs/>
          <w:sz w:val="24"/>
          <w:szCs w:val="24"/>
          <w:lang w:eastAsia="en-US"/>
        </w:rPr>
        <w:t xml:space="preserve">Проверкой установлено, что соглашения о расторжении </w:t>
      </w:r>
      <w:r>
        <w:rPr>
          <w:rFonts w:ascii="Times New Roman" w:eastAsia="Calibri" w:hAnsi="Times New Roman" w:cs="Times New Roman"/>
          <w:bCs/>
          <w:sz w:val="24"/>
          <w:szCs w:val="24"/>
          <w:lang w:eastAsia="en-US"/>
        </w:rPr>
        <w:t>д</w:t>
      </w:r>
      <w:r w:rsidRPr="00C56B92">
        <w:rPr>
          <w:rFonts w:ascii="Times New Roman" w:eastAsia="Calibri" w:hAnsi="Times New Roman" w:cs="Times New Roman"/>
          <w:bCs/>
          <w:sz w:val="24"/>
          <w:szCs w:val="24"/>
          <w:lang w:eastAsia="en-US"/>
        </w:rPr>
        <w:t>оговоров в связи в связи с обстоятельствами, не зависящими от воли гражданина и Комитета образования СГО не заключены.</w:t>
      </w:r>
    </w:p>
    <w:p w14:paraId="19C83F5C" w14:textId="77777777" w:rsidR="008278B6" w:rsidRDefault="008278B6" w:rsidP="008278B6">
      <w:pPr>
        <w:pStyle w:val="ConsPlusNonformat"/>
        <w:numPr>
          <w:ilvl w:val="1"/>
          <w:numId w:val="12"/>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Результаты проверки в</w:t>
      </w:r>
      <w:r w:rsidRPr="00F1652A">
        <w:rPr>
          <w:rFonts w:ascii="Times New Roman" w:eastAsia="Calibri" w:hAnsi="Times New Roman" w:cs="Times New Roman"/>
          <w:bCs/>
          <w:sz w:val="24"/>
          <w:szCs w:val="24"/>
          <w:lang w:eastAsia="en-US"/>
        </w:rPr>
        <w:t xml:space="preserve">ыплата разового пособия молодым специалистам – </w:t>
      </w:r>
      <w:r w:rsidRPr="00F1652A">
        <w:rPr>
          <w:rFonts w:ascii="Times New Roman" w:eastAsia="Calibri" w:hAnsi="Times New Roman" w:cs="Times New Roman"/>
          <w:bCs/>
          <w:sz w:val="24"/>
          <w:szCs w:val="24"/>
          <w:lang w:eastAsia="en-US"/>
        </w:rPr>
        <w:lastRenderedPageBreak/>
        <w:t>работникам муниципальных учреждений Сосновоборского городского округа</w:t>
      </w:r>
      <w:r>
        <w:rPr>
          <w:rFonts w:ascii="Times New Roman" w:eastAsia="Calibri" w:hAnsi="Times New Roman" w:cs="Times New Roman"/>
          <w:bCs/>
          <w:sz w:val="24"/>
          <w:szCs w:val="24"/>
          <w:lang w:eastAsia="en-US"/>
        </w:rPr>
        <w:t>.</w:t>
      </w:r>
    </w:p>
    <w:p w14:paraId="3233775A" w14:textId="77777777" w:rsidR="008278B6" w:rsidRPr="00C0354A" w:rsidRDefault="008278B6" w:rsidP="008278B6">
      <w:pPr>
        <w:pStyle w:val="ConsPlusNonformat"/>
        <w:numPr>
          <w:ilvl w:val="2"/>
          <w:numId w:val="12"/>
        </w:numPr>
        <w:ind w:left="0" w:firstLine="851"/>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1652A">
        <w:rPr>
          <w:rFonts w:ascii="Times New Roman" w:eastAsia="Calibri" w:hAnsi="Times New Roman" w:cs="Times New Roman"/>
          <w:bCs/>
          <w:sz w:val="24"/>
          <w:szCs w:val="24"/>
          <w:lang w:eastAsia="en-US"/>
        </w:rPr>
        <w:t>При проверке соблюдения Положения о порядке установления и выплаты разового пособия молодым специалистам - работникам муниципальных учреждений Сосновоборского городского округа нарушений не выявлено.</w:t>
      </w:r>
      <w:r w:rsidRPr="000838E6">
        <w:t xml:space="preserve"> </w:t>
      </w:r>
      <w:r w:rsidRPr="000838E6">
        <w:rPr>
          <w:rFonts w:ascii="Times New Roman" w:eastAsia="Calibri" w:hAnsi="Times New Roman" w:cs="Times New Roman"/>
          <w:bCs/>
          <w:sz w:val="24"/>
          <w:szCs w:val="24"/>
          <w:lang w:eastAsia="en-US"/>
        </w:rPr>
        <w:t>Нецелевого использования бюджетных средств не установлено.</w:t>
      </w:r>
    </w:p>
    <w:p w14:paraId="55005BCA" w14:textId="77777777" w:rsidR="001F0D0D" w:rsidRDefault="001F0D0D" w:rsidP="000C26B5">
      <w:pPr>
        <w:spacing w:after="120"/>
        <w:ind w:firstLine="709"/>
        <w:jc w:val="both"/>
        <w:rPr>
          <w:b/>
        </w:rPr>
      </w:pPr>
    </w:p>
    <w:p w14:paraId="7EF1E175" w14:textId="68D19D58" w:rsidR="00336A8F" w:rsidRDefault="00C54927" w:rsidP="000C26B5">
      <w:pPr>
        <w:spacing w:after="120"/>
        <w:ind w:firstLine="709"/>
        <w:jc w:val="both"/>
        <w:rPr>
          <w:b/>
        </w:rPr>
      </w:pPr>
      <w:r w:rsidRPr="00C54927">
        <w:rPr>
          <w:b/>
        </w:rPr>
        <w:t>12.</w:t>
      </w:r>
      <w:r w:rsidR="002E6D2C">
        <w:rPr>
          <w:b/>
        </w:rPr>
        <w:t xml:space="preserve"> </w:t>
      </w:r>
      <w:r w:rsidR="00336A8F">
        <w:rPr>
          <w:b/>
        </w:rPr>
        <w:t>Предложения и рекомендации</w:t>
      </w:r>
      <w:r w:rsidR="001F0D0D">
        <w:rPr>
          <w:b/>
        </w:rPr>
        <w:t>, направленные</w:t>
      </w:r>
      <w:r w:rsidR="007D2EBF">
        <w:rPr>
          <w:b/>
        </w:rPr>
        <w:t xml:space="preserve"> </w:t>
      </w:r>
      <w:r w:rsidR="00AB58BA">
        <w:rPr>
          <w:b/>
        </w:rPr>
        <w:t>МКУ ЦАХО</w:t>
      </w:r>
      <w:r w:rsidR="00336A8F">
        <w:rPr>
          <w:b/>
        </w:rPr>
        <w:t>.</w:t>
      </w:r>
    </w:p>
    <w:p w14:paraId="14F8C54D" w14:textId="77777777" w:rsidR="008278B6" w:rsidRPr="00BC76A7" w:rsidRDefault="008278B6" w:rsidP="008278B6">
      <w:pPr>
        <w:pStyle w:val="af8"/>
        <w:numPr>
          <w:ilvl w:val="0"/>
          <w:numId w:val="13"/>
        </w:numPr>
        <w:ind w:left="0" w:firstLine="851"/>
        <w:jc w:val="both"/>
        <w:rPr>
          <w:rFonts w:eastAsia="Calibri"/>
          <w:bCs/>
          <w:lang w:eastAsia="en-US"/>
        </w:rPr>
      </w:pPr>
      <w:r w:rsidRPr="00BC76A7">
        <w:rPr>
          <w:rFonts w:eastAsia="Calibri"/>
          <w:bCs/>
          <w:lang w:eastAsia="en-US"/>
        </w:rPr>
        <w:t>Администрации Сосновоборского городского округа привести в соответствие «Положение о звании «Почетный гражданин города Сосновый Бор», утвержденное решением совета депутатов Сосновоборского городского округа от 28.11.2006 № 205 (с последующими изменениями) в части установления денежного вознаграждения с размером, утвержденным решением совета депутатов Сосновоборского городского округа о бюджете на соответствующий финансовый год.</w:t>
      </w:r>
    </w:p>
    <w:p w14:paraId="26B5CC5A" w14:textId="77777777" w:rsidR="008278B6" w:rsidRDefault="008278B6" w:rsidP="008278B6">
      <w:pPr>
        <w:pStyle w:val="af8"/>
        <w:numPr>
          <w:ilvl w:val="0"/>
          <w:numId w:val="13"/>
        </w:numPr>
        <w:ind w:left="0" w:firstLine="851"/>
        <w:jc w:val="both"/>
      </w:pPr>
      <w:r>
        <w:t>Администрации Сосновоборского городского округа назначение выплаты единовременного денежного вознаграждения Почетным гражданам города осуществлять на основании муниципального правового акта администрации Сосновоборского городского округа в соответствии с утвержденным Порядком выплаты единовременного денежного вознаграждения гражданам, удостоенным звания “Почетный гражданин города Сосновый Бор”» (утвержден постановлением администрации Сосновоборского городского округа от 20.12.2018 № 2706).</w:t>
      </w:r>
    </w:p>
    <w:p w14:paraId="276D6712" w14:textId="77777777" w:rsidR="008278B6" w:rsidRPr="00BC76A7" w:rsidRDefault="008278B6" w:rsidP="008278B6">
      <w:pPr>
        <w:pStyle w:val="af8"/>
        <w:ind w:left="0" w:firstLine="851"/>
        <w:jc w:val="both"/>
        <w:rPr>
          <w:rFonts w:eastAsia="Calibri"/>
          <w:bCs/>
          <w:lang w:eastAsia="en-US"/>
        </w:rPr>
      </w:pPr>
      <w:r>
        <w:rPr>
          <w:rFonts w:eastAsia="Calibri"/>
          <w:bCs/>
          <w:lang w:eastAsia="en-US"/>
        </w:rPr>
        <w:t xml:space="preserve">3. </w:t>
      </w:r>
      <w:r w:rsidRPr="00BC76A7">
        <w:rPr>
          <w:rFonts w:eastAsia="Calibri"/>
          <w:bCs/>
          <w:lang w:eastAsia="en-US"/>
        </w:rPr>
        <w:t>В целях эффективного использования бюджетных средств своевременно направлять в Комитет финансов СГО предложения по внесению изменений в бюджетную роспись по уменьшению неиспользованных бюджетных ассигнований на соответствующие расходы в соответствии с постановлением администрации Сосновоборского городского округа о мерах по реализации решения совета депутатов Сосновоборского городского округа о бюджете на соответствующий финансовый год.</w:t>
      </w:r>
    </w:p>
    <w:p w14:paraId="2B17F73B" w14:textId="77777777" w:rsidR="008278B6" w:rsidRPr="00BC76A7" w:rsidRDefault="008278B6" w:rsidP="008278B6">
      <w:pPr>
        <w:pStyle w:val="af8"/>
        <w:ind w:left="0" w:firstLine="851"/>
        <w:jc w:val="both"/>
        <w:rPr>
          <w:rFonts w:eastAsia="Calibri"/>
          <w:bCs/>
          <w:lang w:eastAsia="en-US"/>
        </w:rPr>
      </w:pPr>
      <w:r>
        <w:rPr>
          <w:rFonts w:eastAsia="Calibri"/>
          <w:bCs/>
          <w:lang w:eastAsia="en-US"/>
        </w:rPr>
        <w:t>4</w:t>
      </w:r>
      <w:r w:rsidRPr="00BC76A7">
        <w:rPr>
          <w:rFonts w:eastAsia="Calibri"/>
          <w:bCs/>
          <w:lang w:eastAsia="en-US"/>
        </w:rPr>
        <w:t xml:space="preserve">. Комитету образования администрации Сосновоборского городского округа начисление и выплату денежной компенсация за наем (поднаем) жилых помещений педагогическим работникам муниципальных образовательных организаций осуществлять с учетом положений пункта 1 статьи 217 Налогового кодекса РФ. </w:t>
      </w:r>
    </w:p>
    <w:p w14:paraId="5174562B" w14:textId="77777777" w:rsidR="008278B6" w:rsidRPr="00BC76A7" w:rsidRDefault="008278B6" w:rsidP="008278B6">
      <w:pPr>
        <w:pStyle w:val="af8"/>
        <w:ind w:left="0" w:firstLine="851"/>
        <w:jc w:val="both"/>
        <w:rPr>
          <w:rFonts w:eastAsia="Calibri"/>
          <w:bCs/>
          <w:lang w:eastAsia="en-US"/>
        </w:rPr>
      </w:pPr>
      <w:r>
        <w:rPr>
          <w:rFonts w:eastAsia="Calibri"/>
          <w:bCs/>
          <w:lang w:eastAsia="en-US"/>
        </w:rPr>
        <w:t>5</w:t>
      </w:r>
      <w:r w:rsidRPr="00BC76A7">
        <w:rPr>
          <w:rFonts w:eastAsia="Calibri"/>
          <w:bCs/>
          <w:lang w:eastAsia="en-US"/>
        </w:rPr>
        <w:t>. Договор о целевом обучении, заключаемый Комитетом образования СГО с гражданином привести в соответствие с Положением о порядке и условиях назначения и выплаты социальной поддержки гражданам, обучающимся в высшем учебном заведении на условиях договора о целевом обучении, утвержденным постановлением администрации от 15.05.2015 № 1346 (с изменениями № 1184 от 31.05.2019; № 2105 от 23.10.2020; № 2642 от 28.12.2020) в части установления порядка и условий возмещения гражданином расходов, произведенных из бюджета Сосновоборского городского округа на выплату социальной поддержки и уплатой гражданином штрафа.</w:t>
      </w:r>
    </w:p>
    <w:p w14:paraId="771A9140" w14:textId="77777777" w:rsidR="008278B6" w:rsidRPr="00BC76A7" w:rsidRDefault="008278B6" w:rsidP="008278B6">
      <w:pPr>
        <w:pStyle w:val="af8"/>
        <w:ind w:left="0" w:firstLine="851"/>
        <w:jc w:val="both"/>
        <w:rPr>
          <w:rFonts w:eastAsia="Calibri"/>
          <w:bCs/>
          <w:lang w:eastAsia="en-US"/>
        </w:rPr>
      </w:pPr>
      <w:r>
        <w:rPr>
          <w:rFonts w:eastAsia="Calibri"/>
          <w:bCs/>
          <w:lang w:eastAsia="en-US"/>
        </w:rPr>
        <w:t>6</w:t>
      </w:r>
      <w:r w:rsidRPr="00BC76A7">
        <w:rPr>
          <w:rFonts w:eastAsia="Calibri"/>
          <w:bCs/>
          <w:lang w:eastAsia="en-US"/>
        </w:rPr>
        <w:t>. Комитету образования администрации Сосновоборского городского округа в связи с возникновением обстоятельств, не зависящих от воли гражданина и Комитета образования СГО произвести расторжение договоров о целевом обучении по соглашению сторон.</w:t>
      </w:r>
    </w:p>
    <w:p w14:paraId="51433817" w14:textId="77777777" w:rsidR="008278B6" w:rsidRDefault="008278B6" w:rsidP="008278B6">
      <w:pPr>
        <w:tabs>
          <w:tab w:val="left" w:pos="709"/>
        </w:tabs>
        <w:ind w:firstLine="709"/>
        <w:jc w:val="both"/>
      </w:pPr>
    </w:p>
    <w:p w14:paraId="0E4B2E2A" w14:textId="54B1725E" w:rsidR="00AB58BA" w:rsidRPr="00823CB9" w:rsidRDefault="00AB58BA" w:rsidP="00AB58BA">
      <w:pPr>
        <w:tabs>
          <w:tab w:val="left" w:pos="709"/>
        </w:tabs>
        <w:ind w:firstLine="709"/>
        <w:jc w:val="both"/>
      </w:pPr>
      <w:r>
        <w:t>Установлен срок для представлени</w:t>
      </w:r>
      <w:r w:rsidR="001C04CC">
        <w:t>я</w:t>
      </w:r>
      <w:r>
        <w:t xml:space="preserve"> информации о </w:t>
      </w:r>
      <w:r w:rsidRPr="005D4C7C">
        <w:t xml:space="preserve">принятых мерах </w:t>
      </w:r>
      <w:r>
        <w:t xml:space="preserve">в </w:t>
      </w:r>
      <w:r w:rsidRPr="00AB076F">
        <w:t xml:space="preserve">Контрольно-счетную палату Сосновоборского городского округа до </w:t>
      </w:r>
      <w:r w:rsidR="008278B6">
        <w:t>19</w:t>
      </w:r>
      <w:r w:rsidRPr="00AB076F">
        <w:t xml:space="preserve"> </w:t>
      </w:r>
      <w:r w:rsidR="008278B6">
        <w:t>декабря</w:t>
      </w:r>
      <w:r w:rsidRPr="00AB076F">
        <w:t xml:space="preserve"> 2021 года.</w:t>
      </w:r>
    </w:p>
    <w:p w14:paraId="493EAAA5" w14:textId="77777777" w:rsidR="00C54927" w:rsidRPr="00B55FA6" w:rsidRDefault="00C54927" w:rsidP="00431BF3">
      <w:pPr>
        <w:rPr>
          <w:sz w:val="16"/>
          <w:szCs w:val="16"/>
        </w:rPr>
      </w:pPr>
    </w:p>
    <w:p w14:paraId="36036C7E" w14:textId="7700F1E8" w:rsidR="001273BC" w:rsidRDefault="00026F2F" w:rsidP="00431BF3">
      <w:r>
        <w:t xml:space="preserve">Отчет подготовил: </w:t>
      </w:r>
    </w:p>
    <w:p w14:paraId="7A4D3947" w14:textId="77777777" w:rsidR="00026F2F" w:rsidRDefault="00026F2F" w:rsidP="00431BF3"/>
    <w:p w14:paraId="04255A5B" w14:textId="3E1E933D" w:rsidR="009C3CE7" w:rsidRPr="00E25580" w:rsidRDefault="007D1656" w:rsidP="00431BF3">
      <w:r>
        <w:t xml:space="preserve">Председатель </w:t>
      </w:r>
      <w:r w:rsidR="00ED4E96">
        <w:t>КСП</w:t>
      </w:r>
    </w:p>
    <w:p w14:paraId="28080371" w14:textId="77777777" w:rsidR="00657C95" w:rsidRDefault="009C3CE7" w:rsidP="00C242FE">
      <w:r w:rsidRPr="00E25580">
        <w:t>Сосновоборского городского</w:t>
      </w:r>
      <w:r>
        <w:t xml:space="preserve"> округа                 ____________ </w:t>
      </w:r>
      <w:r w:rsidR="007D1656">
        <w:t xml:space="preserve">          М.Н. Морозова</w:t>
      </w:r>
    </w:p>
    <w:p w14:paraId="5678CA3C" w14:textId="77777777" w:rsidR="007D1656" w:rsidRDefault="007D1656" w:rsidP="00C242FE"/>
    <w:p w14:paraId="72F344DF" w14:textId="77777777" w:rsidR="007D1656" w:rsidRDefault="007D1656" w:rsidP="00C242FE"/>
    <w:p w14:paraId="79A6207C" w14:textId="77777777" w:rsidR="007D1656" w:rsidRDefault="007D1656" w:rsidP="00C242FE"/>
    <w:p w14:paraId="75393073" w14:textId="77777777" w:rsidR="007D1656" w:rsidRDefault="007D1656" w:rsidP="00C242FE"/>
    <w:sectPr w:rsidR="007D1656" w:rsidSect="008278B6">
      <w:footerReference w:type="even" r:id="rId8"/>
      <w:footerReference w:type="default" r:id="rId9"/>
      <w:pgSz w:w="11906" w:h="16838"/>
      <w:pgMar w:top="851" w:right="56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29880" w14:textId="77777777" w:rsidR="00A818D6" w:rsidRDefault="00A818D6">
      <w:r>
        <w:separator/>
      </w:r>
    </w:p>
  </w:endnote>
  <w:endnote w:type="continuationSeparator" w:id="0">
    <w:p w14:paraId="7FC57583" w14:textId="77777777" w:rsidR="00A818D6" w:rsidRDefault="00A81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8155B38-0E4C-44C2-AFED-A213FF89FB61}"/>
    <w:embedItalic r:id="rId2" w:fontKey="{2CDF42D3-3711-44C8-8EFF-72918DA83749}"/>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embedRegular r:id="rId3" w:fontKey="{C7DBAAB2-4346-4E75-A996-9022DA392A62}"/>
  </w:font>
  <w:font w:name="Cambria">
    <w:panose1 w:val="02040503050406030204"/>
    <w:charset w:val="CC"/>
    <w:family w:val="roman"/>
    <w:pitch w:val="variable"/>
    <w:sig w:usb0="E00006FF" w:usb1="420024FF" w:usb2="02000000" w:usb3="00000000" w:csb0="0000019F" w:csb1="00000000"/>
    <w:embedRegular r:id="rId4" w:fontKey="{02C1D1B9-C517-4681-80DE-92EB4CC742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4C94C" w14:textId="77777777" w:rsidR="00B44EE9" w:rsidRDefault="00482A3B" w:rsidP="00431BF3">
    <w:pPr>
      <w:pStyle w:val="a3"/>
      <w:framePr w:wrap="around" w:vAnchor="text" w:hAnchor="margin" w:xAlign="right" w:y="1"/>
      <w:rPr>
        <w:rStyle w:val="a4"/>
      </w:rPr>
    </w:pPr>
    <w:r>
      <w:rPr>
        <w:rStyle w:val="a4"/>
      </w:rPr>
      <w:fldChar w:fldCharType="begin"/>
    </w:r>
    <w:r w:rsidR="00B44EE9">
      <w:rPr>
        <w:rStyle w:val="a4"/>
      </w:rPr>
      <w:instrText xml:space="preserve">PAGE  </w:instrText>
    </w:r>
    <w:r>
      <w:rPr>
        <w:rStyle w:val="a4"/>
      </w:rPr>
      <w:fldChar w:fldCharType="end"/>
    </w:r>
  </w:p>
  <w:p w14:paraId="0C0B33D7" w14:textId="77777777" w:rsidR="00B44EE9" w:rsidRDefault="00B44EE9" w:rsidP="00431BF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F77C" w14:textId="77777777" w:rsidR="00B44EE9" w:rsidRDefault="00482A3B" w:rsidP="00431BF3">
    <w:pPr>
      <w:pStyle w:val="a3"/>
      <w:framePr w:wrap="around" w:vAnchor="text" w:hAnchor="margin" w:xAlign="right" w:y="1"/>
      <w:rPr>
        <w:rStyle w:val="a4"/>
      </w:rPr>
    </w:pPr>
    <w:r>
      <w:rPr>
        <w:rStyle w:val="a4"/>
      </w:rPr>
      <w:fldChar w:fldCharType="begin"/>
    </w:r>
    <w:r w:rsidR="00B44EE9">
      <w:rPr>
        <w:rStyle w:val="a4"/>
      </w:rPr>
      <w:instrText xml:space="preserve">PAGE  </w:instrText>
    </w:r>
    <w:r>
      <w:rPr>
        <w:rStyle w:val="a4"/>
      </w:rPr>
      <w:fldChar w:fldCharType="separate"/>
    </w:r>
    <w:r w:rsidR="005A702A">
      <w:rPr>
        <w:rStyle w:val="a4"/>
        <w:noProof/>
      </w:rPr>
      <w:t>2</w:t>
    </w:r>
    <w:r>
      <w:rPr>
        <w:rStyle w:val="a4"/>
      </w:rPr>
      <w:fldChar w:fldCharType="end"/>
    </w:r>
  </w:p>
  <w:p w14:paraId="03F74850" w14:textId="77777777" w:rsidR="00B44EE9" w:rsidRDefault="00B44EE9" w:rsidP="00431BF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115FB" w14:textId="77777777" w:rsidR="00A818D6" w:rsidRDefault="00A818D6">
      <w:r>
        <w:separator/>
      </w:r>
    </w:p>
  </w:footnote>
  <w:footnote w:type="continuationSeparator" w:id="0">
    <w:p w14:paraId="06DF0014" w14:textId="77777777" w:rsidR="00A818D6" w:rsidRDefault="00A81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165"/>
    <w:multiLevelType w:val="hybridMultilevel"/>
    <w:tmpl w:val="20E8B3CA"/>
    <w:lvl w:ilvl="0" w:tplc="C876E13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37978B6"/>
    <w:multiLevelType w:val="hybridMultilevel"/>
    <w:tmpl w:val="18EEB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8D6DB4"/>
    <w:multiLevelType w:val="multilevel"/>
    <w:tmpl w:val="B18E2C44"/>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057574"/>
    <w:multiLevelType w:val="hybridMultilevel"/>
    <w:tmpl w:val="1CFE8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1203C8"/>
    <w:multiLevelType w:val="multilevel"/>
    <w:tmpl w:val="99085C90"/>
    <w:lvl w:ilvl="0">
      <w:start w:val="2"/>
      <w:numFmt w:val="decimal"/>
      <w:lvlText w:val="%1."/>
      <w:lvlJc w:val="left"/>
      <w:pPr>
        <w:ind w:left="540" w:hanging="540"/>
      </w:pPr>
      <w:rPr>
        <w:rFonts w:hint="default"/>
      </w:rPr>
    </w:lvl>
    <w:lvl w:ilvl="1">
      <w:start w:val="6"/>
      <w:numFmt w:val="decimal"/>
      <w:lvlText w:val="%1.%2."/>
      <w:lvlJc w:val="left"/>
      <w:pPr>
        <w:ind w:left="965" w:hanging="5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310424C8"/>
    <w:multiLevelType w:val="multilevel"/>
    <w:tmpl w:val="C78CBAA4"/>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325767B8"/>
    <w:multiLevelType w:val="hybridMultilevel"/>
    <w:tmpl w:val="A5D8BB68"/>
    <w:lvl w:ilvl="0" w:tplc="4D4A86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1B1ABA"/>
    <w:multiLevelType w:val="multilevel"/>
    <w:tmpl w:val="0588B3F0"/>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1CC32EF"/>
    <w:multiLevelType w:val="hybridMultilevel"/>
    <w:tmpl w:val="DB7CD9CA"/>
    <w:lvl w:ilvl="0" w:tplc="D36C911C">
      <w:start w:val="1"/>
      <w:numFmt w:val="decimal"/>
      <w:lvlText w:val="%1."/>
      <w:lvlJc w:val="left"/>
      <w:pPr>
        <w:ind w:left="720" w:hanging="360"/>
      </w:pPr>
      <w:rPr>
        <w:rFonts w:hint="default"/>
        <w:b/>
        <w:i w:val="0"/>
        <w:i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FB5AFB"/>
    <w:multiLevelType w:val="multilevel"/>
    <w:tmpl w:val="543AB27E"/>
    <w:lvl w:ilvl="0">
      <w:start w:val="3"/>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0" w15:restartNumberingAfterBreak="0">
    <w:nsid w:val="6A7424A9"/>
    <w:multiLevelType w:val="hybridMultilevel"/>
    <w:tmpl w:val="F758AC54"/>
    <w:lvl w:ilvl="0" w:tplc="95EE6BD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AAD40B0"/>
    <w:multiLevelType w:val="multilevel"/>
    <w:tmpl w:val="A7CE353E"/>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eastAsia="Calibri" w:hint="default"/>
      </w:rPr>
    </w:lvl>
    <w:lvl w:ilvl="2">
      <w:start w:val="1"/>
      <w:numFmt w:val="decimal"/>
      <w:isLgl/>
      <w:lvlText w:val="%1.%2.%3."/>
      <w:lvlJc w:val="left"/>
      <w:pPr>
        <w:ind w:left="1724" w:hanging="720"/>
      </w:pPr>
      <w:rPr>
        <w:rFonts w:eastAsia="Calibri" w:hint="default"/>
      </w:rPr>
    </w:lvl>
    <w:lvl w:ilvl="3">
      <w:start w:val="1"/>
      <w:numFmt w:val="decimal"/>
      <w:isLgl/>
      <w:lvlText w:val="%1.%2.%3.%4."/>
      <w:lvlJc w:val="left"/>
      <w:pPr>
        <w:ind w:left="2084" w:hanging="720"/>
      </w:pPr>
      <w:rPr>
        <w:rFonts w:eastAsia="Calibri" w:hint="default"/>
      </w:rPr>
    </w:lvl>
    <w:lvl w:ilvl="4">
      <w:start w:val="1"/>
      <w:numFmt w:val="decimal"/>
      <w:isLgl/>
      <w:lvlText w:val="%1.%2.%3.%4.%5."/>
      <w:lvlJc w:val="left"/>
      <w:pPr>
        <w:ind w:left="2804" w:hanging="1080"/>
      </w:pPr>
      <w:rPr>
        <w:rFonts w:eastAsia="Calibri" w:hint="default"/>
      </w:rPr>
    </w:lvl>
    <w:lvl w:ilvl="5">
      <w:start w:val="1"/>
      <w:numFmt w:val="decimal"/>
      <w:isLgl/>
      <w:lvlText w:val="%1.%2.%3.%4.%5.%6."/>
      <w:lvlJc w:val="left"/>
      <w:pPr>
        <w:ind w:left="3164" w:hanging="1080"/>
      </w:pPr>
      <w:rPr>
        <w:rFonts w:eastAsia="Calibri" w:hint="default"/>
      </w:rPr>
    </w:lvl>
    <w:lvl w:ilvl="6">
      <w:start w:val="1"/>
      <w:numFmt w:val="decimal"/>
      <w:isLgl/>
      <w:lvlText w:val="%1.%2.%3.%4.%5.%6.%7."/>
      <w:lvlJc w:val="left"/>
      <w:pPr>
        <w:ind w:left="3884" w:hanging="1440"/>
      </w:pPr>
      <w:rPr>
        <w:rFonts w:eastAsia="Calibri" w:hint="default"/>
      </w:rPr>
    </w:lvl>
    <w:lvl w:ilvl="7">
      <w:start w:val="1"/>
      <w:numFmt w:val="decimal"/>
      <w:isLgl/>
      <w:lvlText w:val="%1.%2.%3.%4.%5.%6.%7.%8."/>
      <w:lvlJc w:val="left"/>
      <w:pPr>
        <w:ind w:left="4244" w:hanging="1440"/>
      </w:pPr>
      <w:rPr>
        <w:rFonts w:eastAsia="Calibri" w:hint="default"/>
      </w:rPr>
    </w:lvl>
    <w:lvl w:ilvl="8">
      <w:start w:val="1"/>
      <w:numFmt w:val="decimal"/>
      <w:isLgl/>
      <w:lvlText w:val="%1.%2.%3.%4.%5.%6.%7.%8.%9."/>
      <w:lvlJc w:val="left"/>
      <w:pPr>
        <w:ind w:left="4964" w:hanging="1800"/>
      </w:pPr>
      <w:rPr>
        <w:rFonts w:eastAsia="Calibri" w:hint="default"/>
      </w:rPr>
    </w:lvl>
  </w:abstractNum>
  <w:abstractNum w:abstractNumId="12" w15:restartNumberingAfterBreak="0">
    <w:nsid w:val="7D5B6866"/>
    <w:multiLevelType w:val="hybridMultilevel"/>
    <w:tmpl w:val="45D2E936"/>
    <w:lvl w:ilvl="0" w:tplc="78B8B4D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0"/>
  </w:num>
  <w:num w:numId="2">
    <w:abstractNumId w:val="6"/>
  </w:num>
  <w:num w:numId="3">
    <w:abstractNumId w:val="1"/>
  </w:num>
  <w:num w:numId="4">
    <w:abstractNumId w:val="3"/>
  </w:num>
  <w:num w:numId="5">
    <w:abstractNumId w:val="8"/>
  </w:num>
  <w:num w:numId="6">
    <w:abstractNumId w:val="11"/>
  </w:num>
  <w:num w:numId="7">
    <w:abstractNumId w:val="0"/>
  </w:num>
  <w:num w:numId="8">
    <w:abstractNumId w:val="5"/>
  </w:num>
  <w:num w:numId="9">
    <w:abstractNumId w:val="7"/>
  </w:num>
  <w:num w:numId="10">
    <w:abstractNumId w:val="2"/>
  </w:num>
  <w:num w:numId="11">
    <w:abstractNumId w:val="4"/>
  </w:num>
  <w:num w:numId="12">
    <w:abstractNumId w:val="9"/>
  </w:num>
  <w:num w:numId="1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1BF3"/>
    <w:rsid w:val="0000105C"/>
    <w:rsid w:val="000014BE"/>
    <w:rsid w:val="000023F3"/>
    <w:rsid w:val="00002DD9"/>
    <w:rsid w:val="00002FFD"/>
    <w:rsid w:val="00010ACA"/>
    <w:rsid w:val="00013D11"/>
    <w:rsid w:val="00020594"/>
    <w:rsid w:val="00021DB7"/>
    <w:rsid w:val="000227AB"/>
    <w:rsid w:val="00022C06"/>
    <w:rsid w:val="00026F2F"/>
    <w:rsid w:val="00027706"/>
    <w:rsid w:val="00031199"/>
    <w:rsid w:val="0003762B"/>
    <w:rsid w:val="000419BA"/>
    <w:rsid w:val="00041A2D"/>
    <w:rsid w:val="00041F50"/>
    <w:rsid w:val="00047788"/>
    <w:rsid w:val="00047AF1"/>
    <w:rsid w:val="000508EB"/>
    <w:rsid w:val="00050B8F"/>
    <w:rsid w:val="000512F2"/>
    <w:rsid w:val="00055BAA"/>
    <w:rsid w:val="00057018"/>
    <w:rsid w:val="00063051"/>
    <w:rsid w:val="0006412A"/>
    <w:rsid w:val="000671FF"/>
    <w:rsid w:val="000675AC"/>
    <w:rsid w:val="0007045B"/>
    <w:rsid w:val="000724E8"/>
    <w:rsid w:val="00081060"/>
    <w:rsid w:val="00084C47"/>
    <w:rsid w:val="00085C45"/>
    <w:rsid w:val="00085FB9"/>
    <w:rsid w:val="00086E24"/>
    <w:rsid w:val="00087307"/>
    <w:rsid w:val="00087375"/>
    <w:rsid w:val="0008780B"/>
    <w:rsid w:val="0009320B"/>
    <w:rsid w:val="00093A79"/>
    <w:rsid w:val="00094535"/>
    <w:rsid w:val="000962AF"/>
    <w:rsid w:val="000A5122"/>
    <w:rsid w:val="000B008C"/>
    <w:rsid w:val="000B0F28"/>
    <w:rsid w:val="000B3E37"/>
    <w:rsid w:val="000B423D"/>
    <w:rsid w:val="000B47F8"/>
    <w:rsid w:val="000C02A0"/>
    <w:rsid w:val="000C26B5"/>
    <w:rsid w:val="000C6C31"/>
    <w:rsid w:val="000C6EEE"/>
    <w:rsid w:val="000C7493"/>
    <w:rsid w:val="000D19B1"/>
    <w:rsid w:val="000D2BA8"/>
    <w:rsid w:val="000D6E2E"/>
    <w:rsid w:val="000D6F39"/>
    <w:rsid w:val="000E0B2D"/>
    <w:rsid w:val="000E454D"/>
    <w:rsid w:val="000E579A"/>
    <w:rsid w:val="000E7535"/>
    <w:rsid w:val="000E79A9"/>
    <w:rsid w:val="000E7BF2"/>
    <w:rsid w:val="000F0ECF"/>
    <w:rsid w:val="000F2A06"/>
    <w:rsid w:val="000F2E9E"/>
    <w:rsid w:val="000F4EA7"/>
    <w:rsid w:val="00101044"/>
    <w:rsid w:val="001013DC"/>
    <w:rsid w:val="00103C30"/>
    <w:rsid w:val="00104290"/>
    <w:rsid w:val="00105375"/>
    <w:rsid w:val="001104B4"/>
    <w:rsid w:val="00110F8F"/>
    <w:rsid w:val="00113612"/>
    <w:rsid w:val="0011557B"/>
    <w:rsid w:val="001237E6"/>
    <w:rsid w:val="001273BC"/>
    <w:rsid w:val="0013183F"/>
    <w:rsid w:val="00133F2C"/>
    <w:rsid w:val="00136887"/>
    <w:rsid w:val="001411CF"/>
    <w:rsid w:val="001427F5"/>
    <w:rsid w:val="00145C1F"/>
    <w:rsid w:val="0014774D"/>
    <w:rsid w:val="001518F7"/>
    <w:rsid w:val="00154371"/>
    <w:rsid w:val="00156861"/>
    <w:rsid w:val="00157E47"/>
    <w:rsid w:val="00161962"/>
    <w:rsid w:val="001638A6"/>
    <w:rsid w:val="00165AB2"/>
    <w:rsid w:val="00167C19"/>
    <w:rsid w:val="001712E2"/>
    <w:rsid w:val="00183058"/>
    <w:rsid w:val="00184011"/>
    <w:rsid w:val="00186177"/>
    <w:rsid w:val="001871FF"/>
    <w:rsid w:val="00191345"/>
    <w:rsid w:val="001937EC"/>
    <w:rsid w:val="00193BE8"/>
    <w:rsid w:val="00195646"/>
    <w:rsid w:val="001A0983"/>
    <w:rsid w:val="001A0C0D"/>
    <w:rsid w:val="001A1B0F"/>
    <w:rsid w:val="001A32B2"/>
    <w:rsid w:val="001A48A6"/>
    <w:rsid w:val="001B3F51"/>
    <w:rsid w:val="001C04CC"/>
    <w:rsid w:val="001C1E42"/>
    <w:rsid w:val="001C23D4"/>
    <w:rsid w:val="001C5023"/>
    <w:rsid w:val="001C77E3"/>
    <w:rsid w:val="001D02A3"/>
    <w:rsid w:val="001D0CA3"/>
    <w:rsid w:val="001D1831"/>
    <w:rsid w:val="001D2CB5"/>
    <w:rsid w:val="001D2E76"/>
    <w:rsid w:val="001D5EE5"/>
    <w:rsid w:val="001D7080"/>
    <w:rsid w:val="001D7090"/>
    <w:rsid w:val="001E0CC2"/>
    <w:rsid w:val="001E2BE9"/>
    <w:rsid w:val="001E2FD5"/>
    <w:rsid w:val="001E3849"/>
    <w:rsid w:val="001F0B80"/>
    <w:rsid w:val="001F0D0D"/>
    <w:rsid w:val="001F14E9"/>
    <w:rsid w:val="001F6CE9"/>
    <w:rsid w:val="0020225C"/>
    <w:rsid w:val="00202804"/>
    <w:rsid w:val="002031B6"/>
    <w:rsid w:val="00206E3B"/>
    <w:rsid w:val="002104CB"/>
    <w:rsid w:val="00210905"/>
    <w:rsid w:val="0021167E"/>
    <w:rsid w:val="00211FC7"/>
    <w:rsid w:val="00212F10"/>
    <w:rsid w:val="002165F6"/>
    <w:rsid w:val="0021741B"/>
    <w:rsid w:val="002179CF"/>
    <w:rsid w:val="002209D2"/>
    <w:rsid w:val="00221C06"/>
    <w:rsid w:val="0022306C"/>
    <w:rsid w:val="00224405"/>
    <w:rsid w:val="00224B8A"/>
    <w:rsid w:val="0022590D"/>
    <w:rsid w:val="0023127E"/>
    <w:rsid w:val="00231AA8"/>
    <w:rsid w:val="002337C4"/>
    <w:rsid w:val="0023452A"/>
    <w:rsid w:val="002411A3"/>
    <w:rsid w:val="00242652"/>
    <w:rsid w:val="00245265"/>
    <w:rsid w:val="0025516F"/>
    <w:rsid w:val="00257063"/>
    <w:rsid w:val="002626EA"/>
    <w:rsid w:val="00263B08"/>
    <w:rsid w:val="00270632"/>
    <w:rsid w:val="00271005"/>
    <w:rsid w:val="00276FD2"/>
    <w:rsid w:val="00280439"/>
    <w:rsid w:val="002847FE"/>
    <w:rsid w:val="0028618A"/>
    <w:rsid w:val="002940AB"/>
    <w:rsid w:val="00295450"/>
    <w:rsid w:val="00295DAB"/>
    <w:rsid w:val="002966A8"/>
    <w:rsid w:val="00297DE5"/>
    <w:rsid w:val="002A32B1"/>
    <w:rsid w:val="002A35AC"/>
    <w:rsid w:val="002A66C3"/>
    <w:rsid w:val="002A770C"/>
    <w:rsid w:val="002B0528"/>
    <w:rsid w:val="002B4C36"/>
    <w:rsid w:val="002B57F2"/>
    <w:rsid w:val="002B5B61"/>
    <w:rsid w:val="002B67CE"/>
    <w:rsid w:val="002B6E93"/>
    <w:rsid w:val="002C1822"/>
    <w:rsid w:val="002C3DE3"/>
    <w:rsid w:val="002C4088"/>
    <w:rsid w:val="002C66F2"/>
    <w:rsid w:val="002C724E"/>
    <w:rsid w:val="002C7BE2"/>
    <w:rsid w:val="002C7C12"/>
    <w:rsid w:val="002D1DBC"/>
    <w:rsid w:val="002D4982"/>
    <w:rsid w:val="002E0317"/>
    <w:rsid w:val="002E03AA"/>
    <w:rsid w:val="002E2AF5"/>
    <w:rsid w:val="002E6D2C"/>
    <w:rsid w:val="002E70E2"/>
    <w:rsid w:val="002F0632"/>
    <w:rsid w:val="002F0819"/>
    <w:rsid w:val="002F0D6E"/>
    <w:rsid w:val="00300336"/>
    <w:rsid w:val="00303482"/>
    <w:rsid w:val="003060AB"/>
    <w:rsid w:val="0030610A"/>
    <w:rsid w:val="00307163"/>
    <w:rsid w:val="0031092B"/>
    <w:rsid w:val="00310941"/>
    <w:rsid w:val="003112B8"/>
    <w:rsid w:val="00311F3A"/>
    <w:rsid w:val="00321A36"/>
    <w:rsid w:val="003253C3"/>
    <w:rsid w:val="00326204"/>
    <w:rsid w:val="003267A7"/>
    <w:rsid w:val="00326B57"/>
    <w:rsid w:val="0033226F"/>
    <w:rsid w:val="00333A1D"/>
    <w:rsid w:val="00333D63"/>
    <w:rsid w:val="0033440F"/>
    <w:rsid w:val="00334C71"/>
    <w:rsid w:val="00336284"/>
    <w:rsid w:val="00336477"/>
    <w:rsid w:val="00336A8F"/>
    <w:rsid w:val="00340825"/>
    <w:rsid w:val="00340969"/>
    <w:rsid w:val="003436BF"/>
    <w:rsid w:val="00344A8F"/>
    <w:rsid w:val="0036042C"/>
    <w:rsid w:val="003607A5"/>
    <w:rsid w:val="00361377"/>
    <w:rsid w:val="00362160"/>
    <w:rsid w:val="0036466C"/>
    <w:rsid w:val="0037072A"/>
    <w:rsid w:val="003750EF"/>
    <w:rsid w:val="0037547B"/>
    <w:rsid w:val="0037661B"/>
    <w:rsid w:val="00376D1E"/>
    <w:rsid w:val="00384B8A"/>
    <w:rsid w:val="00392AC2"/>
    <w:rsid w:val="0039395D"/>
    <w:rsid w:val="00394223"/>
    <w:rsid w:val="0039482F"/>
    <w:rsid w:val="00396511"/>
    <w:rsid w:val="003A0C07"/>
    <w:rsid w:val="003A79B4"/>
    <w:rsid w:val="003B2F86"/>
    <w:rsid w:val="003B35B5"/>
    <w:rsid w:val="003B4DA8"/>
    <w:rsid w:val="003B61C3"/>
    <w:rsid w:val="003C3CF8"/>
    <w:rsid w:val="003C4850"/>
    <w:rsid w:val="003C6DE1"/>
    <w:rsid w:val="003C7F15"/>
    <w:rsid w:val="003D2C7D"/>
    <w:rsid w:val="003D38B6"/>
    <w:rsid w:val="003D46E7"/>
    <w:rsid w:val="003D5F17"/>
    <w:rsid w:val="003E11F3"/>
    <w:rsid w:val="003E2EFA"/>
    <w:rsid w:val="003E33C9"/>
    <w:rsid w:val="003E4065"/>
    <w:rsid w:val="003E5BC6"/>
    <w:rsid w:val="003E7AED"/>
    <w:rsid w:val="003F1139"/>
    <w:rsid w:val="003F3AB8"/>
    <w:rsid w:val="003F60A7"/>
    <w:rsid w:val="003F64BE"/>
    <w:rsid w:val="003F64CD"/>
    <w:rsid w:val="003F7472"/>
    <w:rsid w:val="00400CB5"/>
    <w:rsid w:val="00401526"/>
    <w:rsid w:val="0040198D"/>
    <w:rsid w:val="00405064"/>
    <w:rsid w:val="00405F6C"/>
    <w:rsid w:val="004112EB"/>
    <w:rsid w:val="00411753"/>
    <w:rsid w:val="0041373B"/>
    <w:rsid w:val="00415A6A"/>
    <w:rsid w:val="00416872"/>
    <w:rsid w:val="00416BDE"/>
    <w:rsid w:val="004207CA"/>
    <w:rsid w:val="00430582"/>
    <w:rsid w:val="00431B64"/>
    <w:rsid w:val="00431BF3"/>
    <w:rsid w:val="004325B3"/>
    <w:rsid w:val="004329C9"/>
    <w:rsid w:val="004329E7"/>
    <w:rsid w:val="00435462"/>
    <w:rsid w:val="004425DD"/>
    <w:rsid w:val="004429C2"/>
    <w:rsid w:val="0044312C"/>
    <w:rsid w:val="004446BD"/>
    <w:rsid w:val="00445F39"/>
    <w:rsid w:val="004474AE"/>
    <w:rsid w:val="00450979"/>
    <w:rsid w:val="00452280"/>
    <w:rsid w:val="0045394C"/>
    <w:rsid w:val="00454FDC"/>
    <w:rsid w:val="004630B7"/>
    <w:rsid w:val="00463577"/>
    <w:rsid w:val="00465EF1"/>
    <w:rsid w:val="004678B5"/>
    <w:rsid w:val="004711AE"/>
    <w:rsid w:val="00471322"/>
    <w:rsid w:val="00473A4F"/>
    <w:rsid w:val="00475D0F"/>
    <w:rsid w:val="004770EB"/>
    <w:rsid w:val="00482397"/>
    <w:rsid w:val="00482A3B"/>
    <w:rsid w:val="00482EA8"/>
    <w:rsid w:val="004832E9"/>
    <w:rsid w:val="00485E63"/>
    <w:rsid w:val="0049092C"/>
    <w:rsid w:val="00490BBB"/>
    <w:rsid w:val="004934D8"/>
    <w:rsid w:val="00493507"/>
    <w:rsid w:val="0049489A"/>
    <w:rsid w:val="00495481"/>
    <w:rsid w:val="0049594A"/>
    <w:rsid w:val="00497213"/>
    <w:rsid w:val="00497EE6"/>
    <w:rsid w:val="004A5091"/>
    <w:rsid w:val="004A5838"/>
    <w:rsid w:val="004A5B0F"/>
    <w:rsid w:val="004A73E9"/>
    <w:rsid w:val="004B1ACC"/>
    <w:rsid w:val="004B30B4"/>
    <w:rsid w:val="004B4068"/>
    <w:rsid w:val="004B7074"/>
    <w:rsid w:val="004C36B3"/>
    <w:rsid w:val="004C45EF"/>
    <w:rsid w:val="004D08E2"/>
    <w:rsid w:val="004D09D0"/>
    <w:rsid w:val="004D3F8C"/>
    <w:rsid w:val="004D5ABF"/>
    <w:rsid w:val="004E18D5"/>
    <w:rsid w:val="004E4F1F"/>
    <w:rsid w:val="004E57CB"/>
    <w:rsid w:val="004E7EFA"/>
    <w:rsid w:val="004F16D7"/>
    <w:rsid w:val="004F1BCB"/>
    <w:rsid w:val="004F4A4D"/>
    <w:rsid w:val="004F7266"/>
    <w:rsid w:val="00500774"/>
    <w:rsid w:val="00501057"/>
    <w:rsid w:val="00501068"/>
    <w:rsid w:val="00502BF2"/>
    <w:rsid w:val="00502D3C"/>
    <w:rsid w:val="005036B3"/>
    <w:rsid w:val="00503DBF"/>
    <w:rsid w:val="00505528"/>
    <w:rsid w:val="00512DA5"/>
    <w:rsid w:val="0051445E"/>
    <w:rsid w:val="005202FF"/>
    <w:rsid w:val="005221AE"/>
    <w:rsid w:val="005244A1"/>
    <w:rsid w:val="00525BFA"/>
    <w:rsid w:val="00525CEF"/>
    <w:rsid w:val="00526BA9"/>
    <w:rsid w:val="005278F0"/>
    <w:rsid w:val="00531147"/>
    <w:rsid w:val="005327C0"/>
    <w:rsid w:val="0053307E"/>
    <w:rsid w:val="00533704"/>
    <w:rsid w:val="005364CC"/>
    <w:rsid w:val="00550BE4"/>
    <w:rsid w:val="005516D9"/>
    <w:rsid w:val="00554E20"/>
    <w:rsid w:val="00555A5A"/>
    <w:rsid w:val="005571BF"/>
    <w:rsid w:val="00561C97"/>
    <w:rsid w:val="0056381F"/>
    <w:rsid w:val="005643ED"/>
    <w:rsid w:val="00566839"/>
    <w:rsid w:val="00570948"/>
    <w:rsid w:val="00570F70"/>
    <w:rsid w:val="00575756"/>
    <w:rsid w:val="00580904"/>
    <w:rsid w:val="00580B09"/>
    <w:rsid w:val="00580B2B"/>
    <w:rsid w:val="00580F4C"/>
    <w:rsid w:val="00581573"/>
    <w:rsid w:val="00581F2E"/>
    <w:rsid w:val="00582E42"/>
    <w:rsid w:val="00583E7A"/>
    <w:rsid w:val="00584BAE"/>
    <w:rsid w:val="00585A11"/>
    <w:rsid w:val="00586A6C"/>
    <w:rsid w:val="00593159"/>
    <w:rsid w:val="00593BDF"/>
    <w:rsid w:val="00594E46"/>
    <w:rsid w:val="005950CE"/>
    <w:rsid w:val="005968A6"/>
    <w:rsid w:val="005A009D"/>
    <w:rsid w:val="005A164F"/>
    <w:rsid w:val="005A34F9"/>
    <w:rsid w:val="005A3647"/>
    <w:rsid w:val="005A40F4"/>
    <w:rsid w:val="005A6DBE"/>
    <w:rsid w:val="005A702A"/>
    <w:rsid w:val="005A72F8"/>
    <w:rsid w:val="005A7C7E"/>
    <w:rsid w:val="005A7DCE"/>
    <w:rsid w:val="005B1145"/>
    <w:rsid w:val="005B21CA"/>
    <w:rsid w:val="005B4269"/>
    <w:rsid w:val="005C2043"/>
    <w:rsid w:val="005C2741"/>
    <w:rsid w:val="005C3101"/>
    <w:rsid w:val="005C4016"/>
    <w:rsid w:val="005C7CF5"/>
    <w:rsid w:val="005D231E"/>
    <w:rsid w:val="005D342B"/>
    <w:rsid w:val="005D39A8"/>
    <w:rsid w:val="005D3E9F"/>
    <w:rsid w:val="005D425D"/>
    <w:rsid w:val="005D4B36"/>
    <w:rsid w:val="005D4C7C"/>
    <w:rsid w:val="005D67D7"/>
    <w:rsid w:val="005E0E2D"/>
    <w:rsid w:val="005E18A7"/>
    <w:rsid w:val="005E30E1"/>
    <w:rsid w:val="005E70FE"/>
    <w:rsid w:val="005F3AFE"/>
    <w:rsid w:val="005F3CAE"/>
    <w:rsid w:val="005F61E7"/>
    <w:rsid w:val="005F6A4F"/>
    <w:rsid w:val="005F7E23"/>
    <w:rsid w:val="00602AF3"/>
    <w:rsid w:val="00604E27"/>
    <w:rsid w:val="006053B4"/>
    <w:rsid w:val="006074B9"/>
    <w:rsid w:val="00610713"/>
    <w:rsid w:val="00612987"/>
    <w:rsid w:val="00612B64"/>
    <w:rsid w:val="00616554"/>
    <w:rsid w:val="006176D2"/>
    <w:rsid w:val="006202FD"/>
    <w:rsid w:val="00621899"/>
    <w:rsid w:val="00622E2C"/>
    <w:rsid w:val="00623557"/>
    <w:rsid w:val="00623EDD"/>
    <w:rsid w:val="00623FA3"/>
    <w:rsid w:val="0062574D"/>
    <w:rsid w:val="0063367E"/>
    <w:rsid w:val="0064013F"/>
    <w:rsid w:val="00640F67"/>
    <w:rsid w:val="006413DF"/>
    <w:rsid w:val="00645FB3"/>
    <w:rsid w:val="00647ADD"/>
    <w:rsid w:val="00651D26"/>
    <w:rsid w:val="006524CC"/>
    <w:rsid w:val="00653715"/>
    <w:rsid w:val="00653789"/>
    <w:rsid w:val="00656173"/>
    <w:rsid w:val="006568FC"/>
    <w:rsid w:val="00657C95"/>
    <w:rsid w:val="00660706"/>
    <w:rsid w:val="00664096"/>
    <w:rsid w:val="0066464F"/>
    <w:rsid w:val="00665F4F"/>
    <w:rsid w:val="00667596"/>
    <w:rsid w:val="00670C12"/>
    <w:rsid w:val="00671EF2"/>
    <w:rsid w:val="006722AB"/>
    <w:rsid w:val="0067425E"/>
    <w:rsid w:val="006779E2"/>
    <w:rsid w:val="006812BC"/>
    <w:rsid w:val="0068252C"/>
    <w:rsid w:val="0068439A"/>
    <w:rsid w:val="00684C80"/>
    <w:rsid w:val="006877FB"/>
    <w:rsid w:val="00690A47"/>
    <w:rsid w:val="00691361"/>
    <w:rsid w:val="00691603"/>
    <w:rsid w:val="00695440"/>
    <w:rsid w:val="00696097"/>
    <w:rsid w:val="00696BA1"/>
    <w:rsid w:val="006A150C"/>
    <w:rsid w:val="006A52BD"/>
    <w:rsid w:val="006B39C2"/>
    <w:rsid w:val="006B41F5"/>
    <w:rsid w:val="006B76CE"/>
    <w:rsid w:val="006B7A12"/>
    <w:rsid w:val="006C3A3E"/>
    <w:rsid w:val="006C4C63"/>
    <w:rsid w:val="006D08A4"/>
    <w:rsid w:val="006D108C"/>
    <w:rsid w:val="006D1F6E"/>
    <w:rsid w:val="006D1F84"/>
    <w:rsid w:val="006D3C0D"/>
    <w:rsid w:val="006E1432"/>
    <w:rsid w:val="006E2A6B"/>
    <w:rsid w:val="006E4488"/>
    <w:rsid w:val="006F05DA"/>
    <w:rsid w:val="006F3723"/>
    <w:rsid w:val="006F3D84"/>
    <w:rsid w:val="006F45BB"/>
    <w:rsid w:val="00700E6A"/>
    <w:rsid w:val="0070331F"/>
    <w:rsid w:val="007042B2"/>
    <w:rsid w:val="00704459"/>
    <w:rsid w:val="00706D9E"/>
    <w:rsid w:val="00710A7E"/>
    <w:rsid w:val="0071177E"/>
    <w:rsid w:val="007135AF"/>
    <w:rsid w:val="00713B96"/>
    <w:rsid w:val="007171C1"/>
    <w:rsid w:val="007238DD"/>
    <w:rsid w:val="007246E9"/>
    <w:rsid w:val="007271E0"/>
    <w:rsid w:val="0073165A"/>
    <w:rsid w:val="007330AF"/>
    <w:rsid w:val="007334C1"/>
    <w:rsid w:val="00736DD8"/>
    <w:rsid w:val="0073736F"/>
    <w:rsid w:val="007375DD"/>
    <w:rsid w:val="0073772E"/>
    <w:rsid w:val="00737FB2"/>
    <w:rsid w:val="00740712"/>
    <w:rsid w:val="007408FC"/>
    <w:rsid w:val="007414F5"/>
    <w:rsid w:val="00743053"/>
    <w:rsid w:val="00744B3F"/>
    <w:rsid w:val="00744FBB"/>
    <w:rsid w:val="00745A1F"/>
    <w:rsid w:val="00745F35"/>
    <w:rsid w:val="00747203"/>
    <w:rsid w:val="00747B72"/>
    <w:rsid w:val="00747CAC"/>
    <w:rsid w:val="00747D71"/>
    <w:rsid w:val="00750B5A"/>
    <w:rsid w:val="00751BA1"/>
    <w:rsid w:val="00752A7B"/>
    <w:rsid w:val="00754A90"/>
    <w:rsid w:val="00757AC8"/>
    <w:rsid w:val="00757D0C"/>
    <w:rsid w:val="007603C3"/>
    <w:rsid w:val="007610E8"/>
    <w:rsid w:val="007612B7"/>
    <w:rsid w:val="00761BDC"/>
    <w:rsid w:val="00762283"/>
    <w:rsid w:val="00763105"/>
    <w:rsid w:val="007634D7"/>
    <w:rsid w:val="00765A02"/>
    <w:rsid w:val="0076698D"/>
    <w:rsid w:val="00767970"/>
    <w:rsid w:val="00770D7F"/>
    <w:rsid w:val="00771998"/>
    <w:rsid w:val="00772C07"/>
    <w:rsid w:val="007753FE"/>
    <w:rsid w:val="007777F5"/>
    <w:rsid w:val="007777F6"/>
    <w:rsid w:val="0078283A"/>
    <w:rsid w:val="00784BC3"/>
    <w:rsid w:val="00791043"/>
    <w:rsid w:val="0079123C"/>
    <w:rsid w:val="0079153B"/>
    <w:rsid w:val="00792B85"/>
    <w:rsid w:val="00793458"/>
    <w:rsid w:val="00794582"/>
    <w:rsid w:val="00795DB3"/>
    <w:rsid w:val="0079794E"/>
    <w:rsid w:val="007A149C"/>
    <w:rsid w:val="007A2ADF"/>
    <w:rsid w:val="007A2D61"/>
    <w:rsid w:val="007A4E85"/>
    <w:rsid w:val="007A5568"/>
    <w:rsid w:val="007A7B39"/>
    <w:rsid w:val="007B0309"/>
    <w:rsid w:val="007B1747"/>
    <w:rsid w:val="007B2114"/>
    <w:rsid w:val="007B3E9E"/>
    <w:rsid w:val="007B675C"/>
    <w:rsid w:val="007B7A96"/>
    <w:rsid w:val="007C0838"/>
    <w:rsid w:val="007C14AB"/>
    <w:rsid w:val="007C3824"/>
    <w:rsid w:val="007C63D0"/>
    <w:rsid w:val="007C7879"/>
    <w:rsid w:val="007D0BFE"/>
    <w:rsid w:val="007D135B"/>
    <w:rsid w:val="007D1656"/>
    <w:rsid w:val="007D2EBF"/>
    <w:rsid w:val="007D466F"/>
    <w:rsid w:val="007E0AF3"/>
    <w:rsid w:val="007E3F20"/>
    <w:rsid w:val="007E467A"/>
    <w:rsid w:val="007E4C1E"/>
    <w:rsid w:val="007E5074"/>
    <w:rsid w:val="007E5C80"/>
    <w:rsid w:val="007E5E3F"/>
    <w:rsid w:val="007E6529"/>
    <w:rsid w:val="007E6AFA"/>
    <w:rsid w:val="007E73B1"/>
    <w:rsid w:val="007F0A36"/>
    <w:rsid w:val="007F1F4B"/>
    <w:rsid w:val="007F52F0"/>
    <w:rsid w:val="007F64CC"/>
    <w:rsid w:val="0080144F"/>
    <w:rsid w:val="0080354E"/>
    <w:rsid w:val="00804898"/>
    <w:rsid w:val="00805D97"/>
    <w:rsid w:val="008132ED"/>
    <w:rsid w:val="00817EE8"/>
    <w:rsid w:val="00823FA0"/>
    <w:rsid w:val="008243ED"/>
    <w:rsid w:val="00826B5F"/>
    <w:rsid w:val="008274AD"/>
    <w:rsid w:val="008278B6"/>
    <w:rsid w:val="00833D98"/>
    <w:rsid w:val="0083508F"/>
    <w:rsid w:val="00835595"/>
    <w:rsid w:val="00840D55"/>
    <w:rsid w:val="00841187"/>
    <w:rsid w:val="00841B42"/>
    <w:rsid w:val="00843B8F"/>
    <w:rsid w:val="008462D8"/>
    <w:rsid w:val="00851370"/>
    <w:rsid w:val="00851C70"/>
    <w:rsid w:val="00853A53"/>
    <w:rsid w:val="00853B2F"/>
    <w:rsid w:val="00857AED"/>
    <w:rsid w:val="00863980"/>
    <w:rsid w:val="008646BA"/>
    <w:rsid w:val="00866155"/>
    <w:rsid w:val="00866FB5"/>
    <w:rsid w:val="00871429"/>
    <w:rsid w:val="00873511"/>
    <w:rsid w:val="008759CF"/>
    <w:rsid w:val="00880034"/>
    <w:rsid w:val="00884470"/>
    <w:rsid w:val="00887091"/>
    <w:rsid w:val="0089140D"/>
    <w:rsid w:val="00897613"/>
    <w:rsid w:val="008A03D1"/>
    <w:rsid w:val="008A18F9"/>
    <w:rsid w:val="008A2848"/>
    <w:rsid w:val="008B21CF"/>
    <w:rsid w:val="008B3779"/>
    <w:rsid w:val="008C0FA0"/>
    <w:rsid w:val="008C1B12"/>
    <w:rsid w:val="008C4CF9"/>
    <w:rsid w:val="008C5E83"/>
    <w:rsid w:val="008C7D3C"/>
    <w:rsid w:val="008D0095"/>
    <w:rsid w:val="008D113F"/>
    <w:rsid w:val="008D4D31"/>
    <w:rsid w:val="008D5E81"/>
    <w:rsid w:val="008D7348"/>
    <w:rsid w:val="008D773A"/>
    <w:rsid w:val="008E0956"/>
    <w:rsid w:val="008E19E2"/>
    <w:rsid w:val="008E22C1"/>
    <w:rsid w:val="008E28DC"/>
    <w:rsid w:val="008E5973"/>
    <w:rsid w:val="008E5C2F"/>
    <w:rsid w:val="008E5E1A"/>
    <w:rsid w:val="008E5F32"/>
    <w:rsid w:val="008E757B"/>
    <w:rsid w:val="008F1313"/>
    <w:rsid w:val="008F2DC2"/>
    <w:rsid w:val="008F5706"/>
    <w:rsid w:val="00900F8B"/>
    <w:rsid w:val="00903BBB"/>
    <w:rsid w:val="009044AB"/>
    <w:rsid w:val="00911BC6"/>
    <w:rsid w:val="009229AC"/>
    <w:rsid w:val="00924289"/>
    <w:rsid w:val="009255A1"/>
    <w:rsid w:val="0093054B"/>
    <w:rsid w:val="00932F69"/>
    <w:rsid w:val="00934711"/>
    <w:rsid w:val="00941E77"/>
    <w:rsid w:val="009422B0"/>
    <w:rsid w:val="00942F72"/>
    <w:rsid w:val="00943348"/>
    <w:rsid w:val="00944475"/>
    <w:rsid w:val="00947CCD"/>
    <w:rsid w:val="00954119"/>
    <w:rsid w:val="00956234"/>
    <w:rsid w:val="009608B0"/>
    <w:rsid w:val="00960A5F"/>
    <w:rsid w:val="00966207"/>
    <w:rsid w:val="0097116C"/>
    <w:rsid w:val="009722CA"/>
    <w:rsid w:val="00974DA8"/>
    <w:rsid w:val="00975BCD"/>
    <w:rsid w:val="009767EF"/>
    <w:rsid w:val="00980050"/>
    <w:rsid w:val="00981887"/>
    <w:rsid w:val="009823BF"/>
    <w:rsid w:val="00987454"/>
    <w:rsid w:val="00990868"/>
    <w:rsid w:val="00991D6E"/>
    <w:rsid w:val="00994175"/>
    <w:rsid w:val="0099613C"/>
    <w:rsid w:val="0099774B"/>
    <w:rsid w:val="009A3D86"/>
    <w:rsid w:val="009A7CF3"/>
    <w:rsid w:val="009B11AA"/>
    <w:rsid w:val="009B53C4"/>
    <w:rsid w:val="009B6EFA"/>
    <w:rsid w:val="009C1025"/>
    <w:rsid w:val="009C3019"/>
    <w:rsid w:val="009C3CE7"/>
    <w:rsid w:val="009C3E6D"/>
    <w:rsid w:val="009C487E"/>
    <w:rsid w:val="009C66BB"/>
    <w:rsid w:val="009C7596"/>
    <w:rsid w:val="009D112D"/>
    <w:rsid w:val="009D24E3"/>
    <w:rsid w:val="009D48FE"/>
    <w:rsid w:val="009D524B"/>
    <w:rsid w:val="009D5925"/>
    <w:rsid w:val="009E3340"/>
    <w:rsid w:val="009E4B5E"/>
    <w:rsid w:val="009E7CF7"/>
    <w:rsid w:val="009F0DAA"/>
    <w:rsid w:val="009F1B0D"/>
    <w:rsid w:val="009F301F"/>
    <w:rsid w:val="009F3FD7"/>
    <w:rsid w:val="009F5DC4"/>
    <w:rsid w:val="009F68AA"/>
    <w:rsid w:val="009F6ACD"/>
    <w:rsid w:val="009F6E09"/>
    <w:rsid w:val="009F738B"/>
    <w:rsid w:val="00A00B40"/>
    <w:rsid w:val="00A01155"/>
    <w:rsid w:val="00A02CE0"/>
    <w:rsid w:val="00A034C9"/>
    <w:rsid w:val="00A03AAE"/>
    <w:rsid w:val="00A04A75"/>
    <w:rsid w:val="00A10791"/>
    <w:rsid w:val="00A11BD4"/>
    <w:rsid w:val="00A17054"/>
    <w:rsid w:val="00A250B8"/>
    <w:rsid w:val="00A27113"/>
    <w:rsid w:val="00A27CDA"/>
    <w:rsid w:val="00A322A7"/>
    <w:rsid w:val="00A33338"/>
    <w:rsid w:val="00A3503D"/>
    <w:rsid w:val="00A3599D"/>
    <w:rsid w:val="00A36B2F"/>
    <w:rsid w:val="00A36BA7"/>
    <w:rsid w:val="00A40453"/>
    <w:rsid w:val="00A41500"/>
    <w:rsid w:val="00A44ECE"/>
    <w:rsid w:val="00A453B1"/>
    <w:rsid w:val="00A45DEB"/>
    <w:rsid w:val="00A46AB7"/>
    <w:rsid w:val="00A51E96"/>
    <w:rsid w:val="00A52BB1"/>
    <w:rsid w:val="00A535FB"/>
    <w:rsid w:val="00A54CD8"/>
    <w:rsid w:val="00A56413"/>
    <w:rsid w:val="00A65E1D"/>
    <w:rsid w:val="00A7015C"/>
    <w:rsid w:val="00A720E5"/>
    <w:rsid w:val="00A72643"/>
    <w:rsid w:val="00A818D6"/>
    <w:rsid w:val="00A821B8"/>
    <w:rsid w:val="00A82DAA"/>
    <w:rsid w:val="00A83F44"/>
    <w:rsid w:val="00A87259"/>
    <w:rsid w:val="00A907C4"/>
    <w:rsid w:val="00A93B11"/>
    <w:rsid w:val="00A94641"/>
    <w:rsid w:val="00AA0892"/>
    <w:rsid w:val="00AA1028"/>
    <w:rsid w:val="00AA248E"/>
    <w:rsid w:val="00AA30C4"/>
    <w:rsid w:val="00AA3D24"/>
    <w:rsid w:val="00AA42AE"/>
    <w:rsid w:val="00AA67E3"/>
    <w:rsid w:val="00AA7D68"/>
    <w:rsid w:val="00AB04E0"/>
    <w:rsid w:val="00AB58BA"/>
    <w:rsid w:val="00AB5DF2"/>
    <w:rsid w:val="00AC0571"/>
    <w:rsid w:val="00AC05D7"/>
    <w:rsid w:val="00AC40A6"/>
    <w:rsid w:val="00AC59CB"/>
    <w:rsid w:val="00AC7E06"/>
    <w:rsid w:val="00AD1361"/>
    <w:rsid w:val="00AD2482"/>
    <w:rsid w:val="00AE0809"/>
    <w:rsid w:val="00AE0B18"/>
    <w:rsid w:val="00AE205D"/>
    <w:rsid w:val="00AE74B7"/>
    <w:rsid w:val="00AF4C63"/>
    <w:rsid w:val="00AF5C3B"/>
    <w:rsid w:val="00B00A5C"/>
    <w:rsid w:val="00B015C4"/>
    <w:rsid w:val="00B04EDD"/>
    <w:rsid w:val="00B0661F"/>
    <w:rsid w:val="00B07D86"/>
    <w:rsid w:val="00B10A6B"/>
    <w:rsid w:val="00B2252C"/>
    <w:rsid w:val="00B23CEF"/>
    <w:rsid w:val="00B264AE"/>
    <w:rsid w:val="00B30A9B"/>
    <w:rsid w:val="00B314ED"/>
    <w:rsid w:val="00B337AB"/>
    <w:rsid w:val="00B33A51"/>
    <w:rsid w:val="00B35EB3"/>
    <w:rsid w:val="00B439BF"/>
    <w:rsid w:val="00B44EE9"/>
    <w:rsid w:val="00B47BB6"/>
    <w:rsid w:val="00B47F6B"/>
    <w:rsid w:val="00B51AB4"/>
    <w:rsid w:val="00B54D91"/>
    <w:rsid w:val="00B559D1"/>
    <w:rsid w:val="00B55FA6"/>
    <w:rsid w:val="00B5701F"/>
    <w:rsid w:val="00B602B8"/>
    <w:rsid w:val="00B66012"/>
    <w:rsid w:val="00B6692E"/>
    <w:rsid w:val="00B71939"/>
    <w:rsid w:val="00B73771"/>
    <w:rsid w:val="00B74901"/>
    <w:rsid w:val="00B77599"/>
    <w:rsid w:val="00B81450"/>
    <w:rsid w:val="00B82004"/>
    <w:rsid w:val="00B8222D"/>
    <w:rsid w:val="00B82BD3"/>
    <w:rsid w:val="00B835D2"/>
    <w:rsid w:val="00B86228"/>
    <w:rsid w:val="00B900B4"/>
    <w:rsid w:val="00B9278D"/>
    <w:rsid w:val="00B93818"/>
    <w:rsid w:val="00B95E6C"/>
    <w:rsid w:val="00B97108"/>
    <w:rsid w:val="00BA0E9C"/>
    <w:rsid w:val="00BA103D"/>
    <w:rsid w:val="00BA4277"/>
    <w:rsid w:val="00BA71E3"/>
    <w:rsid w:val="00BA7A01"/>
    <w:rsid w:val="00BB0649"/>
    <w:rsid w:val="00BB3EA1"/>
    <w:rsid w:val="00BB50A9"/>
    <w:rsid w:val="00BB65E9"/>
    <w:rsid w:val="00BC3965"/>
    <w:rsid w:val="00BC5A21"/>
    <w:rsid w:val="00BC6BDC"/>
    <w:rsid w:val="00BC79DB"/>
    <w:rsid w:val="00BD00EF"/>
    <w:rsid w:val="00BD0CF9"/>
    <w:rsid w:val="00BD28BF"/>
    <w:rsid w:val="00BD4FA7"/>
    <w:rsid w:val="00BD63D2"/>
    <w:rsid w:val="00BD6F73"/>
    <w:rsid w:val="00BE09CA"/>
    <w:rsid w:val="00BE3CAE"/>
    <w:rsid w:val="00BE462F"/>
    <w:rsid w:val="00BE4A2A"/>
    <w:rsid w:val="00BE53F8"/>
    <w:rsid w:val="00BE75A2"/>
    <w:rsid w:val="00BF1024"/>
    <w:rsid w:val="00C010D0"/>
    <w:rsid w:val="00C011D2"/>
    <w:rsid w:val="00C0462A"/>
    <w:rsid w:val="00C13BDB"/>
    <w:rsid w:val="00C16B02"/>
    <w:rsid w:val="00C233F3"/>
    <w:rsid w:val="00C242FE"/>
    <w:rsid w:val="00C2552D"/>
    <w:rsid w:val="00C27039"/>
    <w:rsid w:val="00C27214"/>
    <w:rsid w:val="00C27AA0"/>
    <w:rsid w:val="00C27DBE"/>
    <w:rsid w:val="00C311DA"/>
    <w:rsid w:val="00C34029"/>
    <w:rsid w:val="00C3604D"/>
    <w:rsid w:val="00C3617B"/>
    <w:rsid w:val="00C36865"/>
    <w:rsid w:val="00C36FA5"/>
    <w:rsid w:val="00C40050"/>
    <w:rsid w:val="00C403A9"/>
    <w:rsid w:val="00C41A2B"/>
    <w:rsid w:val="00C43355"/>
    <w:rsid w:val="00C45B57"/>
    <w:rsid w:val="00C464AC"/>
    <w:rsid w:val="00C47E45"/>
    <w:rsid w:val="00C53D40"/>
    <w:rsid w:val="00C54065"/>
    <w:rsid w:val="00C54927"/>
    <w:rsid w:val="00C55421"/>
    <w:rsid w:val="00C562D4"/>
    <w:rsid w:val="00C616D3"/>
    <w:rsid w:val="00C633A6"/>
    <w:rsid w:val="00C63AC6"/>
    <w:rsid w:val="00C6477C"/>
    <w:rsid w:val="00C700CF"/>
    <w:rsid w:val="00C70603"/>
    <w:rsid w:val="00C76B5C"/>
    <w:rsid w:val="00C80845"/>
    <w:rsid w:val="00C8404D"/>
    <w:rsid w:val="00C90A36"/>
    <w:rsid w:val="00C928F8"/>
    <w:rsid w:val="00C94967"/>
    <w:rsid w:val="00C97BDF"/>
    <w:rsid w:val="00CA1CE1"/>
    <w:rsid w:val="00CA25FD"/>
    <w:rsid w:val="00CA3831"/>
    <w:rsid w:val="00CA476D"/>
    <w:rsid w:val="00CB144B"/>
    <w:rsid w:val="00CB3322"/>
    <w:rsid w:val="00CB3A20"/>
    <w:rsid w:val="00CB52E3"/>
    <w:rsid w:val="00CB5576"/>
    <w:rsid w:val="00CC13B6"/>
    <w:rsid w:val="00CC6904"/>
    <w:rsid w:val="00CD1AD1"/>
    <w:rsid w:val="00CD34EE"/>
    <w:rsid w:val="00CE4C26"/>
    <w:rsid w:val="00CE4D77"/>
    <w:rsid w:val="00CE6F76"/>
    <w:rsid w:val="00CE7E92"/>
    <w:rsid w:val="00CF10B0"/>
    <w:rsid w:val="00CF2745"/>
    <w:rsid w:val="00CF284C"/>
    <w:rsid w:val="00CF62B7"/>
    <w:rsid w:val="00CF649B"/>
    <w:rsid w:val="00D01F42"/>
    <w:rsid w:val="00D047E1"/>
    <w:rsid w:val="00D06C48"/>
    <w:rsid w:val="00D06D6A"/>
    <w:rsid w:val="00D07E45"/>
    <w:rsid w:val="00D12359"/>
    <w:rsid w:val="00D13155"/>
    <w:rsid w:val="00D143AA"/>
    <w:rsid w:val="00D15532"/>
    <w:rsid w:val="00D162C1"/>
    <w:rsid w:val="00D17407"/>
    <w:rsid w:val="00D175AA"/>
    <w:rsid w:val="00D17F34"/>
    <w:rsid w:val="00D22865"/>
    <w:rsid w:val="00D233B7"/>
    <w:rsid w:val="00D26A43"/>
    <w:rsid w:val="00D303A8"/>
    <w:rsid w:val="00D307D2"/>
    <w:rsid w:val="00D34502"/>
    <w:rsid w:val="00D34F2C"/>
    <w:rsid w:val="00D40CFF"/>
    <w:rsid w:val="00D4249C"/>
    <w:rsid w:val="00D438FD"/>
    <w:rsid w:val="00D47452"/>
    <w:rsid w:val="00D50576"/>
    <w:rsid w:val="00D6036A"/>
    <w:rsid w:val="00D60C22"/>
    <w:rsid w:val="00D62288"/>
    <w:rsid w:val="00D65671"/>
    <w:rsid w:val="00D66D17"/>
    <w:rsid w:val="00D7052B"/>
    <w:rsid w:val="00D70949"/>
    <w:rsid w:val="00D72B1E"/>
    <w:rsid w:val="00D73A53"/>
    <w:rsid w:val="00D745A1"/>
    <w:rsid w:val="00D77DF4"/>
    <w:rsid w:val="00D77F94"/>
    <w:rsid w:val="00D81749"/>
    <w:rsid w:val="00D82265"/>
    <w:rsid w:val="00D85A1B"/>
    <w:rsid w:val="00D86A57"/>
    <w:rsid w:val="00D91455"/>
    <w:rsid w:val="00D92F90"/>
    <w:rsid w:val="00D948C3"/>
    <w:rsid w:val="00D95C1C"/>
    <w:rsid w:val="00D95F7E"/>
    <w:rsid w:val="00D971CD"/>
    <w:rsid w:val="00DA536B"/>
    <w:rsid w:val="00DB0614"/>
    <w:rsid w:val="00DB380B"/>
    <w:rsid w:val="00DB495B"/>
    <w:rsid w:val="00DB550B"/>
    <w:rsid w:val="00DB60C6"/>
    <w:rsid w:val="00DB7056"/>
    <w:rsid w:val="00DB72E7"/>
    <w:rsid w:val="00DB7405"/>
    <w:rsid w:val="00DC0E60"/>
    <w:rsid w:val="00DC45E8"/>
    <w:rsid w:val="00DC5189"/>
    <w:rsid w:val="00DC60E0"/>
    <w:rsid w:val="00DD1A8B"/>
    <w:rsid w:val="00DD21E8"/>
    <w:rsid w:val="00DD2BBA"/>
    <w:rsid w:val="00DD5116"/>
    <w:rsid w:val="00DD52C8"/>
    <w:rsid w:val="00DD5E17"/>
    <w:rsid w:val="00DD7DA0"/>
    <w:rsid w:val="00DE1608"/>
    <w:rsid w:val="00DE1DC2"/>
    <w:rsid w:val="00DE3027"/>
    <w:rsid w:val="00DE319C"/>
    <w:rsid w:val="00DE42DB"/>
    <w:rsid w:val="00DE5C4D"/>
    <w:rsid w:val="00DE62E2"/>
    <w:rsid w:val="00DF1D0B"/>
    <w:rsid w:val="00DF2604"/>
    <w:rsid w:val="00DF2F4C"/>
    <w:rsid w:val="00DF3FFA"/>
    <w:rsid w:val="00DF5FAB"/>
    <w:rsid w:val="00DF63E7"/>
    <w:rsid w:val="00DF6D8D"/>
    <w:rsid w:val="00E019E2"/>
    <w:rsid w:val="00E01A31"/>
    <w:rsid w:val="00E04D85"/>
    <w:rsid w:val="00E05D67"/>
    <w:rsid w:val="00E0663B"/>
    <w:rsid w:val="00E07BF9"/>
    <w:rsid w:val="00E1108C"/>
    <w:rsid w:val="00E11494"/>
    <w:rsid w:val="00E13C53"/>
    <w:rsid w:val="00E16800"/>
    <w:rsid w:val="00E20889"/>
    <w:rsid w:val="00E2136B"/>
    <w:rsid w:val="00E24440"/>
    <w:rsid w:val="00E24E25"/>
    <w:rsid w:val="00E25580"/>
    <w:rsid w:val="00E27133"/>
    <w:rsid w:val="00E305AD"/>
    <w:rsid w:val="00E308B9"/>
    <w:rsid w:val="00E317BA"/>
    <w:rsid w:val="00E32314"/>
    <w:rsid w:val="00E32558"/>
    <w:rsid w:val="00E33215"/>
    <w:rsid w:val="00E341FB"/>
    <w:rsid w:val="00E3486C"/>
    <w:rsid w:val="00E35F00"/>
    <w:rsid w:val="00E37920"/>
    <w:rsid w:val="00E405B3"/>
    <w:rsid w:val="00E42546"/>
    <w:rsid w:val="00E42F89"/>
    <w:rsid w:val="00E4421B"/>
    <w:rsid w:val="00E44376"/>
    <w:rsid w:val="00E44477"/>
    <w:rsid w:val="00E44AFB"/>
    <w:rsid w:val="00E451E8"/>
    <w:rsid w:val="00E47522"/>
    <w:rsid w:val="00E506F6"/>
    <w:rsid w:val="00E523CF"/>
    <w:rsid w:val="00E52CFC"/>
    <w:rsid w:val="00E54EE9"/>
    <w:rsid w:val="00E57689"/>
    <w:rsid w:val="00E63A08"/>
    <w:rsid w:val="00E6644A"/>
    <w:rsid w:val="00E6756D"/>
    <w:rsid w:val="00E71144"/>
    <w:rsid w:val="00E715AD"/>
    <w:rsid w:val="00E716BF"/>
    <w:rsid w:val="00E739D0"/>
    <w:rsid w:val="00E80445"/>
    <w:rsid w:val="00E83554"/>
    <w:rsid w:val="00E84656"/>
    <w:rsid w:val="00E85285"/>
    <w:rsid w:val="00E854FF"/>
    <w:rsid w:val="00E85787"/>
    <w:rsid w:val="00E8597D"/>
    <w:rsid w:val="00E901B0"/>
    <w:rsid w:val="00E96B1A"/>
    <w:rsid w:val="00E96F4D"/>
    <w:rsid w:val="00E971A9"/>
    <w:rsid w:val="00EA303A"/>
    <w:rsid w:val="00EA3560"/>
    <w:rsid w:val="00EA57AC"/>
    <w:rsid w:val="00EA658F"/>
    <w:rsid w:val="00EA66F8"/>
    <w:rsid w:val="00EA7711"/>
    <w:rsid w:val="00EB0B0F"/>
    <w:rsid w:val="00EB42DA"/>
    <w:rsid w:val="00EB4710"/>
    <w:rsid w:val="00EC1A41"/>
    <w:rsid w:val="00EC30A1"/>
    <w:rsid w:val="00EC4644"/>
    <w:rsid w:val="00EC799A"/>
    <w:rsid w:val="00ED195C"/>
    <w:rsid w:val="00ED48E6"/>
    <w:rsid w:val="00ED4E96"/>
    <w:rsid w:val="00ED69C2"/>
    <w:rsid w:val="00ED71CC"/>
    <w:rsid w:val="00ED7E38"/>
    <w:rsid w:val="00EE0B1B"/>
    <w:rsid w:val="00EE1C1F"/>
    <w:rsid w:val="00EE1F3B"/>
    <w:rsid w:val="00EE310C"/>
    <w:rsid w:val="00EE4E33"/>
    <w:rsid w:val="00EE5194"/>
    <w:rsid w:val="00EE5D53"/>
    <w:rsid w:val="00EF074D"/>
    <w:rsid w:val="00EF2B6E"/>
    <w:rsid w:val="00EF3251"/>
    <w:rsid w:val="00EF37E5"/>
    <w:rsid w:val="00EF651C"/>
    <w:rsid w:val="00EF72CE"/>
    <w:rsid w:val="00F0096C"/>
    <w:rsid w:val="00F015C0"/>
    <w:rsid w:val="00F04AEB"/>
    <w:rsid w:val="00F07B18"/>
    <w:rsid w:val="00F1042E"/>
    <w:rsid w:val="00F13159"/>
    <w:rsid w:val="00F13BE5"/>
    <w:rsid w:val="00F15601"/>
    <w:rsid w:val="00F22E9E"/>
    <w:rsid w:val="00F27B7C"/>
    <w:rsid w:val="00F3027F"/>
    <w:rsid w:val="00F34329"/>
    <w:rsid w:val="00F359AE"/>
    <w:rsid w:val="00F368E9"/>
    <w:rsid w:val="00F37165"/>
    <w:rsid w:val="00F4032D"/>
    <w:rsid w:val="00F4129A"/>
    <w:rsid w:val="00F427C1"/>
    <w:rsid w:val="00F43C27"/>
    <w:rsid w:val="00F43CB2"/>
    <w:rsid w:val="00F45D70"/>
    <w:rsid w:val="00F4704B"/>
    <w:rsid w:val="00F47A0B"/>
    <w:rsid w:val="00F50BB4"/>
    <w:rsid w:val="00F51D01"/>
    <w:rsid w:val="00F52A8F"/>
    <w:rsid w:val="00F52C29"/>
    <w:rsid w:val="00F54500"/>
    <w:rsid w:val="00F54813"/>
    <w:rsid w:val="00F54BAD"/>
    <w:rsid w:val="00F54F3A"/>
    <w:rsid w:val="00F55C99"/>
    <w:rsid w:val="00F57310"/>
    <w:rsid w:val="00F6027B"/>
    <w:rsid w:val="00F67700"/>
    <w:rsid w:val="00F717F3"/>
    <w:rsid w:val="00F719FF"/>
    <w:rsid w:val="00F73BC7"/>
    <w:rsid w:val="00F74A7B"/>
    <w:rsid w:val="00F7537B"/>
    <w:rsid w:val="00F76182"/>
    <w:rsid w:val="00F765BC"/>
    <w:rsid w:val="00F77F13"/>
    <w:rsid w:val="00F80613"/>
    <w:rsid w:val="00F81868"/>
    <w:rsid w:val="00F84CF8"/>
    <w:rsid w:val="00F868E8"/>
    <w:rsid w:val="00F92126"/>
    <w:rsid w:val="00F9704A"/>
    <w:rsid w:val="00F972B0"/>
    <w:rsid w:val="00FA25CE"/>
    <w:rsid w:val="00FA406E"/>
    <w:rsid w:val="00FA46B3"/>
    <w:rsid w:val="00FA4E5F"/>
    <w:rsid w:val="00FA7BB7"/>
    <w:rsid w:val="00FB0E3D"/>
    <w:rsid w:val="00FB249C"/>
    <w:rsid w:val="00FB4C3B"/>
    <w:rsid w:val="00FB5BE3"/>
    <w:rsid w:val="00FB79DF"/>
    <w:rsid w:val="00FB7ECA"/>
    <w:rsid w:val="00FC411B"/>
    <w:rsid w:val="00FC7FF6"/>
    <w:rsid w:val="00FD16E5"/>
    <w:rsid w:val="00FD1F4B"/>
    <w:rsid w:val="00FD3F9E"/>
    <w:rsid w:val="00FE09FA"/>
    <w:rsid w:val="00FE2280"/>
    <w:rsid w:val="00FE2CC1"/>
    <w:rsid w:val="00FE34AA"/>
    <w:rsid w:val="00FE39E4"/>
    <w:rsid w:val="00FF0AD2"/>
    <w:rsid w:val="00FF39D0"/>
    <w:rsid w:val="00FF3E06"/>
    <w:rsid w:val="00FF5557"/>
    <w:rsid w:val="00FF6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39B61D"/>
  <w15:docId w15:val="{4C4B91C2-DD3F-43DB-896B-DFFD3D892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1BF3"/>
    <w:rPr>
      <w:sz w:val="24"/>
      <w:szCs w:val="24"/>
    </w:rPr>
  </w:style>
  <w:style w:type="paragraph" w:styleId="1">
    <w:name w:val="heading 1"/>
    <w:aliases w:val="SW-Heading 1,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
    <w:basedOn w:val="a"/>
    <w:next w:val="a"/>
    <w:link w:val="10"/>
    <w:qFormat/>
    <w:rsid w:val="00A03AAE"/>
    <w:pPr>
      <w:keepNext/>
      <w:tabs>
        <w:tab w:val="num" w:pos="432"/>
      </w:tabs>
      <w:spacing w:before="240" w:after="60"/>
      <w:ind w:left="432" w:hanging="432"/>
      <w:jc w:val="center"/>
      <w:outlineLvl w:val="0"/>
    </w:pPr>
    <w:rPr>
      <w:b/>
      <w:kern w:val="28"/>
      <w:sz w:val="36"/>
      <w:szCs w:val="20"/>
    </w:rPr>
  </w:style>
  <w:style w:type="paragraph" w:styleId="2">
    <w:name w:val="heading 2"/>
    <w:aliases w:val="H2,Title Header2,2,22,A,A.B.C.,CHS,Gliederung2,H,H2-Heading 2,H21,H22,HD2,Header2,Heading 2 Hidden,Heading Indent No L2,Heading2,Level 2 Topic Heading,Major,Numbered text 3,RTC,h2,heading 2,heading2,iz2,l2,list 2,list2,Б2,Заголовок 21"/>
    <w:basedOn w:val="a"/>
    <w:next w:val="a"/>
    <w:link w:val="20"/>
    <w:uiPriority w:val="99"/>
    <w:qFormat/>
    <w:rsid w:val="00F972B0"/>
    <w:pPr>
      <w:keepNext/>
      <w:jc w:val="center"/>
      <w:outlineLvl w:val="1"/>
    </w:pPr>
    <w:rPr>
      <w:b/>
      <w:szCs w:val="20"/>
    </w:rPr>
  </w:style>
  <w:style w:type="paragraph" w:styleId="3">
    <w:name w:val="heading 3"/>
    <w:aliases w:val="SW-Heading 3,Section Header3,Sub-Clause Paragraph"/>
    <w:basedOn w:val="a"/>
    <w:next w:val="a"/>
    <w:link w:val="30"/>
    <w:uiPriority w:val="9"/>
    <w:qFormat/>
    <w:rsid w:val="00A03AAE"/>
    <w:pPr>
      <w:keepNext/>
      <w:tabs>
        <w:tab w:val="num" w:pos="720"/>
      </w:tabs>
      <w:spacing w:before="240" w:after="60"/>
      <w:ind w:left="720" w:hanging="720"/>
      <w:jc w:val="both"/>
      <w:outlineLvl w:val="2"/>
    </w:pPr>
    <w:rPr>
      <w:rFonts w:ascii="Arial" w:hAnsi="Arial"/>
      <w:b/>
      <w:szCs w:val="20"/>
    </w:rPr>
  </w:style>
  <w:style w:type="paragraph" w:styleId="4">
    <w:name w:val="heading 4"/>
    <w:aliases w:val="Sub-Clause Sub-paragraph"/>
    <w:basedOn w:val="a"/>
    <w:next w:val="a"/>
    <w:link w:val="40"/>
    <w:qFormat/>
    <w:rsid w:val="00A03AAE"/>
    <w:pPr>
      <w:keepNext/>
      <w:tabs>
        <w:tab w:val="num" w:pos="864"/>
      </w:tabs>
      <w:spacing w:before="240" w:after="60"/>
      <w:ind w:left="864" w:hanging="864"/>
      <w:jc w:val="both"/>
      <w:outlineLvl w:val="3"/>
    </w:pPr>
    <w:rPr>
      <w:rFonts w:ascii="Arial" w:hAnsi="Arial"/>
      <w:szCs w:val="20"/>
    </w:rPr>
  </w:style>
  <w:style w:type="paragraph" w:styleId="5">
    <w:name w:val="heading 5"/>
    <w:basedOn w:val="a"/>
    <w:next w:val="a"/>
    <w:link w:val="50"/>
    <w:qFormat/>
    <w:rsid w:val="00A03AAE"/>
    <w:pPr>
      <w:tabs>
        <w:tab w:val="num" w:pos="1008"/>
      </w:tabs>
      <w:spacing w:before="240" w:after="60"/>
      <w:ind w:left="1008" w:hanging="1008"/>
      <w:jc w:val="both"/>
      <w:outlineLvl w:val="4"/>
    </w:pPr>
    <w:rPr>
      <w:sz w:val="22"/>
      <w:szCs w:val="20"/>
    </w:rPr>
  </w:style>
  <w:style w:type="paragraph" w:styleId="6">
    <w:name w:val="heading 6"/>
    <w:basedOn w:val="a"/>
    <w:next w:val="a"/>
    <w:link w:val="60"/>
    <w:qFormat/>
    <w:rsid w:val="00A03AAE"/>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
    <w:qFormat/>
    <w:rsid w:val="00A03AAE"/>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
    <w:qFormat/>
    <w:rsid w:val="00A03AAE"/>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
    <w:qFormat/>
    <w:rsid w:val="00A03AAE"/>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431BF3"/>
    <w:pPr>
      <w:widowControl w:val="0"/>
      <w:autoSpaceDE w:val="0"/>
      <w:autoSpaceDN w:val="0"/>
      <w:adjustRightInd w:val="0"/>
    </w:pPr>
    <w:rPr>
      <w:rFonts w:ascii="Courier New" w:hAnsi="Courier New" w:cs="Courier New"/>
    </w:rPr>
  </w:style>
  <w:style w:type="paragraph" w:customStyle="1" w:styleId="ConsPlusTitle">
    <w:name w:val="ConsPlusTitle"/>
    <w:rsid w:val="00431BF3"/>
    <w:pPr>
      <w:autoSpaceDE w:val="0"/>
      <w:autoSpaceDN w:val="0"/>
      <w:adjustRightInd w:val="0"/>
    </w:pPr>
    <w:rPr>
      <w:rFonts w:ascii="Arial" w:eastAsia="MS Mincho" w:hAnsi="Arial" w:cs="Arial"/>
      <w:b/>
      <w:bCs/>
      <w:lang w:eastAsia="ja-JP"/>
    </w:rPr>
  </w:style>
  <w:style w:type="paragraph" w:customStyle="1" w:styleId="ConsPlusCell">
    <w:name w:val="ConsPlusCell"/>
    <w:uiPriority w:val="99"/>
    <w:rsid w:val="00431BF3"/>
    <w:pPr>
      <w:widowControl w:val="0"/>
      <w:autoSpaceDE w:val="0"/>
      <w:autoSpaceDN w:val="0"/>
      <w:adjustRightInd w:val="0"/>
    </w:pPr>
    <w:rPr>
      <w:rFonts w:ascii="Arial" w:hAnsi="Arial" w:cs="Arial"/>
    </w:rPr>
  </w:style>
  <w:style w:type="paragraph" w:styleId="a3">
    <w:name w:val="footer"/>
    <w:basedOn w:val="a"/>
    <w:rsid w:val="00431BF3"/>
    <w:pPr>
      <w:tabs>
        <w:tab w:val="center" w:pos="4677"/>
        <w:tab w:val="right" w:pos="9355"/>
      </w:tabs>
    </w:pPr>
  </w:style>
  <w:style w:type="character" w:styleId="a4">
    <w:name w:val="page number"/>
    <w:basedOn w:val="a0"/>
    <w:rsid w:val="00431BF3"/>
  </w:style>
  <w:style w:type="paragraph" w:styleId="a5">
    <w:name w:val="Body Text Indent"/>
    <w:basedOn w:val="a"/>
    <w:link w:val="a6"/>
    <w:rsid w:val="00431BF3"/>
    <w:pPr>
      <w:spacing w:after="120"/>
      <w:ind w:left="283"/>
    </w:pPr>
  </w:style>
  <w:style w:type="character" w:customStyle="1" w:styleId="a6">
    <w:name w:val="Основной текст с отступом Знак"/>
    <w:basedOn w:val="a0"/>
    <w:link w:val="a5"/>
    <w:locked/>
    <w:rsid w:val="00431BF3"/>
    <w:rPr>
      <w:sz w:val="24"/>
      <w:szCs w:val="24"/>
      <w:lang w:val="ru-RU" w:eastAsia="ru-RU" w:bidi="ar-SA"/>
    </w:rPr>
  </w:style>
  <w:style w:type="paragraph" w:customStyle="1" w:styleId="ConsPlusNormal">
    <w:name w:val="ConsPlusNormal"/>
    <w:link w:val="ConsPlusNormal0"/>
    <w:uiPriority w:val="99"/>
    <w:rsid w:val="00431BF3"/>
    <w:pPr>
      <w:widowControl w:val="0"/>
      <w:autoSpaceDE w:val="0"/>
      <w:autoSpaceDN w:val="0"/>
      <w:adjustRightInd w:val="0"/>
      <w:ind w:firstLine="720"/>
    </w:pPr>
    <w:rPr>
      <w:rFonts w:ascii="Arial" w:hAnsi="Arial" w:cs="Arial"/>
      <w:sz w:val="24"/>
      <w:szCs w:val="24"/>
    </w:rPr>
  </w:style>
  <w:style w:type="paragraph" w:customStyle="1" w:styleId="ConsNormal">
    <w:name w:val="ConsNormal"/>
    <w:rsid w:val="00431BF3"/>
    <w:pPr>
      <w:widowControl w:val="0"/>
      <w:autoSpaceDE w:val="0"/>
      <w:autoSpaceDN w:val="0"/>
      <w:adjustRightInd w:val="0"/>
      <w:ind w:right="19772" w:firstLine="720"/>
    </w:pPr>
    <w:rPr>
      <w:rFonts w:ascii="Arial" w:hAnsi="Arial" w:cs="Arial"/>
      <w:lang w:eastAsia="en-US"/>
    </w:rPr>
  </w:style>
  <w:style w:type="paragraph" w:styleId="a7">
    <w:name w:val="Balloon Text"/>
    <w:basedOn w:val="a"/>
    <w:link w:val="a8"/>
    <w:semiHidden/>
    <w:rsid w:val="006176D2"/>
    <w:rPr>
      <w:rFonts w:ascii="Tahoma" w:hAnsi="Tahoma" w:cs="Tahoma"/>
      <w:sz w:val="16"/>
      <w:szCs w:val="16"/>
    </w:rPr>
  </w:style>
  <w:style w:type="paragraph" w:styleId="a9">
    <w:name w:val="Normal (Web)"/>
    <w:aliases w:val="Обычный (Web)"/>
    <w:basedOn w:val="a"/>
    <w:rsid w:val="00F972B0"/>
    <w:pPr>
      <w:spacing w:before="100" w:beforeAutospacing="1" w:after="100" w:afterAutospacing="1"/>
    </w:pPr>
  </w:style>
  <w:style w:type="table" w:styleId="aa">
    <w:name w:val="Table Grid"/>
    <w:basedOn w:val="a1"/>
    <w:rsid w:val="00F9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H2 Знак,Title Header2 Знак,2 Знак,22 Знак,A Знак,A.B.C. Знак,CHS Знак,Gliederung2 Знак,H Знак,H2-Heading 2 Знак,H21 Знак,H22 Знак,HD2 Знак,Header2 Знак,Heading 2 Hidden Знак,Heading Indent No L2 Знак,Heading2 Знак,Major Знак,RTC Знак"/>
    <w:basedOn w:val="a0"/>
    <w:link w:val="2"/>
    <w:uiPriority w:val="99"/>
    <w:locked/>
    <w:rsid w:val="00F972B0"/>
    <w:rPr>
      <w:b/>
      <w:sz w:val="24"/>
      <w:lang w:val="ru-RU" w:eastAsia="ru-RU" w:bidi="ar-SA"/>
    </w:rPr>
  </w:style>
  <w:style w:type="paragraph" w:customStyle="1" w:styleId="ab">
    <w:name w:val="Знак Знак Знак Знак"/>
    <w:basedOn w:val="a"/>
    <w:rsid w:val="00F972B0"/>
    <w:pPr>
      <w:spacing w:before="100" w:beforeAutospacing="1" w:after="100" w:afterAutospacing="1"/>
    </w:pPr>
    <w:rPr>
      <w:rFonts w:ascii="Tahoma" w:hAnsi="Tahoma" w:cs="Tahoma"/>
      <w:sz w:val="20"/>
      <w:szCs w:val="20"/>
      <w:lang w:val="en-US" w:eastAsia="en-US"/>
    </w:rPr>
  </w:style>
  <w:style w:type="paragraph" w:styleId="31">
    <w:name w:val="Body Text Indent 3"/>
    <w:basedOn w:val="a"/>
    <w:rsid w:val="00F972B0"/>
    <w:pPr>
      <w:spacing w:after="120"/>
      <w:ind w:left="283"/>
    </w:pPr>
    <w:rPr>
      <w:sz w:val="16"/>
      <w:szCs w:val="16"/>
    </w:rPr>
  </w:style>
  <w:style w:type="paragraph" w:styleId="ac">
    <w:name w:val="header"/>
    <w:basedOn w:val="a"/>
    <w:link w:val="ad"/>
    <w:uiPriority w:val="99"/>
    <w:rsid w:val="00F972B0"/>
    <w:pPr>
      <w:tabs>
        <w:tab w:val="center" w:pos="4677"/>
        <w:tab w:val="right" w:pos="9355"/>
      </w:tabs>
    </w:pPr>
  </w:style>
  <w:style w:type="paragraph" w:styleId="ae">
    <w:name w:val="Plain Text"/>
    <w:basedOn w:val="a"/>
    <w:link w:val="af"/>
    <w:rsid w:val="00F972B0"/>
    <w:rPr>
      <w:rFonts w:ascii="Courier New" w:hAnsi="Courier New"/>
      <w:sz w:val="20"/>
      <w:szCs w:val="20"/>
      <w:lang w:val="en-US"/>
    </w:rPr>
  </w:style>
  <w:style w:type="character" w:customStyle="1" w:styleId="af">
    <w:name w:val="Текст Знак"/>
    <w:basedOn w:val="a0"/>
    <w:link w:val="ae"/>
    <w:locked/>
    <w:rsid w:val="00F972B0"/>
    <w:rPr>
      <w:rFonts w:ascii="Courier New" w:hAnsi="Courier New"/>
      <w:lang w:val="en-US" w:eastAsia="ru-RU" w:bidi="ar-SA"/>
    </w:rPr>
  </w:style>
  <w:style w:type="character" w:styleId="af0">
    <w:name w:val="Hyperlink"/>
    <w:basedOn w:val="a0"/>
    <w:rsid w:val="00F972B0"/>
    <w:rPr>
      <w:color w:val="0000FF"/>
      <w:u w:val="single"/>
    </w:rPr>
  </w:style>
  <w:style w:type="character" w:styleId="af1">
    <w:name w:val="Strong"/>
    <w:basedOn w:val="a0"/>
    <w:uiPriority w:val="22"/>
    <w:qFormat/>
    <w:rsid w:val="00F972B0"/>
    <w:rPr>
      <w:b/>
      <w:bCs/>
    </w:rPr>
  </w:style>
  <w:style w:type="paragraph" w:customStyle="1" w:styleId="11">
    <w:name w:val="Без интервала1"/>
    <w:rsid w:val="00F74A7B"/>
    <w:rPr>
      <w:rFonts w:ascii="Calibri" w:hAnsi="Calibri"/>
      <w:sz w:val="22"/>
      <w:szCs w:val="22"/>
      <w:lang w:eastAsia="en-US"/>
    </w:rPr>
  </w:style>
  <w:style w:type="paragraph" w:customStyle="1" w:styleId="110">
    <w:name w:val="Без интервала11"/>
    <w:rsid w:val="0068439A"/>
    <w:rPr>
      <w:rFonts w:ascii="Calibri" w:hAnsi="Calibri"/>
      <w:sz w:val="22"/>
      <w:szCs w:val="22"/>
      <w:lang w:eastAsia="en-US"/>
    </w:rPr>
  </w:style>
  <w:style w:type="character" w:customStyle="1" w:styleId="FontStyle11">
    <w:name w:val="Font Style11"/>
    <w:rsid w:val="004B1ACC"/>
    <w:rPr>
      <w:rFonts w:ascii="Times New Roman" w:hAnsi="Times New Roman" w:cs="Times New Roman"/>
      <w:b/>
      <w:bCs/>
      <w:sz w:val="22"/>
      <w:szCs w:val="22"/>
    </w:rPr>
  </w:style>
  <w:style w:type="paragraph" w:styleId="21">
    <w:name w:val="Body Text 2"/>
    <w:basedOn w:val="a"/>
    <w:link w:val="22"/>
    <w:rsid w:val="00E32558"/>
    <w:pPr>
      <w:spacing w:after="120" w:line="480" w:lineRule="auto"/>
    </w:pPr>
    <w:rPr>
      <w:sz w:val="20"/>
      <w:szCs w:val="20"/>
    </w:rPr>
  </w:style>
  <w:style w:type="character" w:customStyle="1" w:styleId="22">
    <w:name w:val="Основной текст 2 Знак"/>
    <w:basedOn w:val="a0"/>
    <w:link w:val="21"/>
    <w:rsid w:val="00E32558"/>
  </w:style>
  <w:style w:type="paragraph" w:customStyle="1" w:styleId="af2">
    <w:name w:val="Основной стиль абзацев"/>
    <w:basedOn w:val="a"/>
    <w:link w:val="af3"/>
    <w:uiPriority w:val="99"/>
    <w:rsid w:val="00E32558"/>
    <w:pPr>
      <w:keepLines/>
      <w:tabs>
        <w:tab w:val="left" w:pos="1080"/>
        <w:tab w:val="left" w:pos="1260"/>
        <w:tab w:val="num" w:pos="1440"/>
      </w:tabs>
      <w:suppressAutoHyphens/>
      <w:ind w:firstLine="567"/>
      <w:jc w:val="both"/>
    </w:pPr>
    <w:rPr>
      <w:sz w:val="28"/>
      <w:szCs w:val="20"/>
    </w:rPr>
  </w:style>
  <w:style w:type="character" w:customStyle="1" w:styleId="af3">
    <w:name w:val="Основной стиль абзацев Знак"/>
    <w:link w:val="af2"/>
    <w:uiPriority w:val="99"/>
    <w:locked/>
    <w:rsid w:val="00E32558"/>
    <w:rPr>
      <w:sz w:val="28"/>
    </w:rPr>
  </w:style>
  <w:style w:type="paragraph" w:customStyle="1" w:styleId="af4">
    <w:name w:val="Основной"/>
    <w:basedOn w:val="af2"/>
    <w:link w:val="af5"/>
    <w:uiPriority w:val="99"/>
    <w:rsid w:val="00E32558"/>
    <w:pPr>
      <w:tabs>
        <w:tab w:val="clear" w:pos="1080"/>
        <w:tab w:val="clear" w:pos="1260"/>
        <w:tab w:val="clear" w:pos="1440"/>
      </w:tabs>
    </w:pPr>
  </w:style>
  <w:style w:type="character" w:customStyle="1" w:styleId="af5">
    <w:name w:val="Основной Знак"/>
    <w:basedOn w:val="af3"/>
    <w:link w:val="af4"/>
    <w:uiPriority w:val="99"/>
    <w:locked/>
    <w:rsid w:val="00E32558"/>
    <w:rPr>
      <w:sz w:val="28"/>
    </w:rPr>
  </w:style>
  <w:style w:type="character" w:customStyle="1" w:styleId="ng-binding">
    <w:name w:val="ng-binding"/>
    <w:basedOn w:val="a0"/>
    <w:rsid w:val="0039482F"/>
  </w:style>
  <w:style w:type="character" w:customStyle="1" w:styleId="apple-converted-space">
    <w:name w:val="apple-converted-space"/>
    <w:basedOn w:val="a0"/>
    <w:rsid w:val="0039482F"/>
  </w:style>
  <w:style w:type="paragraph" w:customStyle="1" w:styleId="consplusnonformat0">
    <w:name w:val="consplusnonformat"/>
    <w:basedOn w:val="a"/>
    <w:rsid w:val="0039482F"/>
    <w:pPr>
      <w:spacing w:before="100" w:beforeAutospacing="1" w:after="100" w:afterAutospacing="1"/>
    </w:pPr>
    <w:rPr>
      <w:lang w:val="en-US" w:bidi="en-US"/>
    </w:rPr>
  </w:style>
  <w:style w:type="paragraph" w:styleId="af6">
    <w:name w:val="No Spacing"/>
    <w:uiPriority w:val="1"/>
    <w:qFormat/>
    <w:rsid w:val="0039482F"/>
    <w:rPr>
      <w:rFonts w:ascii="Calibri" w:eastAsia="Calibri" w:hAnsi="Calibri" w:cs="Calibri"/>
      <w:sz w:val="22"/>
      <w:szCs w:val="22"/>
      <w:lang w:eastAsia="en-US"/>
    </w:rPr>
  </w:style>
  <w:style w:type="character" w:customStyle="1" w:styleId="a8">
    <w:name w:val="Текст выноски Знак"/>
    <w:basedOn w:val="a0"/>
    <w:link w:val="a7"/>
    <w:uiPriority w:val="99"/>
    <w:semiHidden/>
    <w:rsid w:val="000419BA"/>
    <w:rPr>
      <w:rFonts w:ascii="Tahoma" w:hAnsi="Tahoma" w:cs="Tahoma"/>
      <w:sz w:val="16"/>
      <w:szCs w:val="16"/>
    </w:rPr>
  </w:style>
  <w:style w:type="paragraph" w:styleId="23">
    <w:name w:val="Body Text Indent 2"/>
    <w:basedOn w:val="a"/>
    <w:link w:val="24"/>
    <w:rsid w:val="000419BA"/>
    <w:pPr>
      <w:spacing w:after="120" w:line="480" w:lineRule="auto"/>
      <w:ind w:left="283"/>
    </w:pPr>
    <w:rPr>
      <w:sz w:val="20"/>
      <w:szCs w:val="20"/>
    </w:rPr>
  </w:style>
  <w:style w:type="character" w:customStyle="1" w:styleId="24">
    <w:name w:val="Основной текст с отступом 2 Знак"/>
    <w:basedOn w:val="a0"/>
    <w:link w:val="23"/>
    <w:rsid w:val="000419BA"/>
  </w:style>
  <w:style w:type="character" w:customStyle="1" w:styleId="10">
    <w:name w:val="Заголовок 1 Знак"/>
    <w:aliases w:val="SW-Heading 1 Знак,Document Header1 Знак,H1 Знак1,H1 Знак Знак,Headi... Знак,Heading 1iz Знак,Б1 Знак,Б11 Знак,Введение... Знак,h1 Знак,В1 Знак"/>
    <w:basedOn w:val="a0"/>
    <w:link w:val="1"/>
    <w:rsid w:val="00A03AAE"/>
    <w:rPr>
      <w:b/>
      <w:kern w:val="28"/>
      <w:sz w:val="36"/>
    </w:rPr>
  </w:style>
  <w:style w:type="character" w:customStyle="1" w:styleId="30">
    <w:name w:val="Заголовок 3 Знак"/>
    <w:aliases w:val="SW-Heading 3 Знак,Section Header3 Знак,Sub-Clause Paragraph Знак"/>
    <w:basedOn w:val="a0"/>
    <w:link w:val="3"/>
    <w:uiPriority w:val="9"/>
    <w:rsid w:val="00A03AAE"/>
    <w:rPr>
      <w:rFonts w:ascii="Arial" w:hAnsi="Arial"/>
      <w:b/>
      <w:sz w:val="24"/>
    </w:rPr>
  </w:style>
  <w:style w:type="character" w:customStyle="1" w:styleId="40">
    <w:name w:val="Заголовок 4 Знак"/>
    <w:aliases w:val="Sub-Clause Sub-paragraph Знак"/>
    <w:basedOn w:val="a0"/>
    <w:link w:val="4"/>
    <w:rsid w:val="00A03AAE"/>
    <w:rPr>
      <w:rFonts w:ascii="Arial" w:hAnsi="Arial"/>
      <w:sz w:val="24"/>
    </w:rPr>
  </w:style>
  <w:style w:type="character" w:customStyle="1" w:styleId="50">
    <w:name w:val="Заголовок 5 Знак"/>
    <w:basedOn w:val="a0"/>
    <w:link w:val="5"/>
    <w:rsid w:val="00A03AAE"/>
    <w:rPr>
      <w:sz w:val="22"/>
    </w:rPr>
  </w:style>
  <w:style w:type="character" w:customStyle="1" w:styleId="60">
    <w:name w:val="Заголовок 6 Знак"/>
    <w:basedOn w:val="a0"/>
    <w:link w:val="6"/>
    <w:rsid w:val="00A03AAE"/>
    <w:rPr>
      <w:i/>
      <w:sz w:val="22"/>
    </w:rPr>
  </w:style>
  <w:style w:type="character" w:customStyle="1" w:styleId="70">
    <w:name w:val="Заголовок 7 Знак"/>
    <w:basedOn w:val="a0"/>
    <w:link w:val="7"/>
    <w:uiPriority w:val="9"/>
    <w:rsid w:val="00A03AAE"/>
    <w:rPr>
      <w:rFonts w:ascii="Arial" w:hAnsi="Arial"/>
    </w:rPr>
  </w:style>
  <w:style w:type="character" w:customStyle="1" w:styleId="80">
    <w:name w:val="Заголовок 8 Знак"/>
    <w:basedOn w:val="a0"/>
    <w:link w:val="8"/>
    <w:uiPriority w:val="9"/>
    <w:rsid w:val="00A03AAE"/>
    <w:rPr>
      <w:rFonts w:ascii="Arial" w:hAnsi="Arial"/>
      <w:i/>
    </w:rPr>
  </w:style>
  <w:style w:type="character" w:customStyle="1" w:styleId="90">
    <w:name w:val="Заголовок 9 Знак"/>
    <w:basedOn w:val="a0"/>
    <w:link w:val="9"/>
    <w:uiPriority w:val="9"/>
    <w:rsid w:val="00A03AAE"/>
    <w:rPr>
      <w:rFonts w:ascii="Arial" w:hAnsi="Arial"/>
      <w:b/>
      <w:i/>
      <w:sz w:val="18"/>
    </w:rPr>
  </w:style>
  <w:style w:type="character" w:styleId="af7">
    <w:name w:val="Emphasis"/>
    <w:basedOn w:val="a0"/>
    <w:qFormat/>
    <w:rsid w:val="00A03AAE"/>
    <w:rPr>
      <w:i/>
      <w:iCs/>
    </w:rPr>
  </w:style>
  <w:style w:type="paragraph" w:styleId="af8">
    <w:name w:val="List Paragraph"/>
    <w:basedOn w:val="a"/>
    <w:uiPriority w:val="34"/>
    <w:qFormat/>
    <w:rsid w:val="00A03AAE"/>
    <w:pPr>
      <w:ind w:left="720"/>
      <w:contextualSpacing/>
    </w:pPr>
  </w:style>
  <w:style w:type="character" w:customStyle="1" w:styleId="ad">
    <w:name w:val="Верхний колонтитул Знак"/>
    <w:basedOn w:val="a0"/>
    <w:link w:val="ac"/>
    <w:uiPriority w:val="99"/>
    <w:rsid w:val="00A03AAE"/>
    <w:rPr>
      <w:sz w:val="24"/>
      <w:szCs w:val="24"/>
    </w:rPr>
  </w:style>
  <w:style w:type="paragraph" w:styleId="af9">
    <w:name w:val="Body Text"/>
    <w:basedOn w:val="a"/>
    <w:link w:val="afa"/>
    <w:rsid w:val="008132ED"/>
    <w:pPr>
      <w:spacing w:after="120"/>
    </w:pPr>
  </w:style>
  <w:style w:type="character" w:customStyle="1" w:styleId="afa">
    <w:name w:val="Основной текст Знак"/>
    <w:basedOn w:val="a0"/>
    <w:link w:val="af9"/>
    <w:rsid w:val="008132ED"/>
    <w:rPr>
      <w:sz w:val="24"/>
      <w:szCs w:val="24"/>
    </w:rPr>
  </w:style>
  <w:style w:type="paragraph" w:customStyle="1" w:styleId="Default">
    <w:name w:val="Default"/>
    <w:rsid w:val="00EF074D"/>
    <w:pPr>
      <w:autoSpaceDE w:val="0"/>
      <w:autoSpaceDN w:val="0"/>
      <w:adjustRightInd w:val="0"/>
    </w:pPr>
    <w:rPr>
      <w:color w:val="000000"/>
      <w:sz w:val="24"/>
      <w:szCs w:val="24"/>
    </w:rPr>
  </w:style>
  <w:style w:type="paragraph" w:customStyle="1" w:styleId="NoSpacing1">
    <w:name w:val="No Spacing1"/>
    <w:rsid w:val="00093A79"/>
    <w:rPr>
      <w:rFonts w:ascii="Calibri" w:hAnsi="Calibri"/>
      <w:sz w:val="22"/>
      <w:szCs w:val="22"/>
      <w:lang w:eastAsia="en-US"/>
    </w:rPr>
  </w:style>
  <w:style w:type="character" w:customStyle="1" w:styleId="ConsPlusNormal0">
    <w:name w:val="ConsPlusNormal Знак"/>
    <w:basedOn w:val="a0"/>
    <w:link w:val="ConsPlusNormal"/>
    <w:rsid w:val="00D91455"/>
    <w:rPr>
      <w:rFonts w:ascii="Arial" w:hAnsi="Arial" w:cs="Arial"/>
      <w:sz w:val="24"/>
      <w:szCs w:val="24"/>
    </w:rPr>
  </w:style>
  <w:style w:type="paragraph" w:customStyle="1" w:styleId="afb">
    <w:name w:val="для таблиц из договоров"/>
    <w:basedOn w:val="a"/>
    <w:rsid w:val="00EE0B1B"/>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52177">
      <w:bodyDiv w:val="1"/>
      <w:marLeft w:val="0"/>
      <w:marRight w:val="0"/>
      <w:marTop w:val="0"/>
      <w:marBottom w:val="0"/>
      <w:divBdr>
        <w:top w:val="none" w:sz="0" w:space="0" w:color="auto"/>
        <w:left w:val="none" w:sz="0" w:space="0" w:color="auto"/>
        <w:bottom w:val="none" w:sz="0" w:space="0" w:color="auto"/>
        <w:right w:val="none" w:sz="0" w:space="0" w:color="auto"/>
      </w:divBdr>
    </w:div>
    <w:div w:id="10601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KRETGMO\Application%20Data\Microsoft\Word\STARTUP\Spd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BC6F7-CD16-4CDF-9978-219D809A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Spd2</Template>
  <TotalTime>1804</TotalTime>
  <Pages>7</Pages>
  <Words>3551</Words>
  <Characters>20243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ФИНАНСОВО-КОНТРОЛЬНАЯ КОМИССИЯ</vt:lpstr>
    </vt:vector>
  </TitlesOfParts>
  <Company>kodeks</Company>
  <LinksUpToDate>false</LinksUpToDate>
  <CharactersWithSpaces>23747</CharactersWithSpaces>
  <SharedDoc>false</SharedDoc>
  <HLinks>
    <vt:vector size="6" baseType="variant">
      <vt:variant>
        <vt:i4>7733311</vt:i4>
      </vt:variant>
      <vt:variant>
        <vt:i4>0</vt:i4>
      </vt:variant>
      <vt:variant>
        <vt:i4>0</vt:i4>
      </vt:variant>
      <vt:variant>
        <vt:i4>5</vt:i4>
      </vt:variant>
      <vt:variant>
        <vt:lpwstr>http://www.bus.gov.ru/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ФИНАНСОВО-КОНТРОЛЬНАЯ КОМИССИЯ</dc:title>
  <dc:creator>Одинцов</dc:creator>
  <cp:lastModifiedBy>КСП-Морозова М.Н.</cp:lastModifiedBy>
  <cp:revision>119</cp:revision>
  <cp:lastPrinted>2020-12-08T12:56:00Z</cp:lastPrinted>
  <dcterms:created xsi:type="dcterms:W3CDTF">2019-08-07T10:42:00Z</dcterms:created>
  <dcterms:modified xsi:type="dcterms:W3CDTF">2021-11-23T06:37:00Z</dcterms:modified>
</cp:coreProperties>
</file>