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A" w:rsidRDefault="005D53DA" w:rsidP="005D53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3DA" w:rsidRDefault="005D53DA" w:rsidP="005D53D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D53DA" w:rsidRDefault="00480535" w:rsidP="005D53DA">
      <w:pPr>
        <w:jc w:val="center"/>
        <w:rPr>
          <w:b/>
          <w:spacing w:val="20"/>
          <w:sz w:val="32"/>
        </w:rPr>
      </w:pPr>
      <w:r w:rsidRPr="0048053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D53DA" w:rsidRDefault="005D53DA" w:rsidP="005D53DA">
      <w:pPr>
        <w:pStyle w:val="3"/>
      </w:pPr>
      <w:r>
        <w:t>постановление</w:t>
      </w:r>
    </w:p>
    <w:p w:rsidR="005D53DA" w:rsidRDefault="005D53DA" w:rsidP="005D53DA">
      <w:pPr>
        <w:jc w:val="center"/>
        <w:rPr>
          <w:sz w:val="24"/>
        </w:rPr>
      </w:pPr>
    </w:p>
    <w:p w:rsidR="005D53DA" w:rsidRDefault="005D53DA" w:rsidP="005D53DA">
      <w:pPr>
        <w:jc w:val="center"/>
        <w:rPr>
          <w:sz w:val="24"/>
        </w:rPr>
      </w:pPr>
      <w:r>
        <w:rPr>
          <w:sz w:val="24"/>
        </w:rPr>
        <w:t>от 30/12/2020 № 2675</w:t>
      </w:r>
    </w:p>
    <w:p w:rsidR="005D53DA" w:rsidRPr="00D5254A" w:rsidRDefault="005D53DA" w:rsidP="005D53DA">
      <w:pPr>
        <w:jc w:val="both"/>
        <w:rPr>
          <w:sz w:val="10"/>
          <w:szCs w:val="10"/>
        </w:rPr>
      </w:pPr>
    </w:p>
    <w:p w:rsidR="005D53DA" w:rsidRDefault="005D53DA" w:rsidP="005D53DA">
      <w:pPr>
        <w:rPr>
          <w:sz w:val="24"/>
          <w:szCs w:val="24"/>
        </w:rPr>
      </w:pPr>
      <w:r w:rsidRPr="007A31F3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Устав </w:t>
      </w:r>
    </w:p>
    <w:p w:rsidR="005D53DA" w:rsidRDefault="005D53DA" w:rsidP="005D53DA">
      <w:pPr>
        <w:rPr>
          <w:sz w:val="24"/>
          <w:szCs w:val="24"/>
        </w:rPr>
      </w:pPr>
      <w:r w:rsidRPr="002A10F4">
        <w:rPr>
          <w:sz w:val="24"/>
          <w:szCs w:val="24"/>
        </w:rPr>
        <w:t xml:space="preserve">муниципального казенного учреждения </w:t>
      </w:r>
    </w:p>
    <w:p w:rsidR="005D53DA" w:rsidRDefault="005D53DA" w:rsidP="005D53DA">
      <w:pPr>
        <w:rPr>
          <w:sz w:val="24"/>
          <w:szCs w:val="24"/>
        </w:rPr>
      </w:pPr>
      <w:r w:rsidRPr="002A10F4">
        <w:rPr>
          <w:sz w:val="24"/>
          <w:szCs w:val="24"/>
        </w:rPr>
        <w:t xml:space="preserve">«Центр информационного обеспечения </w:t>
      </w:r>
    </w:p>
    <w:p w:rsidR="005D53DA" w:rsidRPr="007A31F3" w:rsidRDefault="005D53DA" w:rsidP="005D53DA">
      <w:pPr>
        <w:rPr>
          <w:sz w:val="24"/>
          <w:szCs w:val="24"/>
        </w:rPr>
      </w:pPr>
      <w:r w:rsidRPr="002A10F4">
        <w:rPr>
          <w:sz w:val="24"/>
          <w:szCs w:val="24"/>
        </w:rPr>
        <w:t>градостроительной деятельности»</w:t>
      </w:r>
      <w:r w:rsidRPr="007A31F3">
        <w:rPr>
          <w:sz w:val="24"/>
          <w:szCs w:val="24"/>
        </w:rPr>
        <w:t xml:space="preserve"> </w:t>
      </w:r>
    </w:p>
    <w:p w:rsidR="005D53DA" w:rsidRPr="007A31F3" w:rsidRDefault="005D53DA" w:rsidP="005D53DA">
      <w:pPr>
        <w:rPr>
          <w:b/>
          <w:bCs/>
          <w:spacing w:val="-15"/>
          <w:kern w:val="36"/>
          <w:sz w:val="24"/>
          <w:szCs w:val="24"/>
        </w:rPr>
      </w:pPr>
    </w:p>
    <w:p w:rsidR="005D53DA" w:rsidRDefault="005D53DA" w:rsidP="005D53DA">
      <w:pPr>
        <w:jc w:val="both"/>
        <w:rPr>
          <w:b/>
          <w:sz w:val="24"/>
          <w:szCs w:val="24"/>
        </w:rPr>
      </w:pPr>
    </w:p>
    <w:p w:rsidR="005D53DA" w:rsidRPr="007A31F3" w:rsidRDefault="005D53DA" w:rsidP="005D53DA">
      <w:pPr>
        <w:jc w:val="both"/>
        <w:rPr>
          <w:b/>
          <w:sz w:val="24"/>
          <w:szCs w:val="24"/>
        </w:rPr>
      </w:pP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rStyle w:val="22pt"/>
          <w:rFonts w:eastAsiaTheme="minorEastAsia"/>
        </w:rPr>
      </w:pPr>
      <w:proofErr w:type="gramStart"/>
      <w:r w:rsidRPr="002A10F4">
        <w:rPr>
          <w:sz w:val="24"/>
          <w:szCs w:val="24"/>
        </w:rPr>
        <w:t>В связи с вступлением в силу постановления Правительства Российской Федерации от 13.03.2020 № 279 «Об информационном обеспечении градостроительной деятельности» и отменой постановления Правительства Российской Федерации от 09.06.2006 № 363</w:t>
      </w:r>
      <w:r>
        <w:rPr>
          <w:sz w:val="24"/>
          <w:szCs w:val="24"/>
        </w:rPr>
        <w:t>,</w:t>
      </w:r>
      <w:r w:rsidRPr="002A10F4">
        <w:rPr>
          <w:sz w:val="24"/>
          <w:szCs w:val="24"/>
        </w:rPr>
        <w:t xml:space="preserve"> в целях приведения Устава муниципального казенного учреждения «Центр информационного обеспечения градостроительной деятельности» в соответствие действующему законодательству Российской Федерации в области ведения информационной системы обеспечения градостроительной деятельности, администрация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  </w:t>
      </w:r>
      <w:r w:rsidRPr="002A10F4">
        <w:rPr>
          <w:rStyle w:val="22pt"/>
          <w:rFonts w:eastAsiaTheme="minorEastAsia"/>
        </w:rPr>
        <w:t>постановляет:</w:t>
      </w:r>
      <w:proofErr w:type="gramEnd"/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rStyle w:val="22pt"/>
          <w:rFonts w:eastAsiaTheme="minorEastAsia"/>
          <w:b w:val="0"/>
        </w:rPr>
      </w:pP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  <w:r w:rsidRPr="00D5254A">
        <w:rPr>
          <w:rStyle w:val="22pt"/>
          <w:rFonts w:eastAsiaTheme="minorEastAsia"/>
        </w:rPr>
        <w:t>1.</w:t>
      </w:r>
      <w:r w:rsidRPr="002A10F4">
        <w:rPr>
          <w:rStyle w:val="22pt"/>
          <w:rFonts w:eastAsiaTheme="minorEastAsia"/>
        </w:rPr>
        <w:t xml:space="preserve"> </w:t>
      </w:r>
      <w:proofErr w:type="gramStart"/>
      <w:r w:rsidRPr="002A10F4">
        <w:rPr>
          <w:sz w:val="24"/>
          <w:szCs w:val="24"/>
        </w:rPr>
        <w:t xml:space="preserve">Внести изменение в Устав муниципального казенного учреждения «Центр информационного обеспечения градостроительной деятельности» (далее – МКУ «ЦИОГД»), утвержденный постановлением администрации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 от 13.12.2016 № 2768 «О создании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округа» путем изменения типа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муниципального бюджетного учреждения «Центр информационного обеспечения градостроительной деятельности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округа» и утверждении Устава муниципального казенного учреждения «Центр информационного</w:t>
      </w:r>
      <w:proofErr w:type="gramEnd"/>
      <w:r w:rsidRPr="002A10F4">
        <w:rPr>
          <w:sz w:val="24"/>
          <w:szCs w:val="24"/>
        </w:rPr>
        <w:t xml:space="preserve"> обеспечения градостроительной деятельности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округа»:</w:t>
      </w: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A10F4">
        <w:rPr>
          <w:sz w:val="24"/>
          <w:szCs w:val="24"/>
        </w:rPr>
        <w:t>Пункт 2 Устава МКУ «ЦИОГД» утвердить в новой редакции (Приложение).</w:t>
      </w: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pacing w:val="50"/>
          <w:sz w:val="24"/>
          <w:szCs w:val="24"/>
          <w:shd w:val="clear" w:color="auto" w:fill="FFFFFF"/>
          <w:lang w:bidi="ru-RU"/>
        </w:rPr>
        <w:t xml:space="preserve">2. </w:t>
      </w:r>
      <w:r w:rsidRPr="002A10F4">
        <w:rPr>
          <w:sz w:val="24"/>
          <w:szCs w:val="24"/>
        </w:rPr>
        <w:t>Директору МКУ «ЦИОГД» зарегистрировать изменения в Устав МКУ «ЦИОГД» в порядке и сроки, согласно действующему законодательству.</w:t>
      </w: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0F4">
        <w:rPr>
          <w:bCs/>
          <w:spacing w:val="50"/>
          <w:sz w:val="24"/>
          <w:szCs w:val="24"/>
          <w:shd w:val="clear" w:color="auto" w:fill="FFFFFF"/>
          <w:lang w:bidi="ru-RU"/>
        </w:rPr>
        <w:t xml:space="preserve">3. </w:t>
      </w:r>
      <w:r w:rsidRPr="002A10F4">
        <w:rPr>
          <w:sz w:val="24"/>
          <w:szCs w:val="24"/>
        </w:rPr>
        <w:t>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постановлением.</w:t>
      </w: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0F4">
        <w:rPr>
          <w:bCs/>
          <w:spacing w:val="50"/>
          <w:sz w:val="24"/>
          <w:szCs w:val="24"/>
          <w:shd w:val="clear" w:color="auto" w:fill="FFFFFF"/>
          <w:lang w:bidi="ru-RU"/>
        </w:rPr>
        <w:t xml:space="preserve">4. </w:t>
      </w:r>
      <w:r w:rsidRPr="002A10F4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2A10F4">
        <w:rPr>
          <w:sz w:val="24"/>
          <w:szCs w:val="24"/>
        </w:rPr>
        <w:lastRenderedPageBreak/>
        <w:t>разместить</w:t>
      </w:r>
      <w:proofErr w:type="gramEnd"/>
      <w:r w:rsidRPr="002A10F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A10F4">
        <w:rPr>
          <w:sz w:val="24"/>
          <w:szCs w:val="24"/>
        </w:rPr>
        <w:t>Сосновоборского</w:t>
      </w:r>
      <w:proofErr w:type="spellEnd"/>
      <w:r w:rsidRPr="002A10F4">
        <w:rPr>
          <w:sz w:val="24"/>
          <w:szCs w:val="24"/>
        </w:rPr>
        <w:t xml:space="preserve"> городского округа.</w:t>
      </w: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</w:p>
    <w:p w:rsidR="005D53DA" w:rsidRDefault="005D53DA" w:rsidP="005D53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0F4">
        <w:rPr>
          <w:bCs/>
          <w:spacing w:val="50"/>
          <w:sz w:val="24"/>
          <w:szCs w:val="24"/>
          <w:shd w:val="clear" w:color="auto" w:fill="FFFFFF"/>
          <w:lang w:bidi="ru-RU"/>
        </w:rPr>
        <w:t xml:space="preserve">5. </w:t>
      </w:r>
      <w:r w:rsidRPr="002A10F4">
        <w:rPr>
          <w:sz w:val="24"/>
          <w:szCs w:val="24"/>
        </w:rPr>
        <w:t>Настоящее постановление вступает в силу со дня подписания.</w:t>
      </w: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</w:p>
    <w:p w:rsidR="005D53DA" w:rsidRPr="002A10F4" w:rsidRDefault="005D53DA" w:rsidP="005D53DA">
      <w:pPr>
        <w:autoSpaceDE w:val="0"/>
        <w:autoSpaceDN w:val="0"/>
        <w:adjustRightInd w:val="0"/>
        <w:ind w:firstLine="709"/>
        <w:jc w:val="both"/>
        <w:rPr>
          <w:bCs/>
          <w:spacing w:val="50"/>
          <w:sz w:val="24"/>
          <w:szCs w:val="24"/>
          <w:shd w:val="clear" w:color="auto" w:fill="FFFFFF"/>
          <w:lang w:bidi="ru-RU"/>
        </w:rPr>
      </w:pPr>
      <w:r w:rsidRPr="002A10F4">
        <w:rPr>
          <w:bCs/>
          <w:spacing w:val="50"/>
          <w:sz w:val="24"/>
          <w:szCs w:val="24"/>
          <w:shd w:val="clear" w:color="auto" w:fill="FFFFFF"/>
          <w:lang w:bidi="ru-RU"/>
        </w:rPr>
        <w:t xml:space="preserve">6. </w:t>
      </w:r>
      <w:r w:rsidRPr="002A10F4">
        <w:rPr>
          <w:sz w:val="24"/>
          <w:szCs w:val="24"/>
        </w:rPr>
        <w:t>Контроль исполнения настоящего постановления оставляю за собой.</w:t>
      </w:r>
    </w:p>
    <w:p w:rsidR="005D53DA" w:rsidRPr="007A31F3" w:rsidRDefault="005D53DA" w:rsidP="005D53D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D53DA" w:rsidRDefault="005D53DA" w:rsidP="005D53DA">
      <w:pPr>
        <w:jc w:val="both"/>
        <w:rPr>
          <w:sz w:val="24"/>
          <w:szCs w:val="24"/>
        </w:rPr>
      </w:pPr>
    </w:p>
    <w:p w:rsidR="005D53DA" w:rsidRPr="007A31F3" w:rsidRDefault="005D53DA" w:rsidP="005D53DA">
      <w:pPr>
        <w:jc w:val="both"/>
        <w:rPr>
          <w:sz w:val="24"/>
          <w:szCs w:val="24"/>
        </w:rPr>
      </w:pPr>
    </w:p>
    <w:p w:rsidR="005D53DA" w:rsidRPr="000C6587" w:rsidRDefault="005D53DA" w:rsidP="005D53DA">
      <w:pPr>
        <w:rPr>
          <w:sz w:val="24"/>
          <w:szCs w:val="24"/>
        </w:rPr>
      </w:pPr>
      <w:r w:rsidRPr="000C6587">
        <w:rPr>
          <w:sz w:val="24"/>
          <w:szCs w:val="24"/>
        </w:rPr>
        <w:t>Первый заместитель главы администрации</w:t>
      </w:r>
    </w:p>
    <w:p w:rsidR="005D53DA" w:rsidRPr="000C6587" w:rsidRDefault="005D53DA" w:rsidP="005D53DA">
      <w:pPr>
        <w:rPr>
          <w:sz w:val="24"/>
          <w:szCs w:val="24"/>
        </w:rPr>
      </w:pPr>
      <w:proofErr w:type="spellStart"/>
      <w:r w:rsidRPr="000C6587">
        <w:rPr>
          <w:sz w:val="24"/>
          <w:szCs w:val="24"/>
        </w:rPr>
        <w:t>Сосновоборского</w:t>
      </w:r>
      <w:proofErr w:type="spellEnd"/>
      <w:r w:rsidRPr="000C658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          </w:t>
      </w:r>
      <w:r w:rsidRPr="000C6587">
        <w:rPr>
          <w:sz w:val="24"/>
          <w:szCs w:val="24"/>
        </w:rPr>
        <w:t>С.Г. Лютиков</w:t>
      </w: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Default="005D53DA" w:rsidP="005D53DA">
      <w:pPr>
        <w:rPr>
          <w:sz w:val="24"/>
          <w:szCs w:val="24"/>
        </w:rPr>
      </w:pPr>
    </w:p>
    <w:p w:rsidR="005D53DA" w:rsidRPr="000C6587" w:rsidRDefault="005D53DA" w:rsidP="005D53DA">
      <w:pPr>
        <w:rPr>
          <w:sz w:val="24"/>
          <w:szCs w:val="24"/>
        </w:rPr>
      </w:pPr>
    </w:p>
    <w:p w:rsidR="005D53DA" w:rsidRDefault="005D53DA" w:rsidP="005D53DA"/>
    <w:p w:rsidR="005D53DA" w:rsidRDefault="005D53DA" w:rsidP="005D53DA"/>
    <w:p w:rsidR="005D53DA" w:rsidRPr="002A10F4" w:rsidRDefault="005D53DA" w:rsidP="005D53DA">
      <w:pPr>
        <w:rPr>
          <w:sz w:val="12"/>
          <w:szCs w:val="12"/>
        </w:rPr>
      </w:pPr>
      <w:r w:rsidRPr="002A10F4">
        <w:rPr>
          <w:sz w:val="12"/>
          <w:szCs w:val="12"/>
        </w:rPr>
        <w:t>Исп. Данилян И. В.,</w:t>
      </w:r>
      <w:r>
        <w:rPr>
          <w:sz w:val="12"/>
          <w:szCs w:val="12"/>
        </w:rPr>
        <w:t xml:space="preserve"> </w:t>
      </w:r>
      <w:r w:rsidRPr="002A10F4">
        <w:rPr>
          <w:sz w:val="12"/>
          <w:szCs w:val="12"/>
        </w:rPr>
        <w:t>тел.  6-28-30</w:t>
      </w:r>
      <w:r>
        <w:rPr>
          <w:sz w:val="12"/>
          <w:szCs w:val="12"/>
        </w:rPr>
        <w:t xml:space="preserve"> ЯЕ</w:t>
      </w:r>
    </w:p>
    <w:p w:rsidR="005D53DA" w:rsidRDefault="005D53DA" w:rsidP="005D53DA">
      <w:pPr>
        <w:jc w:val="both"/>
        <w:rPr>
          <w:sz w:val="24"/>
          <w:szCs w:val="24"/>
        </w:rPr>
      </w:pPr>
    </w:p>
    <w:p w:rsidR="005D53DA" w:rsidRDefault="005D53DA" w:rsidP="005D53DA">
      <w:pPr>
        <w:jc w:val="both"/>
        <w:rPr>
          <w:sz w:val="24"/>
          <w:szCs w:val="24"/>
        </w:rPr>
      </w:pPr>
      <w:r w:rsidRPr="000C6587">
        <w:rPr>
          <w:sz w:val="24"/>
          <w:szCs w:val="24"/>
        </w:rPr>
        <w:t>СОГЛАСОВАНО:</w:t>
      </w:r>
    </w:p>
    <w:p w:rsidR="005D53DA" w:rsidRPr="000C6587" w:rsidRDefault="005D53DA" w:rsidP="005D53DA">
      <w:pPr>
        <w:jc w:val="both"/>
        <w:rPr>
          <w:sz w:val="24"/>
          <w:szCs w:val="24"/>
        </w:rPr>
      </w:pPr>
    </w:p>
    <w:p w:rsidR="005D53DA" w:rsidRDefault="005D53DA" w:rsidP="005D53D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06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DA" w:rsidRPr="000C6587" w:rsidRDefault="005D53DA" w:rsidP="005D53D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398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DA" w:rsidRPr="002A10F4" w:rsidRDefault="005D53DA" w:rsidP="005D53DA">
      <w:pPr>
        <w:jc w:val="right"/>
      </w:pPr>
      <w:r w:rsidRPr="002A10F4">
        <w:t>РАССЫЛКА:</w:t>
      </w:r>
    </w:p>
    <w:p w:rsidR="005D53DA" w:rsidRDefault="005D53DA" w:rsidP="005D53DA">
      <w:pPr>
        <w:jc w:val="right"/>
      </w:pPr>
      <w:r w:rsidRPr="002A10F4">
        <w:t>Общий отдел, КАГиЗ</w:t>
      </w:r>
    </w:p>
    <w:p w:rsidR="005D53DA" w:rsidRPr="00B93253" w:rsidRDefault="005D53DA" w:rsidP="005D53DA">
      <w:pPr>
        <w:jc w:val="right"/>
      </w:pPr>
      <w:r w:rsidRPr="00B93253">
        <w:t>МКУ «ЦИОГД», пресс-центр</w:t>
      </w:r>
    </w:p>
    <w:p w:rsidR="005D53DA" w:rsidRPr="002A10F4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Default="005D53DA" w:rsidP="005D53DA">
      <w:pPr>
        <w:jc w:val="right"/>
      </w:pPr>
    </w:p>
    <w:p w:rsidR="005D53DA" w:rsidRPr="003A7802" w:rsidRDefault="005D53DA" w:rsidP="005D53DA">
      <w:pPr>
        <w:ind w:left="-5470"/>
        <w:rPr>
          <w:sz w:val="24"/>
          <w:szCs w:val="24"/>
        </w:rPr>
      </w:pPr>
      <w:r w:rsidRPr="003A7802">
        <w:rPr>
          <w:sz w:val="24"/>
          <w:szCs w:val="24"/>
        </w:rPr>
        <w:t>___________________ 2017</w:t>
      </w:r>
    </w:p>
    <w:p w:rsidR="005D53DA" w:rsidRDefault="005D53DA" w:rsidP="005D53DA">
      <w:pPr>
        <w:jc w:val="center"/>
        <w:rPr>
          <w:sz w:val="24"/>
          <w:szCs w:val="28"/>
        </w:rPr>
      </w:pPr>
      <w:r w:rsidRPr="009E69E6">
        <w:rPr>
          <w:sz w:val="24"/>
          <w:szCs w:val="28"/>
        </w:rPr>
        <w:t>ИЗМЕНЕНИЯ В УСТАВ</w:t>
      </w:r>
    </w:p>
    <w:p w:rsidR="005D53DA" w:rsidRDefault="005D53DA" w:rsidP="005D53DA">
      <w:pPr>
        <w:jc w:val="center"/>
        <w:rPr>
          <w:sz w:val="24"/>
          <w:szCs w:val="24"/>
        </w:rPr>
      </w:pPr>
      <w:r w:rsidRPr="00FB1606">
        <w:rPr>
          <w:sz w:val="24"/>
          <w:szCs w:val="24"/>
        </w:rPr>
        <w:t xml:space="preserve">муниципального казенного учреждения </w:t>
      </w:r>
    </w:p>
    <w:p w:rsidR="005D53DA" w:rsidRPr="009E69E6" w:rsidRDefault="005D53DA" w:rsidP="005D53DA">
      <w:pPr>
        <w:jc w:val="center"/>
        <w:rPr>
          <w:sz w:val="24"/>
          <w:szCs w:val="28"/>
        </w:rPr>
      </w:pPr>
      <w:r w:rsidRPr="00FB1606">
        <w:rPr>
          <w:sz w:val="24"/>
          <w:szCs w:val="24"/>
        </w:rPr>
        <w:t>«Центр информационного обеспечения градостроительной деятельности»</w:t>
      </w:r>
    </w:p>
    <w:p w:rsidR="005D53DA" w:rsidRDefault="005D53DA" w:rsidP="005D53DA">
      <w:pPr>
        <w:jc w:val="right"/>
        <w:outlineLvl w:val="0"/>
        <w:rPr>
          <w:bCs/>
          <w:sz w:val="24"/>
          <w:szCs w:val="24"/>
        </w:rPr>
      </w:pPr>
    </w:p>
    <w:p w:rsidR="005D53DA" w:rsidRDefault="005D53DA" w:rsidP="005D53DA">
      <w:pPr>
        <w:jc w:val="right"/>
        <w:outlineLvl w:val="0"/>
        <w:rPr>
          <w:bCs/>
          <w:sz w:val="24"/>
          <w:szCs w:val="24"/>
        </w:rPr>
      </w:pPr>
    </w:p>
    <w:tbl>
      <w:tblPr>
        <w:tblpPr w:leftFromText="180" w:rightFromText="180" w:vertAnchor="page" w:horzAnchor="margin" w:tblpY="1351"/>
        <w:tblW w:w="0" w:type="auto"/>
        <w:tblLook w:val="04A0"/>
      </w:tblPr>
      <w:tblGrid>
        <w:gridCol w:w="4175"/>
        <w:gridCol w:w="5014"/>
      </w:tblGrid>
      <w:tr w:rsidR="005D53DA" w:rsidRPr="009E69E6" w:rsidTr="001E44DB">
        <w:trPr>
          <w:trHeight w:val="2605"/>
        </w:trPr>
        <w:tc>
          <w:tcPr>
            <w:tcW w:w="4523" w:type="dxa"/>
          </w:tcPr>
          <w:p w:rsidR="005D53DA" w:rsidRPr="009E69E6" w:rsidRDefault="005D53DA" w:rsidP="001E44DB">
            <w:pPr>
              <w:rPr>
                <w:b/>
                <w:sz w:val="24"/>
                <w:szCs w:val="24"/>
              </w:rPr>
            </w:pPr>
            <w:r w:rsidRPr="009E69E6">
              <w:rPr>
                <w:b/>
                <w:sz w:val="24"/>
                <w:szCs w:val="24"/>
              </w:rPr>
              <w:t>СОГЛАСОВАН</w:t>
            </w:r>
            <w:r>
              <w:rPr>
                <w:b/>
                <w:sz w:val="24"/>
                <w:szCs w:val="24"/>
              </w:rPr>
              <w:t>О</w:t>
            </w:r>
          </w:p>
          <w:p w:rsidR="005D53DA" w:rsidRPr="009E69E6" w:rsidRDefault="005D53DA" w:rsidP="001E44DB">
            <w:pPr>
              <w:rPr>
                <w:b/>
                <w:sz w:val="24"/>
                <w:szCs w:val="24"/>
              </w:rPr>
            </w:pPr>
          </w:p>
          <w:p w:rsidR="005D53DA" w:rsidRDefault="005D53DA" w:rsidP="001E44D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градостроительства и землепользования</w:t>
            </w:r>
          </w:p>
          <w:p w:rsidR="005D53DA" w:rsidRDefault="005D53DA" w:rsidP="001E44D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E69E6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53DA" w:rsidRDefault="005D53DA" w:rsidP="001E44D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Н. Галочкин</w:t>
            </w: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а    </w:t>
            </w:r>
          </w:p>
          <w:p w:rsidR="005D53DA" w:rsidRPr="009E69E6" w:rsidRDefault="005D53DA" w:rsidP="001E44D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D53DA" w:rsidRPr="009E69E6" w:rsidRDefault="005D53DA" w:rsidP="001E44D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E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____________2020 г.         </w:t>
            </w:r>
          </w:p>
        </w:tc>
        <w:tc>
          <w:tcPr>
            <w:tcW w:w="5553" w:type="dxa"/>
          </w:tcPr>
          <w:p w:rsidR="005D53DA" w:rsidRPr="009E69E6" w:rsidRDefault="005D53DA" w:rsidP="001E44DB">
            <w:pPr>
              <w:jc w:val="right"/>
              <w:rPr>
                <w:sz w:val="24"/>
                <w:szCs w:val="24"/>
              </w:rPr>
            </w:pPr>
            <w:r w:rsidRPr="009E69E6">
              <w:rPr>
                <w:b/>
                <w:sz w:val="24"/>
                <w:szCs w:val="24"/>
              </w:rPr>
              <w:t>УТВЕРЖДЕН</w:t>
            </w:r>
            <w:r>
              <w:rPr>
                <w:b/>
                <w:sz w:val="24"/>
                <w:szCs w:val="24"/>
              </w:rPr>
              <w:t>Ы</w:t>
            </w:r>
            <w:r w:rsidRPr="009E69E6">
              <w:rPr>
                <w:sz w:val="24"/>
                <w:szCs w:val="24"/>
              </w:rPr>
              <w:t xml:space="preserve">        </w:t>
            </w:r>
          </w:p>
          <w:p w:rsidR="005D53DA" w:rsidRPr="009E69E6" w:rsidRDefault="005D53DA" w:rsidP="001E44DB">
            <w:pPr>
              <w:jc w:val="right"/>
              <w:rPr>
                <w:sz w:val="24"/>
                <w:szCs w:val="24"/>
              </w:rPr>
            </w:pPr>
          </w:p>
          <w:p w:rsidR="005D53DA" w:rsidRDefault="005D53DA" w:rsidP="001E4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69E6">
              <w:rPr>
                <w:sz w:val="24"/>
                <w:szCs w:val="24"/>
              </w:rPr>
              <w:t xml:space="preserve">остановлением администрации </w:t>
            </w:r>
          </w:p>
          <w:p w:rsidR="005D53DA" w:rsidRPr="009E69E6" w:rsidRDefault="005D53DA" w:rsidP="001E44DB">
            <w:pPr>
              <w:jc w:val="right"/>
              <w:rPr>
                <w:sz w:val="24"/>
                <w:szCs w:val="24"/>
              </w:rPr>
            </w:pPr>
            <w:proofErr w:type="spellStart"/>
            <w:r w:rsidRPr="009E69E6">
              <w:rPr>
                <w:sz w:val="24"/>
                <w:szCs w:val="24"/>
              </w:rPr>
              <w:t>Сосновоборск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9E69E6">
              <w:rPr>
                <w:sz w:val="24"/>
                <w:szCs w:val="24"/>
              </w:rPr>
              <w:t xml:space="preserve">  городско</w:t>
            </w:r>
            <w:r>
              <w:rPr>
                <w:sz w:val="24"/>
                <w:szCs w:val="24"/>
              </w:rPr>
              <w:t>го</w:t>
            </w:r>
            <w:r w:rsidRPr="009E69E6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9E69E6">
              <w:rPr>
                <w:sz w:val="24"/>
                <w:szCs w:val="24"/>
              </w:rPr>
              <w:t xml:space="preserve">  </w:t>
            </w:r>
          </w:p>
          <w:p w:rsidR="005D53DA" w:rsidRPr="009E69E6" w:rsidRDefault="005D53DA" w:rsidP="001E44DB">
            <w:pPr>
              <w:jc w:val="right"/>
              <w:rPr>
                <w:color w:val="000000"/>
                <w:sz w:val="24"/>
                <w:szCs w:val="24"/>
              </w:rPr>
            </w:pPr>
            <w:r w:rsidRPr="009E69E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30/12/2020 № 2675</w:t>
            </w:r>
          </w:p>
          <w:p w:rsidR="005D53DA" w:rsidRPr="009E69E6" w:rsidRDefault="005D53DA" w:rsidP="001E44DB">
            <w:pPr>
              <w:rPr>
                <w:sz w:val="24"/>
                <w:szCs w:val="24"/>
              </w:rPr>
            </w:pPr>
          </w:p>
        </w:tc>
      </w:tr>
    </w:tbl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right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Default="005D53DA" w:rsidP="005D53DA">
      <w:pPr>
        <w:jc w:val="both"/>
        <w:outlineLvl w:val="0"/>
        <w:rPr>
          <w:sz w:val="24"/>
          <w:szCs w:val="24"/>
        </w:rPr>
      </w:pPr>
    </w:p>
    <w:p w:rsidR="005D53DA" w:rsidRPr="00C32138" w:rsidRDefault="005D53DA" w:rsidP="005D53DA">
      <w:pPr>
        <w:jc w:val="both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C32138">
        <w:rPr>
          <w:sz w:val="24"/>
          <w:szCs w:val="24"/>
        </w:rPr>
        <w:t>Пункт 2 Устава МКУ «ЦИОГД» изложить в следующей редакции:</w:t>
      </w:r>
    </w:p>
    <w:p w:rsidR="005D53DA" w:rsidRPr="00C32138" w:rsidRDefault="005D53DA" w:rsidP="005D53DA">
      <w:pPr>
        <w:shd w:val="clear" w:color="auto" w:fill="FFFFFF"/>
        <w:tabs>
          <w:tab w:val="left" w:pos="0"/>
        </w:tabs>
        <w:jc w:val="both"/>
        <w:rPr>
          <w:b/>
          <w:spacing w:val="-10"/>
          <w:sz w:val="24"/>
          <w:szCs w:val="24"/>
        </w:rPr>
      </w:pPr>
    </w:p>
    <w:p w:rsidR="005D53DA" w:rsidRPr="00C32138" w:rsidRDefault="005D53DA" w:rsidP="005D53DA">
      <w:pPr>
        <w:shd w:val="clear" w:color="auto" w:fill="FFFFFF"/>
        <w:tabs>
          <w:tab w:val="left" w:pos="0"/>
        </w:tabs>
        <w:jc w:val="both"/>
        <w:rPr>
          <w:b/>
          <w:spacing w:val="-10"/>
          <w:sz w:val="24"/>
          <w:szCs w:val="24"/>
        </w:rPr>
      </w:pPr>
      <w:r w:rsidRPr="00C32138">
        <w:rPr>
          <w:b/>
          <w:spacing w:val="-10"/>
          <w:sz w:val="24"/>
          <w:szCs w:val="24"/>
        </w:rPr>
        <w:t>2. ЦЕЛЬ, ПРЕДМЕТ И ВИДЫ ДЕЯТЕЛЬНОСТИ УЧРЕЖДЕНИЯ</w:t>
      </w: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38">
        <w:rPr>
          <w:rFonts w:ascii="Times New Roman" w:hAnsi="Times New Roman" w:cs="Times New Roman"/>
          <w:sz w:val="24"/>
          <w:szCs w:val="24"/>
        </w:rPr>
        <w:t xml:space="preserve">2.1. Учреждение создано Учредителем с целью  реализации полномочий органов  местного самоуправления </w:t>
      </w:r>
      <w:proofErr w:type="spellStart"/>
      <w:r w:rsidRPr="00C3213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32138">
        <w:rPr>
          <w:rFonts w:ascii="Times New Roman" w:hAnsi="Times New Roman" w:cs="Times New Roman"/>
          <w:sz w:val="24"/>
          <w:szCs w:val="24"/>
        </w:rPr>
        <w:t xml:space="preserve"> городского округа по эксплуатации и развитию государственной информационной системы обеспечения градостроительной деятельности (далее - ГИСОГД), технического обеспечения деятельности администрации </w:t>
      </w:r>
      <w:proofErr w:type="spellStart"/>
      <w:r w:rsidRPr="00C3213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32138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r w:rsidRPr="00C32138">
        <w:rPr>
          <w:rFonts w:ascii="Times New Roman" w:hAnsi="Times New Roman" w:cs="Times New Roman"/>
          <w:spacing w:val="-10"/>
          <w:sz w:val="24"/>
          <w:szCs w:val="24"/>
        </w:rPr>
        <w:t>Деятельность Учреждения направлена на достижение указанных целей.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7"/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2.2. </w:t>
      </w:r>
      <w:proofErr w:type="gramStart"/>
      <w:r w:rsidRPr="00C32138">
        <w:rPr>
          <w:sz w:val="24"/>
          <w:szCs w:val="24"/>
        </w:rPr>
        <w:t>Предметом деятельности Учреждения является техническое и технологическое обеспечение реализации полномочий КАГиЗ по созданию, эксплуатации и развитию информационно-технологической системы   (далее - ИТС), включая  государственную информационную систему обеспечения градостроительной деятельности (далее - ГИСОГД), подсистемы мониторинга и обеспечения градостроительной деятельности, других составных частей ИТС, а также по предоставлению физическим и юридическим лицам сведений и материалов, необходимых для осуществления градостроительной, инвестиционной и иной хозяйственной деятельности на</w:t>
      </w:r>
      <w:proofErr w:type="gramEnd"/>
      <w:r w:rsidRPr="00C32138">
        <w:rPr>
          <w:sz w:val="24"/>
          <w:szCs w:val="24"/>
        </w:rPr>
        <w:t xml:space="preserve"> территории </w:t>
      </w:r>
      <w:proofErr w:type="spellStart"/>
      <w:r w:rsidRPr="00C32138">
        <w:rPr>
          <w:sz w:val="24"/>
          <w:szCs w:val="24"/>
        </w:rPr>
        <w:t>Сосновоборского</w:t>
      </w:r>
      <w:proofErr w:type="spellEnd"/>
      <w:r w:rsidRPr="00C32138">
        <w:rPr>
          <w:sz w:val="24"/>
          <w:szCs w:val="24"/>
        </w:rPr>
        <w:t xml:space="preserve"> городского округа.</w:t>
      </w: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38">
        <w:rPr>
          <w:rFonts w:ascii="Times New Roman" w:hAnsi="Times New Roman" w:cs="Times New Roman"/>
          <w:sz w:val="24"/>
          <w:szCs w:val="24"/>
        </w:rPr>
        <w:t>2.3. Для достижения уставных целей учреждение осуществляет в порядке, установленном действующим законодательством, следующие виды деятельности:</w:t>
      </w:r>
    </w:p>
    <w:p w:rsidR="005D53DA" w:rsidRPr="00C32138" w:rsidRDefault="005D53DA" w:rsidP="005D53DA">
      <w:pPr>
        <w:shd w:val="clear" w:color="auto" w:fill="FFFFFF"/>
        <w:tabs>
          <w:tab w:val="left" w:pos="1363"/>
        </w:tabs>
        <w:ind w:left="10" w:right="29"/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2.3.1. </w:t>
      </w:r>
      <w:r w:rsidRPr="00C32138">
        <w:rPr>
          <w:spacing w:val="-7"/>
          <w:sz w:val="24"/>
          <w:szCs w:val="24"/>
        </w:rPr>
        <w:t>Техническое и технологическое обеспечение эксплуатации и развития ИТС,</w:t>
      </w:r>
      <w:r w:rsidRPr="00C32138">
        <w:rPr>
          <w:spacing w:val="-7"/>
          <w:sz w:val="24"/>
          <w:szCs w:val="24"/>
        </w:rPr>
        <w:br/>
      </w:r>
      <w:r w:rsidRPr="00C32138">
        <w:rPr>
          <w:sz w:val="24"/>
          <w:szCs w:val="24"/>
        </w:rPr>
        <w:t>в том числе: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proofErr w:type="gramStart"/>
      <w:r w:rsidRPr="00C32138">
        <w:rPr>
          <w:spacing w:val="-10"/>
          <w:sz w:val="24"/>
          <w:szCs w:val="24"/>
        </w:rPr>
        <w:t xml:space="preserve">- документирование, актуализацию, обработку, систематизацию, учет, хранение и защиту </w:t>
      </w:r>
      <w:r w:rsidRPr="00C32138">
        <w:rPr>
          <w:spacing w:val="-6"/>
          <w:sz w:val="24"/>
          <w:szCs w:val="24"/>
        </w:rPr>
        <w:t>сведений, содержащихся в подсистемах ИТС (включая ГИСОГД)</w:t>
      </w:r>
      <w:r w:rsidRPr="00C32138">
        <w:rPr>
          <w:b/>
          <w:spacing w:val="-6"/>
          <w:sz w:val="24"/>
          <w:szCs w:val="24"/>
        </w:rPr>
        <w:t>,</w:t>
      </w:r>
      <w:r w:rsidRPr="00C32138">
        <w:rPr>
          <w:spacing w:val="-6"/>
          <w:sz w:val="24"/>
          <w:szCs w:val="24"/>
        </w:rPr>
        <w:t xml:space="preserve"> </w:t>
      </w:r>
      <w:proofErr w:type="spellStart"/>
      <w:r w:rsidRPr="00C32138">
        <w:rPr>
          <w:spacing w:val="-9"/>
          <w:sz w:val="24"/>
          <w:szCs w:val="24"/>
        </w:rPr>
        <w:t>геоинформационную</w:t>
      </w:r>
      <w:proofErr w:type="spellEnd"/>
      <w:r w:rsidRPr="00C32138">
        <w:rPr>
          <w:spacing w:val="-9"/>
          <w:sz w:val="24"/>
          <w:szCs w:val="24"/>
        </w:rPr>
        <w:t xml:space="preserve"> систему (далее - ГИС), ведение базы </w:t>
      </w:r>
      <w:r w:rsidRPr="00C32138">
        <w:rPr>
          <w:spacing w:val="-10"/>
          <w:sz w:val="24"/>
          <w:szCs w:val="24"/>
        </w:rPr>
        <w:t xml:space="preserve">данных фонда топографо-геодезических работ,  материалов инженерных изысканий; фонда  пространственных данных; </w:t>
      </w:r>
      <w:proofErr w:type="gramEnd"/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C32138">
        <w:rPr>
          <w:spacing w:val="-8"/>
          <w:sz w:val="24"/>
          <w:szCs w:val="24"/>
        </w:rPr>
        <w:t>- подготовку и выдачу в установленном порядке сведений, содержащихся в ИТС, в том числе Г</w:t>
      </w:r>
      <w:r w:rsidRPr="00C32138">
        <w:rPr>
          <w:spacing w:val="-3"/>
          <w:sz w:val="24"/>
          <w:szCs w:val="24"/>
        </w:rPr>
        <w:t xml:space="preserve">ИСОГД, в ГИС и в базе данных фонда материалов </w:t>
      </w:r>
      <w:r w:rsidRPr="00C32138">
        <w:rPr>
          <w:sz w:val="24"/>
          <w:szCs w:val="24"/>
        </w:rPr>
        <w:t xml:space="preserve">инженерных изысканий; 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7"/>
          <w:sz w:val="24"/>
          <w:szCs w:val="24"/>
        </w:rPr>
      </w:pPr>
      <w:r w:rsidRPr="00C32138">
        <w:rPr>
          <w:sz w:val="24"/>
          <w:szCs w:val="24"/>
        </w:rPr>
        <w:t xml:space="preserve">- </w:t>
      </w:r>
      <w:r w:rsidRPr="00C32138">
        <w:rPr>
          <w:spacing w:val="-11"/>
          <w:sz w:val="24"/>
          <w:szCs w:val="24"/>
        </w:rPr>
        <w:t xml:space="preserve">ведение и развитие методической, информационно-лингвистической, программной и </w:t>
      </w:r>
      <w:r w:rsidRPr="00C32138">
        <w:rPr>
          <w:sz w:val="24"/>
          <w:szCs w:val="24"/>
        </w:rPr>
        <w:t>технической базы  ИТС и ее подсистем.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C32138">
        <w:rPr>
          <w:spacing w:val="-7"/>
          <w:sz w:val="24"/>
          <w:szCs w:val="24"/>
        </w:rPr>
        <w:t xml:space="preserve">2.3.2. Подготовка проектов и проверка документов в сфере градостроительства и архитектуры, в </w:t>
      </w:r>
      <w:r w:rsidRPr="00C32138">
        <w:rPr>
          <w:spacing w:val="-3"/>
          <w:sz w:val="24"/>
          <w:szCs w:val="24"/>
        </w:rPr>
        <w:t>том числе: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C32138">
        <w:rPr>
          <w:spacing w:val="-3"/>
          <w:sz w:val="24"/>
          <w:szCs w:val="24"/>
        </w:rPr>
        <w:t>2.3.2.1. проектов градостроительных планов земельных участков;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C32138">
        <w:rPr>
          <w:spacing w:val="-3"/>
          <w:sz w:val="24"/>
          <w:szCs w:val="24"/>
        </w:rPr>
        <w:t>2.3.2.2.</w:t>
      </w:r>
      <w:r>
        <w:rPr>
          <w:spacing w:val="-3"/>
          <w:sz w:val="24"/>
          <w:szCs w:val="24"/>
        </w:rPr>
        <w:t xml:space="preserve"> </w:t>
      </w:r>
      <w:r w:rsidRPr="00C32138">
        <w:rPr>
          <w:spacing w:val="-3"/>
          <w:sz w:val="24"/>
          <w:szCs w:val="24"/>
        </w:rPr>
        <w:t>схем расположения земельных участков на кадастровом плане территории;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rFonts w:eastAsiaTheme="minorHAnsi"/>
          <w:sz w:val="24"/>
          <w:szCs w:val="24"/>
          <w:lang w:eastAsia="en-US"/>
        </w:rPr>
      </w:pPr>
      <w:r w:rsidRPr="00C32138">
        <w:rPr>
          <w:sz w:val="24"/>
          <w:szCs w:val="24"/>
        </w:rPr>
        <w:t xml:space="preserve">2.3.2.3. </w:t>
      </w:r>
      <w:r w:rsidRPr="00C32138">
        <w:rPr>
          <w:rFonts w:eastAsiaTheme="minorHAnsi"/>
          <w:sz w:val="24"/>
          <w:szCs w:val="24"/>
          <w:lang w:eastAsia="en-US"/>
        </w:rPr>
        <w:t>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участка;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C32138">
        <w:rPr>
          <w:rFonts w:eastAsiaTheme="minorHAnsi"/>
          <w:sz w:val="24"/>
          <w:szCs w:val="24"/>
          <w:lang w:eastAsia="en-US"/>
        </w:rPr>
        <w:t>2.3.2.4.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32138">
        <w:rPr>
          <w:rFonts w:eastAsiaTheme="minorHAnsi"/>
          <w:sz w:val="24"/>
          <w:szCs w:val="24"/>
          <w:lang w:eastAsia="en-US"/>
        </w:rPr>
        <w:t>схем границ предполагаемых к использованию земель или земельного участка на кадастровом плане территории с указанием координат характерных точек границ  земель или земельного участка под размещение объекта</w:t>
      </w:r>
      <w:r w:rsidRPr="00C32138">
        <w:rPr>
          <w:sz w:val="24"/>
          <w:szCs w:val="24"/>
        </w:rPr>
        <w:t xml:space="preserve"> (на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области);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9"/>
          <w:sz w:val="24"/>
          <w:szCs w:val="24"/>
        </w:rPr>
      </w:pPr>
      <w:r w:rsidRPr="00C32138">
        <w:rPr>
          <w:rFonts w:eastAsiaTheme="minorHAnsi"/>
          <w:sz w:val="24"/>
          <w:szCs w:val="24"/>
          <w:lang w:eastAsia="en-US"/>
        </w:rPr>
        <w:t>2.3.2.5.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32138">
        <w:rPr>
          <w:spacing w:val="-3"/>
          <w:sz w:val="24"/>
          <w:szCs w:val="24"/>
        </w:rPr>
        <w:t xml:space="preserve">материалов по </w:t>
      </w:r>
      <w:r w:rsidRPr="00C32138">
        <w:rPr>
          <w:spacing w:val="-10"/>
          <w:sz w:val="24"/>
          <w:szCs w:val="24"/>
        </w:rPr>
        <w:t xml:space="preserve">резервированию земельных участков для муниципальных нужд </w:t>
      </w:r>
      <w:proofErr w:type="spellStart"/>
      <w:r w:rsidRPr="00C32138">
        <w:rPr>
          <w:spacing w:val="-10"/>
          <w:sz w:val="24"/>
          <w:szCs w:val="24"/>
        </w:rPr>
        <w:t>Сосновоборского</w:t>
      </w:r>
      <w:proofErr w:type="spellEnd"/>
      <w:r w:rsidRPr="00C32138">
        <w:rPr>
          <w:spacing w:val="-10"/>
          <w:sz w:val="24"/>
          <w:szCs w:val="24"/>
        </w:rPr>
        <w:t xml:space="preserve"> городского округа.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C32138">
        <w:rPr>
          <w:spacing w:val="-9"/>
          <w:sz w:val="24"/>
          <w:szCs w:val="24"/>
        </w:rPr>
        <w:t xml:space="preserve">2.3.3. Рассмотрение и проверка подготовленной документации по планировке территории на </w:t>
      </w:r>
      <w:r w:rsidRPr="00C32138">
        <w:rPr>
          <w:spacing w:val="-2"/>
          <w:sz w:val="24"/>
          <w:szCs w:val="24"/>
        </w:rPr>
        <w:t xml:space="preserve">соответствие требованиям, содержащимся в решении о подготовке документации по </w:t>
      </w:r>
      <w:r w:rsidRPr="00C32138">
        <w:rPr>
          <w:sz w:val="24"/>
          <w:szCs w:val="24"/>
        </w:rPr>
        <w:t>планировке территории.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2"/>
          <w:sz w:val="24"/>
          <w:szCs w:val="24"/>
        </w:rPr>
      </w:pPr>
      <w:r w:rsidRPr="00C32138">
        <w:rPr>
          <w:spacing w:val="-10"/>
          <w:sz w:val="24"/>
          <w:szCs w:val="24"/>
        </w:rPr>
        <w:t xml:space="preserve">2.3.4. </w:t>
      </w:r>
      <w:r>
        <w:rPr>
          <w:spacing w:val="-10"/>
          <w:sz w:val="24"/>
          <w:szCs w:val="24"/>
        </w:rPr>
        <w:t xml:space="preserve">Проверка </w:t>
      </w:r>
      <w:r w:rsidRPr="00C32138">
        <w:rPr>
          <w:spacing w:val="-10"/>
          <w:sz w:val="24"/>
          <w:szCs w:val="24"/>
        </w:rPr>
        <w:t>программы инженерных изысканий на соответстви</w:t>
      </w:r>
      <w:r>
        <w:rPr>
          <w:spacing w:val="-10"/>
          <w:sz w:val="24"/>
          <w:szCs w:val="24"/>
        </w:rPr>
        <w:t>е</w:t>
      </w:r>
      <w:r w:rsidRPr="00C32138">
        <w:rPr>
          <w:spacing w:val="-10"/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законодательству в </w:t>
      </w:r>
      <w:r w:rsidRPr="00C32138">
        <w:rPr>
          <w:sz w:val="24"/>
          <w:szCs w:val="24"/>
        </w:rPr>
        <w:lastRenderedPageBreak/>
        <w:t>области инженерных изысканий.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0"/>
          <w:sz w:val="24"/>
          <w:szCs w:val="24"/>
        </w:rPr>
      </w:pPr>
      <w:r w:rsidRPr="00C32138">
        <w:rPr>
          <w:spacing w:val="-10"/>
          <w:sz w:val="24"/>
          <w:szCs w:val="24"/>
        </w:rPr>
        <w:t xml:space="preserve">2.3.5. Проверка материалов выполненных инженерных изысканий на соответствие </w:t>
      </w:r>
      <w:r w:rsidRPr="00C32138">
        <w:rPr>
          <w:spacing w:val="-11"/>
          <w:sz w:val="24"/>
          <w:szCs w:val="24"/>
        </w:rPr>
        <w:t>программе инженерных изысканий с целью последующего размещения в ИТС.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2.3.6. Проведение комплекса топографо-геодезических, картографических работ,  инженерно-геологических изысканий по заданию Учредителя.</w:t>
      </w:r>
    </w:p>
    <w:p w:rsidR="005D53DA" w:rsidRPr="00C32138" w:rsidRDefault="005D53DA" w:rsidP="005D53DA">
      <w:pPr>
        <w:jc w:val="both"/>
        <w:rPr>
          <w:spacing w:val="-13"/>
          <w:sz w:val="24"/>
          <w:szCs w:val="24"/>
        </w:rPr>
      </w:pPr>
      <w:r w:rsidRPr="00C32138">
        <w:rPr>
          <w:spacing w:val="-11"/>
          <w:sz w:val="24"/>
          <w:szCs w:val="24"/>
        </w:rPr>
        <w:t xml:space="preserve">2.3.7. Проведение работ, связанных с использованием сведений, составляющих </w:t>
      </w:r>
      <w:r w:rsidRPr="00C32138">
        <w:rPr>
          <w:spacing w:val="-7"/>
          <w:sz w:val="24"/>
          <w:szCs w:val="24"/>
        </w:rPr>
        <w:t xml:space="preserve">государственную тайну и обеспечение защиты этих сведений в соответствии с задачами </w:t>
      </w:r>
      <w:r w:rsidRPr="00C32138">
        <w:rPr>
          <w:sz w:val="24"/>
          <w:szCs w:val="24"/>
        </w:rPr>
        <w:t>Учреждения и в пределах своей компетенции.</w:t>
      </w:r>
    </w:p>
    <w:p w:rsidR="005D53DA" w:rsidRPr="00C32138" w:rsidRDefault="005D53DA" w:rsidP="005D53DA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C32138">
        <w:rPr>
          <w:spacing w:val="-10"/>
          <w:sz w:val="24"/>
          <w:szCs w:val="24"/>
        </w:rPr>
        <w:t xml:space="preserve">2.3.8. Подготовка сведений, необходимых для осуществления градостроительной, </w:t>
      </w:r>
      <w:r w:rsidRPr="00C32138">
        <w:rPr>
          <w:spacing w:val="-9"/>
          <w:sz w:val="24"/>
          <w:szCs w:val="24"/>
        </w:rPr>
        <w:t xml:space="preserve">инвестиционной и иной хозяйственной деятельности на территории </w:t>
      </w:r>
      <w:proofErr w:type="spellStart"/>
      <w:r w:rsidRPr="00C32138">
        <w:rPr>
          <w:spacing w:val="-9"/>
          <w:sz w:val="24"/>
          <w:szCs w:val="24"/>
        </w:rPr>
        <w:t>Сосновоборского</w:t>
      </w:r>
      <w:proofErr w:type="spellEnd"/>
      <w:r w:rsidRPr="00C32138">
        <w:rPr>
          <w:spacing w:val="-9"/>
          <w:sz w:val="24"/>
          <w:szCs w:val="24"/>
        </w:rPr>
        <w:t xml:space="preserve"> городского округа, в том </w:t>
      </w:r>
      <w:r w:rsidRPr="00C32138">
        <w:rPr>
          <w:spacing w:val="-10"/>
          <w:sz w:val="24"/>
          <w:szCs w:val="24"/>
        </w:rPr>
        <w:t xml:space="preserve">числе подготовка исходных данных для проектных, топографо-геодезических и разбивочных </w:t>
      </w:r>
      <w:r w:rsidRPr="00C32138">
        <w:rPr>
          <w:spacing w:val="-9"/>
          <w:sz w:val="24"/>
          <w:szCs w:val="24"/>
        </w:rPr>
        <w:t xml:space="preserve">работ, геодезических контрольно-исполнительских съемок, инженерно-геологических и </w:t>
      </w:r>
      <w:r w:rsidRPr="00C32138">
        <w:rPr>
          <w:spacing w:val="-10"/>
          <w:sz w:val="24"/>
          <w:szCs w:val="24"/>
        </w:rPr>
        <w:t xml:space="preserve">геотехнических изысканий.  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2.3.9. Ведение плана существующей застройки (дежурного плана) территории </w:t>
      </w:r>
      <w:proofErr w:type="spellStart"/>
      <w:r w:rsidRPr="00C32138">
        <w:rPr>
          <w:sz w:val="24"/>
          <w:szCs w:val="24"/>
        </w:rPr>
        <w:t>Сосновоборского</w:t>
      </w:r>
      <w:proofErr w:type="spellEnd"/>
      <w:r w:rsidRPr="00C32138">
        <w:rPr>
          <w:sz w:val="24"/>
          <w:szCs w:val="24"/>
        </w:rPr>
        <w:t xml:space="preserve"> городского округа, в том числе: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-проведение работ по актуализации топографических планов М 1:2000, М 1:500 в электронном (цифровом) виде;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-ведение регистрационного плана инженерных сетей города (в электронном (цифровом) виде).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2.3.10. Ведение адресного плана </w:t>
      </w:r>
      <w:proofErr w:type="spellStart"/>
      <w:r w:rsidRPr="00C32138">
        <w:rPr>
          <w:sz w:val="24"/>
          <w:szCs w:val="24"/>
        </w:rPr>
        <w:t>Сосновоборского</w:t>
      </w:r>
      <w:proofErr w:type="spellEnd"/>
      <w:r w:rsidRPr="00C32138">
        <w:rPr>
          <w:sz w:val="24"/>
          <w:szCs w:val="24"/>
        </w:rPr>
        <w:t xml:space="preserve"> городского округа.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2.3.11. Подготовка документов по планировке территорий </w:t>
      </w:r>
      <w:proofErr w:type="spellStart"/>
      <w:r w:rsidRPr="00C32138">
        <w:rPr>
          <w:sz w:val="24"/>
          <w:szCs w:val="24"/>
        </w:rPr>
        <w:t>Сосновоборского</w:t>
      </w:r>
      <w:proofErr w:type="spellEnd"/>
      <w:r w:rsidRPr="00C32138">
        <w:rPr>
          <w:sz w:val="24"/>
          <w:szCs w:val="24"/>
        </w:rPr>
        <w:t xml:space="preserve"> городского округа, в том числе: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2.3.11.1. подготовка исходных данных для выполнения проектных работ по заявкам физических и юридических лиц;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2.3.11.2. подготовка документации по проектам планировки, проектам межевания территорий;</w:t>
      </w:r>
    </w:p>
    <w:p w:rsidR="005D53DA" w:rsidRPr="002A59E2" w:rsidRDefault="005D53DA" w:rsidP="005D53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138">
        <w:rPr>
          <w:sz w:val="24"/>
          <w:szCs w:val="24"/>
        </w:rPr>
        <w:t xml:space="preserve">2.3.11.3. </w:t>
      </w:r>
      <w:r w:rsidRPr="002A59E2">
        <w:rPr>
          <w:sz w:val="24"/>
          <w:szCs w:val="24"/>
        </w:rPr>
        <w:t>подготовка документации по проектам планировки и проектам межевания территории садоводческого или огороднического некоммерческого объединения граждан.</w:t>
      </w:r>
    </w:p>
    <w:p w:rsidR="005D53DA" w:rsidRPr="002A59E2" w:rsidRDefault="005D53DA" w:rsidP="005D53DA">
      <w:pPr>
        <w:jc w:val="both"/>
        <w:rPr>
          <w:sz w:val="24"/>
          <w:szCs w:val="24"/>
        </w:rPr>
      </w:pPr>
      <w:r w:rsidRPr="002A59E2">
        <w:rPr>
          <w:sz w:val="24"/>
          <w:szCs w:val="24"/>
        </w:rPr>
        <w:t>2.3.12. Проведение землеустроительных работ, за исключением кадастровых работ (разработки межевого плана).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2.3.13. Ведение, учет и систематизация информации о выдаче разрешения на производство земляных работ на территории</w:t>
      </w:r>
      <w:r w:rsidRPr="00C32138">
        <w:rPr>
          <w:spacing w:val="-9"/>
          <w:sz w:val="24"/>
          <w:szCs w:val="24"/>
        </w:rPr>
        <w:t xml:space="preserve"> </w:t>
      </w:r>
      <w:proofErr w:type="spellStart"/>
      <w:r w:rsidRPr="00C32138">
        <w:rPr>
          <w:spacing w:val="-9"/>
          <w:sz w:val="24"/>
          <w:szCs w:val="24"/>
        </w:rPr>
        <w:t>Сосновоборского</w:t>
      </w:r>
      <w:proofErr w:type="spellEnd"/>
      <w:r w:rsidRPr="00C32138">
        <w:rPr>
          <w:spacing w:val="-9"/>
          <w:sz w:val="24"/>
          <w:szCs w:val="24"/>
        </w:rPr>
        <w:t xml:space="preserve"> городского округа</w:t>
      </w:r>
      <w:r w:rsidRPr="00C32138">
        <w:rPr>
          <w:sz w:val="24"/>
          <w:szCs w:val="24"/>
        </w:rPr>
        <w:t>.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 Учреждение вправе осуществлять на основании договоров с юридическими и физическими лицами, заключенными на возмездной основе, следующие виды приносящей доход деятельности:</w:t>
      </w:r>
    </w:p>
    <w:p w:rsidR="005D53DA" w:rsidRPr="009E7F7D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9E7F7D">
        <w:rPr>
          <w:sz w:val="24"/>
          <w:szCs w:val="24"/>
        </w:rPr>
        <w:t>2.4.1. разработка схемы границ предполагаемых к использованию земель под размещение объекта на кадастровом плане территории для крупного линейного (площадного) объекта;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9E7F7D">
        <w:rPr>
          <w:sz w:val="24"/>
          <w:szCs w:val="24"/>
        </w:rPr>
        <w:t>2.4.2. разработка схемы  расположения земельного участка на кадастровом плане территории</w:t>
      </w:r>
      <w:r w:rsidRPr="00C32138">
        <w:rPr>
          <w:sz w:val="24"/>
          <w:szCs w:val="24"/>
        </w:rPr>
        <w:t xml:space="preserve"> для  застроенного участка;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разработка схемы расположения земельного участка на кадастровом плане территории для незастроенного участка;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4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разработка схемы границ предполагаемых к использованию земель под размещение объекта на кадастровом плане территории;                                                                                                    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5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установление на местности границ объектов землеустройства (установка межевых знаков);</w:t>
      </w:r>
      <w:r w:rsidRPr="00C32138">
        <w:rPr>
          <w:rStyle w:val="a7"/>
        </w:rPr>
        <w:t xml:space="preserve"> </w:t>
      </w:r>
      <w:r w:rsidRPr="00C3213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6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участка);  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7</w:t>
      </w:r>
      <w:r w:rsidRPr="00C32138">
        <w:rPr>
          <w:sz w:val="24"/>
          <w:szCs w:val="24"/>
        </w:rPr>
        <w:t xml:space="preserve">. </w:t>
      </w:r>
      <w:r w:rsidRPr="00C32138">
        <w:rPr>
          <w:rStyle w:val="apple-converted-space"/>
          <w:sz w:val="24"/>
          <w:szCs w:val="24"/>
        </w:rPr>
        <w:t xml:space="preserve">геодезические услуги;                                                                                                                       </w:t>
      </w:r>
      <w:r w:rsidRPr="00C32138">
        <w:rPr>
          <w:sz w:val="24"/>
          <w:szCs w:val="24"/>
        </w:rPr>
        <w:t xml:space="preserve"> 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>
        <w:rPr>
          <w:sz w:val="24"/>
          <w:szCs w:val="24"/>
        </w:rPr>
        <w:t>2.4.8</w:t>
      </w:r>
      <w:r w:rsidRPr="00C32138">
        <w:rPr>
          <w:sz w:val="24"/>
          <w:szCs w:val="24"/>
        </w:rPr>
        <w:t xml:space="preserve">. выполнение геодезической съемки земельного участка; </w:t>
      </w:r>
    </w:p>
    <w:p w:rsidR="005D53DA" w:rsidRPr="00C32138" w:rsidRDefault="005D53DA" w:rsidP="005D53DA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C32138">
        <w:rPr>
          <w:rStyle w:val="apple-converted-space"/>
          <w:sz w:val="24"/>
          <w:szCs w:val="24"/>
        </w:rPr>
        <w:lastRenderedPageBreak/>
        <w:t>2.4.</w:t>
      </w:r>
      <w:r>
        <w:rPr>
          <w:rStyle w:val="apple-converted-space"/>
          <w:sz w:val="24"/>
          <w:szCs w:val="24"/>
        </w:rPr>
        <w:t>9</w:t>
      </w:r>
      <w:r w:rsidRPr="00C32138">
        <w:rPr>
          <w:rStyle w:val="apple-converted-space"/>
          <w:sz w:val="24"/>
          <w:szCs w:val="24"/>
        </w:rPr>
        <w:t xml:space="preserve">. подбор и выдача цифровых топографических карт и планов на электронных носителях (планшеты);                         </w:t>
      </w:r>
    </w:p>
    <w:p w:rsidR="005D53DA" w:rsidRPr="00C32138" w:rsidRDefault="005D53DA" w:rsidP="005D53DA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C32138">
        <w:rPr>
          <w:rStyle w:val="apple-converted-space"/>
          <w:sz w:val="24"/>
          <w:szCs w:val="24"/>
        </w:rPr>
        <w:t>2.4.1</w:t>
      </w:r>
      <w:r>
        <w:rPr>
          <w:rStyle w:val="apple-converted-space"/>
          <w:sz w:val="24"/>
          <w:szCs w:val="24"/>
        </w:rPr>
        <w:t>0</w:t>
      </w:r>
      <w:r w:rsidRPr="00C32138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Pr="00C32138">
        <w:rPr>
          <w:rStyle w:val="apple-converted-space"/>
          <w:sz w:val="24"/>
          <w:szCs w:val="24"/>
        </w:rPr>
        <w:t>подбор и выдача технических отчетов о выполненных работах;</w:t>
      </w:r>
    </w:p>
    <w:p w:rsidR="005D53DA" w:rsidRPr="00C32138" w:rsidRDefault="005D53DA" w:rsidP="005D53DA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C32138">
        <w:rPr>
          <w:rStyle w:val="apple-converted-space"/>
          <w:sz w:val="24"/>
          <w:szCs w:val="24"/>
        </w:rPr>
        <w:t>2.4.1</w:t>
      </w:r>
      <w:r>
        <w:rPr>
          <w:rStyle w:val="apple-converted-space"/>
          <w:sz w:val="24"/>
          <w:szCs w:val="24"/>
        </w:rPr>
        <w:t>1</w:t>
      </w:r>
      <w:r w:rsidRPr="00C32138">
        <w:rPr>
          <w:rStyle w:val="apple-converted-space"/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 xml:space="preserve"> </w:t>
      </w:r>
      <w:r w:rsidRPr="00C32138">
        <w:rPr>
          <w:rStyle w:val="apple-converted-space"/>
          <w:sz w:val="24"/>
          <w:szCs w:val="24"/>
        </w:rPr>
        <w:t xml:space="preserve">подбор и выдача координат пунктов </w:t>
      </w:r>
      <w:proofErr w:type="spellStart"/>
      <w:r w:rsidRPr="00C32138">
        <w:rPr>
          <w:rStyle w:val="apple-converted-space"/>
          <w:sz w:val="24"/>
          <w:szCs w:val="24"/>
        </w:rPr>
        <w:t>полигометрии</w:t>
      </w:r>
      <w:proofErr w:type="spellEnd"/>
      <w:r w:rsidRPr="00C32138">
        <w:rPr>
          <w:rStyle w:val="apple-converted-space"/>
          <w:sz w:val="24"/>
          <w:szCs w:val="24"/>
        </w:rPr>
        <w:t xml:space="preserve"> 4 класса; </w:t>
      </w:r>
    </w:p>
    <w:p w:rsidR="005D53DA" w:rsidRPr="00C32138" w:rsidRDefault="005D53DA" w:rsidP="005D53DA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C32138">
        <w:rPr>
          <w:rStyle w:val="apple-converted-space"/>
          <w:sz w:val="24"/>
          <w:szCs w:val="24"/>
        </w:rPr>
        <w:t>2.4.1</w:t>
      </w:r>
      <w:r>
        <w:rPr>
          <w:rStyle w:val="apple-converted-space"/>
          <w:sz w:val="24"/>
          <w:szCs w:val="24"/>
        </w:rPr>
        <w:t>2</w:t>
      </w:r>
      <w:r w:rsidRPr="00C32138">
        <w:rPr>
          <w:rStyle w:val="apple-converted-space"/>
          <w:sz w:val="24"/>
          <w:szCs w:val="24"/>
        </w:rPr>
        <w:t>. разработка графических схем;</w:t>
      </w:r>
    </w:p>
    <w:p w:rsidR="005D53DA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2.4.1</w:t>
      </w:r>
      <w:r>
        <w:rPr>
          <w:sz w:val="24"/>
          <w:szCs w:val="24"/>
        </w:rPr>
        <w:t>3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копии одного документа, материала  в  электронной форме (за  исключением  материалов и результатов  инженерных изысканий);                                                                                                            2.4.1</w:t>
      </w:r>
      <w:r>
        <w:rPr>
          <w:sz w:val="24"/>
          <w:szCs w:val="24"/>
        </w:rPr>
        <w:t>4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копии   документов, материалов  в   бумажной  форме (за  исключением  материалов и результатов  инженерных изысканий);                                                                                                            2.4.1</w:t>
      </w:r>
      <w:r>
        <w:rPr>
          <w:sz w:val="24"/>
          <w:szCs w:val="24"/>
        </w:rPr>
        <w:t>5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</w:t>
      </w:r>
      <w:proofErr w:type="gramStart"/>
      <w:r w:rsidRPr="00C32138">
        <w:rPr>
          <w:sz w:val="24"/>
          <w:szCs w:val="24"/>
        </w:rPr>
        <w:t>.и</w:t>
      </w:r>
      <w:proofErr w:type="gramEnd"/>
      <w:r w:rsidRPr="00C32138">
        <w:rPr>
          <w:sz w:val="24"/>
          <w:szCs w:val="24"/>
        </w:rPr>
        <w:t>з ГИСОГД)  копии материалов и результатов  инженерных изысканий в  электронной   форме (вне зависимости от количества  листов);                                                                                                                 2.4.1</w:t>
      </w:r>
      <w:r>
        <w:rPr>
          <w:sz w:val="24"/>
          <w:szCs w:val="24"/>
        </w:rPr>
        <w:t>6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предоставление из ИТС (в т.ч. из ГИСОГД) копии материалов и результатов  инженерных изысканий в  бумажной форме;  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2.4.1</w:t>
      </w:r>
      <w:r>
        <w:rPr>
          <w:sz w:val="24"/>
          <w:szCs w:val="24"/>
        </w:rPr>
        <w:t>7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сведений об одном  земельном  участке (части земельного участка) за каждые полные (неполные) 10000 кв</w:t>
      </w:r>
      <w:proofErr w:type="gramStart"/>
      <w:r w:rsidRPr="00C32138">
        <w:rPr>
          <w:sz w:val="24"/>
          <w:szCs w:val="24"/>
        </w:rPr>
        <w:t>.м</w:t>
      </w:r>
      <w:proofErr w:type="gramEnd"/>
      <w:r w:rsidRPr="00C32138">
        <w:rPr>
          <w:sz w:val="24"/>
          <w:szCs w:val="24"/>
        </w:rPr>
        <w:t>етров</w:t>
      </w:r>
      <w:r>
        <w:rPr>
          <w:sz w:val="24"/>
          <w:szCs w:val="24"/>
        </w:rPr>
        <w:t xml:space="preserve"> площади такого участка и </w:t>
      </w:r>
      <w:r w:rsidRPr="00C32138">
        <w:rPr>
          <w:sz w:val="24"/>
          <w:szCs w:val="24"/>
        </w:rPr>
        <w:t>(или ) дополнительный контур (для многоконтурных земельных участков) в  электронной  форме;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</w:t>
      </w:r>
      <w:r>
        <w:rPr>
          <w:sz w:val="24"/>
          <w:szCs w:val="24"/>
        </w:rPr>
        <w:t>18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сведений    об одном  земельном  участке (части земельного участка) за каждые полные (неполные) 10000 кв</w:t>
      </w:r>
      <w:proofErr w:type="gramStart"/>
      <w:r w:rsidRPr="00C32138">
        <w:rPr>
          <w:sz w:val="24"/>
          <w:szCs w:val="24"/>
        </w:rPr>
        <w:t>.м</w:t>
      </w:r>
      <w:proofErr w:type="gramEnd"/>
      <w:r w:rsidRPr="00C32138">
        <w:rPr>
          <w:sz w:val="24"/>
          <w:szCs w:val="24"/>
        </w:rPr>
        <w:t>етров площади такого участка и (или) дополнительный контур (для многоконтурных земельных  участков);</w:t>
      </w:r>
    </w:p>
    <w:p w:rsidR="005D53DA" w:rsidRDefault="005D53DA" w:rsidP="005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2.4.19 </w:t>
      </w:r>
      <w:r w:rsidRPr="00C32138">
        <w:rPr>
          <w:sz w:val="24"/>
          <w:szCs w:val="24"/>
        </w:rPr>
        <w:t>предоставление из ИТС (в т.ч. из ГИСОГД)  сведений об одном  объекте капитального строительства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в электронной форме;    </w:t>
      </w:r>
    </w:p>
    <w:p w:rsidR="005D53DA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2.4.2</w:t>
      </w:r>
      <w:r>
        <w:rPr>
          <w:sz w:val="24"/>
          <w:szCs w:val="24"/>
        </w:rPr>
        <w:t>0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предоставление из ИТС (в т.ч. из ГИСОГД)  сведений об одном  объекте капитального строительства;     </w:t>
      </w:r>
    </w:p>
    <w:p w:rsidR="005D53DA" w:rsidRPr="00C32138" w:rsidRDefault="005D53DA" w:rsidP="005D53DA">
      <w:pPr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2.4.2</w:t>
      </w:r>
      <w:r>
        <w:rPr>
          <w:sz w:val="24"/>
          <w:szCs w:val="24"/>
        </w:rPr>
        <w:t>1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 xml:space="preserve">предоставление из ИТС (в т.ч. из ГИСОГД) сведений о не разграниченных землях за  каждые полные (неполные) 10000 кв. метров  площади таких земель в  электронной  форме;  </w:t>
      </w:r>
    </w:p>
    <w:p w:rsidR="005D53DA" w:rsidRPr="00C32138" w:rsidRDefault="005D53DA" w:rsidP="005D53DA">
      <w:pPr>
        <w:tabs>
          <w:tab w:val="left" w:pos="1080"/>
        </w:tabs>
        <w:jc w:val="both"/>
        <w:rPr>
          <w:sz w:val="24"/>
          <w:szCs w:val="24"/>
        </w:rPr>
      </w:pPr>
      <w:r w:rsidRPr="00C32138">
        <w:rPr>
          <w:sz w:val="24"/>
          <w:szCs w:val="24"/>
        </w:rPr>
        <w:t>2.4.2</w:t>
      </w:r>
      <w:r>
        <w:rPr>
          <w:sz w:val="24"/>
          <w:szCs w:val="24"/>
        </w:rPr>
        <w:t>2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сведений о не разграниченных землях за  каждые полные (неполные) 10000 кв. метров  площади таких земель;                                                                      2.4.2</w:t>
      </w:r>
      <w:r>
        <w:rPr>
          <w:sz w:val="24"/>
          <w:szCs w:val="24"/>
        </w:rPr>
        <w:t>3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сведений, размещенных в  информационной  системе, не  указанных в  подпунктах 2.4.10-2.4.19 в электронной форме;                                                                                                                                                  2.4.2</w:t>
      </w:r>
      <w:r>
        <w:rPr>
          <w:sz w:val="24"/>
          <w:szCs w:val="24"/>
        </w:rPr>
        <w:t>4</w:t>
      </w:r>
      <w:r w:rsidRPr="00C32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2138">
        <w:rPr>
          <w:sz w:val="24"/>
          <w:szCs w:val="24"/>
        </w:rPr>
        <w:t>предоставление из ИТС (в т.ч. из ГИСОГД)  сведений, размещенных в  информационной  системе, не  указанных в  подпунктах 2.4.10-2.4.19 в бумажной форме;</w:t>
      </w:r>
      <w:r w:rsidRPr="00C32138">
        <w:rPr>
          <w:rStyle w:val="apple-converted-spac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38">
        <w:rPr>
          <w:rFonts w:ascii="Times New Roman" w:hAnsi="Times New Roman" w:cs="Times New Roman"/>
          <w:sz w:val="24"/>
          <w:szCs w:val="24"/>
        </w:rPr>
        <w:t>2.5. Право осуществлять деятельность, на которую в соответствии с федеральным  законодательством Российской Федерации требуется лицензия, аккредитация и (или) аттестация,  возникает у Учреждения с момента их получения или в указанный в них срок и прекращается по истечении срока действия соответствующих документов, если иное не установлено федеральным  законодательством Российской Федерации.</w:t>
      </w: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DA" w:rsidRPr="00C32138" w:rsidRDefault="005D53DA" w:rsidP="005D5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3DA" w:rsidRDefault="005D53DA" w:rsidP="005D53DA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B5" w:rsidRDefault="00371CB5" w:rsidP="005D53DA">
      <w:r>
        <w:separator/>
      </w:r>
    </w:p>
  </w:endnote>
  <w:endnote w:type="continuationSeparator" w:id="0">
    <w:p w:rsidR="00371CB5" w:rsidRDefault="00371CB5" w:rsidP="005D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0" w:rsidRDefault="00371C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0" w:rsidRDefault="00371C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0" w:rsidRDefault="00371C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B5" w:rsidRDefault="00371CB5" w:rsidP="005D53DA">
      <w:r>
        <w:separator/>
      </w:r>
    </w:p>
  </w:footnote>
  <w:footnote w:type="continuationSeparator" w:id="0">
    <w:p w:rsidR="00371CB5" w:rsidRDefault="00371CB5" w:rsidP="005D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0" w:rsidRDefault="00371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1C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0" w:rsidRDefault="00371C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e38c05e-1ffe-4ea8-866f-c881b1326ea3"/>
  </w:docVars>
  <w:rsids>
    <w:rsidRoot w:val="005D53D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71CB5"/>
    <w:rsid w:val="003B6065"/>
    <w:rsid w:val="003C073C"/>
    <w:rsid w:val="003C4698"/>
    <w:rsid w:val="003C4AD1"/>
    <w:rsid w:val="003F0629"/>
    <w:rsid w:val="0040422C"/>
    <w:rsid w:val="00470D2D"/>
    <w:rsid w:val="00480535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283B"/>
    <w:rsid w:val="005D53DA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067EB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3BDB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53D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53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5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5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5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5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pt">
    <w:name w:val="Основной текст (2) + Полужирный;Интервал 2 pt"/>
    <w:basedOn w:val="a0"/>
    <w:rsid w:val="005D53DA"/>
    <w:rPr>
      <w:rFonts w:ascii="Times New Roman" w:eastAsia="Times New Roman" w:hAnsi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5D5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D53DA"/>
  </w:style>
  <w:style w:type="paragraph" w:styleId="31">
    <w:name w:val="Body Text Indent 3"/>
    <w:basedOn w:val="a"/>
    <w:link w:val="32"/>
    <w:uiPriority w:val="99"/>
    <w:semiHidden/>
    <w:unhideWhenUsed/>
    <w:rsid w:val="005D53D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53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11338</Characters>
  <Application>Microsoft Office Word</Application>
  <DocSecurity>0</DocSecurity>
  <Lines>94</Lines>
  <Paragraphs>26</Paragraphs>
  <ScaleCrop>false</ScaleCrop>
  <Company>  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2021-01-08T11:33:00Z</dcterms:created>
  <dcterms:modified xsi:type="dcterms:W3CDTF">2021-01-08T11:33:00Z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9e38c05e-1ffe-4ea8-866f-c881b1326ea3</vt:lpwstr>
  </property>
</Properties>
</file>