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C6" w:rsidRDefault="009B21C6" w:rsidP="009B21C6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725"/>
      <w:bookmarkEnd w:id="0"/>
    </w:p>
    <w:p w:rsidR="00506421" w:rsidRPr="0005140C" w:rsidRDefault="00506421" w:rsidP="00506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ОТЧЕТ</w:t>
      </w:r>
    </w:p>
    <w:p w:rsidR="00506421" w:rsidRPr="0005140C" w:rsidRDefault="00506421" w:rsidP="00506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 реализации муниципальной программы Сосновоборского городского округа</w:t>
      </w:r>
    </w:p>
    <w:p w:rsidR="00506421" w:rsidRPr="00CE41CE" w:rsidRDefault="00506421" w:rsidP="00506421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  <w:r>
        <w:rPr>
          <w:sz w:val="24"/>
          <w:szCs w:val="24"/>
          <w:u w:val="single"/>
        </w:rPr>
        <w:t xml:space="preserve"> </w:t>
      </w: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9B21C6" w:rsidRPr="00FA078A" w:rsidRDefault="00506421" w:rsidP="00FA078A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в Со</w:t>
      </w:r>
      <w:r>
        <w:rPr>
          <w:sz w:val="24"/>
          <w:szCs w:val="24"/>
          <w:u w:val="single"/>
        </w:rPr>
        <w:t>сновоборском городском округе до 2030 года</w:t>
      </w:r>
      <w:r w:rsidR="00FA078A">
        <w:rPr>
          <w:sz w:val="24"/>
          <w:szCs w:val="24"/>
          <w:u w:val="single"/>
        </w:rPr>
        <w:t>»</w:t>
      </w:r>
      <w:r w:rsidR="00FA078A" w:rsidRPr="00FA078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DD1F0E">
        <w:rPr>
          <w:b/>
          <w:sz w:val="24"/>
          <w:szCs w:val="24"/>
        </w:rPr>
        <w:t>а 20</w:t>
      </w:r>
      <w:r w:rsidR="00CF6EC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p w:rsidR="00506421" w:rsidRPr="001E32BB" w:rsidRDefault="00506421" w:rsidP="009B21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828"/>
        <w:gridCol w:w="1134"/>
        <w:gridCol w:w="1275"/>
        <w:gridCol w:w="1134"/>
        <w:gridCol w:w="1134"/>
        <w:gridCol w:w="993"/>
        <w:gridCol w:w="1134"/>
        <w:gridCol w:w="1134"/>
        <w:gridCol w:w="992"/>
        <w:gridCol w:w="1337"/>
      </w:tblGrid>
      <w:tr w:rsidR="009B21C6" w:rsidRPr="00D32142" w:rsidTr="00616044">
        <w:trPr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Ответствен</w:t>
            </w:r>
            <w:r w:rsidR="008A1EAF"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D32142">
              <w:rPr>
                <w:rFonts w:ascii="Times New Roman" w:hAnsi="Times New Roman" w:cs="Times New Roman"/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4536" w:type="dxa"/>
            <w:gridSpan w:val="4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Результат реализации мероприятий</w:t>
            </w:r>
          </w:p>
        </w:tc>
        <w:tc>
          <w:tcPr>
            <w:tcW w:w="3260" w:type="dxa"/>
            <w:gridSpan w:val="3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Объем бюджетного финансирования, тыс. руб.</w:t>
            </w:r>
          </w:p>
        </w:tc>
        <w:tc>
          <w:tcPr>
            <w:tcW w:w="1337" w:type="dxa"/>
            <w:vMerge w:val="restart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Примечание (причины невыполнения)</w:t>
            </w:r>
          </w:p>
        </w:tc>
      </w:tr>
      <w:tr w:rsidR="009B21C6" w:rsidRPr="00D32142" w:rsidTr="00616044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vMerge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3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37" w:type="dxa"/>
            <w:vMerge/>
            <w:vAlign w:val="center"/>
          </w:tcPr>
          <w:p w:rsidR="009B21C6" w:rsidRPr="00D32142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DCE" w:rsidRPr="00D32142" w:rsidTr="00616044">
        <w:trPr>
          <w:tblHeader/>
          <w:tblCellSpacing w:w="5" w:type="nil"/>
        </w:trPr>
        <w:tc>
          <w:tcPr>
            <w:tcW w:w="642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166DCE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421" w:rsidRPr="00D32142" w:rsidTr="0061604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421" w:rsidRPr="00D32142" w:rsidRDefault="00506421" w:rsidP="00506421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 </w:t>
            </w:r>
            <w:r w:rsidR="00241386" w:rsidRPr="00D32142">
              <w:rPr>
                <w:sz w:val="16"/>
                <w:szCs w:val="16"/>
              </w:rPr>
              <w:t>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421" w:rsidRPr="00D32142" w:rsidRDefault="00506421" w:rsidP="00506421">
            <w:pPr>
              <w:rPr>
                <w:b/>
                <w:bCs/>
                <w:sz w:val="16"/>
                <w:szCs w:val="16"/>
              </w:rPr>
            </w:pPr>
            <w:r w:rsidRPr="00D32142">
              <w:rPr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421" w:rsidRPr="00D32142" w:rsidRDefault="00506421" w:rsidP="00506421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506421" w:rsidRPr="00D32142" w:rsidRDefault="00166DCE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6421" w:rsidRPr="00D32142" w:rsidRDefault="00166DCE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6421" w:rsidRPr="00D32142" w:rsidRDefault="00166DCE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06421" w:rsidRPr="00D32142" w:rsidRDefault="00166DCE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6421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2243,361</w:t>
            </w:r>
          </w:p>
        </w:tc>
        <w:tc>
          <w:tcPr>
            <w:tcW w:w="1134" w:type="dxa"/>
            <w:vAlign w:val="center"/>
          </w:tcPr>
          <w:p w:rsidR="00506421" w:rsidRPr="00D32142" w:rsidRDefault="00166DCE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2243,361</w:t>
            </w:r>
          </w:p>
        </w:tc>
        <w:tc>
          <w:tcPr>
            <w:tcW w:w="992" w:type="dxa"/>
            <w:vAlign w:val="center"/>
          </w:tcPr>
          <w:p w:rsidR="00506421" w:rsidRPr="00D32142" w:rsidRDefault="00B257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506421" w:rsidRPr="00D32142" w:rsidRDefault="00506421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3214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vAlign w:val="center"/>
          </w:tcPr>
          <w:p w:rsidR="00D32142" w:rsidRPr="00D32142" w:rsidRDefault="00D32142" w:rsidP="00D32142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D32142">
              <w:rPr>
                <w:b/>
                <w:sz w:val="16"/>
                <w:szCs w:val="16"/>
              </w:rPr>
              <w:t>Подпрограмма 1.</w:t>
            </w:r>
          </w:p>
          <w:p w:rsidR="00D32142" w:rsidRPr="00D32142" w:rsidRDefault="00D32142" w:rsidP="00D32142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D32142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 xml:space="preserve"> ОЭР, КО 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2243,361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2243,361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1.1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ОЭР, СМФПП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1572,361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1572,361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1.1.1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ОЭР, СМФПП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919,7 (769,7+150,0)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919,7 (769,7+150,0)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1.1.2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Бизнес-</w:t>
            </w:r>
            <w:proofErr w:type="spellStart"/>
            <w:r w:rsidRPr="00FF71AA">
              <w:rPr>
                <w:sz w:val="16"/>
                <w:szCs w:val="16"/>
              </w:rPr>
              <w:t>инкубирование</w:t>
            </w:r>
            <w:proofErr w:type="spellEnd"/>
            <w:r w:rsidRPr="00FF71AA">
              <w:rPr>
                <w:sz w:val="16"/>
                <w:szCs w:val="16"/>
              </w:rPr>
              <w:t xml:space="preserve">, в </w:t>
            </w:r>
            <w:proofErr w:type="spellStart"/>
            <w:r w:rsidRPr="00FF71AA">
              <w:rPr>
                <w:sz w:val="16"/>
                <w:szCs w:val="16"/>
              </w:rPr>
              <w:t>т.ч</w:t>
            </w:r>
            <w:proofErr w:type="spellEnd"/>
            <w:r w:rsidRPr="00FF71AA">
              <w:rPr>
                <w:sz w:val="16"/>
                <w:szCs w:val="16"/>
              </w:rPr>
              <w:t>.:</w:t>
            </w:r>
          </w:p>
          <w:p w:rsidR="00D32142" w:rsidRPr="00FF71AA" w:rsidRDefault="00D32142" w:rsidP="00D32142">
            <w:pPr>
              <w:pStyle w:val="ac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СМФПП,</w:t>
            </w:r>
          </w:p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</w:p>
          <w:p w:rsidR="00D32142" w:rsidRPr="00FF71AA" w:rsidRDefault="00D32142" w:rsidP="00D32142">
            <w:pPr>
              <w:rPr>
                <w:sz w:val="16"/>
                <w:szCs w:val="16"/>
              </w:rPr>
            </w:pPr>
          </w:p>
          <w:p w:rsidR="00D32142" w:rsidRPr="00FF71AA" w:rsidRDefault="00D32142" w:rsidP="00D321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</w:tr>
      <w:tr w:rsidR="00D32142" w:rsidRPr="00D32142" w:rsidTr="00166DCE">
        <w:trPr>
          <w:trHeight w:val="1639"/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pStyle w:val="ac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 xml:space="preserve">2.Предоставление субсидии Сосновоборскому муниципальному фонду поддержки предпринимательства на проведение ремонтных работ в бизнес-инкубаторе </w:t>
            </w:r>
          </w:p>
          <w:p w:rsidR="00D32142" w:rsidRPr="00FF71AA" w:rsidRDefault="00D32142" w:rsidP="00D32142">
            <w:pPr>
              <w:pStyle w:val="ac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 xml:space="preserve">(строительные работы по </w:t>
            </w:r>
            <w:proofErr w:type="gramStart"/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адресу:  Гаражный</w:t>
            </w:r>
            <w:proofErr w:type="gramEnd"/>
            <w:r w:rsidRPr="00FF71AA">
              <w:rPr>
                <w:rFonts w:ascii="Times New Roman" w:hAnsi="Times New Roman" w:cs="Times New Roman"/>
                <w:sz w:val="16"/>
                <w:szCs w:val="16"/>
              </w:rPr>
              <w:t xml:space="preserve"> пр., д. 3, корп. 8, лит. Ж),</w:t>
            </w:r>
          </w:p>
          <w:p w:rsidR="00D32142" w:rsidRPr="00FF71AA" w:rsidRDefault="00D32142" w:rsidP="00D32142">
            <w:pPr>
              <w:pStyle w:val="ac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ремонтные работы в санузле по адресу: пр. Героев, д. 54а)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129,257 (80,257+49,0)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129,257 (80,257+49,0)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1.1.3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  <w:shd w:val="clear" w:color="auto" w:fill="FFFFFF"/>
            <w:vAlign w:val="center"/>
          </w:tcPr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D32142" w:rsidRPr="00FF71AA" w:rsidRDefault="00D32142" w:rsidP="00D32142">
            <w:pPr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ECD" w:rsidRPr="00684ECD" w:rsidTr="00616044">
        <w:trPr>
          <w:tblCellSpacing w:w="5" w:type="nil"/>
        </w:trPr>
        <w:tc>
          <w:tcPr>
            <w:tcW w:w="642" w:type="dxa"/>
            <w:shd w:val="clear" w:color="auto" w:fill="FFFFFF"/>
            <w:vAlign w:val="center"/>
          </w:tcPr>
          <w:p w:rsidR="00D32142" w:rsidRPr="00684ECD" w:rsidRDefault="00D32142" w:rsidP="00D32142">
            <w:pPr>
              <w:jc w:val="center"/>
              <w:rPr>
                <w:sz w:val="16"/>
                <w:szCs w:val="16"/>
              </w:rPr>
            </w:pPr>
            <w:r w:rsidRPr="00684ECD">
              <w:rPr>
                <w:sz w:val="16"/>
                <w:szCs w:val="16"/>
              </w:rPr>
              <w:t>1.2.1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D32142" w:rsidRPr="00684ECD" w:rsidRDefault="00D32142" w:rsidP="00D32142">
            <w:pPr>
              <w:rPr>
                <w:sz w:val="16"/>
                <w:szCs w:val="16"/>
              </w:rPr>
            </w:pPr>
            <w:r w:rsidRPr="00684ECD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2142" w:rsidRPr="00684ECD" w:rsidRDefault="00D32142" w:rsidP="00D32142">
            <w:pPr>
              <w:jc w:val="center"/>
              <w:rPr>
                <w:sz w:val="16"/>
                <w:szCs w:val="16"/>
              </w:rPr>
            </w:pPr>
            <w:r w:rsidRPr="00684ECD">
              <w:rPr>
                <w:sz w:val="16"/>
                <w:szCs w:val="16"/>
              </w:rPr>
              <w:t xml:space="preserve">СМФПП, ОЭР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2142" w:rsidRPr="00684ECD" w:rsidRDefault="00D32142" w:rsidP="00D32142">
            <w:pPr>
              <w:rPr>
                <w:sz w:val="16"/>
                <w:szCs w:val="16"/>
              </w:rPr>
            </w:pPr>
            <w:r w:rsidRPr="00684E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2142" w:rsidRPr="00684ECD" w:rsidRDefault="00D32142" w:rsidP="00684E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684ECD" w:rsidRDefault="00D32142" w:rsidP="00684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684ECD" w:rsidRDefault="00D32142" w:rsidP="00684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684ECD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ECD"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  <w:tc>
          <w:tcPr>
            <w:tcW w:w="1134" w:type="dxa"/>
            <w:vAlign w:val="center"/>
          </w:tcPr>
          <w:p w:rsidR="00D32142" w:rsidRPr="00684ECD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ECD"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  <w:tc>
          <w:tcPr>
            <w:tcW w:w="992" w:type="dxa"/>
            <w:vAlign w:val="center"/>
          </w:tcPr>
          <w:p w:rsidR="00D32142" w:rsidRPr="00684ECD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E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684ECD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AA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AA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32142" w:rsidRPr="00B45F52" w:rsidRDefault="00B45F5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AA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мониторингов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AA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AA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AA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AA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7. Информационная поддержка  субъектов МСП (техническая поддержка  и обслуживание официального сайта СМФПП) (субсидия Фонду)</w:t>
            </w:r>
          </w:p>
        </w:tc>
        <w:tc>
          <w:tcPr>
            <w:tcW w:w="1134" w:type="dxa"/>
            <w:vMerge w:val="restart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обращений в техподдержку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AA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разработка нового сайта СМФПП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8. Организация и проведение Бизнес-форума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1.2.2</w:t>
            </w:r>
          </w:p>
        </w:tc>
        <w:tc>
          <w:tcPr>
            <w:tcW w:w="3828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информацион-ных</w:t>
            </w:r>
            <w:proofErr w:type="spellEnd"/>
            <w:proofErr w:type="gramEnd"/>
            <w:r w:rsidRPr="00D32142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отчетов, объявлений </w:t>
            </w:r>
          </w:p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1.2.3</w:t>
            </w:r>
          </w:p>
        </w:tc>
        <w:tc>
          <w:tcPr>
            <w:tcW w:w="3828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6476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не менее 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1.2.4</w:t>
            </w:r>
          </w:p>
        </w:tc>
        <w:tc>
          <w:tcPr>
            <w:tcW w:w="3828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Содействие субъектам МСП и населению округа в разработке бизнес-планов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1.2.5</w:t>
            </w:r>
          </w:p>
        </w:tc>
        <w:tc>
          <w:tcPr>
            <w:tcW w:w="3828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ОЭР, СМФПП,</w:t>
            </w:r>
          </w:p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КУМИ, ЦБ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1.3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КО, СМФПП</w:t>
            </w:r>
          </w:p>
        </w:tc>
        <w:tc>
          <w:tcPr>
            <w:tcW w:w="1275" w:type="dxa"/>
            <w:vAlign w:val="center"/>
          </w:tcPr>
          <w:p w:rsidR="00D32142" w:rsidRPr="00FF71AA" w:rsidRDefault="00FF71AA" w:rsidP="00D32142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FF71AA" w:rsidP="00D321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FF71AA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FF71AA" w:rsidRDefault="00FF71AA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FF71AA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D32142" w:rsidRPr="00FF71AA" w:rsidRDefault="00FF71AA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992" w:type="dxa"/>
            <w:vAlign w:val="center"/>
          </w:tcPr>
          <w:p w:rsidR="00D32142" w:rsidRPr="00FF71AA" w:rsidRDefault="00FF71AA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Merge w:val="restart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1.3.1</w:t>
            </w:r>
          </w:p>
        </w:tc>
        <w:tc>
          <w:tcPr>
            <w:tcW w:w="3828" w:type="dxa"/>
            <w:vMerge w:val="restart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 xml:space="preserve">Обучение учащихся 9-11 классов рамках образовательного проекта «Школа молодого </w:t>
            </w:r>
            <w:r w:rsidRPr="00D32142">
              <w:rPr>
                <w:sz w:val="16"/>
                <w:szCs w:val="16"/>
              </w:rPr>
              <w:lastRenderedPageBreak/>
              <w:t>предпринимателя» и организационно-методическое сопровождение проекта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lastRenderedPageBreak/>
              <w:t xml:space="preserve">ЦИТ+ ЦРТ 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 xml:space="preserve">человек не </w:t>
            </w:r>
          </w:p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менее, всего,</w:t>
            </w:r>
          </w:p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Merge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ЦИТ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 xml:space="preserve">человек не </w:t>
            </w:r>
          </w:p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менее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Merge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ЦРТ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 xml:space="preserve">человек не </w:t>
            </w:r>
          </w:p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менее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317642">
        <w:trPr>
          <w:trHeight w:val="564"/>
          <w:tblCellSpacing w:w="5" w:type="nil"/>
        </w:trPr>
        <w:tc>
          <w:tcPr>
            <w:tcW w:w="642" w:type="dxa"/>
            <w:vMerge w:val="restart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1.3.2</w:t>
            </w:r>
          </w:p>
        </w:tc>
        <w:tc>
          <w:tcPr>
            <w:tcW w:w="3828" w:type="dxa"/>
            <w:vMerge w:val="restart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учащихся школ города, молодежи в возрасте  от 18 до 30 лет с целью формирования положительного имиджа предпринимательства (субсидия Фонду)</w:t>
            </w:r>
          </w:p>
        </w:tc>
        <w:tc>
          <w:tcPr>
            <w:tcW w:w="1134" w:type="dxa"/>
            <w:vMerge w:val="restart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 xml:space="preserve">всего человек </w:t>
            </w:r>
          </w:p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Merge w:val="restart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vMerge w:val="restart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Merge w:val="restart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rHeight w:val="173"/>
          <w:tblCellSpacing w:w="5" w:type="nil"/>
        </w:trPr>
        <w:tc>
          <w:tcPr>
            <w:tcW w:w="642" w:type="dxa"/>
            <w:vMerge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1.4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1.4.1</w:t>
            </w:r>
          </w:p>
        </w:tc>
        <w:tc>
          <w:tcPr>
            <w:tcW w:w="3828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Участие сосновоборских субъектов малого предпринимательства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1.4.2</w:t>
            </w:r>
          </w:p>
        </w:tc>
        <w:tc>
          <w:tcPr>
            <w:tcW w:w="3828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1.4.3</w:t>
            </w:r>
          </w:p>
        </w:tc>
        <w:tc>
          <w:tcPr>
            <w:tcW w:w="3828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Оказание содействия субъектам малого предпринимательства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1.5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1.5.1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ярмарок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1.6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1.6.1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</w:tcPr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1.7</w:t>
            </w:r>
          </w:p>
        </w:tc>
        <w:tc>
          <w:tcPr>
            <w:tcW w:w="3828" w:type="dxa"/>
          </w:tcPr>
          <w:p w:rsidR="00D32142" w:rsidRPr="00FF71AA" w:rsidRDefault="00D32142" w:rsidP="00D32142">
            <w:pPr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</w:tcPr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</w:p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</w:p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1.7.1</w:t>
            </w:r>
          </w:p>
        </w:tc>
        <w:tc>
          <w:tcPr>
            <w:tcW w:w="3828" w:type="dxa"/>
          </w:tcPr>
          <w:p w:rsidR="00D32142" w:rsidRPr="00FF71AA" w:rsidRDefault="00D32142" w:rsidP="00D32142">
            <w:pPr>
              <w:rPr>
                <w:i/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1.8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 xml:space="preserve">Обеспечение мероприятий статистической информацией </w:t>
            </w:r>
            <w:proofErr w:type="spellStart"/>
            <w:r w:rsidRPr="00FF71AA">
              <w:rPr>
                <w:i/>
                <w:sz w:val="16"/>
                <w:szCs w:val="16"/>
              </w:rPr>
              <w:t>Петростата</w:t>
            </w:r>
            <w:proofErr w:type="spellEnd"/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квартальных комплектов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FF71AA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FF71AA" w:rsidRDefault="00D32142" w:rsidP="00D32142">
            <w:pPr>
              <w:jc w:val="center"/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1.9</w:t>
            </w:r>
          </w:p>
        </w:tc>
        <w:tc>
          <w:tcPr>
            <w:tcW w:w="3828" w:type="dxa"/>
            <w:vAlign w:val="center"/>
          </w:tcPr>
          <w:p w:rsidR="00D32142" w:rsidRPr="00FF71AA" w:rsidRDefault="00D32142" w:rsidP="00D32142">
            <w:pPr>
              <w:rPr>
                <w:i/>
                <w:sz w:val="16"/>
                <w:szCs w:val="16"/>
              </w:rPr>
            </w:pPr>
            <w:r w:rsidRPr="00FF71AA">
              <w:rPr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ОЭР,</w:t>
            </w:r>
          </w:p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t>СМФПП,</w:t>
            </w:r>
          </w:p>
          <w:p w:rsidR="00D32142" w:rsidRPr="00FF71AA" w:rsidRDefault="00D32142" w:rsidP="00D32142">
            <w:pPr>
              <w:jc w:val="center"/>
              <w:rPr>
                <w:sz w:val="16"/>
                <w:szCs w:val="16"/>
              </w:rPr>
            </w:pPr>
            <w:r w:rsidRPr="00FF71AA">
              <w:rPr>
                <w:sz w:val="16"/>
                <w:szCs w:val="16"/>
              </w:rPr>
              <w:lastRenderedPageBreak/>
              <w:t>КУМИ, ЦБ</w:t>
            </w:r>
          </w:p>
        </w:tc>
        <w:tc>
          <w:tcPr>
            <w:tcW w:w="1275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1A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FF71AA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2142" w:rsidRPr="00D32142" w:rsidRDefault="00D32142" w:rsidP="00D321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jc w:val="center"/>
              <w:rPr>
                <w:b/>
                <w:sz w:val="16"/>
                <w:szCs w:val="16"/>
              </w:rPr>
            </w:pPr>
            <w:r w:rsidRPr="00D3214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D32142" w:rsidRPr="00D32142" w:rsidRDefault="00D32142" w:rsidP="00D32142">
            <w:pPr>
              <w:rPr>
                <w:b/>
                <w:i/>
                <w:sz w:val="16"/>
                <w:szCs w:val="16"/>
              </w:rPr>
            </w:pPr>
            <w:r w:rsidRPr="00D32142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jc w:val="center"/>
              <w:rPr>
                <w:sz w:val="16"/>
                <w:szCs w:val="16"/>
              </w:rPr>
            </w:pPr>
            <w:r w:rsidRPr="00D32142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42" w:rsidRPr="00D32142" w:rsidTr="0061604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D32142" w:rsidRDefault="00D32142" w:rsidP="00D321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2" w:rsidRPr="00447F30" w:rsidRDefault="00447F30" w:rsidP="00D321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7F30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D32142" w:rsidRPr="00D32142" w:rsidRDefault="00D32142" w:rsidP="00D321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5AD1" w:rsidRPr="00D32142" w:rsidRDefault="00CE5AD1" w:rsidP="009B21C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E5AD1" w:rsidRDefault="00CE5AD1" w:rsidP="009B21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2142" w:rsidRDefault="00D32142" w:rsidP="009B21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E6A93" w:rsidRDefault="003E6A93" w:rsidP="00CE5AD1">
      <w:pPr>
        <w:ind w:firstLine="708"/>
      </w:pPr>
      <w:bookmarkStart w:id="1" w:name="_GoBack"/>
      <w:bookmarkEnd w:id="1"/>
    </w:p>
    <w:sectPr w:rsidR="003E6A93" w:rsidSect="00D3214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6"/>
    <w:rsid w:val="000A47D3"/>
    <w:rsid w:val="000D3656"/>
    <w:rsid w:val="00151B02"/>
    <w:rsid w:val="00166DCE"/>
    <w:rsid w:val="00241386"/>
    <w:rsid w:val="00265CE6"/>
    <w:rsid w:val="00272287"/>
    <w:rsid w:val="002B1393"/>
    <w:rsid w:val="002E443C"/>
    <w:rsid w:val="00312370"/>
    <w:rsid w:val="00317642"/>
    <w:rsid w:val="00323633"/>
    <w:rsid w:val="003C48C3"/>
    <w:rsid w:val="003E6A93"/>
    <w:rsid w:val="003F223A"/>
    <w:rsid w:val="0040228A"/>
    <w:rsid w:val="00447F30"/>
    <w:rsid w:val="004F2CF1"/>
    <w:rsid w:val="004F6CDC"/>
    <w:rsid w:val="00506421"/>
    <w:rsid w:val="00545111"/>
    <w:rsid w:val="0059164D"/>
    <w:rsid w:val="00601BB6"/>
    <w:rsid w:val="006107EC"/>
    <w:rsid w:val="00616044"/>
    <w:rsid w:val="0062332F"/>
    <w:rsid w:val="0064556D"/>
    <w:rsid w:val="006514FC"/>
    <w:rsid w:val="00675799"/>
    <w:rsid w:val="00684ECD"/>
    <w:rsid w:val="006F0481"/>
    <w:rsid w:val="0077711E"/>
    <w:rsid w:val="007B0046"/>
    <w:rsid w:val="007D2BE6"/>
    <w:rsid w:val="00802E07"/>
    <w:rsid w:val="00846AA7"/>
    <w:rsid w:val="008A1EAF"/>
    <w:rsid w:val="008D1078"/>
    <w:rsid w:val="008D7EFC"/>
    <w:rsid w:val="008F4247"/>
    <w:rsid w:val="00944DAB"/>
    <w:rsid w:val="00972EDA"/>
    <w:rsid w:val="009A46C1"/>
    <w:rsid w:val="009B21C6"/>
    <w:rsid w:val="00AC32B4"/>
    <w:rsid w:val="00B257C6"/>
    <w:rsid w:val="00B356F3"/>
    <w:rsid w:val="00B45F52"/>
    <w:rsid w:val="00B57C7E"/>
    <w:rsid w:val="00B856B5"/>
    <w:rsid w:val="00B87573"/>
    <w:rsid w:val="00C26FA6"/>
    <w:rsid w:val="00C308C7"/>
    <w:rsid w:val="00C90E66"/>
    <w:rsid w:val="00CC4924"/>
    <w:rsid w:val="00CE5AD1"/>
    <w:rsid w:val="00CF6EC4"/>
    <w:rsid w:val="00D32142"/>
    <w:rsid w:val="00D72973"/>
    <w:rsid w:val="00D84C47"/>
    <w:rsid w:val="00DA19CE"/>
    <w:rsid w:val="00E451F6"/>
    <w:rsid w:val="00EC2197"/>
    <w:rsid w:val="00F123AF"/>
    <w:rsid w:val="00FA078A"/>
    <w:rsid w:val="00FE0675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1933"/>
  <w15:chartTrackingRefBased/>
  <w15:docId w15:val="{9E1E7B20-E73A-480E-B348-AE03D74D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4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0642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0642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0642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064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2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506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06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642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642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0642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06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06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506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506421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506421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50642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506421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0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50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5064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50642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rsid w:val="00506421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506421"/>
  </w:style>
  <w:style w:type="character" w:styleId="af2">
    <w:name w:val="page number"/>
    <w:rsid w:val="00506421"/>
    <w:rPr>
      <w:rFonts w:cs="Times New Roman"/>
    </w:rPr>
  </w:style>
  <w:style w:type="paragraph" w:styleId="af3">
    <w:name w:val="Plain Text"/>
    <w:basedOn w:val="a"/>
    <w:link w:val="af4"/>
    <w:uiPriority w:val="99"/>
    <w:rsid w:val="00506421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5064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506421"/>
    <w:rPr>
      <w:rFonts w:cs="Times New Roman"/>
    </w:rPr>
  </w:style>
  <w:style w:type="character" w:customStyle="1" w:styleId="PlainTextChar">
    <w:name w:val="Plain Text Char"/>
    <w:locked/>
    <w:rsid w:val="00506421"/>
    <w:rPr>
      <w:rFonts w:ascii="Courier New" w:hAnsi="Courier New" w:cs="Times New Roman"/>
    </w:rPr>
  </w:style>
  <w:style w:type="paragraph" w:customStyle="1" w:styleId="af5">
    <w:name w:val="Знак Знак Знак Знак"/>
    <w:basedOn w:val="a"/>
    <w:rsid w:val="0050642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5064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Strong"/>
    <w:uiPriority w:val="99"/>
    <w:qFormat/>
    <w:rsid w:val="00506421"/>
    <w:rPr>
      <w:b/>
      <w:bCs/>
    </w:rPr>
  </w:style>
  <w:style w:type="character" w:styleId="af7">
    <w:name w:val="Hyperlink"/>
    <w:uiPriority w:val="99"/>
    <w:rsid w:val="00506421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rsid w:val="00506421"/>
    <w:rPr>
      <w:sz w:val="24"/>
      <w:szCs w:val="24"/>
    </w:rPr>
  </w:style>
  <w:style w:type="character" w:customStyle="1" w:styleId="af9">
    <w:name w:val="Основной текст_"/>
    <w:link w:val="14"/>
    <w:rsid w:val="00506421"/>
    <w:rPr>
      <w:shd w:val="clear" w:color="auto" w:fill="FFFFFF"/>
    </w:rPr>
  </w:style>
  <w:style w:type="paragraph" w:customStyle="1" w:styleId="14">
    <w:name w:val="Основной текст1"/>
    <w:basedOn w:val="a"/>
    <w:link w:val="af9"/>
    <w:rsid w:val="00506421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uiPriority w:val="20"/>
    <w:qFormat/>
    <w:rsid w:val="00506421"/>
    <w:rPr>
      <w:i/>
      <w:iCs/>
    </w:rPr>
  </w:style>
  <w:style w:type="paragraph" w:customStyle="1" w:styleId="ConsPlusTitle">
    <w:name w:val="ConsPlusTitle"/>
    <w:rsid w:val="0050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b">
    <w:name w:val="Table Grid"/>
    <w:basedOn w:val="a1"/>
    <w:uiPriority w:val="39"/>
    <w:rsid w:val="005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footnote text"/>
    <w:basedOn w:val="a"/>
    <w:link w:val="afd"/>
    <w:uiPriority w:val="99"/>
    <w:unhideWhenUsed/>
    <w:rsid w:val="00506421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06421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0642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06421"/>
  </w:style>
  <w:style w:type="character" w:styleId="aff">
    <w:name w:val="FollowedHyperlink"/>
    <w:basedOn w:val="a0"/>
    <w:uiPriority w:val="99"/>
    <w:semiHidden/>
    <w:unhideWhenUsed/>
    <w:rsid w:val="00506421"/>
    <w:rPr>
      <w:color w:val="954F72"/>
      <w:u w:val="single"/>
    </w:rPr>
  </w:style>
  <w:style w:type="paragraph" w:customStyle="1" w:styleId="xl65">
    <w:name w:val="xl65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06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06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06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06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0642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6421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b"/>
    <w:uiPriority w:val="39"/>
    <w:rsid w:val="0050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locked/>
    <w:rsid w:val="00C90E66"/>
  </w:style>
  <w:style w:type="paragraph" w:styleId="aff0">
    <w:name w:val="Block Text"/>
    <w:basedOn w:val="a"/>
    <w:rsid w:val="00CE5AD1"/>
    <w:pPr>
      <w:ind w:left="142" w:right="-25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2</cp:revision>
  <cp:lastPrinted>2021-02-02T07:45:00Z</cp:lastPrinted>
  <dcterms:created xsi:type="dcterms:W3CDTF">2021-03-01T06:29:00Z</dcterms:created>
  <dcterms:modified xsi:type="dcterms:W3CDTF">2021-03-01T06:29:00Z</dcterms:modified>
</cp:coreProperties>
</file>