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6B2" w:rsidRDefault="007956B2" w:rsidP="009231C9">
      <w:pPr>
        <w:rPr>
          <w:sz w:val="24"/>
          <w:szCs w:val="24"/>
        </w:rPr>
      </w:pPr>
      <w:r>
        <w:rPr>
          <w:b/>
          <w:caps/>
          <w:sz w:val="22"/>
        </w:rPr>
        <w:t xml:space="preserve">                      </w:t>
      </w:r>
    </w:p>
    <w:p w:rsidR="007956B2" w:rsidRPr="00677324" w:rsidRDefault="009231C9" w:rsidP="007956B2">
      <w:pPr>
        <w:rPr>
          <w:sz w:val="12"/>
          <w:szCs w:val="12"/>
        </w:rPr>
      </w:pPr>
      <w:r>
        <w:rPr>
          <w:sz w:val="12"/>
          <w:szCs w:val="12"/>
        </w:rPr>
        <w:t xml:space="preserve"> </w:t>
      </w:r>
    </w:p>
    <w:tbl>
      <w:tblPr>
        <w:tblW w:w="9747" w:type="dxa"/>
        <w:tblLook w:val="01E0" w:firstRow="1" w:lastRow="1" w:firstColumn="1" w:lastColumn="1" w:noHBand="0" w:noVBand="0"/>
      </w:tblPr>
      <w:tblGrid>
        <w:gridCol w:w="4427"/>
        <w:gridCol w:w="1260"/>
        <w:gridCol w:w="4060"/>
      </w:tblGrid>
      <w:tr w:rsidR="007956B2" w:rsidRPr="005812CF" w:rsidTr="007956B2">
        <w:tc>
          <w:tcPr>
            <w:tcW w:w="4427" w:type="dxa"/>
            <w:shd w:val="clear" w:color="auto" w:fill="auto"/>
          </w:tcPr>
          <w:p w:rsidR="007956B2" w:rsidRDefault="007956B2" w:rsidP="00490E19">
            <w:pPr>
              <w:rPr>
                <w:sz w:val="12"/>
                <w:szCs w:val="12"/>
              </w:rPr>
            </w:pPr>
          </w:p>
          <w:p w:rsidR="000938DB" w:rsidRDefault="000938DB" w:rsidP="00490E19">
            <w:pPr>
              <w:rPr>
                <w:sz w:val="12"/>
                <w:szCs w:val="12"/>
              </w:rPr>
            </w:pPr>
          </w:p>
          <w:p w:rsidR="000938DB" w:rsidRDefault="000938DB" w:rsidP="00490E19">
            <w:pPr>
              <w:rPr>
                <w:sz w:val="12"/>
                <w:szCs w:val="12"/>
              </w:rPr>
            </w:pPr>
          </w:p>
          <w:p w:rsidR="000938DB" w:rsidRDefault="000938DB" w:rsidP="00490E19">
            <w:pPr>
              <w:rPr>
                <w:sz w:val="12"/>
                <w:szCs w:val="12"/>
              </w:rPr>
            </w:pPr>
          </w:p>
          <w:p w:rsidR="000938DB" w:rsidRDefault="000938DB" w:rsidP="00490E19">
            <w:pPr>
              <w:rPr>
                <w:b/>
                <w:sz w:val="24"/>
                <w:szCs w:val="24"/>
              </w:rPr>
            </w:pPr>
          </w:p>
          <w:p w:rsidR="007956B2" w:rsidRPr="005812CF" w:rsidRDefault="007956B2" w:rsidP="00490E19">
            <w:pPr>
              <w:rPr>
                <w:b/>
                <w:sz w:val="24"/>
                <w:szCs w:val="24"/>
              </w:rPr>
            </w:pPr>
            <w:r w:rsidRPr="005812CF">
              <w:rPr>
                <w:b/>
                <w:sz w:val="24"/>
                <w:szCs w:val="24"/>
              </w:rPr>
              <w:t>СОГЛАСОВАН</w:t>
            </w:r>
          </w:p>
          <w:p w:rsidR="007956B2" w:rsidRPr="005812CF" w:rsidRDefault="007956B2" w:rsidP="00490E19">
            <w:pPr>
              <w:rPr>
                <w:sz w:val="24"/>
                <w:szCs w:val="24"/>
              </w:rPr>
            </w:pPr>
            <w:r w:rsidRPr="005812CF">
              <w:rPr>
                <w:sz w:val="24"/>
                <w:szCs w:val="24"/>
              </w:rPr>
              <w:t>Правлением Сосновоборского муниц</w:t>
            </w:r>
            <w:r>
              <w:rPr>
                <w:sz w:val="24"/>
                <w:szCs w:val="24"/>
              </w:rPr>
              <w:t>ипального фонда поддержки</w:t>
            </w:r>
            <w:r w:rsidRPr="005812CF">
              <w:rPr>
                <w:sz w:val="24"/>
                <w:szCs w:val="24"/>
              </w:rPr>
              <w:t xml:space="preserve"> предпринимательства </w:t>
            </w:r>
          </w:p>
          <w:p w:rsidR="007956B2" w:rsidRPr="005812CF" w:rsidRDefault="007956B2" w:rsidP="00490E19">
            <w:pPr>
              <w:rPr>
                <w:sz w:val="24"/>
                <w:szCs w:val="24"/>
              </w:rPr>
            </w:pPr>
            <w:r w:rsidRPr="005812CF">
              <w:rPr>
                <w:sz w:val="24"/>
                <w:szCs w:val="24"/>
              </w:rPr>
              <w:t xml:space="preserve">(Протокол от </w:t>
            </w:r>
            <w:r>
              <w:rPr>
                <w:sz w:val="24"/>
                <w:szCs w:val="24"/>
              </w:rPr>
              <w:t>29.03.2024</w:t>
            </w:r>
            <w:r w:rsidRPr="005812CF">
              <w:rPr>
                <w:sz w:val="24"/>
                <w:szCs w:val="24"/>
              </w:rPr>
              <w:t xml:space="preserve"> г. №</w:t>
            </w:r>
            <w:r>
              <w:rPr>
                <w:sz w:val="24"/>
                <w:szCs w:val="24"/>
              </w:rPr>
              <w:t xml:space="preserve"> 03/29</w:t>
            </w:r>
            <w:r w:rsidRPr="005812CF">
              <w:rPr>
                <w:sz w:val="24"/>
                <w:szCs w:val="24"/>
              </w:rPr>
              <w:t>)</w:t>
            </w:r>
          </w:p>
        </w:tc>
        <w:tc>
          <w:tcPr>
            <w:tcW w:w="1260" w:type="dxa"/>
            <w:shd w:val="clear" w:color="auto" w:fill="auto"/>
          </w:tcPr>
          <w:p w:rsidR="007956B2" w:rsidRPr="005812CF" w:rsidRDefault="007956B2" w:rsidP="00490E19">
            <w:pPr>
              <w:rPr>
                <w:sz w:val="24"/>
                <w:szCs w:val="24"/>
              </w:rPr>
            </w:pPr>
          </w:p>
        </w:tc>
        <w:tc>
          <w:tcPr>
            <w:tcW w:w="4060" w:type="dxa"/>
            <w:shd w:val="clear" w:color="auto" w:fill="auto"/>
          </w:tcPr>
          <w:p w:rsidR="007956B2" w:rsidRDefault="007956B2" w:rsidP="00490E19">
            <w:pPr>
              <w:jc w:val="right"/>
              <w:rPr>
                <w:b/>
                <w:sz w:val="24"/>
                <w:szCs w:val="24"/>
              </w:rPr>
            </w:pPr>
          </w:p>
          <w:p w:rsidR="007956B2" w:rsidRDefault="007956B2" w:rsidP="00490E19">
            <w:pPr>
              <w:jc w:val="right"/>
              <w:rPr>
                <w:b/>
                <w:sz w:val="24"/>
                <w:szCs w:val="24"/>
              </w:rPr>
            </w:pPr>
          </w:p>
          <w:p w:rsidR="000938DB" w:rsidRDefault="000938DB" w:rsidP="00490E19">
            <w:pPr>
              <w:jc w:val="right"/>
              <w:rPr>
                <w:b/>
                <w:sz w:val="24"/>
                <w:szCs w:val="24"/>
              </w:rPr>
            </w:pPr>
          </w:p>
          <w:p w:rsidR="007956B2" w:rsidRPr="005812CF" w:rsidRDefault="007956B2" w:rsidP="00490E19">
            <w:pPr>
              <w:jc w:val="right"/>
              <w:rPr>
                <w:b/>
                <w:sz w:val="24"/>
                <w:szCs w:val="24"/>
              </w:rPr>
            </w:pPr>
            <w:bookmarkStart w:id="0" w:name="_GoBack"/>
            <w:bookmarkEnd w:id="0"/>
            <w:r w:rsidRPr="005812CF">
              <w:rPr>
                <w:b/>
                <w:sz w:val="24"/>
                <w:szCs w:val="24"/>
              </w:rPr>
              <w:t>УТВЕРЖДЕН</w:t>
            </w:r>
          </w:p>
          <w:p w:rsidR="007956B2" w:rsidRDefault="007956B2" w:rsidP="00490E19">
            <w:pPr>
              <w:jc w:val="right"/>
              <w:rPr>
                <w:sz w:val="24"/>
                <w:szCs w:val="24"/>
              </w:rPr>
            </w:pPr>
            <w:proofErr w:type="gramStart"/>
            <w:r>
              <w:rPr>
                <w:sz w:val="24"/>
                <w:szCs w:val="24"/>
              </w:rPr>
              <w:t>постановлением</w:t>
            </w:r>
            <w:proofErr w:type="gramEnd"/>
            <w:r>
              <w:rPr>
                <w:sz w:val="24"/>
                <w:szCs w:val="24"/>
              </w:rPr>
              <w:t xml:space="preserve"> администрации</w:t>
            </w:r>
          </w:p>
          <w:p w:rsidR="007956B2" w:rsidRDefault="007956B2" w:rsidP="007956B2">
            <w:pPr>
              <w:rPr>
                <w:sz w:val="24"/>
                <w:szCs w:val="24"/>
              </w:rPr>
            </w:pPr>
            <w:r>
              <w:rPr>
                <w:sz w:val="24"/>
                <w:szCs w:val="24"/>
              </w:rPr>
              <w:t xml:space="preserve"> </w:t>
            </w:r>
            <w:r w:rsidRPr="005812CF">
              <w:rPr>
                <w:sz w:val="24"/>
                <w:szCs w:val="24"/>
              </w:rPr>
              <w:t>Сосновоборского городского</w:t>
            </w:r>
            <w:r>
              <w:rPr>
                <w:sz w:val="24"/>
                <w:szCs w:val="24"/>
              </w:rPr>
              <w:t xml:space="preserve"> о</w:t>
            </w:r>
            <w:r w:rsidRPr="005812CF">
              <w:rPr>
                <w:sz w:val="24"/>
                <w:szCs w:val="24"/>
              </w:rPr>
              <w:t xml:space="preserve">круга </w:t>
            </w:r>
          </w:p>
          <w:p w:rsidR="007956B2" w:rsidRDefault="007956B2" w:rsidP="00490E19">
            <w:pPr>
              <w:jc w:val="right"/>
              <w:rPr>
                <w:sz w:val="24"/>
                <w:szCs w:val="24"/>
              </w:rPr>
            </w:pPr>
            <w:proofErr w:type="gramStart"/>
            <w:r>
              <w:rPr>
                <w:sz w:val="24"/>
                <w:szCs w:val="24"/>
              </w:rPr>
              <w:t>от</w:t>
            </w:r>
            <w:proofErr w:type="gramEnd"/>
            <w:r>
              <w:rPr>
                <w:sz w:val="24"/>
                <w:szCs w:val="24"/>
              </w:rPr>
              <w:t xml:space="preserve"> 09/04/2024 № 837 </w:t>
            </w:r>
          </w:p>
          <w:p w:rsidR="007956B2" w:rsidRPr="005812CF" w:rsidRDefault="007956B2" w:rsidP="00490E19">
            <w:pPr>
              <w:jc w:val="right"/>
              <w:rPr>
                <w:sz w:val="24"/>
                <w:szCs w:val="24"/>
              </w:rPr>
            </w:pPr>
            <w:r>
              <w:rPr>
                <w:sz w:val="24"/>
                <w:szCs w:val="24"/>
              </w:rPr>
              <w:t>(Приложение)</w:t>
            </w:r>
          </w:p>
          <w:p w:rsidR="007956B2" w:rsidRPr="005812CF" w:rsidRDefault="007956B2" w:rsidP="00490E19">
            <w:pPr>
              <w:jc w:val="right"/>
              <w:rPr>
                <w:sz w:val="24"/>
                <w:szCs w:val="24"/>
              </w:rPr>
            </w:pPr>
          </w:p>
          <w:p w:rsidR="007956B2" w:rsidRPr="005812CF" w:rsidRDefault="007956B2" w:rsidP="00490E19">
            <w:pPr>
              <w:jc w:val="right"/>
              <w:rPr>
                <w:sz w:val="24"/>
                <w:szCs w:val="24"/>
              </w:rPr>
            </w:pPr>
          </w:p>
          <w:p w:rsidR="007956B2" w:rsidRPr="005812CF" w:rsidRDefault="007956B2" w:rsidP="00490E19">
            <w:pPr>
              <w:jc w:val="right"/>
              <w:rPr>
                <w:sz w:val="24"/>
                <w:szCs w:val="24"/>
              </w:rPr>
            </w:pPr>
          </w:p>
          <w:p w:rsidR="007956B2" w:rsidRPr="005812CF" w:rsidRDefault="007956B2" w:rsidP="00490E19">
            <w:pPr>
              <w:jc w:val="right"/>
              <w:rPr>
                <w:sz w:val="24"/>
                <w:szCs w:val="24"/>
              </w:rPr>
            </w:pPr>
          </w:p>
        </w:tc>
      </w:tr>
      <w:tr w:rsidR="007956B2" w:rsidRPr="005812CF" w:rsidTr="007956B2">
        <w:tc>
          <w:tcPr>
            <w:tcW w:w="4427" w:type="dxa"/>
            <w:shd w:val="clear" w:color="auto" w:fill="auto"/>
          </w:tcPr>
          <w:p w:rsidR="007956B2" w:rsidRPr="005812CF" w:rsidRDefault="007956B2" w:rsidP="00490E19">
            <w:pPr>
              <w:rPr>
                <w:sz w:val="24"/>
                <w:szCs w:val="24"/>
              </w:rPr>
            </w:pPr>
          </w:p>
          <w:p w:rsidR="007956B2" w:rsidRPr="005812CF" w:rsidRDefault="007956B2" w:rsidP="00490E19">
            <w:pPr>
              <w:rPr>
                <w:sz w:val="24"/>
                <w:szCs w:val="24"/>
              </w:rPr>
            </w:pPr>
          </w:p>
        </w:tc>
        <w:tc>
          <w:tcPr>
            <w:tcW w:w="1260" w:type="dxa"/>
            <w:shd w:val="clear" w:color="auto" w:fill="auto"/>
          </w:tcPr>
          <w:p w:rsidR="007956B2" w:rsidRPr="005812CF" w:rsidRDefault="007956B2" w:rsidP="00490E19">
            <w:pPr>
              <w:rPr>
                <w:sz w:val="24"/>
                <w:szCs w:val="24"/>
              </w:rPr>
            </w:pPr>
          </w:p>
        </w:tc>
        <w:tc>
          <w:tcPr>
            <w:tcW w:w="4060" w:type="dxa"/>
            <w:shd w:val="clear" w:color="auto" w:fill="auto"/>
            <w:vAlign w:val="bottom"/>
          </w:tcPr>
          <w:p w:rsidR="007956B2" w:rsidRPr="005812CF" w:rsidRDefault="007956B2" w:rsidP="00490E19">
            <w:pPr>
              <w:rPr>
                <w:sz w:val="24"/>
                <w:szCs w:val="24"/>
              </w:rPr>
            </w:pPr>
          </w:p>
        </w:tc>
      </w:tr>
    </w:tbl>
    <w:p w:rsidR="007956B2" w:rsidRDefault="007956B2" w:rsidP="007956B2"/>
    <w:p w:rsidR="007956B2" w:rsidRDefault="007956B2" w:rsidP="007956B2"/>
    <w:p w:rsidR="007956B2" w:rsidRDefault="007956B2" w:rsidP="007956B2"/>
    <w:p w:rsidR="007956B2" w:rsidRDefault="007956B2" w:rsidP="007956B2"/>
    <w:p w:rsidR="007956B2" w:rsidRDefault="007956B2" w:rsidP="007956B2">
      <w:pPr>
        <w:rPr>
          <w:sz w:val="24"/>
          <w:szCs w:val="24"/>
        </w:rPr>
      </w:pPr>
    </w:p>
    <w:p w:rsidR="007956B2" w:rsidRPr="005812CF" w:rsidRDefault="007956B2" w:rsidP="007956B2">
      <w:pPr>
        <w:rPr>
          <w:sz w:val="24"/>
          <w:szCs w:val="24"/>
        </w:rPr>
      </w:pPr>
    </w:p>
    <w:p w:rsidR="007956B2" w:rsidRPr="005812CF" w:rsidRDefault="007956B2" w:rsidP="007956B2"/>
    <w:p w:rsidR="007956B2" w:rsidRDefault="007956B2" w:rsidP="007956B2"/>
    <w:p w:rsidR="007956B2" w:rsidRPr="00D11441" w:rsidRDefault="007956B2" w:rsidP="007956B2">
      <w:pPr>
        <w:jc w:val="center"/>
        <w:rPr>
          <w:b/>
          <w:sz w:val="28"/>
          <w:szCs w:val="28"/>
        </w:rPr>
      </w:pPr>
      <w:r w:rsidRPr="00D11441">
        <w:rPr>
          <w:b/>
          <w:sz w:val="28"/>
          <w:szCs w:val="28"/>
        </w:rPr>
        <w:t>УСТАВ</w:t>
      </w:r>
    </w:p>
    <w:p w:rsidR="007956B2" w:rsidRPr="00C77EF6" w:rsidRDefault="007956B2" w:rsidP="007956B2">
      <w:pPr>
        <w:jc w:val="center"/>
        <w:rPr>
          <w:b/>
          <w:sz w:val="28"/>
          <w:szCs w:val="28"/>
        </w:rPr>
      </w:pPr>
      <w:r w:rsidRPr="00D11441">
        <w:rPr>
          <w:b/>
          <w:sz w:val="28"/>
          <w:szCs w:val="28"/>
        </w:rPr>
        <w:t xml:space="preserve">СОСНОВОБОРСКОГО МУНИЦИПАЛЬНОГО ФОНДА </w:t>
      </w:r>
    </w:p>
    <w:p w:rsidR="007956B2" w:rsidRDefault="007956B2" w:rsidP="007956B2">
      <w:pPr>
        <w:jc w:val="center"/>
        <w:rPr>
          <w:b/>
          <w:sz w:val="28"/>
          <w:szCs w:val="28"/>
        </w:rPr>
      </w:pPr>
      <w:r w:rsidRPr="00D11441">
        <w:rPr>
          <w:b/>
          <w:sz w:val="28"/>
          <w:szCs w:val="28"/>
        </w:rPr>
        <w:t>ПОДДЕРЖКИ ПРЕДПРИНИМАТЕЛЬСТВА</w:t>
      </w:r>
    </w:p>
    <w:p w:rsidR="007956B2" w:rsidRPr="00D64CB4" w:rsidRDefault="000938DB" w:rsidP="007956B2">
      <w:pPr>
        <w:jc w:val="center"/>
        <w:rPr>
          <w:sz w:val="24"/>
          <w:szCs w:val="24"/>
        </w:rPr>
      </w:pPr>
      <w:r>
        <w:rPr>
          <w:sz w:val="24"/>
          <w:szCs w:val="24"/>
        </w:rPr>
        <w:t xml:space="preserve"> </w:t>
      </w:r>
    </w:p>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Default="007956B2" w:rsidP="007956B2"/>
    <w:p w:rsidR="007956B2" w:rsidRPr="005812CF" w:rsidRDefault="007956B2" w:rsidP="007956B2">
      <w:pPr>
        <w:jc w:val="center"/>
        <w:rPr>
          <w:sz w:val="24"/>
          <w:szCs w:val="24"/>
        </w:rPr>
      </w:pPr>
      <w:r w:rsidRPr="005812CF">
        <w:rPr>
          <w:sz w:val="24"/>
          <w:szCs w:val="24"/>
        </w:rPr>
        <w:t xml:space="preserve">Муниципальное образование </w:t>
      </w:r>
    </w:p>
    <w:p w:rsidR="007956B2" w:rsidRPr="005812CF" w:rsidRDefault="007956B2" w:rsidP="007956B2">
      <w:pPr>
        <w:jc w:val="center"/>
        <w:rPr>
          <w:sz w:val="24"/>
          <w:szCs w:val="24"/>
        </w:rPr>
      </w:pPr>
      <w:r w:rsidRPr="005812CF">
        <w:rPr>
          <w:sz w:val="24"/>
          <w:szCs w:val="24"/>
        </w:rPr>
        <w:t>Сосновоборский городской округ Ленинградской области</w:t>
      </w:r>
    </w:p>
    <w:p w:rsidR="007956B2" w:rsidRPr="005812CF" w:rsidRDefault="007956B2" w:rsidP="007956B2">
      <w:pPr>
        <w:jc w:val="center"/>
        <w:rPr>
          <w:color w:val="000000" w:themeColor="text1"/>
          <w:sz w:val="24"/>
          <w:szCs w:val="24"/>
        </w:rPr>
        <w:sectPr w:rsidR="007956B2" w:rsidRPr="005812CF" w:rsidSect="00225EAB">
          <w:headerReference w:type="default" r:id="rId6"/>
          <w:pgSz w:w="11906" w:h="16838"/>
          <w:pgMar w:top="567" w:right="851" w:bottom="851" w:left="1701" w:header="426" w:footer="720" w:gutter="0"/>
          <w:cols w:space="720"/>
        </w:sectPr>
      </w:pPr>
      <w:r>
        <w:rPr>
          <w:color w:val="000000" w:themeColor="text1"/>
          <w:sz w:val="24"/>
          <w:szCs w:val="24"/>
        </w:rPr>
        <w:t>2024 год</w:t>
      </w:r>
    </w:p>
    <w:p w:rsidR="007956B2" w:rsidRPr="003B7E59" w:rsidRDefault="007956B2" w:rsidP="007956B2">
      <w:pPr>
        <w:tabs>
          <w:tab w:val="left" w:pos="1276"/>
        </w:tabs>
        <w:spacing w:before="240" w:after="240"/>
        <w:jc w:val="center"/>
        <w:rPr>
          <w:b/>
          <w:sz w:val="24"/>
          <w:szCs w:val="24"/>
        </w:rPr>
      </w:pPr>
      <w:r w:rsidRPr="003B7E59">
        <w:rPr>
          <w:b/>
          <w:sz w:val="24"/>
          <w:szCs w:val="24"/>
        </w:rPr>
        <w:lastRenderedPageBreak/>
        <w:t>I. ОБЩИЕ ПОЛОЖЕНИЯ</w:t>
      </w:r>
    </w:p>
    <w:p w:rsidR="007956B2" w:rsidRPr="003B7E59" w:rsidRDefault="007956B2" w:rsidP="007956B2">
      <w:pPr>
        <w:tabs>
          <w:tab w:val="left" w:pos="1134"/>
        </w:tabs>
        <w:ind w:firstLine="567"/>
        <w:jc w:val="both"/>
        <w:rPr>
          <w:sz w:val="24"/>
          <w:szCs w:val="24"/>
        </w:rPr>
      </w:pPr>
      <w:r w:rsidRPr="003B7E59">
        <w:rPr>
          <w:sz w:val="24"/>
          <w:szCs w:val="24"/>
        </w:rPr>
        <w:t>1.1.</w:t>
      </w:r>
      <w:r>
        <w:rPr>
          <w:sz w:val="24"/>
          <w:szCs w:val="24"/>
        </w:rPr>
        <w:tab/>
      </w:r>
      <w:r w:rsidRPr="003B7E59">
        <w:rPr>
          <w:sz w:val="24"/>
          <w:szCs w:val="24"/>
        </w:rPr>
        <w:t>Сосновоборский муниципальный фонд поддержки предпринимательства (далее - Фонд), является</w:t>
      </w:r>
      <w:r>
        <w:rPr>
          <w:sz w:val="24"/>
          <w:szCs w:val="24"/>
        </w:rPr>
        <w:t>,</w:t>
      </w:r>
      <w:r w:rsidRPr="003B7E59">
        <w:rPr>
          <w:sz w:val="24"/>
          <w:szCs w:val="24"/>
        </w:rPr>
        <w:t xml:space="preserve"> не имеющей членства</w:t>
      </w:r>
      <w:r>
        <w:rPr>
          <w:sz w:val="24"/>
          <w:szCs w:val="24"/>
        </w:rPr>
        <w:t>,</w:t>
      </w:r>
      <w:r w:rsidRPr="003B7E59">
        <w:rPr>
          <w:sz w:val="24"/>
          <w:szCs w:val="24"/>
        </w:rPr>
        <w:t xml:space="preserve"> некоммерческой организацией, учрежденной в соответствии со статьями 2, 3, 7 Федерального закона от 12 января 1996 года № 7-ФЗ «О некоммерческих организациях</w:t>
      </w:r>
      <w:r>
        <w:rPr>
          <w:sz w:val="24"/>
          <w:szCs w:val="24"/>
        </w:rPr>
        <w:t xml:space="preserve">» (с последующими изменениями) </w:t>
      </w:r>
      <w:r w:rsidRPr="003B7E59">
        <w:rPr>
          <w:sz w:val="24"/>
          <w:szCs w:val="24"/>
        </w:rPr>
        <w:t>для осуществления деятельности по поддержке и развитию малого и среднего предпринимательства в муниципальном образовании Сосновоборский городской округ Ленинградской области.</w:t>
      </w:r>
    </w:p>
    <w:p w:rsidR="007956B2" w:rsidRPr="003B7E59" w:rsidRDefault="007956B2" w:rsidP="007956B2">
      <w:pPr>
        <w:tabs>
          <w:tab w:val="left" w:pos="1134"/>
        </w:tabs>
        <w:ind w:firstLine="567"/>
        <w:jc w:val="both"/>
        <w:rPr>
          <w:sz w:val="24"/>
          <w:szCs w:val="24"/>
        </w:rPr>
      </w:pPr>
      <w:r w:rsidRPr="003B7E59">
        <w:rPr>
          <w:sz w:val="24"/>
          <w:szCs w:val="24"/>
        </w:rPr>
        <w:t>1.2.</w:t>
      </w:r>
      <w:r>
        <w:rPr>
          <w:sz w:val="24"/>
          <w:szCs w:val="24"/>
        </w:rPr>
        <w:tab/>
      </w:r>
      <w:r w:rsidRPr="00C77EF6">
        <w:rPr>
          <w:sz w:val="24"/>
          <w:szCs w:val="24"/>
        </w:rPr>
        <w:t>Фонд учрежден Постановлением главы муниципального образования, мэра гор. Сосновый Бор от 13.07.2004 № 625</w:t>
      </w:r>
      <w:r w:rsidRPr="003B7E59">
        <w:rPr>
          <w:sz w:val="24"/>
          <w:szCs w:val="24"/>
        </w:rPr>
        <w:t xml:space="preserve"> «Об учреждении фонда «СОСНОВОБОРСКИЙ МУНИЦИПАЛЬНЫЙ ФОНД ПОДДЕРЖКИ МАЛОГО ПРЕДПРИНИМАТЕЛЬСТВА».</w:t>
      </w:r>
    </w:p>
    <w:p w:rsidR="007956B2" w:rsidRPr="003B7E59" w:rsidRDefault="007956B2" w:rsidP="007956B2">
      <w:pPr>
        <w:tabs>
          <w:tab w:val="left" w:pos="1134"/>
        </w:tabs>
        <w:ind w:firstLine="567"/>
        <w:jc w:val="both"/>
        <w:rPr>
          <w:sz w:val="24"/>
          <w:szCs w:val="24"/>
        </w:rPr>
      </w:pPr>
      <w:r w:rsidRPr="003B7E59">
        <w:rPr>
          <w:sz w:val="24"/>
          <w:szCs w:val="24"/>
        </w:rPr>
        <w:t>1.3.</w:t>
      </w:r>
      <w:r>
        <w:rPr>
          <w:sz w:val="24"/>
          <w:szCs w:val="24"/>
        </w:rPr>
        <w:tab/>
      </w:r>
      <w:r w:rsidRPr="003B7E59">
        <w:rPr>
          <w:sz w:val="24"/>
          <w:szCs w:val="24"/>
        </w:rPr>
        <w:t>Единственным учредителем Фонда является муниципальное образование Сосновоборский городской округ Ленинградской области. От имени муниципального образования Сосновоборский городской округ Ленинградской области функции и полномочия Учредителя осуществляет администрация муниципального образования Сосновоборский городской округ Ленинградской области (далее - Учредитель).</w:t>
      </w:r>
    </w:p>
    <w:p w:rsidR="007956B2" w:rsidRPr="003B7E59" w:rsidRDefault="007956B2" w:rsidP="007956B2">
      <w:pPr>
        <w:tabs>
          <w:tab w:val="left" w:pos="1134"/>
        </w:tabs>
        <w:ind w:firstLine="567"/>
        <w:jc w:val="both"/>
        <w:rPr>
          <w:sz w:val="24"/>
          <w:szCs w:val="24"/>
        </w:rPr>
      </w:pPr>
      <w:r w:rsidRPr="003B7E59">
        <w:rPr>
          <w:sz w:val="24"/>
          <w:szCs w:val="24"/>
        </w:rPr>
        <w:t>1.4.</w:t>
      </w:r>
      <w:r>
        <w:rPr>
          <w:sz w:val="24"/>
          <w:szCs w:val="24"/>
        </w:rPr>
        <w:t xml:space="preserve"> </w:t>
      </w:r>
      <w:r>
        <w:rPr>
          <w:sz w:val="24"/>
          <w:szCs w:val="24"/>
        </w:rPr>
        <w:tab/>
      </w:r>
      <w:r w:rsidRPr="003B7E59">
        <w:rPr>
          <w:sz w:val="24"/>
          <w:szCs w:val="24"/>
        </w:rPr>
        <w:t>Фонд является юридическим лицом с момента е</w:t>
      </w:r>
      <w:r>
        <w:rPr>
          <w:sz w:val="24"/>
          <w:szCs w:val="24"/>
        </w:rPr>
        <w:t>го государственной регистрации. Име</w:t>
      </w:r>
      <w:r w:rsidRPr="003B7E59">
        <w:rPr>
          <w:sz w:val="24"/>
          <w:szCs w:val="24"/>
        </w:rPr>
        <w:t xml:space="preserve">ет в собственности обособленное </w:t>
      </w:r>
      <w:r w:rsidRPr="00CB7697">
        <w:rPr>
          <w:sz w:val="24"/>
          <w:szCs w:val="24"/>
        </w:rPr>
        <w:t>имущество и отвечает по своим обязательствам этим имуществом, может от своего имени приобретать</w:t>
      </w:r>
      <w:r w:rsidRPr="003B7E59">
        <w:rPr>
          <w:sz w:val="24"/>
          <w:szCs w:val="24"/>
        </w:rPr>
        <w:t xml:space="preserve"> и осуществлять имущественные и неимущественные права, нести обязанности, быть истцом и ответчиком в суде.</w:t>
      </w:r>
    </w:p>
    <w:p w:rsidR="007956B2" w:rsidRPr="003B7E59" w:rsidRDefault="007956B2" w:rsidP="007956B2">
      <w:pPr>
        <w:tabs>
          <w:tab w:val="left" w:pos="1134"/>
        </w:tabs>
        <w:ind w:firstLine="567"/>
        <w:jc w:val="both"/>
        <w:rPr>
          <w:sz w:val="24"/>
          <w:szCs w:val="24"/>
        </w:rPr>
      </w:pPr>
      <w:r w:rsidRPr="003B7E59">
        <w:rPr>
          <w:sz w:val="24"/>
          <w:szCs w:val="24"/>
        </w:rPr>
        <w:t>1.5.</w:t>
      </w:r>
      <w:r>
        <w:rPr>
          <w:sz w:val="24"/>
          <w:szCs w:val="24"/>
        </w:rPr>
        <w:tab/>
      </w:r>
      <w:r w:rsidRPr="003B7E59">
        <w:rPr>
          <w:sz w:val="24"/>
          <w:szCs w:val="24"/>
        </w:rPr>
        <w:t>Фонд имеет самостоятельный баланс, расчетные и иные счета в банковских и других кредитных учреждениях, печать, штамп и бланки с указанием своего наименования.</w:t>
      </w:r>
    </w:p>
    <w:p w:rsidR="007956B2" w:rsidRPr="003B7E59" w:rsidRDefault="007956B2" w:rsidP="007956B2">
      <w:pPr>
        <w:tabs>
          <w:tab w:val="left" w:pos="1134"/>
        </w:tabs>
        <w:ind w:firstLine="567"/>
        <w:jc w:val="both"/>
        <w:rPr>
          <w:sz w:val="24"/>
          <w:szCs w:val="24"/>
        </w:rPr>
      </w:pPr>
      <w:r w:rsidRPr="003B7E59">
        <w:rPr>
          <w:sz w:val="24"/>
          <w:szCs w:val="24"/>
        </w:rPr>
        <w:t>1.6.</w:t>
      </w:r>
      <w:r>
        <w:rPr>
          <w:sz w:val="24"/>
          <w:szCs w:val="24"/>
        </w:rPr>
        <w:tab/>
      </w:r>
      <w:r w:rsidRPr="003B7E59">
        <w:rPr>
          <w:sz w:val="24"/>
          <w:szCs w:val="24"/>
        </w:rPr>
        <w:t>Фонд создан без ограничения срока деятельности.</w:t>
      </w:r>
    </w:p>
    <w:p w:rsidR="007956B2" w:rsidRPr="003B7E59" w:rsidRDefault="007956B2" w:rsidP="007956B2">
      <w:pPr>
        <w:tabs>
          <w:tab w:val="left" w:pos="1134"/>
        </w:tabs>
        <w:ind w:firstLine="567"/>
        <w:jc w:val="both"/>
        <w:rPr>
          <w:sz w:val="24"/>
          <w:szCs w:val="24"/>
        </w:rPr>
      </w:pPr>
      <w:r w:rsidRPr="003B7E59">
        <w:rPr>
          <w:sz w:val="24"/>
          <w:szCs w:val="24"/>
        </w:rPr>
        <w:t>1.7.</w:t>
      </w:r>
      <w:r>
        <w:rPr>
          <w:sz w:val="24"/>
          <w:szCs w:val="24"/>
        </w:rPr>
        <w:tab/>
      </w:r>
      <w:r w:rsidRPr="003B7E59">
        <w:rPr>
          <w:sz w:val="24"/>
          <w:szCs w:val="24"/>
        </w:rPr>
        <w:t>В своей деятельности Фонд руководствуется Гражданским кодексом Российской Федерации, Федеральными законами от 12.01.1996 № 7-ФЗ</w:t>
      </w:r>
      <w:r>
        <w:rPr>
          <w:sz w:val="24"/>
          <w:szCs w:val="24"/>
        </w:rPr>
        <w:t xml:space="preserve">  </w:t>
      </w:r>
      <w:r w:rsidRPr="003B7E59">
        <w:rPr>
          <w:sz w:val="24"/>
          <w:szCs w:val="24"/>
        </w:rPr>
        <w:t xml:space="preserve">"О некоммерческих организациях" (с последующими изменениями) и от 24.01.2007 </w:t>
      </w:r>
      <w:r>
        <w:rPr>
          <w:sz w:val="24"/>
          <w:szCs w:val="24"/>
        </w:rPr>
        <w:t xml:space="preserve">                </w:t>
      </w:r>
      <w:r w:rsidRPr="003B7E59">
        <w:rPr>
          <w:sz w:val="24"/>
          <w:szCs w:val="24"/>
        </w:rPr>
        <w:t>№ 209-ФЗ "О развитии малого и среднего предпринимательства в Российской Федерации" (с последующими изменениями), иными нормативными правовыми актами Российской Федерации, Ленинградской области и муниципального образования Сосновоборский городской округ Ленинградской области, а также настоящим Уставом.</w:t>
      </w:r>
    </w:p>
    <w:p w:rsidR="007956B2" w:rsidRPr="003B7E59" w:rsidRDefault="007956B2" w:rsidP="007956B2">
      <w:pPr>
        <w:tabs>
          <w:tab w:val="left" w:pos="1134"/>
        </w:tabs>
        <w:ind w:firstLine="567"/>
        <w:jc w:val="both"/>
        <w:rPr>
          <w:sz w:val="24"/>
          <w:szCs w:val="24"/>
        </w:rPr>
      </w:pPr>
      <w:r w:rsidRPr="003B7E59">
        <w:rPr>
          <w:sz w:val="24"/>
          <w:szCs w:val="24"/>
        </w:rPr>
        <w:t>1.8.</w:t>
      </w:r>
      <w:r>
        <w:rPr>
          <w:sz w:val="24"/>
          <w:szCs w:val="24"/>
        </w:rPr>
        <w:tab/>
      </w:r>
      <w:r w:rsidRPr="003B7E59">
        <w:rPr>
          <w:sz w:val="24"/>
          <w:szCs w:val="24"/>
        </w:rPr>
        <w:t>Фонд организует свою работу во взаимодействии с органами местного самоуправления, общественными организациями предпринимателей и их объединениями.</w:t>
      </w:r>
    </w:p>
    <w:p w:rsidR="007956B2" w:rsidRPr="003B7E59" w:rsidRDefault="007956B2" w:rsidP="007956B2">
      <w:pPr>
        <w:tabs>
          <w:tab w:val="left" w:pos="1134"/>
        </w:tabs>
        <w:ind w:firstLine="567"/>
        <w:jc w:val="both"/>
        <w:rPr>
          <w:sz w:val="24"/>
          <w:szCs w:val="24"/>
        </w:rPr>
      </w:pPr>
      <w:r w:rsidRPr="003B7E59">
        <w:rPr>
          <w:sz w:val="24"/>
          <w:szCs w:val="24"/>
        </w:rPr>
        <w:t>1.9.</w:t>
      </w:r>
      <w:r>
        <w:rPr>
          <w:sz w:val="24"/>
          <w:szCs w:val="24"/>
        </w:rPr>
        <w:tab/>
      </w:r>
      <w:r w:rsidRPr="003B7E59">
        <w:rPr>
          <w:sz w:val="24"/>
          <w:szCs w:val="24"/>
        </w:rPr>
        <w:t>Полное наименование Фонда: Сосновоборский муниципальный фонд поддержки предпринимательства.</w:t>
      </w:r>
      <w:r>
        <w:rPr>
          <w:sz w:val="24"/>
          <w:szCs w:val="24"/>
        </w:rPr>
        <w:t xml:space="preserve"> </w:t>
      </w:r>
      <w:r w:rsidRPr="003B7E59">
        <w:rPr>
          <w:sz w:val="24"/>
          <w:szCs w:val="24"/>
        </w:rPr>
        <w:t>Сокращенное наименование Фонда: СМФПП.</w:t>
      </w:r>
    </w:p>
    <w:p w:rsidR="007956B2" w:rsidRPr="003B7E59" w:rsidRDefault="007956B2" w:rsidP="007956B2">
      <w:pPr>
        <w:tabs>
          <w:tab w:val="left" w:pos="1134"/>
        </w:tabs>
        <w:ind w:firstLine="567"/>
        <w:jc w:val="both"/>
        <w:rPr>
          <w:sz w:val="24"/>
          <w:szCs w:val="24"/>
        </w:rPr>
      </w:pPr>
      <w:r w:rsidRPr="003B7E59">
        <w:rPr>
          <w:sz w:val="24"/>
          <w:szCs w:val="24"/>
        </w:rPr>
        <w:t>1.10.</w:t>
      </w:r>
      <w:r>
        <w:rPr>
          <w:sz w:val="24"/>
          <w:szCs w:val="24"/>
        </w:rPr>
        <w:tab/>
      </w:r>
      <w:r w:rsidRPr="003B7E59">
        <w:rPr>
          <w:sz w:val="24"/>
          <w:szCs w:val="24"/>
        </w:rPr>
        <w:t>Место нахождения Фонда: Ленинградская область, город Сосновый Бор, проспект Героев, дом 54а.</w:t>
      </w:r>
    </w:p>
    <w:p w:rsidR="007956B2" w:rsidRPr="003B7E59" w:rsidRDefault="007956B2" w:rsidP="007956B2">
      <w:pPr>
        <w:tabs>
          <w:tab w:val="left" w:pos="1134"/>
        </w:tabs>
        <w:spacing w:before="120" w:after="120"/>
        <w:jc w:val="center"/>
        <w:rPr>
          <w:b/>
          <w:sz w:val="24"/>
          <w:szCs w:val="24"/>
        </w:rPr>
      </w:pPr>
      <w:r w:rsidRPr="003B7E59">
        <w:rPr>
          <w:b/>
          <w:sz w:val="24"/>
          <w:szCs w:val="24"/>
        </w:rPr>
        <w:t>II. ЦЕЛИ И ПРЕДМЕТ ДЕЯТЕЛЬНОСТИ</w:t>
      </w:r>
    </w:p>
    <w:p w:rsidR="007956B2" w:rsidRDefault="007956B2" w:rsidP="007956B2">
      <w:pPr>
        <w:tabs>
          <w:tab w:val="left" w:pos="1134"/>
        </w:tabs>
        <w:ind w:firstLine="567"/>
        <w:jc w:val="both"/>
        <w:rPr>
          <w:sz w:val="24"/>
          <w:szCs w:val="24"/>
        </w:rPr>
      </w:pPr>
      <w:r w:rsidRPr="003B7E59">
        <w:rPr>
          <w:sz w:val="24"/>
          <w:szCs w:val="24"/>
        </w:rPr>
        <w:t>2.1.</w:t>
      </w:r>
      <w:r>
        <w:rPr>
          <w:sz w:val="24"/>
          <w:szCs w:val="24"/>
        </w:rPr>
        <w:tab/>
        <w:t>Ц</w:t>
      </w:r>
      <w:r w:rsidRPr="003B7E59">
        <w:rPr>
          <w:sz w:val="24"/>
          <w:szCs w:val="24"/>
        </w:rPr>
        <w:t xml:space="preserve">елью деятельности Фонда является осуществление мер по поддержке и развитию малого и среднего предпринимательства на территории муниципального образования Сосновоборский городской округ Ленинградской области (далее именуется - городской округ) на основе объединения финансовых и имущественных ресурсов, предоставляемых бюджетами всех уровней, внебюджетными источниками, частными инвесторами; участие в выполнении региональных и муниципальных программ (далее – Программ), а также проектов и мероприятий, направленных на поддержку и развитие малого и среднего </w:t>
      </w:r>
      <w:r w:rsidRPr="009B548B">
        <w:rPr>
          <w:sz w:val="24"/>
          <w:szCs w:val="24"/>
        </w:rPr>
        <w:t>предпринимательства.</w:t>
      </w:r>
    </w:p>
    <w:p w:rsidR="007956B2" w:rsidRPr="002B374F" w:rsidRDefault="007956B2" w:rsidP="007956B2">
      <w:pPr>
        <w:tabs>
          <w:tab w:val="left" w:pos="1134"/>
        </w:tabs>
        <w:ind w:firstLine="567"/>
        <w:jc w:val="both"/>
        <w:rPr>
          <w:sz w:val="24"/>
          <w:szCs w:val="24"/>
        </w:rPr>
      </w:pPr>
      <w:r>
        <w:rPr>
          <w:sz w:val="24"/>
          <w:szCs w:val="24"/>
        </w:rPr>
        <w:t xml:space="preserve">2.2. </w:t>
      </w:r>
      <w:r>
        <w:rPr>
          <w:sz w:val="24"/>
          <w:szCs w:val="24"/>
        </w:rPr>
        <w:tab/>
      </w:r>
      <w:r w:rsidRPr="00C54E46">
        <w:rPr>
          <w:color w:val="000000" w:themeColor="text1"/>
          <w:sz w:val="24"/>
          <w:szCs w:val="24"/>
        </w:rPr>
        <w:t>Фонд осуществляет свою деятельность по следующим основным направлениям:</w:t>
      </w:r>
    </w:p>
    <w:p w:rsidR="007956B2" w:rsidRPr="00C54E46" w:rsidRDefault="007956B2" w:rsidP="007956B2">
      <w:pPr>
        <w:tabs>
          <w:tab w:val="left" w:pos="1134"/>
        </w:tabs>
        <w:ind w:firstLine="567"/>
        <w:jc w:val="both"/>
        <w:rPr>
          <w:color w:val="000000" w:themeColor="text1"/>
          <w:sz w:val="24"/>
          <w:szCs w:val="24"/>
        </w:rPr>
      </w:pPr>
      <w:r w:rsidRPr="00C54E46">
        <w:rPr>
          <w:color w:val="000000" w:themeColor="text1"/>
          <w:sz w:val="24"/>
          <w:szCs w:val="24"/>
        </w:rPr>
        <w:t>2.2.1.</w:t>
      </w:r>
      <w:r>
        <w:rPr>
          <w:color w:val="000000" w:themeColor="text1"/>
          <w:sz w:val="24"/>
          <w:szCs w:val="24"/>
        </w:rPr>
        <w:tab/>
      </w:r>
      <w:r w:rsidRPr="00C54E46">
        <w:rPr>
          <w:color w:val="000000" w:themeColor="text1"/>
          <w:sz w:val="24"/>
          <w:szCs w:val="24"/>
        </w:rPr>
        <w:t>Поддержка малого и среднего предпринимательства и развитие конкуренции путем привлечения и эффективного использования финансовых ресурсов, в том числе грантов, для реализации Программ, проектов и мероприятий на территории городского округа.</w:t>
      </w:r>
    </w:p>
    <w:p w:rsidR="007956B2" w:rsidRPr="00C54E46" w:rsidRDefault="007956B2" w:rsidP="007956B2">
      <w:pPr>
        <w:tabs>
          <w:tab w:val="left" w:pos="1134"/>
          <w:tab w:val="left" w:pos="1276"/>
        </w:tabs>
        <w:ind w:firstLine="567"/>
        <w:jc w:val="both"/>
        <w:rPr>
          <w:color w:val="000000" w:themeColor="text1"/>
          <w:sz w:val="24"/>
          <w:szCs w:val="24"/>
        </w:rPr>
      </w:pPr>
      <w:r w:rsidRPr="00C54E46">
        <w:rPr>
          <w:color w:val="000000" w:themeColor="text1"/>
          <w:sz w:val="24"/>
          <w:szCs w:val="24"/>
        </w:rPr>
        <w:t>2.2.2.</w:t>
      </w:r>
      <w:r>
        <w:rPr>
          <w:color w:val="000000" w:themeColor="text1"/>
          <w:sz w:val="24"/>
          <w:szCs w:val="24"/>
        </w:rPr>
        <w:tab/>
      </w:r>
      <w:r w:rsidRPr="00C54E46">
        <w:rPr>
          <w:color w:val="000000" w:themeColor="text1"/>
          <w:sz w:val="24"/>
          <w:szCs w:val="24"/>
        </w:rPr>
        <w:t>Участие в разработке, конкурсном отборе и реализации Программ развития и поддержки малого и среднего предпринимательства.</w:t>
      </w:r>
    </w:p>
    <w:p w:rsidR="007956B2" w:rsidRPr="00C54E46" w:rsidRDefault="007956B2" w:rsidP="007956B2">
      <w:pPr>
        <w:tabs>
          <w:tab w:val="left" w:pos="1134"/>
          <w:tab w:val="left" w:pos="1276"/>
        </w:tabs>
        <w:ind w:firstLine="567"/>
        <w:jc w:val="both"/>
        <w:rPr>
          <w:color w:val="000000" w:themeColor="text1"/>
          <w:sz w:val="24"/>
          <w:szCs w:val="24"/>
        </w:rPr>
      </w:pPr>
      <w:r w:rsidRPr="00C54E46">
        <w:rPr>
          <w:color w:val="000000" w:themeColor="text1"/>
          <w:sz w:val="24"/>
          <w:szCs w:val="24"/>
        </w:rPr>
        <w:t>2.2.3.</w:t>
      </w:r>
      <w:r>
        <w:rPr>
          <w:color w:val="000000" w:themeColor="text1"/>
          <w:sz w:val="24"/>
          <w:szCs w:val="24"/>
        </w:rPr>
        <w:tab/>
      </w:r>
      <w:r w:rsidRPr="00C54E46">
        <w:rPr>
          <w:color w:val="000000" w:themeColor="text1"/>
          <w:sz w:val="24"/>
          <w:szCs w:val="24"/>
        </w:rPr>
        <w:t>Оказание комплекса услуг, направленных на содействие развитию субъектов малого и среднего предпринимательства при реализации федеральных, региональных и муниципальных программ развития малого и среднего предпринимательства.</w:t>
      </w:r>
    </w:p>
    <w:p w:rsidR="007956B2" w:rsidRPr="00C54E46" w:rsidRDefault="007956B2" w:rsidP="007956B2">
      <w:pPr>
        <w:tabs>
          <w:tab w:val="left" w:pos="1134"/>
          <w:tab w:val="left" w:pos="1276"/>
        </w:tabs>
        <w:ind w:firstLine="567"/>
        <w:jc w:val="both"/>
        <w:rPr>
          <w:color w:val="000000" w:themeColor="text1"/>
          <w:sz w:val="24"/>
          <w:szCs w:val="24"/>
        </w:rPr>
      </w:pPr>
      <w:r w:rsidRPr="00C54E46">
        <w:rPr>
          <w:color w:val="000000" w:themeColor="text1"/>
          <w:sz w:val="24"/>
          <w:szCs w:val="24"/>
        </w:rPr>
        <w:t>2.2.4.</w:t>
      </w:r>
      <w:r>
        <w:rPr>
          <w:color w:val="000000" w:themeColor="text1"/>
          <w:sz w:val="24"/>
          <w:szCs w:val="24"/>
        </w:rPr>
        <w:tab/>
      </w:r>
      <w:r w:rsidRPr="00C54E46">
        <w:rPr>
          <w:color w:val="000000" w:themeColor="text1"/>
          <w:sz w:val="24"/>
          <w:szCs w:val="24"/>
        </w:rPr>
        <w:t>Осуществление финансовой поддержки инновационной деятельности предпринимательских структур, стимулирование разработки и производства принципиально новых видов продукции, содействие в освоении новых технологий и изобретений (в соответствии с утверждаемыми порядками).</w:t>
      </w:r>
    </w:p>
    <w:p w:rsidR="007956B2" w:rsidRPr="00C54E46" w:rsidRDefault="007956B2" w:rsidP="007956B2">
      <w:pPr>
        <w:tabs>
          <w:tab w:val="left" w:pos="1134"/>
        </w:tabs>
        <w:ind w:firstLine="567"/>
        <w:jc w:val="both"/>
        <w:rPr>
          <w:color w:val="000000" w:themeColor="text1"/>
          <w:sz w:val="24"/>
          <w:szCs w:val="24"/>
        </w:rPr>
      </w:pPr>
      <w:r w:rsidRPr="00C54E46">
        <w:rPr>
          <w:color w:val="000000" w:themeColor="text1"/>
          <w:sz w:val="24"/>
          <w:szCs w:val="24"/>
        </w:rPr>
        <w:t>2.2.5.Содействие в привлечении отечественных и иностранных инвестиций, кредитов для реализации приоритетных направлений деятельности по развитию малого и среднего предпринимательства и созданию конкурентной среды на территории городского округа.</w:t>
      </w:r>
    </w:p>
    <w:p w:rsidR="007956B2" w:rsidRPr="00C54E46" w:rsidRDefault="007956B2" w:rsidP="007956B2">
      <w:pPr>
        <w:tabs>
          <w:tab w:val="left" w:pos="1134"/>
          <w:tab w:val="left" w:pos="1276"/>
        </w:tabs>
        <w:ind w:firstLine="567"/>
        <w:jc w:val="both"/>
        <w:rPr>
          <w:color w:val="000000" w:themeColor="text1"/>
          <w:sz w:val="24"/>
          <w:szCs w:val="24"/>
        </w:rPr>
      </w:pPr>
      <w:r w:rsidRPr="00C54E46">
        <w:rPr>
          <w:color w:val="000000" w:themeColor="text1"/>
          <w:sz w:val="24"/>
          <w:szCs w:val="24"/>
        </w:rPr>
        <w:t>2.2.6.</w:t>
      </w:r>
      <w:r>
        <w:rPr>
          <w:color w:val="000000" w:themeColor="text1"/>
          <w:sz w:val="24"/>
          <w:szCs w:val="24"/>
        </w:rPr>
        <w:tab/>
      </w:r>
      <w:r w:rsidRPr="00C54E46">
        <w:rPr>
          <w:color w:val="000000" w:themeColor="text1"/>
          <w:sz w:val="24"/>
          <w:szCs w:val="24"/>
        </w:rPr>
        <w:t>Участие в формировании инфраструктуры рынка, обеспечивающей равные условия и возможности для осуществления деятельности в области малого и среднего предпринимательства.</w:t>
      </w:r>
    </w:p>
    <w:p w:rsidR="007956B2" w:rsidRPr="00C54E46" w:rsidRDefault="007956B2" w:rsidP="007956B2">
      <w:pPr>
        <w:tabs>
          <w:tab w:val="left" w:pos="1134"/>
          <w:tab w:val="left" w:pos="1276"/>
        </w:tabs>
        <w:ind w:firstLine="567"/>
        <w:jc w:val="both"/>
        <w:rPr>
          <w:color w:val="000000" w:themeColor="text1"/>
          <w:sz w:val="24"/>
          <w:szCs w:val="24"/>
        </w:rPr>
      </w:pPr>
      <w:r w:rsidRPr="00C54E46">
        <w:rPr>
          <w:color w:val="000000" w:themeColor="text1"/>
          <w:sz w:val="24"/>
          <w:szCs w:val="24"/>
        </w:rPr>
        <w:t>2.2.7.</w:t>
      </w:r>
      <w:r>
        <w:rPr>
          <w:color w:val="000000" w:themeColor="text1"/>
          <w:sz w:val="24"/>
          <w:szCs w:val="24"/>
        </w:rPr>
        <w:tab/>
      </w:r>
      <w:r w:rsidRPr="00C54E46">
        <w:rPr>
          <w:color w:val="000000" w:themeColor="text1"/>
          <w:sz w:val="24"/>
          <w:szCs w:val="24"/>
        </w:rPr>
        <w:t>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 (в соответствии с утверждаемыми порядками).</w:t>
      </w:r>
    </w:p>
    <w:p w:rsidR="007956B2" w:rsidRPr="00C54E46" w:rsidRDefault="007956B2" w:rsidP="007956B2">
      <w:pPr>
        <w:tabs>
          <w:tab w:val="left" w:pos="1134"/>
          <w:tab w:val="left" w:pos="1276"/>
        </w:tabs>
        <w:ind w:firstLine="567"/>
        <w:jc w:val="both"/>
        <w:rPr>
          <w:color w:val="000000" w:themeColor="text1"/>
          <w:sz w:val="24"/>
          <w:szCs w:val="24"/>
        </w:rPr>
      </w:pPr>
      <w:r w:rsidRPr="00C54E46">
        <w:rPr>
          <w:color w:val="000000" w:themeColor="text1"/>
          <w:sz w:val="24"/>
          <w:szCs w:val="24"/>
        </w:rPr>
        <w:t>2.2.8.</w:t>
      </w:r>
      <w:r>
        <w:rPr>
          <w:color w:val="000000" w:themeColor="text1"/>
          <w:sz w:val="24"/>
          <w:szCs w:val="24"/>
        </w:rPr>
        <w:tab/>
      </w:r>
      <w:r w:rsidRPr="00C54E46">
        <w:rPr>
          <w:color w:val="000000" w:themeColor="text1"/>
          <w:sz w:val="24"/>
          <w:szCs w:val="24"/>
        </w:rPr>
        <w:t xml:space="preserve">Обеспечение занятости населения и развитие индивидуальной </w:t>
      </w:r>
      <w:proofErr w:type="spellStart"/>
      <w:r w:rsidRPr="00C54E46">
        <w:rPr>
          <w:color w:val="000000" w:themeColor="text1"/>
          <w:sz w:val="24"/>
          <w:szCs w:val="24"/>
        </w:rPr>
        <w:t>самозанятости</w:t>
      </w:r>
      <w:proofErr w:type="spellEnd"/>
      <w:r w:rsidRPr="00C54E46">
        <w:rPr>
          <w:color w:val="000000" w:themeColor="text1"/>
          <w:sz w:val="24"/>
          <w:szCs w:val="24"/>
        </w:rPr>
        <w:t>.</w:t>
      </w:r>
    </w:p>
    <w:p w:rsidR="007956B2" w:rsidRPr="00C54E46" w:rsidRDefault="007956B2" w:rsidP="007956B2">
      <w:pPr>
        <w:tabs>
          <w:tab w:val="left" w:pos="1134"/>
          <w:tab w:val="left" w:pos="1276"/>
        </w:tabs>
        <w:ind w:firstLine="567"/>
        <w:jc w:val="both"/>
        <w:rPr>
          <w:color w:val="000000" w:themeColor="text1"/>
          <w:sz w:val="24"/>
          <w:szCs w:val="24"/>
        </w:rPr>
      </w:pPr>
      <w:r w:rsidRPr="00C54E46">
        <w:rPr>
          <w:color w:val="000000" w:themeColor="text1"/>
          <w:sz w:val="24"/>
          <w:szCs w:val="24"/>
        </w:rPr>
        <w:t>2.2.9.</w:t>
      </w:r>
      <w:r>
        <w:rPr>
          <w:color w:val="000000" w:themeColor="text1"/>
          <w:sz w:val="24"/>
          <w:szCs w:val="24"/>
        </w:rPr>
        <w:tab/>
      </w:r>
      <w:r w:rsidRPr="00C54E46">
        <w:rPr>
          <w:color w:val="000000" w:themeColor="text1"/>
          <w:sz w:val="24"/>
          <w:szCs w:val="24"/>
        </w:rPr>
        <w:t>Увеличение доли уплаченных субъектами малого и среднего предпринимательства налогов в налоговых доходах бюджетов различных уровней.</w:t>
      </w:r>
    </w:p>
    <w:p w:rsidR="007956B2" w:rsidRPr="00C54E46" w:rsidRDefault="007956B2" w:rsidP="007956B2">
      <w:pPr>
        <w:tabs>
          <w:tab w:val="left" w:pos="1134"/>
          <w:tab w:val="left" w:pos="1276"/>
        </w:tabs>
        <w:ind w:firstLine="567"/>
        <w:jc w:val="both"/>
        <w:rPr>
          <w:color w:val="000000" w:themeColor="text1"/>
          <w:sz w:val="24"/>
          <w:szCs w:val="24"/>
        </w:rPr>
      </w:pPr>
      <w:r w:rsidRPr="00C54E46">
        <w:rPr>
          <w:color w:val="000000" w:themeColor="text1"/>
          <w:sz w:val="24"/>
          <w:szCs w:val="24"/>
        </w:rPr>
        <w:t>2.3.</w:t>
      </w:r>
      <w:r>
        <w:rPr>
          <w:color w:val="000000" w:themeColor="text1"/>
          <w:sz w:val="24"/>
          <w:szCs w:val="24"/>
        </w:rPr>
        <w:tab/>
      </w:r>
      <w:r w:rsidRPr="00C54E46">
        <w:rPr>
          <w:color w:val="000000" w:themeColor="text1"/>
          <w:sz w:val="24"/>
          <w:szCs w:val="24"/>
        </w:rPr>
        <w:t xml:space="preserve">Для </w:t>
      </w:r>
      <w:r>
        <w:rPr>
          <w:color w:val="000000" w:themeColor="text1"/>
          <w:sz w:val="24"/>
          <w:szCs w:val="24"/>
        </w:rPr>
        <w:t xml:space="preserve">достижения своей цели </w:t>
      </w:r>
      <w:r w:rsidRPr="00C54E46">
        <w:rPr>
          <w:color w:val="000000" w:themeColor="text1"/>
          <w:sz w:val="24"/>
          <w:szCs w:val="24"/>
        </w:rPr>
        <w:t>Фонд обязан:</w:t>
      </w:r>
    </w:p>
    <w:p w:rsidR="007956B2" w:rsidRPr="00C54E46" w:rsidRDefault="007956B2" w:rsidP="007956B2">
      <w:pPr>
        <w:tabs>
          <w:tab w:val="left" w:pos="1134"/>
          <w:tab w:val="left" w:pos="1276"/>
        </w:tabs>
        <w:ind w:firstLine="567"/>
        <w:jc w:val="both"/>
        <w:rPr>
          <w:color w:val="000000" w:themeColor="text1"/>
          <w:sz w:val="24"/>
          <w:szCs w:val="24"/>
        </w:rPr>
      </w:pPr>
      <w:r w:rsidRPr="00CB7697">
        <w:rPr>
          <w:color w:val="000000" w:themeColor="text1"/>
          <w:sz w:val="24"/>
          <w:szCs w:val="24"/>
        </w:rPr>
        <w:t>2.3.1.</w:t>
      </w:r>
      <w:r w:rsidRPr="00CB7697">
        <w:rPr>
          <w:color w:val="000000" w:themeColor="text1"/>
          <w:sz w:val="24"/>
          <w:szCs w:val="24"/>
        </w:rPr>
        <w:tab/>
        <w:t>Обеспечивать выполнение мероприятий муниципальной программы «Стимулирование экономической активности малого и среднего предпринимательства в Сосновоборском городском округе до 2030 года», утвержденной постановлением администрации Сосновоборского городского округа от 01.10.2013 № 2464</w:t>
      </w:r>
      <w:r>
        <w:rPr>
          <w:color w:val="000000" w:themeColor="text1"/>
          <w:sz w:val="24"/>
          <w:szCs w:val="24"/>
        </w:rPr>
        <w:t xml:space="preserve">                                   (с последующими изменениями)</w:t>
      </w:r>
      <w:r w:rsidRPr="00C54E46">
        <w:rPr>
          <w:color w:val="000000" w:themeColor="text1"/>
          <w:sz w:val="24"/>
          <w:szCs w:val="24"/>
        </w:rPr>
        <w:t xml:space="preserve">, </w:t>
      </w:r>
      <w:r>
        <w:rPr>
          <w:color w:val="000000" w:themeColor="text1"/>
          <w:sz w:val="24"/>
          <w:szCs w:val="24"/>
        </w:rPr>
        <w:t>на территории городского округа, п</w:t>
      </w:r>
      <w:r w:rsidRPr="00C54E46">
        <w:rPr>
          <w:color w:val="000000" w:themeColor="text1"/>
          <w:sz w:val="24"/>
          <w:szCs w:val="24"/>
        </w:rPr>
        <w:t>роводить семинары, круглые столы, форумы, издавать пособия и т.д.</w:t>
      </w:r>
      <w:r>
        <w:rPr>
          <w:color w:val="000000" w:themeColor="text1"/>
          <w:sz w:val="24"/>
          <w:szCs w:val="24"/>
        </w:rPr>
        <w:t>,</w:t>
      </w:r>
      <w:r w:rsidRPr="00C54E46">
        <w:rPr>
          <w:color w:val="000000" w:themeColor="text1"/>
          <w:sz w:val="24"/>
          <w:szCs w:val="24"/>
        </w:rPr>
        <w:t xml:space="preserve"> в соответствии с утвержденным планом мероприятий Программы.</w:t>
      </w:r>
    </w:p>
    <w:p w:rsidR="007956B2" w:rsidRPr="003B7E59" w:rsidRDefault="007956B2" w:rsidP="007956B2">
      <w:pPr>
        <w:tabs>
          <w:tab w:val="left" w:pos="1134"/>
          <w:tab w:val="left" w:pos="1276"/>
        </w:tabs>
        <w:ind w:firstLine="567"/>
        <w:jc w:val="both"/>
        <w:rPr>
          <w:sz w:val="24"/>
          <w:szCs w:val="24"/>
        </w:rPr>
      </w:pPr>
      <w:r w:rsidRPr="00FB027D">
        <w:rPr>
          <w:sz w:val="24"/>
          <w:szCs w:val="24"/>
        </w:rPr>
        <w:t>2.3.2.</w:t>
      </w:r>
      <w:r>
        <w:rPr>
          <w:sz w:val="24"/>
          <w:szCs w:val="24"/>
        </w:rPr>
        <w:tab/>
      </w:r>
      <w:r w:rsidRPr="00FB027D">
        <w:rPr>
          <w:sz w:val="24"/>
          <w:szCs w:val="24"/>
        </w:rPr>
        <w:t>Осуществлять информационно-консультационное</w:t>
      </w:r>
      <w:r w:rsidRPr="003B7E59">
        <w:rPr>
          <w:sz w:val="24"/>
          <w:szCs w:val="24"/>
        </w:rPr>
        <w:t xml:space="preserve"> сопровождение деятельности субъектов малого и среднего предпринимательства по вопросам налогообложения и применения норм действующего законодательства и оказывать иные консультационные услуги в области предпринимательства.</w:t>
      </w:r>
    </w:p>
    <w:p w:rsidR="007956B2" w:rsidRPr="003B7E59" w:rsidRDefault="007956B2" w:rsidP="007956B2">
      <w:pPr>
        <w:shd w:val="clear" w:color="auto" w:fill="FFFFFF"/>
        <w:tabs>
          <w:tab w:val="left" w:pos="1134"/>
          <w:tab w:val="left" w:pos="1276"/>
        </w:tabs>
        <w:autoSpaceDE w:val="0"/>
        <w:autoSpaceDN w:val="0"/>
        <w:adjustRightInd w:val="0"/>
        <w:ind w:firstLine="567"/>
        <w:jc w:val="both"/>
        <w:rPr>
          <w:sz w:val="24"/>
          <w:szCs w:val="24"/>
        </w:rPr>
      </w:pPr>
      <w:r w:rsidRPr="003B7E59">
        <w:rPr>
          <w:sz w:val="24"/>
          <w:szCs w:val="24"/>
        </w:rPr>
        <w:t>2.3.3.</w:t>
      </w:r>
      <w:r>
        <w:rPr>
          <w:sz w:val="24"/>
          <w:szCs w:val="24"/>
        </w:rPr>
        <w:tab/>
      </w:r>
      <w:r w:rsidRPr="003B7E59">
        <w:rPr>
          <w:sz w:val="24"/>
          <w:szCs w:val="24"/>
        </w:rPr>
        <w:t>Оказывать услуги, направленные на повышение доступности для субъектов малого и среднего предпринимательства кредитных и иных финансовых ресурсов.</w:t>
      </w:r>
    </w:p>
    <w:p w:rsidR="007956B2" w:rsidRPr="003B7E59" w:rsidRDefault="007956B2" w:rsidP="007956B2">
      <w:pPr>
        <w:shd w:val="clear" w:color="auto" w:fill="FFFFFF"/>
        <w:tabs>
          <w:tab w:val="left" w:pos="1134"/>
          <w:tab w:val="left" w:pos="1276"/>
        </w:tabs>
        <w:autoSpaceDE w:val="0"/>
        <w:autoSpaceDN w:val="0"/>
        <w:adjustRightInd w:val="0"/>
        <w:ind w:firstLine="567"/>
        <w:jc w:val="both"/>
        <w:rPr>
          <w:sz w:val="24"/>
          <w:szCs w:val="24"/>
        </w:rPr>
      </w:pPr>
      <w:r w:rsidRPr="003B7E59">
        <w:rPr>
          <w:sz w:val="24"/>
          <w:szCs w:val="24"/>
        </w:rPr>
        <w:t>2.3.4.</w:t>
      </w:r>
      <w:r>
        <w:rPr>
          <w:sz w:val="24"/>
          <w:szCs w:val="24"/>
        </w:rPr>
        <w:tab/>
      </w:r>
      <w:r w:rsidRPr="003B7E59">
        <w:rPr>
          <w:sz w:val="24"/>
          <w:szCs w:val="24"/>
        </w:rPr>
        <w:t>Взаимодействовать со средствами массовой информации в целях популяризации и создания благоприятного имиджа предпринимательства.</w:t>
      </w:r>
    </w:p>
    <w:p w:rsidR="007956B2" w:rsidRPr="003B7E59" w:rsidRDefault="007956B2" w:rsidP="007956B2">
      <w:pPr>
        <w:shd w:val="clear" w:color="auto" w:fill="FFFFFF"/>
        <w:tabs>
          <w:tab w:val="left" w:pos="1134"/>
          <w:tab w:val="left" w:pos="1276"/>
        </w:tabs>
        <w:autoSpaceDE w:val="0"/>
        <w:autoSpaceDN w:val="0"/>
        <w:adjustRightInd w:val="0"/>
        <w:ind w:firstLine="567"/>
        <w:jc w:val="both"/>
        <w:rPr>
          <w:sz w:val="24"/>
          <w:szCs w:val="24"/>
        </w:rPr>
      </w:pPr>
      <w:r w:rsidRPr="003B7E59">
        <w:rPr>
          <w:sz w:val="24"/>
          <w:szCs w:val="24"/>
        </w:rPr>
        <w:t>2.3.5.</w:t>
      </w:r>
      <w:r>
        <w:rPr>
          <w:sz w:val="24"/>
          <w:szCs w:val="24"/>
        </w:rPr>
        <w:tab/>
      </w:r>
      <w:r w:rsidRPr="003B7E59">
        <w:rPr>
          <w:sz w:val="24"/>
          <w:szCs w:val="24"/>
        </w:rPr>
        <w:t>Организовывать проведение научных исследований, научно-практических конференций, семинаров, совещаний, в том числе международных, связанных с деятельностью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sidRPr="003B7E59">
        <w:rPr>
          <w:sz w:val="24"/>
          <w:szCs w:val="24"/>
        </w:rPr>
        <w:t>2.3.6.</w:t>
      </w:r>
      <w:r>
        <w:rPr>
          <w:sz w:val="24"/>
          <w:szCs w:val="24"/>
        </w:rPr>
        <w:tab/>
      </w:r>
      <w:r w:rsidRPr="003B7E59">
        <w:rPr>
          <w:sz w:val="24"/>
          <w:szCs w:val="24"/>
        </w:rPr>
        <w:t>Осуществлять контроль за целевым использованием субъектами малого и среднего предпринимательства финансовых средств, выделяемых Фондом или получаемых ими при содействии Фонда, приостанавливать финансирование в случае выявления нарушений субъектами малого и среднего предпринимательства целевого использования указанных средств.</w:t>
      </w:r>
    </w:p>
    <w:p w:rsidR="007956B2" w:rsidRDefault="007956B2" w:rsidP="007956B2">
      <w:pPr>
        <w:shd w:val="clear" w:color="auto" w:fill="FFFFFF"/>
        <w:tabs>
          <w:tab w:val="left" w:pos="1134"/>
        </w:tabs>
        <w:autoSpaceDE w:val="0"/>
        <w:autoSpaceDN w:val="0"/>
        <w:adjustRightInd w:val="0"/>
        <w:ind w:firstLine="567"/>
        <w:jc w:val="both"/>
        <w:rPr>
          <w:sz w:val="24"/>
          <w:szCs w:val="24"/>
        </w:rPr>
      </w:pPr>
      <w:r w:rsidRPr="003B7E59">
        <w:rPr>
          <w:sz w:val="24"/>
          <w:szCs w:val="24"/>
        </w:rPr>
        <w:t>2.3.7.</w:t>
      </w:r>
      <w:r>
        <w:rPr>
          <w:sz w:val="24"/>
          <w:szCs w:val="24"/>
        </w:rPr>
        <w:tab/>
      </w:r>
      <w:r w:rsidRPr="0092552C">
        <w:rPr>
          <w:sz w:val="24"/>
          <w:szCs w:val="24"/>
        </w:rPr>
        <w:t>Осуществлять деятельность по организации работы бизнес-инкубаторов – объектов инфраструктуры поддержки субъектов малого</w:t>
      </w:r>
      <w:r>
        <w:rPr>
          <w:sz w:val="24"/>
          <w:szCs w:val="24"/>
        </w:rPr>
        <w:t xml:space="preserve"> предпринимательства, осуществляющих поддержку предпринимателей на ранней стадии их деятельности путем предоставления в аренду нежилых помещений офисного и производственного назначения, (в соответствии с «Положением о бизнес-инкубаторе Сосновоборского муниципального фонда поддержки предпринимательства муниципального образования Сосновоборский городской округ», утвержденным  Протоколом заседания Правления Сосновоборского муниципального фонда поддержки предпринимательства, от 16.06.2022 года</w:t>
      </w:r>
      <w:r w:rsidRPr="009E2538">
        <w:rPr>
          <w:sz w:val="24"/>
          <w:szCs w:val="24"/>
        </w:rPr>
        <w:t xml:space="preserve"> с последующими изменениями)</w:t>
      </w:r>
      <w:r>
        <w:rPr>
          <w:b/>
          <w:sz w:val="24"/>
          <w:szCs w:val="24"/>
        </w:rPr>
        <w:t xml:space="preserve"> </w:t>
      </w:r>
      <w:r>
        <w:rPr>
          <w:sz w:val="24"/>
          <w:szCs w:val="24"/>
        </w:rPr>
        <w:t xml:space="preserve">и </w:t>
      </w:r>
      <w:r w:rsidRPr="00D51E1B">
        <w:rPr>
          <w:sz w:val="24"/>
          <w:szCs w:val="24"/>
        </w:rPr>
        <w:t>оказания консультационных, бухгалтерских, юридических и прочих услуг.</w:t>
      </w:r>
    </w:p>
    <w:p w:rsidR="007956B2" w:rsidRPr="003349BB" w:rsidRDefault="007956B2" w:rsidP="007956B2">
      <w:pPr>
        <w:shd w:val="clear" w:color="auto" w:fill="FFFFFF"/>
        <w:tabs>
          <w:tab w:val="left" w:pos="1134"/>
        </w:tabs>
        <w:autoSpaceDE w:val="0"/>
        <w:autoSpaceDN w:val="0"/>
        <w:adjustRightInd w:val="0"/>
        <w:ind w:firstLine="567"/>
        <w:jc w:val="both"/>
        <w:rPr>
          <w:sz w:val="24"/>
          <w:szCs w:val="24"/>
        </w:rPr>
      </w:pPr>
      <w:r w:rsidRPr="003349BB">
        <w:rPr>
          <w:sz w:val="24"/>
          <w:szCs w:val="24"/>
        </w:rPr>
        <w:t>Фонд имеет право:</w:t>
      </w:r>
      <w:r w:rsidRPr="003349BB">
        <w:rPr>
          <w:sz w:val="24"/>
          <w:szCs w:val="24"/>
        </w:rPr>
        <w:tab/>
      </w:r>
    </w:p>
    <w:p w:rsidR="007956B2" w:rsidRPr="00440753" w:rsidRDefault="007956B2" w:rsidP="007956B2">
      <w:pPr>
        <w:tabs>
          <w:tab w:val="left" w:pos="1134"/>
        </w:tabs>
        <w:ind w:firstLine="567"/>
        <w:rPr>
          <w:sz w:val="24"/>
          <w:szCs w:val="24"/>
        </w:rPr>
      </w:pPr>
      <w:r w:rsidRPr="003B7E59">
        <w:rPr>
          <w:sz w:val="24"/>
          <w:szCs w:val="24"/>
        </w:rPr>
        <w:t>2.3.8.</w:t>
      </w:r>
      <w:r>
        <w:rPr>
          <w:sz w:val="24"/>
          <w:szCs w:val="24"/>
        </w:rPr>
        <w:tab/>
        <w:t>Осуществлять финансовое сопровождение деятельности субъектов малого и среднего предпринимательства (бюджетирование, оптимизация налогообложения, бухгалтерские услуги, привлечение инвестиций и займов).</w:t>
      </w:r>
    </w:p>
    <w:p w:rsidR="007956B2" w:rsidRPr="00440753" w:rsidRDefault="007956B2" w:rsidP="007956B2">
      <w:pPr>
        <w:tabs>
          <w:tab w:val="left" w:pos="1134"/>
        </w:tabs>
        <w:ind w:firstLine="567"/>
        <w:jc w:val="both"/>
        <w:rPr>
          <w:sz w:val="24"/>
          <w:szCs w:val="24"/>
        </w:rPr>
      </w:pPr>
      <w:r w:rsidRPr="00440753">
        <w:rPr>
          <w:sz w:val="24"/>
          <w:szCs w:val="24"/>
        </w:rPr>
        <w:t>2.3.9.</w:t>
      </w:r>
      <w:r>
        <w:tab/>
      </w:r>
      <w:r w:rsidRPr="00440753">
        <w:rPr>
          <w:sz w:val="24"/>
          <w:szCs w:val="24"/>
        </w:rPr>
        <w:t>Осуществлять маркетинговое сопровождение деятельности субъектов малого и среднего предпринимательства (выработка маркетинговой стратегии и планов, рекламные кампании, дизайн, выставочные мероприятия, разработка и продвижение бренда, организация системы сбыта).</w:t>
      </w:r>
    </w:p>
    <w:p w:rsidR="007956B2" w:rsidRPr="003B7E59" w:rsidRDefault="007956B2" w:rsidP="007956B2">
      <w:pPr>
        <w:tabs>
          <w:tab w:val="left" w:pos="1134"/>
        </w:tabs>
        <w:ind w:firstLine="567"/>
        <w:jc w:val="both"/>
        <w:rPr>
          <w:sz w:val="24"/>
          <w:szCs w:val="24"/>
        </w:rPr>
      </w:pPr>
      <w:r>
        <w:rPr>
          <w:sz w:val="24"/>
          <w:szCs w:val="24"/>
        </w:rPr>
        <w:t>2.3.10</w:t>
      </w:r>
      <w:r w:rsidRPr="003B7E59">
        <w:rPr>
          <w:sz w:val="24"/>
          <w:szCs w:val="24"/>
        </w:rPr>
        <w:t>.Содействовать сертификации инновационных товаров, работ и услуг (в том числе международной), а также сертификации (при наличии соответствующей квалификации) предприятий по системе менеджмента качества в соответствии с международными стандартами (</w:t>
      </w:r>
      <w:r w:rsidRPr="003B7E59">
        <w:rPr>
          <w:sz w:val="24"/>
          <w:szCs w:val="24"/>
          <w:lang w:val="en-US"/>
        </w:rPr>
        <w:t>ISO</w:t>
      </w:r>
      <w:r w:rsidRPr="003B7E59">
        <w:rPr>
          <w:sz w:val="24"/>
          <w:szCs w:val="24"/>
        </w:rPr>
        <w:t xml:space="preserve">, </w:t>
      </w:r>
      <w:r w:rsidRPr="003B7E59">
        <w:rPr>
          <w:sz w:val="24"/>
          <w:szCs w:val="24"/>
          <w:lang w:val="en-US"/>
        </w:rPr>
        <w:t>GMP</w:t>
      </w:r>
      <w:r w:rsidRPr="003B7E59">
        <w:rPr>
          <w:sz w:val="24"/>
          <w:szCs w:val="24"/>
        </w:rPr>
        <w:t xml:space="preserve"> и др.).</w:t>
      </w:r>
    </w:p>
    <w:p w:rsidR="007956B2" w:rsidRPr="003B7E59" w:rsidRDefault="007956B2" w:rsidP="007956B2">
      <w:pPr>
        <w:tabs>
          <w:tab w:val="left" w:pos="1134"/>
        </w:tabs>
        <w:ind w:firstLine="567"/>
        <w:jc w:val="both"/>
        <w:rPr>
          <w:sz w:val="24"/>
          <w:szCs w:val="24"/>
        </w:rPr>
      </w:pPr>
      <w:r>
        <w:rPr>
          <w:sz w:val="24"/>
          <w:szCs w:val="24"/>
        </w:rPr>
        <w:t>2.3.11</w:t>
      </w:r>
      <w:r w:rsidRPr="003B7E59">
        <w:rPr>
          <w:sz w:val="24"/>
          <w:szCs w:val="24"/>
        </w:rPr>
        <w:t>.Оказывать услуги подбора персонала, а также оформления необходимых документов для приема на работу, в том числе разрешений на право привлечения иностранной рабочей силы, проводить мероприятия по подготовке, переподготовке и повышению квалификации кадров для субъектов малого и среднего предпринимательства.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sz w:val="24"/>
          <w:szCs w:val="24"/>
        </w:rPr>
        <w:t>2.3.12</w:t>
      </w:r>
      <w:r w:rsidRPr="003B7E59">
        <w:rPr>
          <w:sz w:val="24"/>
          <w:szCs w:val="24"/>
        </w:rPr>
        <w:t>.</w:t>
      </w:r>
      <w:r w:rsidRPr="00C3241D">
        <w:rPr>
          <w:sz w:val="24"/>
          <w:szCs w:val="24"/>
        </w:rPr>
        <w:t>Участвовать в реализации международных программ и проектов в области малого и среднего предпринимательства</w:t>
      </w:r>
      <w:r w:rsidRPr="003B7E59">
        <w:rPr>
          <w:sz w:val="24"/>
          <w:szCs w:val="24"/>
        </w:rPr>
        <w:t>, готовить и организовывать встречи с партнерами и деловыми людьми.</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sz w:val="24"/>
          <w:szCs w:val="24"/>
        </w:rPr>
        <w:t>2.3.13</w:t>
      </w:r>
      <w:r w:rsidRPr="003B7E59">
        <w:rPr>
          <w:sz w:val="24"/>
          <w:szCs w:val="24"/>
        </w:rPr>
        <w:t>.Готовить и представлять в органы местного самоуправления Сосновоборского городского округа Ленинградской области предложения по совершенствованию правовой базы в области поддержки малого и среднего предпринимательства.</w:t>
      </w:r>
    </w:p>
    <w:p w:rsidR="007956B2" w:rsidRPr="003B7E59" w:rsidRDefault="007956B2" w:rsidP="007956B2">
      <w:pPr>
        <w:shd w:val="clear" w:color="auto" w:fill="FFFFFF"/>
        <w:tabs>
          <w:tab w:val="left" w:pos="1134"/>
          <w:tab w:val="left" w:pos="1418"/>
        </w:tabs>
        <w:autoSpaceDE w:val="0"/>
        <w:autoSpaceDN w:val="0"/>
        <w:adjustRightInd w:val="0"/>
        <w:ind w:firstLine="567"/>
        <w:jc w:val="both"/>
        <w:rPr>
          <w:sz w:val="24"/>
          <w:szCs w:val="24"/>
        </w:rPr>
      </w:pPr>
      <w:r>
        <w:rPr>
          <w:sz w:val="24"/>
          <w:szCs w:val="24"/>
        </w:rPr>
        <w:t>2.3.14</w:t>
      </w:r>
      <w:r w:rsidRPr="003B7E59">
        <w:rPr>
          <w:sz w:val="24"/>
          <w:szCs w:val="24"/>
        </w:rPr>
        <w:t>.Проводить мероприятия по привлечению средств российских и иностранных инвесторов для реализации приоритетных направлений деятельности в области развития малого и среднего предпринимательства, в том числе путем проведения конкурсов и выставок.</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sz w:val="24"/>
          <w:szCs w:val="24"/>
        </w:rPr>
        <w:t>2.3.15</w:t>
      </w:r>
      <w:r w:rsidRPr="003B7E59">
        <w:rPr>
          <w:sz w:val="24"/>
          <w:szCs w:val="24"/>
        </w:rPr>
        <w:t>.Организовывать и (или) реализовывать специальные программы обучения для предпринимателей с целью повышения их квалификации по вопросам, связанным с экспортом товаров, работ, услуг.</w:t>
      </w:r>
    </w:p>
    <w:p w:rsidR="007956B2" w:rsidRDefault="007956B2" w:rsidP="007956B2">
      <w:pPr>
        <w:shd w:val="clear" w:color="auto" w:fill="FFFFFF"/>
        <w:tabs>
          <w:tab w:val="left" w:pos="1134"/>
        </w:tabs>
        <w:autoSpaceDE w:val="0"/>
        <w:autoSpaceDN w:val="0"/>
        <w:adjustRightInd w:val="0"/>
        <w:ind w:firstLine="567"/>
        <w:jc w:val="both"/>
        <w:rPr>
          <w:sz w:val="24"/>
          <w:szCs w:val="24"/>
        </w:rPr>
      </w:pPr>
      <w:r w:rsidRPr="00994587">
        <w:rPr>
          <w:sz w:val="24"/>
          <w:szCs w:val="24"/>
        </w:rPr>
        <w:t xml:space="preserve">2.3.16.Оказывать услуги </w:t>
      </w:r>
      <w:r w:rsidRPr="00994587">
        <w:rPr>
          <w:rFonts w:eastAsiaTheme="minorHAnsi"/>
          <w:color w:val="262626"/>
          <w:sz w:val="24"/>
          <w:szCs w:val="24"/>
          <w:lang w:eastAsia="en-US"/>
        </w:rPr>
        <w:t xml:space="preserve">по </w:t>
      </w:r>
      <w:r w:rsidRPr="00994587">
        <w:rPr>
          <w:sz w:val="24"/>
          <w:szCs w:val="24"/>
        </w:rPr>
        <w:t>проведению информационно-аналитического наблюдения за осуществлением торговой деятельности</w:t>
      </w:r>
      <w:r>
        <w:rPr>
          <w:sz w:val="24"/>
          <w:szCs w:val="24"/>
        </w:rPr>
        <w:t xml:space="preserve"> на территории г. Сосновый Бор.</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sz w:val="24"/>
          <w:szCs w:val="24"/>
        </w:rPr>
        <w:t>2.3.17</w:t>
      </w:r>
      <w:r w:rsidRPr="003349BB">
        <w:rPr>
          <w:sz w:val="24"/>
          <w:szCs w:val="24"/>
        </w:rPr>
        <w:t>.</w:t>
      </w:r>
      <w:r w:rsidRPr="005B0F9C">
        <w:rPr>
          <w:rFonts w:eastAsiaTheme="minorHAnsi"/>
          <w:sz w:val="24"/>
          <w:szCs w:val="24"/>
          <w:lang w:eastAsia="en-US"/>
        </w:rPr>
        <w:t>Проводить мероприятия</w:t>
      </w:r>
      <w:r>
        <w:rPr>
          <w:rFonts w:eastAsiaTheme="minorHAnsi"/>
          <w:sz w:val="24"/>
          <w:szCs w:val="24"/>
          <w:lang w:eastAsia="en-US"/>
        </w:rPr>
        <w:t xml:space="preserve"> для </w:t>
      </w:r>
      <w:r w:rsidRPr="005B0F9C">
        <w:rPr>
          <w:rFonts w:eastAsiaTheme="minorHAnsi"/>
          <w:sz w:val="24"/>
          <w:szCs w:val="24"/>
          <w:lang w:eastAsia="en-US"/>
        </w:rPr>
        <w:t>школьников и студенто</w:t>
      </w:r>
      <w:r>
        <w:rPr>
          <w:rFonts w:eastAsiaTheme="minorHAnsi"/>
          <w:sz w:val="24"/>
          <w:szCs w:val="24"/>
          <w:lang w:eastAsia="en-US"/>
        </w:rPr>
        <w:t>в</w:t>
      </w:r>
      <w:r w:rsidRPr="005B0F9C">
        <w:rPr>
          <w:rFonts w:eastAsiaTheme="minorHAnsi"/>
          <w:sz w:val="24"/>
          <w:szCs w:val="24"/>
          <w:lang w:eastAsia="en-US"/>
        </w:rPr>
        <w:t xml:space="preserve">, направленные на обучение </w:t>
      </w:r>
      <w:r w:rsidRPr="00BA01FE">
        <w:rPr>
          <w:rFonts w:eastAsiaTheme="minorHAnsi"/>
          <w:sz w:val="24"/>
          <w:szCs w:val="24"/>
          <w:lang w:eastAsia="en-US"/>
        </w:rPr>
        <w:t>основам предпринимательской деятельности.</w:t>
      </w:r>
    </w:p>
    <w:p w:rsidR="007956B2" w:rsidRPr="00C3241D" w:rsidRDefault="007956B2" w:rsidP="007956B2">
      <w:pPr>
        <w:pStyle w:val="a8"/>
        <w:tabs>
          <w:tab w:val="left" w:pos="1134"/>
        </w:tabs>
        <w:spacing w:before="0" w:beforeAutospacing="0" w:after="0" w:afterAutospacing="0"/>
        <w:ind w:firstLine="567"/>
        <w:jc w:val="both"/>
      </w:pPr>
      <w:r w:rsidRPr="003B7E59">
        <w:rPr>
          <w:color w:val="000000"/>
        </w:rPr>
        <w:t>2.4.</w:t>
      </w:r>
      <w:r>
        <w:rPr>
          <w:color w:val="000000"/>
        </w:rPr>
        <w:tab/>
      </w:r>
      <w:r w:rsidRPr="003B7E59">
        <w:t>Фонд</w:t>
      </w:r>
      <w:r>
        <w:t xml:space="preserve"> </w:t>
      </w:r>
      <w:r w:rsidRPr="003B7E59">
        <w:t>может осуществлять предпринимательскую и иную приносящую доход деятельность на возмездной основе</w:t>
      </w:r>
      <w:r>
        <w:t xml:space="preserve"> для достижения </w:t>
      </w:r>
      <w:r w:rsidRPr="003B7E59">
        <w:t xml:space="preserve">уставных целей, ради которых он </w:t>
      </w:r>
      <w:r w:rsidRPr="00C3241D">
        <w:t>создан и соответствует этим целям, в соотве</w:t>
      </w:r>
      <w:r>
        <w:t>тствии с утверждаемыми положениями</w:t>
      </w:r>
      <w:r w:rsidRPr="00C3241D">
        <w:t>, а именно:</w:t>
      </w:r>
    </w:p>
    <w:p w:rsidR="007956B2" w:rsidRDefault="007956B2" w:rsidP="007956B2">
      <w:pPr>
        <w:pStyle w:val="a8"/>
        <w:tabs>
          <w:tab w:val="left" w:pos="1134"/>
        </w:tabs>
        <w:spacing w:before="0" w:beforeAutospacing="0" w:after="0" w:afterAutospacing="0"/>
        <w:ind w:firstLine="567"/>
        <w:jc w:val="both"/>
      </w:pPr>
      <w:r w:rsidRPr="00C3241D">
        <w:rPr>
          <w:color w:val="000000"/>
        </w:rPr>
        <w:t>2.4.1.</w:t>
      </w:r>
      <w:r w:rsidRPr="00C3241D">
        <w:rPr>
          <w:color w:val="000000"/>
        </w:rPr>
        <w:tab/>
      </w:r>
      <w:r w:rsidRPr="003B7E59">
        <w:t>Организация и проведение выставок, выставок-продаж, ярмарок, презент</w:t>
      </w:r>
      <w:r>
        <w:t>аций, деловых встреч, семинаров, форумов, конкурсов.</w:t>
      </w:r>
    </w:p>
    <w:p w:rsidR="007956B2" w:rsidRDefault="007956B2" w:rsidP="007956B2">
      <w:pPr>
        <w:pStyle w:val="a8"/>
        <w:tabs>
          <w:tab w:val="left" w:pos="1134"/>
        </w:tabs>
        <w:spacing w:before="0" w:beforeAutospacing="0" w:after="0" w:afterAutospacing="0"/>
        <w:ind w:firstLine="567"/>
        <w:jc w:val="both"/>
      </w:pPr>
      <w:r w:rsidRPr="003B7E59">
        <w:rPr>
          <w:color w:val="000000"/>
        </w:rPr>
        <w:t>2.4.2.</w:t>
      </w:r>
      <w:r>
        <w:rPr>
          <w:color w:val="000000"/>
        </w:rPr>
        <w:tab/>
      </w:r>
      <w:r w:rsidRPr="003B7E59">
        <w:t>Сдача в а</w:t>
      </w:r>
      <w:r>
        <w:t>ренду/субаренду имущества Фонда.</w:t>
      </w:r>
    </w:p>
    <w:p w:rsidR="007956B2" w:rsidRPr="003B7E59" w:rsidRDefault="007956B2" w:rsidP="007956B2">
      <w:pPr>
        <w:pStyle w:val="a8"/>
        <w:tabs>
          <w:tab w:val="left" w:pos="1134"/>
        </w:tabs>
        <w:spacing w:before="0" w:beforeAutospacing="0" w:after="0" w:afterAutospacing="0"/>
        <w:ind w:firstLine="567"/>
        <w:jc w:val="both"/>
      </w:pPr>
      <w:r w:rsidRPr="003B7E59">
        <w:rPr>
          <w:color w:val="000000"/>
        </w:rPr>
        <w:t>2.4.3.</w:t>
      </w:r>
      <w:r>
        <w:rPr>
          <w:color w:val="000000"/>
        </w:rPr>
        <w:tab/>
      </w:r>
      <w:r w:rsidRPr="003B7E59">
        <w:t>Приобретение и реализация ценных бумаг, имуще</w:t>
      </w:r>
      <w:r>
        <w:t>ственных и неимущественных прав.</w:t>
      </w:r>
    </w:p>
    <w:p w:rsidR="007956B2" w:rsidRPr="001308E9" w:rsidRDefault="007956B2" w:rsidP="007956B2">
      <w:pPr>
        <w:pStyle w:val="a8"/>
        <w:tabs>
          <w:tab w:val="left" w:pos="1134"/>
        </w:tabs>
        <w:spacing w:before="0" w:beforeAutospacing="0" w:after="0" w:afterAutospacing="0"/>
        <w:ind w:firstLine="567"/>
        <w:jc w:val="both"/>
        <w:rPr>
          <w:color w:val="000000"/>
        </w:rPr>
      </w:pPr>
      <w:r w:rsidRPr="003B7E59">
        <w:rPr>
          <w:color w:val="000000"/>
        </w:rPr>
        <w:t>2.4.4.</w:t>
      </w:r>
      <w:r>
        <w:rPr>
          <w:color w:val="000000"/>
        </w:rPr>
        <w:tab/>
        <w:t>Офисное обслуживание, услуги копирования и подготовки документов.</w:t>
      </w:r>
    </w:p>
    <w:p w:rsidR="007956B2" w:rsidRDefault="007956B2" w:rsidP="007956B2">
      <w:pPr>
        <w:pStyle w:val="a8"/>
        <w:tabs>
          <w:tab w:val="left" w:pos="1134"/>
        </w:tabs>
        <w:spacing w:before="0" w:beforeAutospacing="0" w:after="0" w:afterAutospacing="0"/>
        <w:ind w:firstLine="567"/>
        <w:jc w:val="both"/>
        <w:rPr>
          <w:color w:val="000000"/>
        </w:rPr>
      </w:pPr>
      <w:r w:rsidRPr="003B7E59">
        <w:rPr>
          <w:color w:val="000000"/>
        </w:rPr>
        <w:t>2.4.5.</w:t>
      </w:r>
      <w:r>
        <w:rPr>
          <w:color w:val="000000"/>
        </w:rPr>
        <w:tab/>
        <w:t>Постановка, восстановление и ведение бухгалтерского учета, составление бухгалтерской (финансовой) отчетности.</w:t>
      </w:r>
    </w:p>
    <w:p w:rsidR="007956B2" w:rsidRDefault="007956B2" w:rsidP="007956B2">
      <w:pPr>
        <w:pStyle w:val="a8"/>
        <w:tabs>
          <w:tab w:val="left" w:pos="1134"/>
        </w:tabs>
        <w:spacing w:before="0" w:beforeAutospacing="0" w:after="0" w:afterAutospacing="0"/>
        <w:ind w:firstLine="567"/>
        <w:jc w:val="both"/>
        <w:rPr>
          <w:color w:val="000000"/>
        </w:rPr>
      </w:pPr>
      <w:r w:rsidRPr="003B7E59">
        <w:rPr>
          <w:color w:val="000000"/>
        </w:rPr>
        <w:t>2.4.6.</w:t>
      </w:r>
      <w:r>
        <w:rPr>
          <w:color w:val="000000"/>
        </w:rPr>
        <w:tab/>
      </w:r>
      <w:r w:rsidRPr="001308E9">
        <w:rPr>
          <w:color w:val="000000"/>
        </w:rPr>
        <w:t>Постановка, восстановление и ведение</w:t>
      </w:r>
      <w:r>
        <w:rPr>
          <w:color w:val="000000"/>
        </w:rPr>
        <w:t xml:space="preserve"> налогового учета, составление налоговых расчетов и деклараций.</w:t>
      </w:r>
    </w:p>
    <w:p w:rsidR="007956B2" w:rsidRDefault="007956B2" w:rsidP="007956B2">
      <w:pPr>
        <w:pStyle w:val="a8"/>
        <w:tabs>
          <w:tab w:val="left" w:pos="1134"/>
        </w:tabs>
        <w:spacing w:before="0" w:beforeAutospacing="0" w:after="0" w:afterAutospacing="0"/>
        <w:ind w:firstLine="567"/>
        <w:jc w:val="both"/>
        <w:rPr>
          <w:color w:val="000000"/>
        </w:rPr>
      </w:pPr>
      <w:r>
        <w:rPr>
          <w:color w:val="000000"/>
        </w:rPr>
        <w:t>2.4.7.Оказание юридической помощи, представление интересов субъектов предпринимательства в судах.</w:t>
      </w:r>
    </w:p>
    <w:p w:rsidR="007956B2" w:rsidRDefault="007956B2" w:rsidP="007956B2">
      <w:pPr>
        <w:pStyle w:val="a8"/>
        <w:tabs>
          <w:tab w:val="left" w:pos="1134"/>
        </w:tabs>
        <w:spacing w:before="0" w:beforeAutospacing="0" w:after="0" w:afterAutospacing="0"/>
        <w:ind w:firstLine="567"/>
        <w:jc w:val="both"/>
        <w:rPr>
          <w:color w:val="000000"/>
        </w:rPr>
      </w:pPr>
      <w:r>
        <w:rPr>
          <w:color w:val="000000"/>
        </w:rPr>
        <w:t>2.4.8.Составление бизнес – планов, разработка инвестиционных проектов и оценка бизнес – проектов.</w:t>
      </w:r>
    </w:p>
    <w:p w:rsidR="007956B2" w:rsidRPr="003B7E59" w:rsidRDefault="007956B2" w:rsidP="007956B2">
      <w:pPr>
        <w:pStyle w:val="a8"/>
        <w:tabs>
          <w:tab w:val="left" w:pos="1134"/>
        </w:tabs>
        <w:spacing w:before="0" w:beforeAutospacing="0" w:after="0" w:afterAutospacing="0"/>
        <w:ind w:firstLine="567"/>
        <w:jc w:val="both"/>
      </w:pPr>
      <w:r>
        <w:rPr>
          <w:color w:val="000000"/>
        </w:rPr>
        <w:t>2.4.9.</w:t>
      </w:r>
      <w:r w:rsidRPr="003B7E59">
        <w:rPr>
          <w:color w:val="000000"/>
        </w:rPr>
        <w:t>И</w:t>
      </w:r>
      <w:r w:rsidRPr="003B7E59">
        <w:t>здательская деятельность, в том числе производство аудио- и видеопродукции в целях информационной поддержки и реализации программ, направл</w:t>
      </w:r>
      <w:r>
        <w:t>енных на достижение целей Фонда.</w:t>
      </w:r>
    </w:p>
    <w:p w:rsidR="007956B2" w:rsidRPr="003B7E59" w:rsidRDefault="007956B2" w:rsidP="007956B2">
      <w:pPr>
        <w:pStyle w:val="a8"/>
        <w:tabs>
          <w:tab w:val="left" w:pos="1134"/>
        </w:tabs>
        <w:spacing w:before="0" w:beforeAutospacing="0" w:after="0" w:afterAutospacing="0"/>
        <w:ind w:firstLine="567"/>
        <w:jc w:val="both"/>
      </w:pPr>
      <w:r>
        <w:t>2.4.10.</w:t>
      </w:r>
      <w:r w:rsidRPr="003B7E59">
        <w:t>Размещение привлеченных (в виде пожертвований и иных благотворительных взносов) денежных средств, ценных бумаг в банках, кредитных учреждениях, инвестиционных институтах и иных организациях, имеющих на это право, на основании соответствующих договоров.</w:t>
      </w:r>
    </w:p>
    <w:p w:rsidR="007956B2" w:rsidRDefault="007956B2" w:rsidP="007956B2">
      <w:pPr>
        <w:pStyle w:val="ConsPlusNormal"/>
        <w:tabs>
          <w:tab w:val="left" w:pos="1134"/>
        </w:tabs>
        <w:ind w:firstLine="567"/>
        <w:jc w:val="both"/>
        <w:rPr>
          <w:rFonts w:ascii="Times New Roman" w:hAnsi="Times New Roman" w:cs="Times New Roman"/>
          <w:sz w:val="24"/>
          <w:szCs w:val="24"/>
        </w:rPr>
      </w:pPr>
    </w:p>
    <w:p w:rsidR="007956B2" w:rsidRPr="003B7E59" w:rsidRDefault="007956B2" w:rsidP="007956B2">
      <w:pPr>
        <w:pStyle w:val="ConsPlusNormal"/>
        <w:tabs>
          <w:tab w:val="left" w:pos="1134"/>
        </w:tabs>
        <w:ind w:firstLine="567"/>
        <w:jc w:val="both"/>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sidRPr="003B7E59">
        <w:rPr>
          <w:rFonts w:ascii="Times New Roman" w:hAnsi="Times New Roman" w:cs="Times New Roman"/>
          <w:sz w:val="24"/>
          <w:szCs w:val="24"/>
        </w:rPr>
        <w:t>Фонд ведет бухгалтерский учет доходов и расходов по предпринимательской и иной приносящей доходы деятельности.</w:t>
      </w:r>
    </w:p>
    <w:p w:rsidR="007956B2" w:rsidRPr="003B7E59" w:rsidRDefault="007956B2" w:rsidP="007956B2">
      <w:pPr>
        <w:tabs>
          <w:tab w:val="left" w:pos="1134"/>
        </w:tabs>
        <w:spacing w:before="120" w:after="120"/>
        <w:jc w:val="center"/>
        <w:rPr>
          <w:b/>
          <w:sz w:val="24"/>
          <w:szCs w:val="24"/>
        </w:rPr>
      </w:pPr>
      <w:r w:rsidRPr="003B7E59">
        <w:rPr>
          <w:b/>
          <w:sz w:val="24"/>
          <w:szCs w:val="24"/>
        </w:rPr>
        <w:t>III. ИМУЩЕСТВО ФОНДА</w:t>
      </w:r>
    </w:p>
    <w:p w:rsidR="007956B2" w:rsidRPr="003B7E59" w:rsidRDefault="007956B2" w:rsidP="007956B2">
      <w:pPr>
        <w:pStyle w:val="a7"/>
        <w:shd w:val="clear" w:color="auto" w:fill="FFFFFF"/>
        <w:tabs>
          <w:tab w:val="left" w:pos="1134"/>
        </w:tabs>
        <w:ind w:left="0" w:firstLine="567"/>
        <w:jc w:val="both"/>
        <w:rPr>
          <w:sz w:val="24"/>
          <w:szCs w:val="24"/>
        </w:rPr>
      </w:pPr>
      <w:r w:rsidRPr="003B7E59">
        <w:rPr>
          <w:color w:val="000000"/>
          <w:sz w:val="24"/>
          <w:szCs w:val="24"/>
        </w:rPr>
        <w:t>3.1.</w:t>
      </w:r>
      <w:r>
        <w:rPr>
          <w:color w:val="000000"/>
          <w:sz w:val="24"/>
          <w:szCs w:val="24"/>
        </w:rPr>
        <w:tab/>
      </w:r>
      <w:r w:rsidRPr="003B7E59">
        <w:rPr>
          <w:sz w:val="24"/>
          <w:szCs w:val="24"/>
        </w:rPr>
        <w:t xml:space="preserve">В собственности Фонда могут находиться здания, сооружения, оборудование, инвентарь, денежные средства, ценные бумаги и иное имущество, используемое для целей, определенных настоящим Уставом. </w:t>
      </w:r>
    </w:p>
    <w:p w:rsidR="007956B2" w:rsidRPr="003B7E59" w:rsidRDefault="007956B2" w:rsidP="007956B2">
      <w:pPr>
        <w:pStyle w:val="a7"/>
        <w:shd w:val="clear" w:color="auto" w:fill="FFFFFF"/>
        <w:tabs>
          <w:tab w:val="left" w:pos="1134"/>
        </w:tabs>
        <w:ind w:left="0" w:firstLine="567"/>
        <w:jc w:val="both"/>
        <w:rPr>
          <w:sz w:val="24"/>
          <w:szCs w:val="24"/>
        </w:rPr>
      </w:pPr>
      <w:r w:rsidRPr="003B7E59">
        <w:rPr>
          <w:sz w:val="24"/>
          <w:szCs w:val="24"/>
        </w:rPr>
        <w:t>3.2.</w:t>
      </w:r>
      <w:r>
        <w:rPr>
          <w:sz w:val="24"/>
          <w:szCs w:val="24"/>
        </w:rPr>
        <w:tab/>
      </w:r>
      <w:r w:rsidRPr="003B7E59">
        <w:rPr>
          <w:sz w:val="24"/>
          <w:szCs w:val="24"/>
        </w:rPr>
        <w:t>Фонд может иметь земельные участки в собственности или на ином праве в соответствии с действующим законодательством Российской Федерации.</w:t>
      </w:r>
    </w:p>
    <w:p w:rsidR="007956B2" w:rsidRPr="003B7E59" w:rsidRDefault="007956B2" w:rsidP="007956B2">
      <w:pPr>
        <w:pStyle w:val="ConsPlusNormal"/>
        <w:tabs>
          <w:tab w:val="left" w:pos="1134"/>
        </w:tabs>
        <w:ind w:firstLine="567"/>
        <w:jc w:val="both"/>
        <w:rPr>
          <w:rFonts w:ascii="Times New Roman" w:hAnsi="Times New Roman" w:cs="Times New Roman"/>
          <w:sz w:val="24"/>
          <w:szCs w:val="24"/>
        </w:rPr>
      </w:pPr>
      <w:r w:rsidRPr="003B7E59">
        <w:rPr>
          <w:rFonts w:ascii="Times New Roman" w:hAnsi="Times New Roman" w:cs="Times New Roman"/>
          <w:color w:val="000000"/>
          <w:sz w:val="24"/>
          <w:szCs w:val="24"/>
        </w:rPr>
        <w:t>3.3.</w:t>
      </w:r>
      <w:r>
        <w:rPr>
          <w:rFonts w:ascii="Times New Roman" w:hAnsi="Times New Roman" w:cs="Times New Roman"/>
          <w:color w:val="000000"/>
          <w:sz w:val="24"/>
          <w:szCs w:val="24"/>
        </w:rPr>
        <w:tab/>
      </w:r>
      <w:r w:rsidRPr="003B7E59">
        <w:rPr>
          <w:rFonts w:ascii="Times New Roman" w:hAnsi="Times New Roman" w:cs="Times New Roman"/>
          <w:sz w:val="24"/>
          <w:szCs w:val="24"/>
        </w:rPr>
        <w:t>Фонд вправе заниматься предпринимательской деятельностью, соответствующей этим целям и необходимой для достиже</w:t>
      </w:r>
      <w:r>
        <w:rPr>
          <w:rFonts w:ascii="Times New Roman" w:hAnsi="Times New Roman" w:cs="Times New Roman"/>
          <w:sz w:val="24"/>
          <w:szCs w:val="24"/>
        </w:rPr>
        <w:t>ния общественно-</w:t>
      </w:r>
      <w:r w:rsidRPr="003B7E59">
        <w:rPr>
          <w:rFonts w:ascii="Times New Roman" w:hAnsi="Times New Roman" w:cs="Times New Roman"/>
          <w:sz w:val="24"/>
          <w:szCs w:val="24"/>
        </w:rPr>
        <w:t>полезных целей, ради которых Фонд создан.</w:t>
      </w:r>
    </w:p>
    <w:p w:rsidR="007956B2" w:rsidRDefault="007956B2" w:rsidP="007956B2">
      <w:pPr>
        <w:tabs>
          <w:tab w:val="left" w:pos="1134"/>
        </w:tabs>
        <w:ind w:firstLine="567"/>
        <w:jc w:val="both"/>
        <w:rPr>
          <w:sz w:val="24"/>
          <w:szCs w:val="24"/>
        </w:rPr>
      </w:pPr>
      <w:r w:rsidRPr="003B7E59">
        <w:rPr>
          <w:sz w:val="24"/>
          <w:szCs w:val="24"/>
        </w:rPr>
        <w:t>3.4.</w:t>
      </w:r>
      <w:r>
        <w:rPr>
          <w:sz w:val="24"/>
          <w:szCs w:val="24"/>
        </w:rPr>
        <w:tab/>
      </w:r>
      <w:r w:rsidRPr="003B7E59">
        <w:rPr>
          <w:sz w:val="24"/>
          <w:szCs w:val="24"/>
        </w:rPr>
        <w:t>В соответствии со статьей 26 Федерального закона «О некоммерческих организациях» источниками формирования имущества Фонда в денежной и иных формах являются:</w:t>
      </w:r>
    </w:p>
    <w:p w:rsidR="007956B2" w:rsidRDefault="007956B2" w:rsidP="007956B2">
      <w:pPr>
        <w:tabs>
          <w:tab w:val="left" w:pos="1134"/>
        </w:tabs>
        <w:ind w:firstLine="567"/>
        <w:jc w:val="both"/>
        <w:rPr>
          <w:sz w:val="24"/>
          <w:szCs w:val="24"/>
        </w:rPr>
      </w:pPr>
      <w:r>
        <w:rPr>
          <w:sz w:val="24"/>
          <w:szCs w:val="24"/>
        </w:rPr>
        <w:t xml:space="preserve">- </w:t>
      </w:r>
      <w:r w:rsidRPr="003B7E59">
        <w:rPr>
          <w:sz w:val="24"/>
          <w:szCs w:val="24"/>
        </w:rPr>
        <w:t>единовременные поступления от Учредителя;</w:t>
      </w:r>
    </w:p>
    <w:p w:rsidR="007956B2" w:rsidRDefault="007956B2" w:rsidP="007956B2">
      <w:pPr>
        <w:tabs>
          <w:tab w:val="left" w:pos="1134"/>
        </w:tabs>
        <w:ind w:firstLine="567"/>
        <w:jc w:val="both"/>
        <w:rPr>
          <w:sz w:val="24"/>
          <w:szCs w:val="24"/>
        </w:rPr>
      </w:pPr>
      <w:r>
        <w:rPr>
          <w:sz w:val="24"/>
          <w:szCs w:val="24"/>
        </w:rPr>
        <w:t xml:space="preserve">- </w:t>
      </w:r>
      <w:r w:rsidRPr="003B7E59">
        <w:rPr>
          <w:sz w:val="24"/>
          <w:szCs w:val="24"/>
        </w:rPr>
        <w:t>добровольные имущественные взносы и пожертвования;</w:t>
      </w:r>
    </w:p>
    <w:p w:rsidR="007956B2" w:rsidRDefault="007956B2" w:rsidP="007956B2">
      <w:pPr>
        <w:tabs>
          <w:tab w:val="left" w:pos="1134"/>
        </w:tabs>
        <w:ind w:firstLine="567"/>
        <w:jc w:val="both"/>
        <w:rPr>
          <w:sz w:val="24"/>
          <w:szCs w:val="24"/>
        </w:rPr>
      </w:pPr>
      <w:r>
        <w:rPr>
          <w:sz w:val="24"/>
          <w:szCs w:val="24"/>
        </w:rPr>
        <w:t xml:space="preserve">- </w:t>
      </w:r>
      <w:r w:rsidRPr="003B7E59">
        <w:rPr>
          <w:sz w:val="24"/>
          <w:szCs w:val="24"/>
        </w:rPr>
        <w:t>выручка от реализации товаров, работ, услуг;</w:t>
      </w:r>
    </w:p>
    <w:p w:rsidR="007956B2" w:rsidRDefault="007956B2" w:rsidP="007956B2">
      <w:pPr>
        <w:tabs>
          <w:tab w:val="left" w:pos="1134"/>
        </w:tabs>
        <w:ind w:firstLine="567"/>
        <w:jc w:val="both"/>
        <w:rPr>
          <w:sz w:val="24"/>
          <w:szCs w:val="24"/>
        </w:rPr>
      </w:pPr>
      <w:r>
        <w:rPr>
          <w:sz w:val="24"/>
          <w:szCs w:val="24"/>
        </w:rPr>
        <w:t xml:space="preserve">- </w:t>
      </w:r>
      <w:r w:rsidRPr="003B7E59">
        <w:rPr>
          <w:sz w:val="24"/>
          <w:szCs w:val="24"/>
        </w:rPr>
        <w:t>дивиденды (доходы, проценты), получаемые по акциям, облигациям, другим ценным бумагам и вкладам;</w:t>
      </w:r>
    </w:p>
    <w:p w:rsidR="007956B2" w:rsidRDefault="007956B2" w:rsidP="007956B2">
      <w:pPr>
        <w:tabs>
          <w:tab w:val="left" w:pos="1134"/>
        </w:tabs>
        <w:ind w:firstLine="567"/>
        <w:jc w:val="both"/>
        <w:rPr>
          <w:sz w:val="24"/>
          <w:szCs w:val="24"/>
        </w:rPr>
      </w:pPr>
      <w:r>
        <w:rPr>
          <w:sz w:val="24"/>
          <w:szCs w:val="24"/>
        </w:rPr>
        <w:t xml:space="preserve">- </w:t>
      </w:r>
      <w:r w:rsidRPr="003B7E59">
        <w:rPr>
          <w:sz w:val="24"/>
          <w:szCs w:val="24"/>
        </w:rPr>
        <w:t>доходы, получаемые от собственности Фонда;</w:t>
      </w:r>
    </w:p>
    <w:p w:rsidR="007956B2" w:rsidRPr="00C86C03" w:rsidRDefault="007956B2" w:rsidP="007956B2">
      <w:pPr>
        <w:tabs>
          <w:tab w:val="left" w:pos="1134"/>
        </w:tabs>
        <w:ind w:firstLine="567"/>
        <w:jc w:val="both"/>
        <w:rPr>
          <w:color w:val="000000"/>
          <w:sz w:val="24"/>
          <w:szCs w:val="24"/>
        </w:rPr>
      </w:pPr>
      <w:r>
        <w:rPr>
          <w:sz w:val="24"/>
          <w:szCs w:val="24"/>
        </w:rPr>
        <w:t xml:space="preserve">- </w:t>
      </w:r>
      <w:r w:rsidRPr="003B7E59">
        <w:rPr>
          <w:sz w:val="24"/>
          <w:szCs w:val="24"/>
        </w:rPr>
        <w:t>другие, не запрещенные законом поступления.</w:t>
      </w:r>
    </w:p>
    <w:p w:rsidR="007956B2" w:rsidRDefault="007956B2" w:rsidP="007956B2">
      <w:pPr>
        <w:shd w:val="clear" w:color="auto" w:fill="FFFFFF"/>
        <w:tabs>
          <w:tab w:val="left" w:pos="1134"/>
        </w:tabs>
        <w:autoSpaceDE w:val="0"/>
        <w:autoSpaceDN w:val="0"/>
        <w:adjustRightInd w:val="0"/>
        <w:ind w:firstLine="567"/>
        <w:jc w:val="both"/>
        <w:rPr>
          <w:color w:val="000000"/>
          <w:sz w:val="24"/>
          <w:szCs w:val="24"/>
        </w:rPr>
      </w:pPr>
      <w:r w:rsidRPr="003B7E59">
        <w:rPr>
          <w:color w:val="000000"/>
          <w:sz w:val="24"/>
          <w:szCs w:val="24"/>
        </w:rPr>
        <w:t>3.5.</w:t>
      </w:r>
      <w:r>
        <w:rPr>
          <w:color w:val="000000"/>
          <w:sz w:val="24"/>
          <w:szCs w:val="24"/>
        </w:rPr>
        <w:tab/>
      </w:r>
      <w:r w:rsidRPr="003B7E59">
        <w:rPr>
          <w:color w:val="000000"/>
          <w:sz w:val="24"/>
          <w:szCs w:val="24"/>
        </w:rPr>
        <w:t xml:space="preserve">Средства из бюджета городского округа предоставляются Фонду </w:t>
      </w:r>
      <w:r w:rsidRPr="00D57C2B">
        <w:rPr>
          <w:color w:val="000000" w:themeColor="text1"/>
          <w:sz w:val="24"/>
          <w:szCs w:val="24"/>
        </w:rPr>
        <w:t>по Соглашению</w:t>
      </w:r>
      <w:r>
        <w:rPr>
          <w:color w:val="FF0000"/>
          <w:sz w:val="24"/>
          <w:szCs w:val="24"/>
        </w:rPr>
        <w:t xml:space="preserve"> </w:t>
      </w:r>
      <w:r w:rsidRPr="003B7E59">
        <w:rPr>
          <w:color w:val="000000"/>
          <w:sz w:val="24"/>
          <w:szCs w:val="24"/>
        </w:rPr>
        <w:t>с Учредителем в пределах средств, предусмотренных в бюджете Сосновоборского городского округа на очередной финансовый год.</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3.6. Прейскурант (перечень видов оказываемых услуг, работ и их стоимость) утверждается на заседании Правления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sz w:val="24"/>
          <w:szCs w:val="24"/>
        </w:rPr>
        <w:t>3.7</w:t>
      </w:r>
      <w:r w:rsidRPr="003B7E59">
        <w:rPr>
          <w:sz w:val="24"/>
          <w:szCs w:val="24"/>
        </w:rPr>
        <w:t>.</w:t>
      </w:r>
      <w:r>
        <w:rPr>
          <w:sz w:val="24"/>
          <w:szCs w:val="24"/>
        </w:rPr>
        <w:tab/>
      </w:r>
      <w:r w:rsidRPr="003B7E59">
        <w:rPr>
          <w:sz w:val="24"/>
          <w:szCs w:val="24"/>
        </w:rPr>
        <w:t xml:space="preserve">Полученная Фондом прибыль не подлежит распределению между </w:t>
      </w:r>
      <w:r>
        <w:rPr>
          <w:sz w:val="24"/>
          <w:szCs w:val="24"/>
        </w:rPr>
        <w:t>Учредителями и сотрудниками</w:t>
      </w:r>
      <w:r w:rsidRPr="003B7E59">
        <w:rPr>
          <w:sz w:val="24"/>
          <w:szCs w:val="24"/>
        </w:rPr>
        <w:t xml:space="preserve">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sidRPr="003B7E59">
        <w:rPr>
          <w:color w:val="000000"/>
          <w:sz w:val="24"/>
          <w:szCs w:val="24"/>
        </w:rPr>
        <w:t>3</w:t>
      </w:r>
      <w:r>
        <w:rPr>
          <w:color w:val="000000"/>
          <w:sz w:val="24"/>
          <w:szCs w:val="24"/>
        </w:rPr>
        <w:t>.8</w:t>
      </w:r>
      <w:r w:rsidRPr="003B7E59">
        <w:rPr>
          <w:color w:val="000000"/>
          <w:sz w:val="24"/>
          <w:szCs w:val="24"/>
        </w:rPr>
        <w:t>.</w:t>
      </w:r>
      <w:r>
        <w:rPr>
          <w:color w:val="000000"/>
          <w:sz w:val="24"/>
          <w:szCs w:val="24"/>
        </w:rPr>
        <w:tab/>
      </w:r>
      <w:r w:rsidRPr="003B7E59">
        <w:rPr>
          <w:color w:val="000000"/>
          <w:sz w:val="24"/>
          <w:szCs w:val="24"/>
        </w:rPr>
        <w:t>Фонд не отвечает по обязательствам Учредителя. Учредитель не отвечает по обязательствам Фонда.</w:t>
      </w:r>
    </w:p>
    <w:p w:rsidR="007956B2" w:rsidRPr="003B7E59" w:rsidRDefault="007956B2" w:rsidP="007956B2">
      <w:pPr>
        <w:pStyle w:val="a7"/>
        <w:shd w:val="clear" w:color="auto" w:fill="FFFFFF"/>
        <w:tabs>
          <w:tab w:val="left" w:pos="1134"/>
        </w:tabs>
        <w:ind w:left="0" w:firstLine="567"/>
        <w:jc w:val="both"/>
        <w:rPr>
          <w:sz w:val="24"/>
          <w:szCs w:val="24"/>
        </w:rPr>
      </w:pPr>
      <w:r>
        <w:rPr>
          <w:sz w:val="24"/>
          <w:szCs w:val="24"/>
        </w:rPr>
        <w:t>3.9.</w:t>
      </w:r>
      <w:r>
        <w:rPr>
          <w:sz w:val="24"/>
          <w:szCs w:val="24"/>
        </w:rPr>
        <w:tab/>
      </w:r>
      <w:r w:rsidRPr="003B7E59">
        <w:rPr>
          <w:sz w:val="24"/>
          <w:szCs w:val="24"/>
        </w:rPr>
        <w:t xml:space="preserve">Фонд отвечает по </w:t>
      </w:r>
      <w:r w:rsidRPr="00C3241D">
        <w:rPr>
          <w:sz w:val="24"/>
          <w:szCs w:val="24"/>
        </w:rPr>
        <w:t>своим обязательствам тем имуществом, на которое, по законодательству Российской Федерации, может быть</w:t>
      </w:r>
      <w:r w:rsidRPr="003B7E59">
        <w:rPr>
          <w:sz w:val="24"/>
          <w:szCs w:val="24"/>
        </w:rPr>
        <w:t xml:space="preserve"> обращено взыскание.</w:t>
      </w:r>
    </w:p>
    <w:p w:rsidR="007956B2" w:rsidRPr="000E4448" w:rsidRDefault="007956B2" w:rsidP="007956B2">
      <w:pPr>
        <w:tabs>
          <w:tab w:val="left" w:pos="1134"/>
        </w:tabs>
        <w:autoSpaceDE w:val="0"/>
        <w:autoSpaceDN w:val="0"/>
        <w:adjustRightInd w:val="0"/>
        <w:ind w:firstLine="567"/>
        <w:jc w:val="both"/>
        <w:rPr>
          <w:bCs/>
          <w:sz w:val="24"/>
          <w:szCs w:val="24"/>
        </w:rPr>
      </w:pPr>
      <w:r w:rsidRPr="003B7E59">
        <w:rPr>
          <w:sz w:val="24"/>
          <w:szCs w:val="24"/>
        </w:rPr>
        <w:t>3.</w:t>
      </w:r>
      <w:r>
        <w:rPr>
          <w:sz w:val="24"/>
          <w:szCs w:val="24"/>
        </w:rPr>
        <w:t>10</w:t>
      </w:r>
      <w:r w:rsidRPr="003B7E59">
        <w:rPr>
          <w:sz w:val="24"/>
          <w:szCs w:val="24"/>
        </w:rPr>
        <w:t>.</w:t>
      </w:r>
      <w:r>
        <w:rPr>
          <w:b/>
          <w:bCs/>
        </w:rPr>
        <w:tab/>
      </w:r>
      <w:r w:rsidRPr="000E4448">
        <w:rPr>
          <w:bCs/>
          <w:sz w:val="24"/>
          <w:szCs w:val="24"/>
        </w:rPr>
        <w:t>Фонд использует имущество для целей, определенных</w:t>
      </w:r>
      <w:r>
        <w:rPr>
          <w:bCs/>
          <w:sz w:val="24"/>
          <w:szCs w:val="24"/>
        </w:rPr>
        <w:t xml:space="preserve"> настоящим Уставом.</w:t>
      </w:r>
    </w:p>
    <w:p w:rsidR="007956B2" w:rsidRPr="00E253CF" w:rsidRDefault="007956B2" w:rsidP="007956B2">
      <w:pPr>
        <w:pStyle w:val="ConsPlusNormal"/>
        <w:tabs>
          <w:tab w:val="left" w:pos="1134"/>
        </w:tabs>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3.11.</w:t>
      </w:r>
      <w:r>
        <w:rPr>
          <w:rFonts w:ascii="Times New Roman" w:hAnsi="Times New Roman" w:cs="Times New Roman"/>
          <w:color w:val="000000" w:themeColor="text1"/>
          <w:sz w:val="24"/>
          <w:szCs w:val="24"/>
        </w:rPr>
        <w:tab/>
      </w:r>
      <w:r w:rsidRPr="00E253CF">
        <w:rPr>
          <w:rFonts w:ascii="Times New Roman" w:hAnsi="Times New Roman" w:cs="Times New Roman"/>
          <w:color w:val="000000" w:themeColor="text1"/>
          <w:sz w:val="24"/>
          <w:szCs w:val="24"/>
        </w:rPr>
        <w:t>Фонд обязан ежегодно публиковать отчеты об использовании своего имущества.</w:t>
      </w:r>
    </w:p>
    <w:p w:rsidR="007956B2" w:rsidRPr="003B7E59" w:rsidRDefault="007956B2" w:rsidP="007956B2">
      <w:pPr>
        <w:shd w:val="clear" w:color="auto" w:fill="FFFFFF"/>
        <w:tabs>
          <w:tab w:val="left" w:pos="1134"/>
        </w:tabs>
        <w:autoSpaceDE w:val="0"/>
        <w:autoSpaceDN w:val="0"/>
        <w:adjustRightInd w:val="0"/>
        <w:spacing w:before="120" w:after="120"/>
        <w:jc w:val="center"/>
        <w:rPr>
          <w:sz w:val="24"/>
          <w:szCs w:val="24"/>
        </w:rPr>
      </w:pPr>
      <w:r w:rsidRPr="003B7E59">
        <w:rPr>
          <w:b/>
          <w:bCs/>
          <w:color w:val="000000"/>
          <w:sz w:val="24"/>
          <w:szCs w:val="24"/>
          <w:lang w:val="en-US"/>
        </w:rPr>
        <w:t>IV</w:t>
      </w:r>
      <w:r w:rsidRPr="003B7E59">
        <w:rPr>
          <w:b/>
          <w:bCs/>
          <w:color w:val="000000"/>
          <w:sz w:val="24"/>
          <w:szCs w:val="24"/>
        </w:rPr>
        <w:t>. УПРАВЛЕНИЕ ФОНДОМ</w:t>
      </w:r>
    </w:p>
    <w:p w:rsidR="007956B2" w:rsidRPr="003B7E59" w:rsidRDefault="007956B2" w:rsidP="007956B2">
      <w:pPr>
        <w:shd w:val="clear" w:color="auto" w:fill="FFFFFF"/>
        <w:tabs>
          <w:tab w:val="left" w:pos="1134"/>
        </w:tabs>
        <w:autoSpaceDE w:val="0"/>
        <w:autoSpaceDN w:val="0"/>
        <w:adjustRightInd w:val="0"/>
        <w:ind w:firstLine="567"/>
        <w:jc w:val="both"/>
        <w:rPr>
          <w:color w:val="000000"/>
          <w:sz w:val="24"/>
          <w:szCs w:val="24"/>
        </w:rPr>
      </w:pPr>
      <w:r w:rsidRPr="003B7E59">
        <w:rPr>
          <w:color w:val="000000"/>
          <w:sz w:val="24"/>
          <w:szCs w:val="24"/>
        </w:rPr>
        <w:t>4.</w:t>
      </w:r>
      <w:r>
        <w:rPr>
          <w:bCs/>
          <w:color w:val="000000"/>
          <w:sz w:val="24"/>
          <w:szCs w:val="24"/>
        </w:rPr>
        <w:t>1.</w:t>
      </w:r>
      <w:r>
        <w:rPr>
          <w:bCs/>
          <w:color w:val="000000"/>
          <w:sz w:val="24"/>
          <w:szCs w:val="24"/>
        </w:rPr>
        <w:tab/>
      </w:r>
      <w:r w:rsidRPr="003B7E59">
        <w:rPr>
          <w:color w:val="000000"/>
          <w:sz w:val="24"/>
          <w:szCs w:val="24"/>
        </w:rPr>
        <w:t>Органами управления Фонда являются:</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sidRPr="003B7E59">
        <w:rPr>
          <w:color w:val="000000"/>
          <w:sz w:val="24"/>
          <w:szCs w:val="24"/>
        </w:rPr>
        <w:t>4.1.1.</w:t>
      </w:r>
      <w:r>
        <w:rPr>
          <w:color w:val="000000"/>
          <w:sz w:val="24"/>
          <w:szCs w:val="24"/>
        </w:rPr>
        <w:tab/>
      </w:r>
      <w:r w:rsidRPr="003B7E59">
        <w:rPr>
          <w:color w:val="000000"/>
          <w:sz w:val="24"/>
          <w:szCs w:val="24"/>
        </w:rPr>
        <w:t>Правление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sidRPr="003B7E59">
        <w:rPr>
          <w:bCs/>
          <w:color w:val="000000"/>
          <w:sz w:val="24"/>
          <w:szCs w:val="24"/>
        </w:rPr>
        <w:t>4.1.2.</w:t>
      </w:r>
      <w:r>
        <w:rPr>
          <w:bCs/>
          <w:color w:val="000000"/>
          <w:sz w:val="24"/>
          <w:szCs w:val="24"/>
        </w:rPr>
        <w:tab/>
      </w:r>
      <w:r w:rsidRPr="003B7E59">
        <w:rPr>
          <w:color w:val="000000"/>
          <w:sz w:val="24"/>
          <w:szCs w:val="24"/>
        </w:rPr>
        <w:t xml:space="preserve">Попечительский совет Фонда; </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sidRPr="003B7E59">
        <w:rPr>
          <w:color w:val="000000"/>
          <w:sz w:val="24"/>
          <w:szCs w:val="24"/>
        </w:rPr>
        <w:t>4.1.3.</w:t>
      </w:r>
      <w:r>
        <w:rPr>
          <w:color w:val="000000"/>
          <w:sz w:val="24"/>
          <w:szCs w:val="24"/>
        </w:rPr>
        <w:tab/>
      </w:r>
      <w:r w:rsidRPr="003B7E59">
        <w:rPr>
          <w:color w:val="000000"/>
          <w:sz w:val="24"/>
          <w:szCs w:val="24"/>
        </w:rPr>
        <w:t>Директор Фонда.</w:t>
      </w:r>
    </w:p>
    <w:p w:rsidR="007956B2" w:rsidRDefault="007956B2" w:rsidP="007956B2">
      <w:pPr>
        <w:shd w:val="clear" w:color="auto" w:fill="FFFFFF"/>
        <w:tabs>
          <w:tab w:val="left" w:pos="1134"/>
        </w:tabs>
        <w:autoSpaceDE w:val="0"/>
        <w:autoSpaceDN w:val="0"/>
        <w:adjustRightInd w:val="0"/>
        <w:ind w:firstLine="567"/>
        <w:jc w:val="both"/>
        <w:rPr>
          <w:color w:val="000000"/>
          <w:sz w:val="24"/>
          <w:szCs w:val="24"/>
        </w:rPr>
      </w:pPr>
      <w:r w:rsidRPr="003B7E59">
        <w:rPr>
          <w:color w:val="000000"/>
          <w:sz w:val="24"/>
          <w:szCs w:val="24"/>
        </w:rPr>
        <w:t>4.2.</w:t>
      </w:r>
      <w:r>
        <w:rPr>
          <w:color w:val="000000"/>
          <w:sz w:val="24"/>
          <w:szCs w:val="24"/>
        </w:rPr>
        <w:tab/>
      </w:r>
      <w:r w:rsidRPr="003B7E59">
        <w:rPr>
          <w:color w:val="000000"/>
          <w:sz w:val="24"/>
          <w:szCs w:val="24"/>
        </w:rPr>
        <w:t xml:space="preserve">Высшим органом управления Фондом является Правление Фонда, возглавляемое Председателем. Основная функция Правления </w:t>
      </w:r>
      <w:r>
        <w:rPr>
          <w:color w:val="000000"/>
          <w:sz w:val="24"/>
          <w:szCs w:val="24"/>
        </w:rPr>
        <w:t xml:space="preserve">Фонда </w:t>
      </w:r>
      <w:r w:rsidRPr="003B7E59">
        <w:rPr>
          <w:color w:val="000000"/>
          <w:sz w:val="24"/>
          <w:szCs w:val="24"/>
        </w:rPr>
        <w:t>– обеспечение соблюдения Фондом це</w:t>
      </w:r>
      <w:r>
        <w:rPr>
          <w:color w:val="000000"/>
          <w:sz w:val="24"/>
          <w:szCs w:val="24"/>
        </w:rPr>
        <w:t>лей, в интересах которых он был</w:t>
      </w:r>
      <w:r w:rsidRPr="003B7E59">
        <w:rPr>
          <w:color w:val="000000"/>
          <w:sz w:val="24"/>
          <w:szCs w:val="24"/>
        </w:rPr>
        <w:t xml:space="preserve"> создан.</w:t>
      </w:r>
    </w:p>
    <w:p w:rsidR="007956B2" w:rsidRPr="00791C63" w:rsidRDefault="007956B2" w:rsidP="007956B2">
      <w:pPr>
        <w:shd w:val="clear" w:color="auto" w:fill="FFFFFF"/>
        <w:tabs>
          <w:tab w:val="left" w:pos="1134"/>
        </w:tabs>
        <w:autoSpaceDE w:val="0"/>
        <w:autoSpaceDN w:val="0"/>
        <w:adjustRightInd w:val="0"/>
        <w:spacing w:before="120" w:after="120"/>
        <w:jc w:val="center"/>
        <w:rPr>
          <w:b/>
          <w:bCs/>
          <w:color w:val="000000"/>
          <w:sz w:val="24"/>
          <w:szCs w:val="24"/>
        </w:rPr>
      </w:pPr>
    </w:p>
    <w:p w:rsidR="007956B2" w:rsidRPr="003B7E59" w:rsidRDefault="007956B2" w:rsidP="007956B2">
      <w:pPr>
        <w:shd w:val="clear" w:color="auto" w:fill="FFFFFF"/>
        <w:tabs>
          <w:tab w:val="left" w:pos="1134"/>
        </w:tabs>
        <w:autoSpaceDE w:val="0"/>
        <w:autoSpaceDN w:val="0"/>
        <w:adjustRightInd w:val="0"/>
        <w:spacing w:before="120" w:after="120"/>
        <w:jc w:val="center"/>
        <w:rPr>
          <w:b/>
          <w:bCs/>
          <w:color w:val="000000"/>
          <w:sz w:val="24"/>
          <w:szCs w:val="24"/>
        </w:rPr>
      </w:pPr>
      <w:r w:rsidRPr="003B7E59">
        <w:rPr>
          <w:b/>
          <w:bCs/>
          <w:color w:val="000000"/>
          <w:sz w:val="24"/>
          <w:szCs w:val="24"/>
          <w:lang w:val="en-US"/>
        </w:rPr>
        <w:t>V</w:t>
      </w:r>
      <w:r w:rsidRPr="003B7E59">
        <w:rPr>
          <w:b/>
          <w:bCs/>
          <w:color w:val="000000"/>
          <w:sz w:val="24"/>
          <w:szCs w:val="24"/>
        </w:rPr>
        <w:t>. ПРАВЛЕНИЕ ФОНДА</w:t>
      </w:r>
    </w:p>
    <w:p w:rsidR="007956B2" w:rsidRPr="003B7E59" w:rsidRDefault="007956B2" w:rsidP="007956B2">
      <w:pPr>
        <w:pStyle w:val="a9"/>
        <w:tabs>
          <w:tab w:val="left" w:pos="1134"/>
        </w:tabs>
        <w:ind w:firstLine="567"/>
        <w:jc w:val="both"/>
        <w:rPr>
          <w:sz w:val="24"/>
          <w:szCs w:val="24"/>
        </w:rPr>
      </w:pPr>
      <w:r w:rsidRPr="003B7E59">
        <w:rPr>
          <w:sz w:val="24"/>
          <w:szCs w:val="24"/>
        </w:rPr>
        <w:t>5.1.</w:t>
      </w:r>
      <w:r>
        <w:rPr>
          <w:sz w:val="24"/>
          <w:szCs w:val="24"/>
        </w:rPr>
        <w:tab/>
      </w:r>
      <w:r w:rsidRPr="003B7E59">
        <w:rPr>
          <w:sz w:val="24"/>
          <w:szCs w:val="24"/>
        </w:rPr>
        <w:t>В состав Правления могут входить представители Учредителя, органов местного самоуправления, субъектов малого и среднего предпринимательства и друг</w:t>
      </w:r>
      <w:r>
        <w:rPr>
          <w:sz w:val="24"/>
          <w:szCs w:val="24"/>
        </w:rPr>
        <w:t>их</w:t>
      </w:r>
      <w:r w:rsidRPr="003B7E59">
        <w:rPr>
          <w:sz w:val="24"/>
          <w:szCs w:val="24"/>
        </w:rPr>
        <w:t xml:space="preserve"> организаци</w:t>
      </w:r>
      <w:r>
        <w:rPr>
          <w:sz w:val="24"/>
          <w:szCs w:val="24"/>
        </w:rPr>
        <w:t>й</w:t>
      </w:r>
      <w:r w:rsidRPr="003B7E59">
        <w:rPr>
          <w:sz w:val="24"/>
          <w:szCs w:val="24"/>
        </w:rPr>
        <w:t>, оказывающие поддержку в развитии предпринимательства. Работники Фонда не могут входить в состав Правления Фонда.</w:t>
      </w:r>
    </w:p>
    <w:p w:rsidR="007956B2" w:rsidRDefault="007956B2" w:rsidP="007956B2">
      <w:pPr>
        <w:tabs>
          <w:tab w:val="left" w:pos="1134"/>
        </w:tabs>
        <w:ind w:firstLine="567"/>
        <w:jc w:val="both"/>
        <w:rPr>
          <w:sz w:val="24"/>
          <w:szCs w:val="24"/>
        </w:rPr>
      </w:pPr>
      <w:r w:rsidRPr="003B7E59">
        <w:rPr>
          <w:sz w:val="24"/>
          <w:szCs w:val="24"/>
        </w:rPr>
        <w:t>5.2.</w:t>
      </w:r>
      <w:r>
        <w:rPr>
          <w:sz w:val="24"/>
          <w:szCs w:val="24"/>
        </w:rPr>
        <w:tab/>
      </w:r>
      <w:r w:rsidRPr="003B7E59">
        <w:rPr>
          <w:sz w:val="24"/>
          <w:szCs w:val="24"/>
        </w:rPr>
        <w:t>Количественный с</w:t>
      </w:r>
      <w:r>
        <w:rPr>
          <w:sz w:val="24"/>
          <w:szCs w:val="24"/>
        </w:rPr>
        <w:t>остав Правления Фонда не менее 4 (четырех</w:t>
      </w:r>
      <w:r w:rsidRPr="003B7E59">
        <w:rPr>
          <w:sz w:val="24"/>
          <w:szCs w:val="24"/>
        </w:rPr>
        <w:t xml:space="preserve">) человек. </w:t>
      </w:r>
    </w:p>
    <w:p w:rsidR="007956B2" w:rsidRDefault="007956B2" w:rsidP="007956B2">
      <w:pPr>
        <w:tabs>
          <w:tab w:val="left" w:pos="1134"/>
        </w:tabs>
        <w:ind w:firstLine="567"/>
        <w:jc w:val="both"/>
        <w:rPr>
          <w:sz w:val="24"/>
          <w:szCs w:val="24"/>
        </w:rPr>
      </w:pPr>
      <w:r>
        <w:rPr>
          <w:sz w:val="24"/>
          <w:szCs w:val="24"/>
        </w:rPr>
        <w:t>В состав Правления входят представители:</w:t>
      </w:r>
    </w:p>
    <w:p w:rsidR="007956B2" w:rsidRDefault="007956B2" w:rsidP="007956B2">
      <w:pPr>
        <w:tabs>
          <w:tab w:val="left" w:pos="1134"/>
        </w:tabs>
        <w:ind w:firstLine="567"/>
        <w:jc w:val="both"/>
        <w:rPr>
          <w:sz w:val="24"/>
          <w:szCs w:val="24"/>
        </w:rPr>
      </w:pPr>
      <w:r>
        <w:rPr>
          <w:sz w:val="24"/>
          <w:szCs w:val="24"/>
        </w:rPr>
        <w:t xml:space="preserve">- администрации муниципального образования Сосновоборский городской округ – не менее 2 (двух) человек; </w:t>
      </w:r>
    </w:p>
    <w:p w:rsidR="007956B2" w:rsidRDefault="007956B2" w:rsidP="007956B2">
      <w:pPr>
        <w:tabs>
          <w:tab w:val="left" w:pos="1134"/>
        </w:tabs>
        <w:ind w:firstLine="567"/>
        <w:jc w:val="both"/>
        <w:rPr>
          <w:sz w:val="24"/>
          <w:szCs w:val="24"/>
        </w:rPr>
      </w:pPr>
      <w:r>
        <w:rPr>
          <w:sz w:val="24"/>
          <w:szCs w:val="24"/>
        </w:rPr>
        <w:t xml:space="preserve">- совета депутатов </w:t>
      </w:r>
      <w:r w:rsidRPr="00F26A4D">
        <w:rPr>
          <w:sz w:val="24"/>
          <w:szCs w:val="24"/>
        </w:rPr>
        <w:t>муниципального образования Сосновоборский городской округ</w:t>
      </w:r>
      <w:r>
        <w:rPr>
          <w:sz w:val="24"/>
          <w:szCs w:val="24"/>
        </w:rPr>
        <w:t xml:space="preserve"> – 1 (один) человек</w:t>
      </w:r>
      <w:r w:rsidRPr="00B87AC7">
        <w:rPr>
          <w:sz w:val="24"/>
          <w:szCs w:val="24"/>
        </w:rPr>
        <w:t xml:space="preserve">;  </w:t>
      </w:r>
    </w:p>
    <w:p w:rsidR="007956B2" w:rsidRDefault="007956B2" w:rsidP="007956B2">
      <w:pPr>
        <w:tabs>
          <w:tab w:val="left" w:pos="1134"/>
        </w:tabs>
        <w:ind w:firstLine="567"/>
        <w:jc w:val="both"/>
        <w:rPr>
          <w:sz w:val="24"/>
          <w:szCs w:val="24"/>
        </w:rPr>
      </w:pPr>
      <w:r>
        <w:rPr>
          <w:sz w:val="24"/>
          <w:szCs w:val="24"/>
        </w:rPr>
        <w:t>- предпринимательского сообщества – 1 (один</w:t>
      </w:r>
      <w:r w:rsidRPr="00B87AC7">
        <w:rPr>
          <w:sz w:val="24"/>
          <w:szCs w:val="24"/>
        </w:rPr>
        <w:t>) человек</w:t>
      </w:r>
      <w:r>
        <w:rPr>
          <w:sz w:val="24"/>
          <w:szCs w:val="24"/>
        </w:rPr>
        <w:t>.</w:t>
      </w:r>
      <w:r w:rsidRPr="00B87AC7">
        <w:rPr>
          <w:sz w:val="24"/>
          <w:szCs w:val="24"/>
        </w:rPr>
        <w:t xml:space="preserve"> </w:t>
      </w:r>
      <w:r>
        <w:rPr>
          <w:sz w:val="24"/>
          <w:szCs w:val="24"/>
        </w:rPr>
        <w:t xml:space="preserve"> </w:t>
      </w:r>
    </w:p>
    <w:p w:rsidR="007956B2" w:rsidRPr="003B7E59" w:rsidRDefault="007956B2" w:rsidP="007956B2">
      <w:pPr>
        <w:tabs>
          <w:tab w:val="left" w:pos="1134"/>
        </w:tabs>
        <w:ind w:firstLine="567"/>
        <w:jc w:val="both"/>
        <w:rPr>
          <w:sz w:val="24"/>
          <w:szCs w:val="24"/>
        </w:rPr>
      </w:pPr>
      <w:r w:rsidRPr="003B7E59">
        <w:rPr>
          <w:sz w:val="24"/>
          <w:szCs w:val="24"/>
        </w:rPr>
        <w:t xml:space="preserve">Срок </w:t>
      </w:r>
      <w:r w:rsidRPr="00C3241D">
        <w:rPr>
          <w:sz w:val="24"/>
          <w:szCs w:val="24"/>
        </w:rPr>
        <w:t xml:space="preserve">полномочий </w:t>
      </w:r>
      <w:r>
        <w:rPr>
          <w:sz w:val="24"/>
          <w:szCs w:val="24"/>
        </w:rPr>
        <w:t>Правления Фонда</w:t>
      </w:r>
      <w:r w:rsidRPr="00C3241D">
        <w:rPr>
          <w:sz w:val="24"/>
          <w:szCs w:val="24"/>
        </w:rPr>
        <w:t xml:space="preserve"> 5 (пять) лет. Персональный</w:t>
      </w:r>
      <w:r w:rsidRPr="003B7E59">
        <w:rPr>
          <w:sz w:val="24"/>
          <w:szCs w:val="24"/>
        </w:rPr>
        <w:t xml:space="preserve"> состав членов Правления Фонда утверждается Учредителем Фонда.</w:t>
      </w:r>
    </w:p>
    <w:p w:rsidR="007956B2" w:rsidRPr="003B7E59" w:rsidRDefault="007956B2" w:rsidP="007956B2">
      <w:pPr>
        <w:tabs>
          <w:tab w:val="left" w:pos="1134"/>
        </w:tabs>
        <w:ind w:firstLine="567"/>
        <w:jc w:val="both"/>
        <w:rPr>
          <w:sz w:val="24"/>
          <w:szCs w:val="24"/>
        </w:rPr>
      </w:pPr>
      <w:r w:rsidRPr="003B7E59">
        <w:rPr>
          <w:sz w:val="24"/>
          <w:szCs w:val="24"/>
        </w:rPr>
        <w:t>5.3.</w:t>
      </w:r>
      <w:r>
        <w:rPr>
          <w:sz w:val="24"/>
          <w:szCs w:val="24"/>
        </w:rPr>
        <w:tab/>
      </w:r>
      <w:r w:rsidRPr="003B7E59">
        <w:rPr>
          <w:sz w:val="24"/>
          <w:szCs w:val="24"/>
        </w:rPr>
        <w:t>Член Правления Фонда может быть выведен из его состава по собственному желанию, по инициативе Правления или по инициативе Учредителя с последующей заменой так, чтобы количественный состав Правления оставался неизменным</w:t>
      </w:r>
      <w:r w:rsidRPr="003B7E59">
        <w:rPr>
          <w:spacing w:val="7"/>
          <w:sz w:val="24"/>
          <w:szCs w:val="24"/>
        </w:rPr>
        <w:t>.</w:t>
      </w:r>
    </w:p>
    <w:p w:rsidR="007956B2" w:rsidRPr="003B7E59" w:rsidRDefault="007956B2" w:rsidP="007956B2">
      <w:pPr>
        <w:tabs>
          <w:tab w:val="left" w:pos="1134"/>
        </w:tabs>
        <w:ind w:firstLine="567"/>
        <w:jc w:val="both"/>
        <w:rPr>
          <w:sz w:val="24"/>
          <w:szCs w:val="24"/>
        </w:rPr>
      </w:pPr>
      <w:r w:rsidRPr="003B7E59">
        <w:rPr>
          <w:sz w:val="24"/>
          <w:szCs w:val="24"/>
        </w:rPr>
        <w:t>5.4.</w:t>
      </w:r>
      <w:r>
        <w:rPr>
          <w:sz w:val="24"/>
          <w:szCs w:val="24"/>
        </w:rPr>
        <w:tab/>
      </w:r>
      <w:r w:rsidRPr="003B7E59">
        <w:rPr>
          <w:sz w:val="24"/>
          <w:szCs w:val="24"/>
        </w:rPr>
        <w:t>Заседания Правления собираются по мере необходимости, но не реже одного раза в год. Внеочередные заседания Правления Фонда могут быть созваны по инициативе председателя Правл</w:t>
      </w:r>
      <w:r>
        <w:rPr>
          <w:sz w:val="24"/>
          <w:szCs w:val="24"/>
        </w:rPr>
        <w:t>ения или его заместителя, а так</w:t>
      </w:r>
      <w:r w:rsidRPr="003B7E59">
        <w:rPr>
          <w:sz w:val="24"/>
          <w:szCs w:val="24"/>
        </w:rPr>
        <w:t>же директора Фонда или по требованию не менее двух членов Правления Фонда. Заседание Правления правомочно, если на нём присутствует более половины его членов. Каждый член Правления имеет один голос.</w:t>
      </w:r>
      <w:r w:rsidRPr="003B7E59">
        <w:rPr>
          <w:color w:val="00B050"/>
          <w:sz w:val="24"/>
          <w:szCs w:val="24"/>
        </w:rPr>
        <w:t xml:space="preserve"> </w:t>
      </w:r>
      <w:r w:rsidRPr="003B7E59">
        <w:rPr>
          <w:color w:val="000000"/>
          <w:sz w:val="24"/>
          <w:szCs w:val="24"/>
        </w:rPr>
        <w:t>Секретарь Правления не имеет права голоса, если он не является членом Правления.</w:t>
      </w:r>
    </w:p>
    <w:p w:rsidR="007956B2" w:rsidRPr="003B7E59" w:rsidRDefault="007956B2" w:rsidP="007956B2">
      <w:pPr>
        <w:shd w:val="clear" w:color="auto" w:fill="FFFFFF"/>
        <w:tabs>
          <w:tab w:val="left" w:pos="1134"/>
        </w:tabs>
        <w:autoSpaceDE w:val="0"/>
        <w:ind w:firstLine="567"/>
        <w:jc w:val="both"/>
        <w:rPr>
          <w:sz w:val="24"/>
          <w:szCs w:val="24"/>
        </w:rPr>
      </w:pPr>
      <w:r w:rsidRPr="003B7E59">
        <w:rPr>
          <w:sz w:val="24"/>
          <w:szCs w:val="24"/>
        </w:rPr>
        <w:t>5.5.</w:t>
      </w:r>
      <w:r>
        <w:rPr>
          <w:sz w:val="24"/>
          <w:szCs w:val="24"/>
        </w:rPr>
        <w:tab/>
      </w:r>
      <w:r w:rsidRPr="003B7E59">
        <w:rPr>
          <w:sz w:val="24"/>
          <w:szCs w:val="24"/>
        </w:rPr>
        <w:t>Члены правления Фонда избирают из своего состава председателя Правления Фонда и его заместителя. Председатель или его заместитель созывает и ведет заседания Правления Фонда.</w:t>
      </w:r>
    </w:p>
    <w:p w:rsidR="007956B2" w:rsidRPr="003B7E59" w:rsidRDefault="007956B2" w:rsidP="007956B2">
      <w:pPr>
        <w:tabs>
          <w:tab w:val="left" w:pos="0"/>
          <w:tab w:val="left" w:pos="1134"/>
        </w:tabs>
        <w:ind w:firstLine="567"/>
        <w:jc w:val="both"/>
        <w:rPr>
          <w:sz w:val="24"/>
          <w:szCs w:val="24"/>
        </w:rPr>
      </w:pPr>
      <w:r w:rsidRPr="003B7E59">
        <w:rPr>
          <w:sz w:val="24"/>
          <w:szCs w:val="24"/>
        </w:rPr>
        <w:t>5.6.</w:t>
      </w:r>
      <w:r>
        <w:rPr>
          <w:sz w:val="24"/>
          <w:szCs w:val="24"/>
        </w:rPr>
        <w:tab/>
      </w:r>
      <w:r w:rsidRPr="003B7E59">
        <w:rPr>
          <w:sz w:val="24"/>
          <w:szCs w:val="24"/>
        </w:rPr>
        <w:t xml:space="preserve">Правление правомочно принимать решения </w:t>
      </w:r>
      <w:r>
        <w:rPr>
          <w:sz w:val="24"/>
          <w:szCs w:val="24"/>
        </w:rPr>
        <w:t xml:space="preserve">по любым вопросам деятельности </w:t>
      </w:r>
      <w:r w:rsidRPr="003B7E59">
        <w:rPr>
          <w:sz w:val="24"/>
          <w:szCs w:val="24"/>
        </w:rPr>
        <w:t>Фонда, не являющи</w:t>
      </w:r>
      <w:r>
        <w:rPr>
          <w:sz w:val="24"/>
          <w:szCs w:val="24"/>
        </w:rPr>
        <w:t>мися</w:t>
      </w:r>
      <w:r w:rsidRPr="003B7E59">
        <w:rPr>
          <w:sz w:val="24"/>
          <w:szCs w:val="24"/>
        </w:rPr>
        <w:t xml:space="preserve"> исключительной компетенцией других органов Фонда.</w:t>
      </w:r>
    </w:p>
    <w:p w:rsidR="007956B2" w:rsidRPr="003B7E59" w:rsidRDefault="007956B2" w:rsidP="007956B2">
      <w:pPr>
        <w:shd w:val="clear" w:color="auto" w:fill="FFFFFF"/>
        <w:tabs>
          <w:tab w:val="left" w:pos="1134"/>
        </w:tabs>
        <w:autoSpaceDE w:val="0"/>
        <w:ind w:firstLine="567"/>
        <w:jc w:val="both"/>
        <w:rPr>
          <w:sz w:val="24"/>
          <w:szCs w:val="24"/>
        </w:rPr>
      </w:pPr>
      <w:r w:rsidRPr="003B7E59">
        <w:rPr>
          <w:sz w:val="24"/>
          <w:szCs w:val="24"/>
        </w:rPr>
        <w:t>5.7.</w:t>
      </w:r>
      <w:r>
        <w:rPr>
          <w:sz w:val="24"/>
          <w:szCs w:val="24"/>
        </w:rPr>
        <w:tab/>
      </w:r>
      <w:r w:rsidRPr="003B7E59">
        <w:rPr>
          <w:sz w:val="24"/>
          <w:szCs w:val="24"/>
        </w:rPr>
        <w:t>Решения Правления принимаются большинством голосов членов, присутствующих на заседании. Решения заседаний по вопросам исключительной компетенции Правления Фонда принима</w:t>
      </w:r>
      <w:r>
        <w:rPr>
          <w:sz w:val="24"/>
          <w:szCs w:val="24"/>
        </w:rPr>
        <w:t>ю</w:t>
      </w:r>
      <w:r w:rsidRPr="003B7E59">
        <w:rPr>
          <w:sz w:val="24"/>
          <w:szCs w:val="24"/>
        </w:rPr>
        <w:t xml:space="preserve">тся </w:t>
      </w:r>
      <w:r>
        <w:rPr>
          <w:sz w:val="24"/>
          <w:szCs w:val="24"/>
        </w:rPr>
        <w:t xml:space="preserve">квалифицированным большинством голосов, но </w:t>
      </w:r>
      <w:r w:rsidRPr="00625DB1">
        <w:rPr>
          <w:sz w:val="24"/>
          <w:szCs w:val="24"/>
        </w:rPr>
        <w:t>не менее 2/3 от числа прис</w:t>
      </w:r>
      <w:r>
        <w:rPr>
          <w:sz w:val="24"/>
          <w:szCs w:val="24"/>
        </w:rPr>
        <w:t>утствующих на заседании Правления.</w:t>
      </w:r>
    </w:p>
    <w:p w:rsidR="007956B2" w:rsidRPr="003B7E59" w:rsidRDefault="007956B2" w:rsidP="007956B2">
      <w:pPr>
        <w:tabs>
          <w:tab w:val="left" w:pos="1134"/>
        </w:tabs>
        <w:ind w:firstLine="567"/>
        <w:jc w:val="both"/>
        <w:rPr>
          <w:sz w:val="24"/>
          <w:szCs w:val="24"/>
        </w:rPr>
      </w:pPr>
      <w:r w:rsidRPr="003B7E59">
        <w:rPr>
          <w:sz w:val="24"/>
          <w:szCs w:val="24"/>
        </w:rPr>
        <w:t>5</w:t>
      </w:r>
      <w:r>
        <w:rPr>
          <w:sz w:val="24"/>
          <w:szCs w:val="24"/>
        </w:rPr>
        <w:t>.8</w:t>
      </w:r>
      <w:r w:rsidRPr="003B7E59">
        <w:rPr>
          <w:sz w:val="24"/>
          <w:szCs w:val="24"/>
        </w:rPr>
        <w:t>.</w:t>
      </w:r>
      <w:r>
        <w:rPr>
          <w:sz w:val="24"/>
          <w:szCs w:val="24"/>
        </w:rPr>
        <w:tab/>
      </w:r>
      <w:r w:rsidRPr="003B7E59">
        <w:rPr>
          <w:sz w:val="24"/>
          <w:szCs w:val="24"/>
        </w:rPr>
        <w:t>К исключительной компетенции Правления относятся:</w:t>
      </w:r>
    </w:p>
    <w:p w:rsidR="007956B2" w:rsidRPr="003B7E59" w:rsidRDefault="007956B2" w:rsidP="007956B2">
      <w:pPr>
        <w:tabs>
          <w:tab w:val="left" w:pos="1134"/>
        </w:tabs>
        <w:ind w:firstLine="567"/>
        <w:jc w:val="both"/>
        <w:rPr>
          <w:sz w:val="24"/>
          <w:szCs w:val="24"/>
        </w:rPr>
      </w:pPr>
      <w:r w:rsidRPr="003B7E59">
        <w:rPr>
          <w:sz w:val="24"/>
          <w:szCs w:val="24"/>
        </w:rPr>
        <w:t>5</w:t>
      </w:r>
      <w:r>
        <w:rPr>
          <w:sz w:val="24"/>
          <w:szCs w:val="24"/>
        </w:rPr>
        <w:t>.8</w:t>
      </w:r>
      <w:r w:rsidRPr="003B7E59">
        <w:rPr>
          <w:sz w:val="24"/>
          <w:szCs w:val="24"/>
        </w:rPr>
        <w:t>.1.</w:t>
      </w:r>
      <w:r>
        <w:rPr>
          <w:sz w:val="24"/>
          <w:szCs w:val="24"/>
        </w:rPr>
        <w:tab/>
      </w:r>
      <w:r w:rsidRPr="003B7E59">
        <w:rPr>
          <w:sz w:val="24"/>
          <w:szCs w:val="24"/>
        </w:rPr>
        <w:t>Принятие решений о внесении изменений, вносимых в Устав Фонда, в том числе новой редакции Устава</w:t>
      </w:r>
      <w:r>
        <w:rPr>
          <w:sz w:val="24"/>
          <w:szCs w:val="24"/>
        </w:rPr>
        <w:t xml:space="preserve"> Фонда</w:t>
      </w:r>
      <w:r w:rsidRPr="003B7E59">
        <w:rPr>
          <w:sz w:val="24"/>
          <w:szCs w:val="24"/>
        </w:rPr>
        <w:t xml:space="preserve">.  </w:t>
      </w:r>
    </w:p>
    <w:p w:rsidR="007956B2" w:rsidRPr="00D57C2B" w:rsidRDefault="007956B2" w:rsidP="007956B2">
      <w:pPr>
        <w:tabs>
          <w:tab w:val="left" w:pos="1134"/>
        </w:tabs>
        <w:ind w:firstLine="567"/>
        <w:jc w:val="both"/>
        <w:rPr>
          <w:color w:val="000000" w:themeColor="text1"/>
          <w:sz w:val="24"/>
          <w:szCs w:val="24"/>
        </w:rPr>
      </w:pPr>
      <w:r w:rsidRPr="00D57C2B">
        <w:rPr>
          <w:color w:val="000000" w:themeColor="text1"/>
          <w:sz w:val="24"/>
          <w:szCs w:val="24"/>
        </w:rPr>
        <w:t>5.8.2.</w:t>
      </w:r>
      <w:r>
        <w:rPr>
          <w:color w:val="000000" w:themeColor="text1"/>
          <w:sz w:val="24"/>
          <w:szCs w:val="24"/>
        </w:rPr>
        <w:tab/>
      </w:r>
      <w:r w:rsidRPr="00D57C2B">
        <w:rPr>
          <w:color w:val="000000" w:themeColor="text1"/>
          <w:sz w:val="24"/>
          <w:szCs w:val="24"/>
        </w:rPr>
        <w:t xml:space="preserve">Избрание Директора Фонда, досрочное прекращение его полномочий и утверждение вознаграждения Директору Фонда. </w:t>
      </w:r>
    </w:p>
    <w:p w:rsidR="007956B2" w:rsidRDefault="007956B2" w:rsidP="007956B2">
      <w:pPr>
        <w:pStyle w:val="a9"/>
        <w:tabs>
          <w:tab w:val="left" w:pos="1134"/>
        </w:tabs>
        <w:ind w:firstLine="567"/>
        <w:jc w:val="both"/>
        <w:rPr>
          <w:color w:val="FF0000"/>
          <w:sz w:val="24"/>
          <w:szCs w:val="24"/>
        </w:rPr>
      </w:pPr>
      <w:r w:rsidRPr="000E7A8E">
        <w:rPr>
          <w:color w:val="000000" w:themeColor="text1"/>
          <w:sz w:val="24"/>
          <w:szCs w:val="24"/>
        </w:rPr>
        <w:t>5.8.3.</w:t>
      </w:r>
      <w:r>
        <w:rPr>
          <w:color w:val="000000" w:themeColor="text1"/>
          <w:sz w:val="24"/>
          <w:szCs w:val="24"/>
        </w:rPr>
        <w:tab/>
      </w:r>
      <w:r w:rsidRPr="000E7A8E">
        <w:rPr>
          <w:color w:val="000000" w:themeColor="text1"/>
          <w:sz w:val="24"/>
          <w:szCs w:val="24"/>
        </w:rPr>
        <w:t>Утверждение штатного расписания Фонда, Положения об оплате труда и премировании</w:t>
      </w:r>
      <w:r>
        <w:rPr>
          <w:color w:val="000000" w:themeColor="text1"/>
          <w:sz w:val="24"/>
          <w:szCs w:val="24"/>
        </w:rPr>
        <w:t xml:space="preserve"> персонала, </w:t>
      </w:r>
      <w:r w:rsidRPr="000E7A8E">
        <w:rPr>
          <w:color w:val="000000" w:themeColor="text1"/>
          <w:sz w:val="24"/>
          <w:szCs w:val="24"/>
        </w:rPr>
        <w:t>Положени</w:t>
      </w:r>
      <w:r>
        <w:rPr>
          <w:color w:val="000000" w:themeColor="text1"/>
          <w:sz w:val="24"/>
          <w:szCs w:val="24"/>
        </w:rPr>
        <w:t>я</w:t>
      </w:r>
      <w:r w:rsidRPr="000E7A8E">
        <w:rPr>
          <w:color w:val="000000" w:themeColor="text1"/>
          <w:sz w:val="24"/>
          <w:szCs w:val="24"/>
        </w:rPr>
        <w:t xml:space="preserve"> о </w:t>
      </w:r>
      <w:bookmarkStart w:id="1" w:name="sub_29303"/>
      <w:r>
        <w:rPr>
          <w:color w:val="000000" w:themeColor="text1"/>
          <w:sz w:val="24"/>
          <w:szCs w:val="24"/>
        </w:rPr>
        <w:t xml:space="preserve">консультационных услугах, </w:t>
      </w:r>
      <w:r w:rsidRPr="000E7A8E">
        <w:rPr>
          <w:color w:val="000000" w:themeColor="text1"/>
          <w:sz w:val="24"/>
          <w:szCs w:val="24"/>
        </w:rPr>
        <w:t>проводимых в очном формате,</w:t>
      </w:r>
      <w:r>
        <w:rPr>
          <w:color w:val="000000" w:themeColor="text1"/>
          <w:sz w:val="24"/>
          <w:szCs w:val="24"/>
        </w:rPr>
        <w:t xml:space="preserve"> </w:t>
      </w:r>
      <w:proofErr w:type="spellStart"/>
      <w:r w:rsidRPr="000E7A8E">
        <w:rPr>
          <w:color w:val="000000" w:themeColor="text1"/>
          <w:sz w:val="24"/>
          <w:szCs w:val="24"/>
        </w:rPr>
        <w:t>Сосновоборским</w:t>
      </w:r>
      <w:proofErr w:type="spellEnd"/>
      <w:r w:rsidRPr="000E7A8E">
        <w:rPr>
          <w:color w:val="000000" w:themeColor="text1"/>
          <w:sz w:val="24"/>
          <w:szCs w:val="24"/>
        </w:rPr>
        <w:t xml:space="preserve"> муниципальным фондом поддержки предпринимательства</w:t>
      </w:r>
      <w:r>
        <w:rPr>
          <w:color w:val="000000" w:themeColor="text1"/>
          <w:sz w:val="24"/>
          <w:szCs w:val="24"/>
        </w:rPr>
        <w:t>.</w:t>
      </w:r>
    </w:p>
    <w:p w:rsidR="007956B2" w:rsidRPr="003B7E59" w:rsidRDefault="007956B2" w:rsidP="007956B2">
      <w:pPr>
        <w:tabs>
          <w:tab w:val="left" w:pos="1134"/>
        </w:tabs>
        <w:ind w:firstLine="567"/>
        <w:jc w:val="both"/>
        <w:rPr>
          <w:sz w:val="24"/>
          <w:szCs w:val="24"/>
        </w:rPr>
      </w:pPr>
      <w:r w:rsidRPr="00111C0E">
        <w:rPr>
          <w:sz w:val="24"/>
          <w:szCs w:val="24"/>
        </w:rPr>
        <w:t>5.8.4</w:t>
      </w:r>
      <w:r w:rsidRPr="003B7E59">
        <w:rPr>
          <w:sz w:val="24"/>
          <w:szCs w:val="24"/>
        </w:rPr>
        <w:t>.</w:t>
      </w:r>
      <w:r>
        <w:rPr>
          <w:sz w:val="24"/>
          <w:szCs w:val="24"/>
        </w:rPr>
        <w:tab/>
      </w:r>
      <w:r w:rsidRPr="003B7E59">
        <w:rPr>
          <w:sz w:val="24"/>
          <w:szCs w:val="24"/>
        </w:rPr>
        <w:t>Определение приоритетных направлений деятельности Фонда, принци</w:t>
      </w:r>
      <w:r>
        <w:rPr>
          <w:sz w:val="24"/>
          <w:szCs w:val="24"/>
        </w:rPr>
        <w:t>пов образования и использования</w:t>
      </w:r>
      <w:r w:rsidRPr="003B7E59">
        <w:rPr>
          <w:sz w:val="24"/>
          <w:szCs w:val="24"/>
        </w:rPr>
        <w:t xml:space="preserve"> имущества</w:t>
      </w:r>
      <w:bookmarkEnd w:id="1"/>
      <w:r w:rsidRPr="003B7E59">
        <w:rPr>
          <w:sz w:val="24"/>
          <w:szCs w:val="24"/>
        </w:rPr>
        <w:t>.</w:t>
      </w:r>
    </w:p>
    <w:p w:rsidR="007956B2" w:rsidRPr="003B7E59" w:rsidRDefault="007956B2" w:rsidP="007956B2">
      <w:pPr>
        <w:tabs>
          <w:tab w:val="left" w:pos="1134"/>
        </w:tabs>
        <w:autoSpaceDE w:val="0"/>
        <w:autoSpaceDN w:val="0"/>
        <w:adjustRightInd w:val="0"/>
        <w:ind w:firstLine="567"/>
        <w:jc w:val="both"/>
        <w:rPr>
          <w:sz w:val="24"/>
          <w:szCs w:val="24"/>
        </w:rPr>
      </w:pPr>
      <w:r w:rsidRPr="003B7E59">
        <w:rPr>
          <w:sz w:val="24"/>
          <w:szCs w:val="24"/>
        </w:rPr>
        <w:t>5</w:t>
      </w:r>
      <w:r>
        <w:rPr>
          <w:sz w:val="24"/>
          <w:szCs w:val="24"/>
        </w:rPr>
        <w:t>.8</w:t>
      </w:r>
      <w:r w:rsidRPr="003B7E59">
        <w:rPr>
          <w:sz w:val="24"/>
          <w:szCs w:val="24"/>
        </w:rPr>
        <w:t>.5.</w:t>
      </w:r>
      <w:r>
        <w:rPr>
          <w:sz w:val="24"/>
          <w:szCs w:val="24"/>
        </w:rPr>
        <w:tab/>
      </w:r>
      <w:r w:rsidRPr="003B7E59">
        <w:rPr>
          <w:sz w:val="24"/>
          <w:szCs w:val="24"/>
        </w:rPr>
        <w:t xml:space="preserve">Образование </w:t>
      </w:r>
      <w:r w:rsidRPr="003B7E59">
        <w:rPr>
          <w:bCs/>
          <w:sz w:val="24"/>
          <w:szCs w:val="24"/>
        </w:rPr>
        <w:t>других органов Фонда и досрочное прекращение их полномочий.</w:t>
      </w:r>
    </w:p>
    <w:p w:rsidR="007956B2" w:rsidRPr="003B7E59" w:rsidRDefault="007956B2" w:rsidP="007956B2">
      <w:pPr>
        <w:tabs>
          <w:tab w:val="left" w:pos="1134"/>
        </w:tabs>
        <w:ind w:firstLine="567"/>
        <w:jc w:val="both"/>
        <w:rPr>
          <w:sz w:val="24"/>
          <w:szCs w:val="24"/>
        </w:rPr>
      </w:pPr>
      <w:r w:rsidRPr="003B7E59">
        <w:rPr>
          <w:sz w:val="24"/>
          <w:szCs w:val="24"/>
        </w:rPr>
        <w:t>5</w:t>
      </w:r>
      <w:r>
        <w:rPr>
          <w:sz w:val="24"/>
          <w:szCs w:val="24"/>
        </w:rPr>
        <w:t>.8</w:t>
      </w:r>
      <w:r w:rsidRPr="003B7E59">
        <w:rPr>
          <w:sz w:val="24"/>
          <w:szCs w:val="24"/>
        </w:rPr>
        <w:t>.6.</w:t>
      </w:r>
      <w:r>
        <w:rPr>
          <w:sz w:val="24"/>
          <w:szCs w:val="24"/>
        </w:rPr>
        <w:tab/>
      </w:r>
      <w:r w:rsidRPr="003B7E59">
        <w:rPr>
          <w:sz w:val="24"/>
          <w:szCs w:val="24"/>
        </w:rPr>
        <w:t>Утверждение годового финансового плана и бюджета Фонда и внесение в него изменений.</w:t>
      </w:r>
    </w:p>
    <w:p w:rsidR="007956B2" w:rsidRPr="003B7E59" w:rsidRDefault="007956B2" w:rsidP="007956B2">
      <w:pPr>
        <w:tabs>
          <w:tab w:val="left" w:pos="1134"/>
        </w:tabs>
        <w:autoSpaceDE w:val="0"/>
        <w:autoSpaceDN w:val="0"/>
        <w:adjustRightInd w:val="0"/>
        <w:ind w:firstLine="567"/>
        <w:jc w:val="both"/>
        <w:rPr>
          <w:bCs/>
          <w:sz w:val="24"/>
          <w:szCs w:val="24"/>
        </w:rPr>
      </w:pPr>
      <w:r w:rsidRPr="003B7E59">
        <w:rPr>
          <w:bCs/>
          <w:sz w:val="24"/>
          <w:szCs w:val="24"/>
        </w:rPr>
        <w:t>5</w:t>
      </w:r>
      <w:r>
        <w:rPr>
          <w:bCs/>
          <w:sz w:val="24"/>
          <w:szCs w:val="24"/>
        </w:rPr>
        <w:t>.8</w:t>
      </w:r>
      <w:r w:rsidRPr="003B7E59">
        <w:rPr>
          <w:bCs/>
          <w:sz w:val="24"/>
          <w:szCs w:val="24"/>
        </w:rPr>
        <w:t>.7.</w:t>
      </w:r>
      <w:r>
        <w:rPr>
          <w:bCs/>
          <w:sz w:val="24"/>
          <w:szCs w:val="24"/>
        </w:rPr>
        <w:tab/>
      </w:r>
      <w:r w:rsidRPr="003B7E59">
        <w:rPr>
          <w:bCs/>
          <w:sz w:val="24"/>
          <w:szCs w:val="24"/>
        </w:rPr>
        <w:t>Утверждение годовых отчетов и годовой бухгалтерской (финансовой) отчетности Фонда.</w:t>
      </w:r>
    </w:p>
    <w:p w:rsidR="007956B2" w:rsidRDefault="007956B2" w:rsidP="007956B2">
      <w:pPr>
        <w:tabs>
          <w:tab w:val="left" w:pos="1134"/>
        </w:tabs>
        <w:autoSpaceDE w:val="0"/>
        <w:autoSpaceDN w:val="0"/>
        <w:adjustRightInd w:val="0"/>
        <w:ind w:firstLine="567"/>
        <w:jc w:val="both"/>
        <w:rPr>
          <w:bCs/>
          <w:sz w:val="24"/>
          <w:szCs w:val="24"/>
        </w:rPr>
      </w:pPr>
      <w:r w:rsidRPr="003B7E59">
        <w:rPr>
          <w:bCs/>
          <w:sz w:val="24"/>
          <w:szCs w:val="24"/>
        </w:rPr>
        <w:t>5</w:t>
      </w:r>
      <w:r>
        <w:rPr>
          <w:bCs/>
          <w:sz w:val="24"/>
          <w:szCs w:val="24"/>
        </w:rPr>
        <w:t>.8</w:t>
      </w:r>
      <w:r w:rsidRPr="003B7E59">
        <w:rPr>
          <w:bCs/>
          <w:sz w:val="24"/>
          <w:szCs w:val="24"/>
        </w:rPr>
        <w:t>.8.</w:t>
      </w:r>
      <w:r>
        <w:rPr>
          <w:bCs/>
          <w:sz w:val="24"/>
          <w:szCs w:val="24"/>
        </w:rPr>
        <w:tab/>
      </w:r>
      <w:r w:rsidRPr="003B7E59">
        <w:rPr>
          <w:bCs/>
          <w:sz w:val="24"/>
          <w:szCs w:val="24"/>
        </w:rPr>
        <w:t xml:space="preserve">Принятие решений о создании Фондом </w:t>
      </w:r>
      <w:r>
        <w:rPr>
          <w:bCs/>
          <w:sz w:val="24"/>
          <w:szCs w:val="24"/>
        </w:rPr>
        <w:t>юридических лиц</w:t>
      </w:r>
      <w:r w:rsidRPr="003B7E59">
        <w:rPr>
          <w:bCs/>
          <w:sz w:val="24"/>
          <w:szCs w:val="24"/>
        </w:rPr>
        <w:t xml:space="preserve"> и об участии в них</w:t>
      </w:r>
      <w:r>
        <w:rPr>
          <w:bCs/>
          <w:sz w:val="24"/>
          <w:szCs w:val="24"/>
        </w:rPr>
        <w:t xml:space="preserve">. </w:t>
      </w:r>
    </w:p>
    <w:p w:rsidR="007956B2" w:rsidRPr="003B7E59" w:rsidRDefault="007956B2" w:rsidP="007956B2">
      <w:pPr>
        <w:tabs>
          <w:tab w:val="left" w:pos="1134"/>
        </w:tabs>
        <w:autoSpaceDE w:val="0"/>
        <w:autoSpaceDN w:val="0"/>
        <w:adjustRightInd w:val="0"/>
        <w:ind w:firstLine="567"/>
        <w:jc w:val="both"/>
        <w:rPr>
          <w:bCs/>
          <w:sz w:val="24"/>
          <w:szCs w:val="24"/>
        </w:rPr>
      </w:pPr>
      <w:r w:rsidRPr="003B7E59">
        <w:rPr>
          <w:bCs/>
          <w:sz w:val="24"/>
          <w:szCs w:val="24"/>
        </w:rPr>
        <w:t>5</w:t>
      </w:r>
      <w:r>
        <w:rPr>
          <w:bCs/>
          <w:sz w:val="24"/>
          <w:szCs w:val="24"/>
        </w:rPr>
        <w:t>.8</w:t>
      </w:r>
      <w:r w:rsidRPr="003B7E59">
        <w:rPr>
          <w:bCs/>
          <w:sz w:val="24"/>
          <w:szCs w:val="24"/>
        </w:rPr>
        <w:t>.9.</w:t>
      </w:r>
      <w:r>
        <w:rPr>
          <w:bCs/>
          <w:sz w:val="24"/>
          <w:szCs w:val="24"/>
        </w:rPr>
        <w:tab/>
      </w:r>
      <w:r w:rsidRPr="003B7E59">
        <w:rPr>
          <w:bCs/>
          <w:sz w:val="24"/>
          <w:szCs w:val="24"/>
        </w:rPr>
        <w:t>Принятие решений о создании филиалов и (или) об открытии представительств Фонда.</w:t>
      </w:r>
    </w:p>
    <w:p w:rsidR="007956B2" w:rsidRPr="003B7E59" w:rsidRDefault="007956B2" w:rsidP="007956B2">
      <w:pPr>
        <w:tabs>
          <w:tab w:val="left" w:pos="1134"/>
        </w:tabs>
        <w:autoSpaceDE w:val="0"/>
        <w:autoSpaceDN w:val="0"/>
        <w:adjustRightInd w:val="0"/>
        <w:ind w:firstLine="567"/>
        <w:jc w:val="both"/>
        <w:rPr>
          <w:bCs/>
          <w:sz w:val="24"/>
          <w:szCs w:val="24"/>
        </w:rPr>
      </w:pPr>
      <w:r w:rsidRPr="003B7E59">
        <w:rPr>
          <w:bCs/>
          <w:sz w:val="24"/>
          <w:szCs w:val="24"/>
        </w:rPr>
        <w:t>5</w:t>
      </w:r>
      <w:r>
        <w:rPr>
          <w:bCs/>
          <w:sz w:val="24"/>
          <w:szCs w:val="24"/>
        </w:rPr>
        <w:t>.8</w:t>
      </w:r>
      <w:r w:rsidRPr="003B7E59">
        <w:rPr>
          <w:bCs/>
          <w:sz w:val="24"/>
          <w:szCs w:val="24"/>
        </w:rPr>
        <w:t xml:space="preserve">.10.Одобрение совершаемых Фондом сделок в случаях, предусмотренных </w:t>
      </w:r>
      <w:r>
        <w:rPr>
          <w:bCs/>
          <w:sz w:val="24"/>
          <w:szCs w:val="24"/>
        </w:rPr>
        <w:t>Законодательством Российской Федерации</w:t>
      </w:r>
      <w:r w:rsidRPr="003B7E59">
        <w:rPr>
          <w:bCs/>
          <w:sz w:val="24"/>
          <w:szCs w:val="24"/>
        </w:rPr>
        <w:t>.</w:t>
      </w:r>
    </w:p>
    <w:p w:rsidR="007956B2" w:rsidRDefault="007956B2" w:rsidP="007956B2">
      <w:pPr>
        <w:tabs>
          <w:tab w:val="left" w:pos="1134"/>
        </w:tabs>
        <w:ind w:firstLine="567"/>
        <w:jc w:val="both"/>
        <w:rPr>
          <w:color w:val="FF0000"/>
          <w:sz w:val="24"/>
          <w:szCs w:val="24"/>
        </w:rPr>
      </w:pPr>
      <w:r w:rsidRPr="00DB4CB9">
        <w:rPr>
          <w:color w:val="000000" w:themeColor="text1"/>
          <w:sz w:val="24"/>
          <w:szCs w:val="24"/>
        </w:rPr>
        <w:t>5.8.11</w:t>
      </w:r>
      <w:r w:rsidRPr="00CE7C6A">
        <w:rPr>
          <w:color w:val="FF0000"/>
          <w:sz w:val="24"/>
          <w:szCs w:val="24"/>
        </w:rPr>
        <w:t>.</w:t>
      </w:r>
      <w:r w:rsidRPr="003B7E59">
        <w:rPr>
          <w:sz w:val="24"/>
          <w:szCs w:val="24"/>
        </w:rPr>
        <w:t>Утверждение аудиторской организации или индивидуального аудитора Фонда.</w:t>
      </w:r>
    </w:p>
    <w:p w:rsidR="007956B2" w:rsidRPr="003B7E59" w:rsidRDefault="007956B2" w:rsidP="007956B2">
      <w:pPr>
        <w:tabs>
          <w:tab w:val="left" w:pos="1134"/>
        </w:tabs>
        <w:ind w:firstLine="567"/>
        <w:jc w:val="both"/>
        <w:rPr>
          <w:sz w:val="24"/>
          <w:szCs w:val="24"/>
        </w:rPr>
      </w:pPr>
      <w:r>
        <w:rPr>
          <w:sz w:val="24"/>
          <w:szCs w:val="24"/>
        </w:rPr>
        <w:t>5.8</w:t>
      </w:r>
      <w:r w:rsidRPr="003B7E59">
        <w:rPr>
          <w:sz w:val="24"/>
          <w:szCs w:val="24"/>
        </w:rPr>
        <w:t>.12.</w:t>
      </w:r>
      <w:r>
        <w:rPr>
          <w:sz w:val="24"/>
          <w:szCs w:val="24"/>
        </w:rPr>
        <w:t>Назначение ликвидационной комиссии и утверждение ликвидационного баланса.</w:t>
      </w:r>
    </w:p>
    <w:p w:rsidR="007956B2" w:rsidRDefault="007956B2" w:rsidP="007956B2">
      <w:pPr>
        <w:tabs>
          <w:tab w:val="left" w:pos="1134"/>
        </w:tabs>
        <w:autoSpaceDE w:val="0"/>
        <w:autoSpaceDN w:val="0"/>
        <w:adjustRightInd w:val="0"/>
        <w:ind w:firstLine="567"/>
        <w:jc w:val="both"/>
        <w:rPr>
          <w:sz w:val="24"/>
          <w:szCs w:val="24"/>
        </w:rPr>
      </w:pPr>
      <w:r w:rsidRPr="003B7E59">
        <w:rPr>
          <w:bCs/>
          <w:sz w:val="24"/>
          <w:szCs w:val="24"/>
        </w:rPr>
        <w:t>5</w:t>
      </w:r>
      <w:r>
        <w:rPr>
          <w:bCs/>
          <w:sz w:val="24"/>
          <w:szCs w:val="24"/>
        </w:rPr>
        <w:t>.8</w:t>
      </w:r>
      <w:r w:rsidRPr="003B7E59">
        <w:rPr>
          <w:bCs/>
          <w:sz w:val="24"/>
          <w:szCs w:val="24"/>
        </w:rPr>
        <w:t>.13.</w:t>
      </w:r>
      <w:r w:rsidRPr="00091D8C">
        <w:rPr>
          <w:bCs/>
          <w:sz w:val="24"/>
          <w:szCs w:val="24"/>
        </w:rPr>
        <w:t xml:space="preserve"> </w:t>
      </w:r>
      <w:r w:rsidRPr="003B7E59">
        <w:rPr>
          <w:bCs/>
          <w:sz w:val="24"/>
          <w:szCs w:val="24"/>
        </w:rPr>
        <w:t>Принятие решений по иным вопросам.</w:t>
      </w:r>
    </w:p>
    <w:p w:rsidR="007956B2" w:rsidRPr="003B7E59" w:rsidRDefault="007956B2" w:rsidP="007956B2">
      <w:pPr>
        <w:tabs>
          <w:tab w:val="left" w:pos="1134"/>
        </w:tabs>
        <w:autoSpaceDE w:val="0"/>
        <w:autoSpaceDN w:val="0"/>
        <w:adjustRightInd w:val="0"/>
        <w:ind w:firstLine="567"/>
        <w:jc w:val="both"/>
        <w:rPr>
          <w:bCs/>
          <w:sz w:val="24"/>
          <w:szCs w:val="24"/>
        </w:rPr>
      </w:pPr>
      <w:r>
        <w:rPr>
          <w:sz w:val="24"/>
          <w:szCs w:val="24"/>
        </w:rPr>
        <w:t>5.8.14.</w:t>
      </w:r>
      <w:r w:rsidRPr="00091D8C">
        <w:rPr>
          <w:sz w:val="24"/>
          <w:szCs w:val="24"/>
        </w:rPr>
        <w:t xml:space="preserve"> </w:t>
      </w:r>
      <w:r w:rsidRPr="003B7E59">
        <w:rPr>
          <w:sz w:val="24"/>
          <w:szCs w:val="24"/>
        </w:rPr>
        <w:t>Решения Правления оформляются в виде протокола заседания Правления, в котором отражаются высказанные на заседании мнения всех выступивших лиц. Протокол подписывается Председателем Правления.</w:t>
      </w:r>
    </w:p>
    <w:p w:rsidR="007956B2" w:rsidRPr="003B7E59" w:rsidRDefault="007956B2" w:rsidP="007956B2">
      <w:pPr>
        <w:tabs>
          <w:tab w:val="left" w:pos="1134"/>
        </w:tabs>
        <w:ind w:firstLine="567"/>
        <w:jc w:val="both"/>
        <w:rPr>
          <w:sz w:val="24"/>
          <w:szCs w:val="24"/>
        </w:rPr>
      </w:pPr>
      <w:r w:rsidRPr="003B7E59">
        <w:rPr>
          <w:sz w:val="24"/>
          <w:szCs w:val="24"/>
        </w:rPr>
        <w:t>5</w:t>
      </w:r>
      <w:r>
        <w:rPr>
          <w:sz w:val="24"/>
          <w:szCs w:val="24"/>
        </w:rPr>
        <w:t>.9</w:t>
      </w:r>
      <w:r w:rsidRPr="003B7E59">
        <w:rPr>
          <w:sz w:val="24"/>
          <w:szCs w:val="24"/>
        </w:rPr>
        <w:t>.</w:t>
      </w:r>
      <w:r>
        <w:rPr>
          <w:sz w:val="24"/>
          <w:szCs w:val="24"/>
        </w:rPr>
        <w:tab/>
      </w:r>
      <w:r w:rsidRPr="003B7E59">
        <w:rPr>
          <w:sz w:val="24"/>
          <w:szCs w:val="24"/>
        </w:rPr>
        <w:t>Вопросы, отнесенные к исключительной компетенции Правления Фонда, не могут быть переданы им для решения другим органам Фонда, если иное не предусмотрено действующим законодательством</w:t>
      </w:r>
      <w:r>
        <w:rPr>
          <w:sz w:val="24"/>
          <w:szCs w:val="24"/>
        </w:rPr>
        <w:t xml:space="preserve"> Российской Федерации</w:t>
      </w:r>
      <w:r w:rsidRPr="003B7E59">
        <w:rPr>
          <w:sz w:val="24"/>
          <w:szCs w:val="24"/>
        </w:rPr>
        <w:t>.</w:t>
      </w:r>
    </w:p>
    <w:p w:rsidR="007956B2" w:rsidRPr="003B7E59" w:rsidRDefault="007956B2" w:rsidP="007956B2">
      <w:pPr>
        <w:shd w:val="clear" w:color="auto" w:fill="FFFFFF"/>
        <w:tabs>
          <w:tab w:val="left" w:pos="1134"/>
        </w:tabs>
        <w:autoSpaceDE w:val="0"/>
        <w:autoSpaceDN w:val="0"/>
        <w:adjustRightInd w:val="0"/>
        <w:spacing w:before="120" w:after="120"/>
        <w:jc w:val="center"/>
        <w:rPr>
          <w:b/>
          <w:bCs/>
          <w:color w:val="000000"/>
          <w:sz w:val="24"/>
          <w:szCs w:val="24"/>
        </w:rPr>
      </w:pPr>
      <w:r w:rsidRPr="00531D08">
        <w:rPr>
          <w:b/>
          <w:bCs/>
          <w:color w:val="000000"/>
          <w:sz w:val="24"/>
          <w:szCs w:val="24"/>
          <w:lang w:val="en-US"/>
        </w:rPr>
        <w:t>VI</w:t>
      </w:r>
      <w:r w:rsidRPr="00531D08">
        <w:rPr>
          <w:b/>
          <w:bCs/>
          <w:color w:val="000000"/>
          <w:sz w:val="24"/>
          <w:szCs w:val="24"/>
        </w:rPr>
        <w:t>. ПОПЕЧИТЕЛЬСКИЙ СОВЕТ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sidRPr="003B7E59">
        <w:rPr>
          <w:color w:val="000000"/>
          <w:sz w:val="24"/>
          <w:szCs w:val="24"/>
        </w:rPr>
        <w:t>6.1.</w:t>
      </w:r>
      <w:r>
        <w:rPr>
          <w:color w:val="000000"/>
          <w:sz w:val="24"/>
          <w:szCs w:val="24"/>
        </w:rPr>
        <w:tab/>
      </w:r>
      <w:r w:rsidRPr="003B7E59">
        <w:rPr>
          <w:sz w:val="24"/>
          <w:szCs w:val="24"/>
        </w:rPr>
        <w:t>Попечительский совет Фонда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7956B2" w:rsidRDefault="007956B2" w:rsidP="007956B2">
      <w:pPr>
        <w:shd w:val="clear" w:color="auto" w:fill="FFFFFF"/>
        <w:tabs>
          <w:tab w:val="left" w:pos="1134"/>
        </w:tabs>
        <w:autoSpaceDE w:val="0"/>
        <w:autoSpaceDN w:val="0"/>
        <w:adjustRightInd w:val="0"/>
        <w:ind w:firstLine="567"/>
        <w:jc w:val="both"/>
        <w:rPr>
          <w:color w:val="000000"/>
          <w:sz w:val="24"/>
          <w:szCs w:val="24"/>
        </w:rPr>
      </w:pPr>
      <w:r w:rsidRPr="003B7E59">
        <w:rPr>
          <w:color w:val="000000"/>
          <w:sz w:val="24"/>
          <w:szCs w:val="24"/>
        </w:rPr>
        <w:t>6.2.</w:t>
      </w:r>
      <w:r>
        <w:rPr>
          <w:color w:val="000000"/>
          <w:sz w:val="24"/>
          <w:szCs w:val="24"/>
        </w:rPr>
        <w:tab/>
      </w:r>
      <w:r w:rsidRPr="003B7E59">
        <w:rPr>
          <w:color w:val="000000"/>
          <w:sz w:val="24"/>
          <w:szCs w:val="24"/>
        </w:rPr>
        <w:t>Попечительский совет Фонда осуществляет свою деятельность на общественных началах.</w:t>
      </w:r>
    </w:p>
    <w:p w:rsidR="007956B2" w:rsidRPr="003678FA" w:rsidRDefault="007956B2" w:rsidP="007956B2">
      <w:pPr>
        <w:shd w:val="clear" w:color="auto" w:fill="FFFFFF"/>
        <w:tabs>
          <w:tab w:val="left" w:pos="1134"/>
        </w:tabs>
        <w:ind w:firstLine="567"/>
        <w:jc w:val="both"/>
        <w:rPr>
          <w:rFonts w:ascii="PTSansNarrowRegular" w:hAnsi="PTSansNarrowRegular"/>
          <w:sz w:val="24"/>
          <w:szCs w:val="24"/>
        </w:rPr>
      </w:pPr>
      <w:r w:rsidRPr="00B8123E">
        <w:rPr>
          <w:rFonts w:ascii="PTSansNarrowRegular" w:hAnsi="PTSansNarrowRegular"/>
          <w:sz w:val="24"/>
          <w:szCs w:val="24"/>
        </w:rPr>
        <w:t>6.3.</w:t>
      </w:r>
      <w:r>
        <w:rPr>
          <w:rFonts w:ascii="PTSansNarrowRegular" w:hAnsi="PTSansNarrowRegular"/>
          <w:sz w:val="24"/>
          <w:szCs w:val="24"/>
        </w:rPr>
        <w:tab/>
      </w:r>
      <w:r w:rsidRPr="003678FA">
        <w:rPr>
          <w:rFonts w:ascii="PTSansNarrowRegular" w:hAnsi="PTSansNarrowRegular"/>
          <w:sz w:val="24"/>
          <w:szCs w:val="24"/>
        </w:rPr>
        <w:t>К компетенции Попечительского Совета Фонда относятся:</w:t>
      </w:r>
    </w:p>
    <w:p w:rsidR="007956B2" w:rsidRPr="003678FA" w:rsidRDefault="007956B2" w:rsidP="007956B2">
      <w:pPr>
        <w:shd w:val="clear" w:color="auto" w:fill="FFFFFF"/>
        <w:tabs>
          <w:tab w:val="left" w:pos="1134"/>
        </w:tabs>
        <w:ind w:firstLine="567"/>
        <w:jc w:val="both"/>
        <w:rPr>
          <w:rFonts w:ascii="PTSansNarrowRegular" w:hAnsi="PTSansNarrowRegular"/>
          <w:sz w:val="24"/>
          <w:szCs w:val="24"/>
        </w:rPr>
      </w:pPr>
      <w:r w:rsidRPr="00B8123E">
        <w:rPr>
          <w:rFonts w:ascii="PTSansNarrowRegular" w:hAnsi="PTSansNarrowRegular"/>
          <w:sz w:val="24"/>
          <w:szCs w:val="24"/>
        </w:rPr>
        <w:t>6.3.1</w:t>
      </w:r>
      <w:r w:rsidRPr="003678FA">
        <w:rPr>
          <w:rFonts w:ascii="PTSansNarrowRegular" w:hAnsi="PTSansNarrowRegular"/>
          <w:sz w:val="24"/>
          <w:szCs w:val="24"/>
        </w:rPr>
        <w:t xml:space="preserve">. </w:t>
      </w:r>
      <w:r>
        <w:rPr>
          <w:rFonts w:ascii="PTSansNarrowRegular" w:hAnsi="PTSansNarrowRegular"/>
          <w:sz w:val="24"/>
          <w:szCs w:val="24"/>
        </w:rPr>
        <w:tab/>
      </w:r>
      <w:r w:rsidRPr="003678FA">
        <w:rPr>
          <w:rFonts w:ascii="PTSansNarrowRegular" w:hAnsi="PTSansNarrowRegular"/>
          <w:sz w:val="24"/>
          <w:szCs w:val="24"/>
        </w:rPr>
        <w:t>Защита интересов Фонда в органах власти и управления, в коммерческих и некоммерческих организациях.</w:t>
      </w:r>
    </w:p>
    <w:p w:rsidR="007956B2" w:rsidRPr="003678FA" w:rsidRDefault="007956B2" w:rsidP="007956B2">
      <w:pPr>
        <w:shd w:val="clear" w:color="auto" w:fill="FFFFFF"/>
        <w:tabs>
          <w:tab w:val="left" w:pos="1134"/>
        </w:tabs>
        <w:ind w:firstLine="567"/>
        <w:jc w:val="both"/>
        <w:rPr>
          <w:rFonts w:ascii="PTSansNarrowRegular" w:hAnsi="PTSansNarrowRegular"/>
          <w:sz w:val="24"/>
          <w:szCs w:val="24"/>
        </w:rPr>
      </w:pPr>
      <w:r w:rsidRPr="00B8123E">
        <w:rPr>
          <w:rFonts w:ascii="PTSansNarrowRegular" w:hAnsi="PTSansNarrowRegular"/>
          <w:sz w:val="24"/>
          <w:szCs w:val="24"/>
        </w:rPr>
        <w:t>6.3.2</w:t>
      </w:r>
      <w:r w:rsidRPr="003678FA">
        <w:rPr>
          <w:rFonts w:ascii="PTSansNarrowRegular" w:hAnsi="PTSansNarrowRegular"/>
          <w:sz w:val="24"/>
          <w:szCs w:val="24"/>
        </w:rPr>
        <w:t>. Содействие эффективному развитию Фонда.</w:t>
      </w:r>
    </w:p>
    <w:p w:rsidR="007956B2" w:rsidRDefault="007956B2" w:rsidP="007956B2">
      <w:pPr>
        <w:shd w:val="clear" w:color="auto" w:fill="FFFFFF"/>
        <w:tabs>
          <w:tab w:val="left" w:pos="1134"/>
        </w:tabs>
        <w:autoSpaceDE w:val="0"/>
        <w:autoSpaceDN w:val="0"/>
        <w:adjustRightInd w:val="0"/>
        <w:ind w:firstLine="567"/>
        <w:jc w:val="both"/>
        <w:rPr>
          <w:color w:val="000000"/>
          <w:sz w:val="24"/>
          <w:szCs w:val="24"/>
        </w:rPr>
      </w:pPr>
      <w:r w:rsidRPr="003B7E59">
        <w:rPr>
          <w:color w:val="000000"/>
          <w:sz w:val="24"/>
          <w:szCs w:val="24"/>
        </w:rPr>
        <w:t>6</w:t>
      </w:r>
      <w:r>
        <w:rPr>
          <w:color w:val="000000"/>
          <w:sz w:val="24"/>
          <w:szCs w:val="24"/>
        </w:rPr>
        <w:t>.4</w:t>
      </w:r>
      <w:r w:rsidRPr="003B7E59">
        <w:rPr>
          <w:color w:val="000000"/>
          <w:sz w:val="24"/>
          <w:szCs w:val="24"/>
        </w:rPr>
        <w:t>.</w:t>
      </w:r>
      <w:r>
        <w:rPr>
          <w:color w:val="000000"/>
          <w:sz w:val="24"/>
          <w:szCs w:val="24"/>
        </w:rPr>
        <w:tab/>
      </w:r>
      <w:r w:rsidRPr="003B7E59">
        <w:rPr>
          <w:spacing w:val="-1"/>
          <w:sz w:val="24"/>
          <w:szCs w:val="24"/>
        </w:rPr>
        <w:t xml:space="preserve">Попечительский совет Фонда </w:t>
      </w:r>
      <w:r w:rsidRPr="00C3241D">
        <w:rPr>
          <w:spacing w:val="-1"/>
          <w:sz w:val="24"/>
          <w:szCs w:val="24"/>
        </w:rPr>
        <w:t>формируется сроком на 5 (пять) лет</w:t>
      </w:r>
      <w:r>
        <w:rPr>
          <w:spacing w:val="-1"/>
          <w:sz w:val="24"/>
          <w:szCs w:val="24"/>
        </w:rPr>
        <w:t>. Количественный состав Попечительского совета</w:t>
      </w:r>
      <w:r w:rsidRPr="00012B87">
        <w:rPr>
          <w:spacing w:val="-1"/>
          <w:sz w:val="24"/>
          <w:szCs w:val="24"/>
        </w:rPr>
        <w:t xml:space="preserve"> Фонд</w:t>
      </w:r>
      <w:r>
        <w:rPr>
          <w:spacing w:val="-1"/>
          <w:sz w:val="24"/>
          <w:szCs w:val="24"/>
        </w:rPr>
        <w:t>а не менее 4 (четырех) человек</w:t>
      </w:r>
      <w:r w:rsidRPr="00C3241D">
        <w:rPr>
          <w:color w:val="000000"/>
          <w:sz w:val="24"/>
          <w:szCs w:val="24"/>
        </w:rPr>
        <w:t xml:space="preserve">, включая его Председателя. </w:t>
      </w:r>
    </w:p>
    <w:p w:rsidR="007956B2" w:rsidRPr="00012B87" w:rsidRDefault="007956B2" w:rsidP="007956B2">
      <w:pPr>
        <w:shd w:val="clear" w:color="auto" w:fill="FFFFFF"/>
        <w:tabs>
          <w:tab w:val="left" w:pos="1134"/>
        </w:tabs>
        <w:autoSpaceDE w:val="0"/>
        <w:autoSpaceDN w:val="0"/>
        <w:adjustRightInd w:val="0"/>
        <w:ind w:firstLine="567"/>
        <w:jc w:val="both"/>
        <w:rPr>
          <w:color w:val="000000"/>
          <w:sz w:val="24"/>
          <w:szCs w:val="24"/>
        </w:rPr>
      </w:pPr>
      <w:r>
        <w:rPr>
          <w:color w:val="000000"/>
          <w:sz w:val="24"/>
          <w:szCs w:val="24"/>
        </w:rPr>
        <w:t>В состав Попечительского совета</w:t>
      </w:r>
      <w:r w:rsidRPr="00012B87">
        <w:rPr>
          <w:color w:val="000000"/>
          <w:sz w:val="24"/>
          <w:szCs w:val="24"/>
        </w:rPr>
        <w:t xml:space="preserve"> входят представители:</w:t>
      </w:r>
    </w:p>
    <w:p w:rsidR="007956B2" w:rsidRPr="00012B87" w:rsidRDefault="007956B2" w:rsidP="007956B2">
      <w:pPr>
        <w:shd w:val="clear" w:color="auto" w:fill="FFFFFF"/>
        <w:tabs>
          <w:tab w:val="left" w:pos="1134"/>
        </w:tabs>
        <w:autoSpaceDE w:val="0"/>
        <w:autoSpaceDN w:val="0"/>
        <w:adjustRightInd w:val="0"/>
        <w:ind w:firstLine="567"/>
        <w:jc w:val="both"/>
        <w:rPr>
          <w:color w:val="000000"/>
          <w:sz w:val="24"/>
          <w:szCs w:val="24"/>
        </w:rPr>
      </w:pPr>
      <w:r w:rsidRPr="00012B87">
        <w:rPr>
          <w:color w:val="000000"/>
          <w:sz w:val="24"/>
          <w:szCs w:val="24"/>
        </w:rPr>
        <w:t>- администрации муниципального образования Сосновоборс</w:t>
      </w:r>
      <w:r>
        <w:rPr>
          <w:color w:val="000000"/>
          <w:sz w:val="24"/>
          <w:szCs w:val="24"/>
        </w:rPr>
        <w:t>кий городской округ – не менее 2 (двух</w:t>
      </w:r>
      <w:r w:rsidRPr="00012B87">
        <w:rPr>
          <w:color w:val="000000"/>
          <w:sz w:val="24"/>
          <w:szCs w:val="24"/>
        </w:rPr>
        <w:t xml:space="preserve">) человек; </w:t>
      </w:r>
    </w:p>
    <w:p w:rsidR="007956B2" w:rsidRPr="00012B87" w:rsidRDefault="007956B2" w:rsidP="007956B2">
      <w:pPr>
        <w:shd w:val="clear" w:color="auto" w:fill="FFFFFF"/>
        <w:tabs>
          <w:tab w:val="left" w:pos="1134"/>
        </w:tabs>
        <w:autoSpaceDE w:val="0"/>
        <w:autoSpaceDN w:val="0"/>
        <w:adjustRightInd w:val="0"/>
        <w:ind w:firstLine="567"/>
        <w:jc w:val="both"/>
        <w:rPr>
          <w:color w:val="000000"/>
          <w:sz w:val="24"/>
          <w:szCs w:val="24"/>
        </w:rPr>
      </w:pPr>
      <w:r>
        <w:rPr>
          <w:color w:val="000000"/>
          <w:sz w:val="24"/>
          <w:szCs w:val="24"/>
        </w:rPr>
        <w:t xml:space="preserve">- совета депутатов </w:t>
      </w:r>
      <w:r w:rsidRPr="00012B87">
        <w:rPr>
          <w:color w:val="000000"/>
          <w:sz w:val="24"/>
          <w:szCs w:val="24"/>
        </w:rPr>
        <w:t xml:space="preserve">муниципального образования Сосновоборский городской округ – 1 (один) человек;  </w:t>
      </w:r>
    </w:p>
    <w:p w:rsidR="007956B2" w:rsidRDefault="007956B2" w:rsidP="007956B2">
      <w:pPr>
        <w:shd w:val="clear" w:color="auto" w:fill="FFFFFF"/>
        <w:tabs>
          <w:tab w:val="left" w:pos="1134"/>
        </w:tabs>
        <w:autoSpaceDE w:val="0"/>
        <w:autoSpaceDN w:val="0"/>
        <w:adjustRightInd w:val="0"/>
        <w:ind w:firstLine="567"/>
        <w:jc w:val="both"/>
        <w:rPr>
          <w:color w:val="000000"/>
          <w:sz w:val="24"/>
          <w:szCs w:val="24"/>
        </w:rPr>
      </w:pPr>
      <w:r w:rsidRPr="00012B87">
        <w:rPr>
          <w:color w:val="000000"/>
          <w:sz w:val="24"/>
          <w:szCs w:val="24"/>
        </w:rPr>
        <w:t xml:space="preserve">- предпринимательского сообщества – 1 (один) человек.  </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sidRPr="003B7E59">
        <w:rPr>
          <w:color w:val="000000"/>
          <w:sz w:val="24"/>
          <w:szCs w:val="24"/>
        </w:rPr>
        <w:t>6</w:t>
      </w:r>
      <w:r>
        <w:rPr>
          <w:color w:val="000000"/>
          <w:sz w:val="24"/>
          <w:szCs w:val="24"/>
        </w:rPr>
        <w:t>.5</w:t>
      </w:r>
      <w:r w:rsidRPr="003B7E59">
        <w:rPr>
          <w:color w:val="000000"/>
          <w:sz w:val="24"/>
          <w:szCs w:val="24"/>
        </w:rPr>
        <w:t>.</w:t>
      </w:r>
      <w:r>
        <w:rPr>
          <w:color w:val="000000"/>
          <w:sz w:val="24"/>
          <w:szCs w:val="24"/>
        </w:rPr>
        <w:tab/>
      </w:r>
      <w:r w:rsidRPr="003B7E59">
        <w:rPr>
          <w:color w:val="000000"/>
          <w:sz w:val="24"/>
          <w:szCs w:val="24"/>
        </w:rPr>
        <w:t>Сотрудники Фонда не могут входить в состав Попечительского совета.</w:t>
      </w:r>
    </w:p>
    <w:p w:rsidR="007956B2" w:rsidRPr="003B7E59" w:rsidRDefault="007956B2" w:rsidP="007956B2">
      <w:pPr>
        <w:tabs>
          <w:tab w:val="left" w:pos="1134"/>
        </w:tabs>
        <w:ind w:firstLine="567"/>
        <w:jc w:val="both"/>
        <w:rPr>
          <w:sz w:val="24"/>
          <w:szCs w:val="24"/>
        </w:rPr>
      </w:pPr>
      <w:r w:rsidRPr="003B7E59">
        <w:rPr>
          <w:sz w:val="24"/>
          <w:szCs w:val="24"/>
        </w:rPr>
        <w:t>6.</w:t>
      </w:r>
      <w:r>
        <w:rPr>
          <w:sz w:val="24"/>
          <w:szCs w:val="24"/>
        </w:rPr>
        <w:t>6</w:t>
      </w:r>
      <w:r w:rsidRPr="003B7E59">
        <w:rPr>
          <w:sz w:val="24"/>
          <w:szCs w:val="24"/>
        </w:rPr>
        <w:t>.</w:t>
      </w:r>
      <w:r>
        <w:rPr>
          <w:sz w:val="24"/>
          <w:szCs w:val="24"/>
        </w:rPr>
        <w:tab/>
      </w:r>
      <w:r w:rsidRPr="003B7E59">
        <w:rPr>
          <w:sz w:val="24"/>
          <w:szCs w:val="24"/>
        </w:rPr>
        <w:t>Прекращение полномочий члена Попечительского совета Фонда происходит:</w:t>
      </w:r>
    </w:p>
    <w:p w:rsidR="007956B2" w:rsidRPr="003B7E59" w:rsidRDefault="007956B2" w:rsidP="007956B2">
      <w:pPr>
        <w:tabs>
          <w:tab w:val="left" w:pos="1134"/>
        </w:tabs>
        <w:ind w:firstLine="567"/>
        <w:jc w:val="both"/>
        <w:rPr>
          <w:sz w:val="24"/>
          <w:szCs w:val="24"/>
        </w:rPr>
      </w:pPr>
      <w:r w:rsidRPr="003B7E59">
        <w:rPr>
          <w:sz w:val="24"/>
          <w:szCs w:val="24"/>
        </w:rPr>
        <w:t>6</w:t>
      </w:r>
      <w:r>
        <w:rPr>
          <w:sz w:val="24"/>
          <w:szCs w:val="24"/>
        </w:rPr>
        <w:t>.6</w:t>
      </w:r>
      <w:r w:rsidRPr="003B7E59">
        <w:rPr>
          <w:sz w:val="24"/>
          <w:szCs w:val="24"/>
        </w:rPr>
        <w:t>.1.</w:t>
      </w:r>
      <w:r>
        <w:rPr>
          <w:sz w:val="24"/>
          <w:szCs w:val="24"/>
        </w:rPr>
        <w:tab/>
      </w:r>
      <w:r w:rsidRPr="003B7E59">
        <w:rPr>
          <w:sz w:val="24"/>
          <w:szCs w:val="24"/>
        </w:rPr>
        <w:t>При истечении срока полномочий Попечительского совета.</w:t>
      </w:r>
    </w:p>
    <w:p w:rsidR="007956B2" w:rsidRPr="003B7E59" w:rsidRDefault="007956B2" w:rsidP="007956B2">
      <w:pPr>
        <w:tabs>
          <w:tab w:val="left" w:pos="1134"/>
        </w:tabs>
        <w:ind w:firstLine="567"/>
        <w:jc w:val="both"/>
        <w:rPr>
          <w:sz w:val="24"/>
          <w:szCs w:val="24"/>
        </w:rPr>
      </w:pPr>
      <w:r w:rsidRPr="003B7E59">
        <w:rPr>
          <w:sz w:val="24"/>
          <w:szCs w:val="24"/>
        </w:rPr>
        <w:t>6</w:t>
      </w:r>
      <w:r>
        <w:rPr>
          <w:sz w:val="24"/>
          <w:szCs w:val="24"/>
        </w:rPr>
        <w:t>.6</w:t>
      </w:r>
      <w:r w:rsidRPr="003B7E59">
        <w:rPr>
          <w:sz w:val="24"/>
          <w:szCs w:val="24"/>
        </w:rPr>
        <w:t>.2.</w:t>
      </w:r>
      <w:r>
        <w:rPr>
          <w:sz w:val="24"/>
          <w:szCs w:val="24"/>
        </w:rPr>
        <w:tab/>
      </w:r>
      <w:r w:rsidRPr="003B7E59">
        <w:rPr>
          <w:sz w:val="24"/>
          <w:szCs w:val="24"/>
        </w:rPr>
        <w:t>При досрочном прекращении полномочий члена Попечительского совета Фонда или всего состава Попечительского совета Фонда по решению Учредителя.</w:t>
      </w:r>
    </w:p>
    <w:p w:rsidR="007956B2" w:rsidRPr="003B7E59" w:rsidRDefault="007956B2" w:rsidP="007956B2">
      <w:pPr>
        <w:tabs>
          <w:tab w:val="left" w:pos="1134"/>
        </w:tabs>
        <w:ind w:firstLine="567"/>
        <w:jc w:val="both"/>
        <w:rPr>
          <w:sz w:val="24"/>
          <w:szCs w:val="24"/>
        </w:rPr>
      </w:pPr>
      <w:r w:rsidRPr="003B7E59">
        <w:rPr>
          <w:sz w:val="24"/>
          <w:szCs w:val="24"/>
        </w:rPr>
        <w:t>6</w:t>
      </w:r>
      <w:r>
        <w:rPr>
          <w:sz w:val="24"/>
          <w:szCs w:val="24"/>
        </w:rPr>
        <w:t>.6</w:t>
      </w:r>
      <w:r w:rsidRPr="003B7E59">
        <w:rPr>
          <w:sz w:val="24"/>
          <w:szCs w:val="24"/>
        </w:rPr>
        <w:t>.3.</w:t>
      </w:r>
      <w:r>
        <w:rPr>
          <w:sz w:val="24"/>
          <w:szCs w:val="24"/>
        </w:rPr>
        <w:tab/>
      </w:r>
      <w:r w:rsidRPr="003B7E59">
        <w:rPr>
          <w:sz w:val="24"/>
          <w:szCs w:val="24"/>
        </w:rPr>
        <w:t>По собственному желанию члена Попечительского совета.</w:t>
      </w:r>
    </w:p>
    <w:p w:rsidR="007956B2" w:rsidRDefault="007956B2" w:rsidP="007956B2">
      <w:pPr>
        <w:tabs>
          <w:tab w:val="left" w:pos="1134"/>
        </w:tabs>
        <w:ind w:firstLine="567"/>
        <w:jc w:val="both"/>
        <w:rPr>
          <w:sz w:val="24"/>
          <w:szCs w:val="24"/>
        </w:rPr>
      </w:pPr>
      <w:r w:rsidRPr="003B7E59">
        <w:rPr>
          <w:sz w:val="24"/>
          <w:szCs w:val="24"/>
        </w:rPr>
        <w:t>6</w:t>
      </w:r>
      <w:r>
        <w:rPr>
          <w:sz w:val="24"/>
          <w:szCs w:val="24"/>
        </w:rPr>
        <w:t>.7</w:t>
      </w:r>
      <w:r w:rsidRPr="003B7E59">
        <w:rPr>
          <w:sz w:val="24"/>
          <w:szCs w:val="24"/>
        </w:rPr>
        <w:t>.</w:t>
      </w:r>
      <w:r>
        <w:rPr>
          <w:sz w:val="24"/>
          <w:szCs w:val="24"/>
        </w:rPr>
        <w:tab/>
      </w:r>
      <w:r w:rsidRPr="003B7E59">
        <w:rPr>
          <w:sz w:val="24"/>
          <w:szCs w:val="24"/>
        </w:rPr>
        <w:t>В случае прекращения полномочий члена Попечительского совета Фонда</w:t>
      </w:r>
      <w:r>
        <w:rPr>
          <w:sz w:val="24"/>
          <w:szCs w:val="24"/>
        </w:rPr>
        <w:t>,</w:t>
      </w:r>
      <w:r w:rsidRPr="003B7E59">
        <w:rPr>
          <w:sz w:val="24"/>
          <w:szCs w:val="24"/>
        </w:rPr>
        <w:t xml:space="preserve"> по собственному желанию, он обязан незамедлительно уведомить об этом </w:t>
      </w:r>
      <w:r>
        <w:rPr>
          <w:sz w:val="24"/>
          <w:szCs w:val="24"/>
        </w:rPr>
        <w:t xml:space="preserve">Фонд. </w:t>
      </w:r>
      <w:r w:rsidRPr="003B7E59">
        <w:rPr>
          <w:sz w:val="24"/>
          <w:szCs w:val="24"/>
        </w:rPr>
        <w:t xml:space="preserve">Полномочия члена Попечительского совета Фонда прекращаются </w:t>
      </w:r>
      <w:r w:rsidRPr="003D5D5A">
        <w:rPr>
          <w:sz w:val="24"/>
          <w:szCs w:val="24"/>
        </w:rPr>
        <w:t xml:space="preserve">с момента поступления </w:t>
      </w:r>
      <w:r>
        <w:rPr>
          <w:sz w:val="24"/>
          <w:szCs w:val="24"/>
        </w:rPr>
        <w:t xml:space="preserve">в Фонд </w:t>
      </w:r>
      <w:r w:rsidRPr="003D5D5A">
        <w:rPr>
          <w:sz w:val="24"/>
          <w:szCs w:val="24"/>
        </w:rPr>
        <w:t>письменного уведомления о сложении с себя полномочий.</w:t>
      </w:r>
      <w:r>
        <w:rPr>
          <w:sz w:val="24"/>
          <w:szCs w:val="24"/>
        </w:rPr>
        <w:t xml:space="preserve"> В свою очередь Фонд незамедлительно информирует об этом Учредителя. </w:t>
      </w:r>
      <w:r>
        <w:rPr>
          <w:sz w:val="24"/>
          <w:szCs w:val="24"/>
        </w:rPr>
        <w:tab/>
      </w:r>
    </w:p>
    <w:p w:rsidR="007956B2" w:rsidRDefault="007956B2" w:rsidP="007956B2">
      <w:pPr>
        <w:shd w:val="clear" w:color="auto" w:fill="FFFFFF"/>
        <w:tabs>
          <w:tab w:val="left" w:pos="1134"/>
        </w:tabs>
        <w:autoSpaceDE w:val="0"/>
        <w:autoSpaceDN w:val="0"/>
        <w:adjustRightInd w:val="0"/>
        <w:ind w:firstLine="567"/>
        <w:jc w:val="both"/>
        <w:rPr>
          <w:sz w:val="24"/>
          <w:szCs w:val="24"/>
        </w:rPr>
      </w:pPr>
      <w:r>
        <w:rPr>
          <w:sz w:val="24"/>
          <w:szCs w:val="24"/>
        </w:rPr>
        <w:t xml:space="preserve">6.8. </w:t>
      </w:r>
      <w:r>
        <w:rPr>
          <w:sz w:val="24"/>
          <w:szCs w:val="24"/>
        </w:rPr>
        <w:tab/>
      </w:r>
      <w:r w:rsidRPr="003B7E59">
        <w:rPr>
          <w:sz w:val="24"/>
          <w:szCs w:val="24"/>
        </w:rPr>
        <w:t xml:space="preserve">Члена Попечительского совета Фонда выводят из состава Совета </w:t>
      </w:r>
      <w:r>
        <w:rPr>
          <w:sz w:val="24"/>
          <w:szCs w:val="24"/>
        </w:rPr>
        <w:t>с последующей заменой та</w:t>
      </w:r>
      <w:r w:rsidRPr="003B7E59">
        <w:rPr>
          <w:sz w:val="24"/>
          <w:szCs w:val="24"/>
        </w:rPr>
        <w:t>к, чтобы количественны</w:t>
      </w:r>
      <w:r>
        <w:rPr>
          <w:sz w:val="24"/>
          <w:szCs w:val="24"/>
        </w:rPr>
        <w:t xml:space="preserve">й состав Попечительского совета </w:t>
      </w:r>
      <w:r w:rsidRPr="003B7E59">
        <w:rPr>
          <w:sz w:val="24"/>
          <w:szCs w:val="24"/>
        </w:rPr>
        <w:t>оставался неизменным</w:t>
      </w:r>
      <w:r w:rsidRPr="003B7E59">
        <w:rPr>
          <w:spacing w:val="7"/>
          <w:sz w:val="24"/>
          <w:szCs w:val="24"/>
        </w:rPr>
        <w:t>.</w:t>
      </w:r>
    </w:p>
    <w:p w:rsidR="007956B2" w:rsidRDefault="007956B2" w:rsidP="007956B2">
      <w:pPr>
        <w:tabs>
          <w:tab w:val="left" w:pos="1134"/>
        </w:tabs>
        <w:ind w:firstLine="567"/>
        <w:jc w:val="both"/>
        <w:rPr>
          <w:color w:val="000000"/>
          <w:sz w:val="24"/>
          <w:szCs w:val="24"/>
        </w:rPr>
      </w:pPr>
      <w:r w:rsidRPr="003B7E59">
        <w:rPr>
          <w:color w:val="000000"/>
          <w:sz w:val="24"/>
          <w:szCs w:val="24"/>
        </w:rPr>
        <w:t>6.</w:t>
      </w:r>
      <w:r>
        <w:rPr>
          <w:color w:val="000000"/>
          <w:sz w:val="24"/>
          <w:szCs w:val="24"/>
        </w:rPr>
        <w:t>9</w:t>
      </w:r>
      <w:r w:rsidRPr="003B7E59">
        <w:rPr>
          <w:color w:val="000000"/>
          <w:sz w:val="24"/>
          <w:szCs w:val="24"/>
        </w:rPr>
        <w:t>.</w:t>
      </w:r>
      <w:r>
        <w:rPr>
          <w:color w:val="000000"/>
          <w:sz w:val="24"/>
          <w:szCs w:val="24"/>
        </w:rPr>
        <w:tab/>
      </w:r>
      <w:r w:rsidRPr="003B7E59">
        <w:rPr>
          <w:color w:val="000000"/>
          <w:sz w:val="24"/>
          <w:szCs w:val="24"/>
        </w:rPr>
        <w:t xml:space="preserve">Попечительский совет Фонда проводит свои заседания по мере необходимости, но не реже одного раза в год. Заседания Попечительского совета Фонда созываются </w:t>
      </w:r>
      <w:r w:rsidRPr="003B7E59">
        <w:rPr>
          <w:iCs/>
          <w:color w:val="000000"/>
          <w:sz w:val="24"/>
          <w:szCs w:val="24"/>
        </w:rPr>
        <w:t xml:space="preserve">по </w:t>
      </w:r>
      <w:r w:rsidRPr="003B7E59">
        <w:rPr>
          <w:color w:val="000000"/>
          <w:sz w:val="24"/>
          <w:szCs w:val="24"/>
        </w:rPr>
        <w:t xml:space="preserve">инициативе его Председателя, </w:t>
      </w:r>
      <w:r>
        <w:rPr>
          <w:color w:val="000000"/>
          <w:sz w:val="24"/>
          <w:szCs w:val="24"/>
        </w:rPr>
        <w:t>д</w:t>
      </w:r>
      <w:r w:rsidRPr="003B7E59">
        <w:rPr>
          <w:color w:val="000000"/>
          <w:sz w:val="24"/>
          <w:szCs w:val="24"/>
        </w:rPr>
        <w:t>иректора Фонда или не менее одной трети члено</w:t>
      </w:r>
      <w:r>
        <w:rPr>
          <w:color w:val="000000"/>
          <w:sz w:val="24"/>
          <w:szCs w:val="24"/>
        </w:rPr>
        <w:t>в Попечительского совета Фонда. Секретарь Попечительского совета не имеет права голоса, если он не является членом Попечительского совета.</w:t>
      </w:r>
    </w:p>
    <w:p w:rsidR="007956B2" w:rsidRPr="003B7E59" w:rsidRDefault="007956B2" w:rsidP="007956B2">
      <w:pPr>
        <w:shd w:val="clear" w:color="auto" w:fill="FFFFFF"/>
        <w:tabs>
          <w:tab w:val="left" w:pos="1134"/>
        </w:tabs>
        <w:autoSpaceDE w:val="0"/>
        <w:autoSpaceDN w:val="0"/>
        <w:adjustRightInd w:val="0"/>
        <w:ind w:firstLine="567"/>
        <w:jc w:val="both"/>
        <w:rPr>
          <w:color w:val="000000"/>
          <w:sz w:val="24"/>
          <w:szCs w:val="24"/>
        </w:rPr>
      </w:pPr>
      <w:r>
        <w:rPr>
          <w:color w:val="000000"/>
          <w:sz w:val="24"/>
          <w:szCs w:val="24"/>
        </w:rPr>
        <w:t>6.10.</w:t>
      </w:r>
      <w:r>
        <w:rPr>
          <w:color w:val="000000"/>
          <w:sz w:val="24"/>
          <w:szCs w:val="24"/>
        </w:rPr>
        <w:tab/>
      </w:r>
      <w:r w:rsidRPr="003B7E59">
        <w:rPr>
          <w:color w:val="000000"/>
          <w:sz w:val="24"/>
          <w:szCs w:val="24"/>
        </w:rPr>
        <w:t xml:space="preserve">Попечительский совет Фонда вправе принимать решения, если на его заседании </w:t>
      </w:r>
      <w:r w:rsidRPr="003B7E59">
        <w:rPr>
          <w:sz w:val="24"/>
          <w:szCs w:val="24"/>
        </w:rPr>
        <w:t xml:space="preserve">присутствует более половины </w:t>
      </w:r>
      <w:r w:rsidRPr="003B7E59">
        <w:rPr>
          <w:color w:val="000000"/>
          <w:sz w:val="24"/>
          <w:szCs w:val="24"/>
        </w:rPr>
        <w:t>его членов. Решения Попечительского совета Фонда принимаются простым большинством голосов от присутствующих членов.</w:t>
      </w:r>
      <w:r w:rsidRPr="003B7E59">
        <w:rPr>
          <w:sz w:val="24"/>
          <w:szCs w:val="24"/>
        </w:rPr>
        <w:t xml:space="preserve"> При равенстве голосов голос председателя П</w:t>
      </w:r>
      <w:r>
        <w:rPr>
          <w:sz w:val="24"/>
          <w:szCs w:val="24"/>
        </w:rPr>
        <w:t>опечительского совета</w:t>
      </w:r>
      <w:r w:rsidRPr="003B7E59">
        <w:rPr>
          <w:sz w:val="24"/>
          <w:szCs w:val="24"/>
        </w:rPr>
        <w:t xml:space="preserve"> Фонда является решающим.</w:t>
      </w:r>
    </w:p>
    <w:p w:rsidR="007956B2" w:rsidRPr="003B7E59" w:rsidRDefault="007956B2" w:rsidP="007956B2">
      <w:pPr>
        <w:shd w:val="clear" w:color="auto" w:fill="FFFFFF"/>
        <w:tabs>
          <w:tab w:val="left" w:pos="1134"/>
        </w:tabs>
        <w:autoSpaceDE w:val="0"/>
        <w:autoSpaceDN w:val="0"/>
        <w:adjustRightInd w:val="0"/>
        <w:ind w:firstLine="567"/>
        <w:jc w:val="both"/>
        <w:rPr>
          <w:color w:val="000000"/>
          <w:sz w:val="24"/>
          <w:szCs w:val="24"/>
        </w:rPr>
      </w:pPr>
      <w:r w:rsidRPr="003B7E59">
        <w:rPr>
          <w:color w:val="000000"/>
          <w:sz w:val="24"/>
          <w:szCs w:val="24"/>
        </w:rPr>
        <w:t>6</w:t>
      </w:r>
      <w:r>
        <w:rPr>
          <w:color w:val="000000"/>
          <w:sz w:val="24"/>
          <w:szCs w:val="24"/>
        </w:rPr>
        <w:t>.11</w:t>
      </w:r>
      <w:r w:rsidRPr="003B7E59">
        <w:rPr>
          <w:color w:val="000000"/>
          <w:sz w:val="24"/>
          <w:szCs w:val="24"/>
        </w:rPr>
        <w:t>.</w:t>
      </w:r>
      <w:r>
        <w:rPr>
          <w:color w:val="000000"/>
          <w:sz w:val="24"/>
          <w:szCs w:val="24"/>
        </w:rPr>
        <w:tab/>
      </w:r>
      <w:r w:rsidRPr="003B7E59">
        <w:rPr>
          <w:color w:val="000000"/>
          <w:sz w:val="24"/>
          <w:szCs w:val="24"/>
        </w:rPr>
        <w:t>Решения Попечительского совета оформляются протоколом заседания.</w:t>
      </w:r>
    </w:p>
    <w:p w:rsidR="007956B2" w:rsidRPr="003B7E59" w:rsidRDefault="007956B2" w:rsidP="007956B2">
      <w:pPr>
        <w:shd w:val="clear" w:color="auto" w:fill="FFFFFF"/>
        <w:tabs>
          <w:tab w:val="left" w:pos="1134"/>
        </w:tabs>
        <w:autoSpaceDE w:val="0"/>
        <w:autoSpaceDN w:val="0"/>
        <w:adjustRightInd w:val="0"/>
        <w:spacing w:before="120" w:after="120"/>
        <w:jc w:val="center"/>
        <w:rPr>
          <w:b/>
          <w:bCs/>
          <w:color w:val="000000"/>
          <w:sz w:val="24"/>
          <w:szCs w:val="24"/>
        </w:rPr>
      </w:pPr>
      <w:r w:rsidRPr="00C3241D">
        <w:rPr>
          <w:b/>
          <w:bCs/>
          <w:color w:val="000000"/>
          <w:sz w:val="24"/>
          <w:szCs w:val="24"/>
          <w:lang w:val="en-US"/>
        </w:rPr>
        <w:t>VII</w:t>
      </w:r>
      <w:r w:rsidRPr="00C3241D">
        <w:rPr>
          <w:b/>
          <w:bCs/>
          <w:color w:val="000000"/>
          <w:sz w:val="24"/>
          <w:szCs w:val="24"/>
        </w:rPr>
        <w:t>. ДИРЕКТОР ФОНДА</w:t>
      </w:r>
    </w:p>
    <w:p w:rsidR="007956B2" w:rsidRDefault="007956B2" w:rsidP="007956B2">
      <w:pPr>
        <w:shd w:val="clear" w:color="auto" w:fill="FFFFFF"/>
        <w:tabs>
          <w:tab w:val="left" w:pos="1134"/>
        </w:tabs>
        <w:autoSpaceDE w:val="0"/>
        <w:autoSpaceDN w:val="0"/>
        <w:adjustRightInd w:val="0"/>
        <w:ind w:firstLine="567"/>
        <w:jc w:val="both"/>
        <w:rPr>
          <w:color w:val="000000"/>
          <w:sz w:val="24"/>
          <w:szCs w:val="24"/>
        </w:rPr>
      </w:pPr>
      <w:r w:rsidRPr="003B7E59">
        <w:rPr>
          <w:color w:val="000000"/>
          <w:sz w:val="24"/>
          <w:szCs w:val="24"/>
        </w:rPr>
        <w:t>7.1.</w:t>
      </w:r>
      <w:r>
        <w:rPr>
          <w:color w:val="000000"/>
          <w:sz w:val="24"/>
          <w:szCs w:val="24"/>
        </w:rPr>
        <w:tab/>
      </w:r>
      <w:r w:rsidRPr="003B7E59">
        <w:rPr>
          <w:color w:val="000000"/>
          <w:sz w:val="24"/>
          <w:szCs w:val="24"/>
        </w:rPr>
        <w:t xml:space="preserve">Единоличным исполнительным органом Фонда является Директор Фонда. Он осуществляет текущее руководство деятельностью Фонда и подотчетен Правлению Фонду. </w:t>
      </w:r>
    </w:p>
    <w:p w:rsidR="007956B2" w:rsidRPr="002F6D9A" w:rsidRDefault="007956B2" w:rsidP="007956B2">
      <w:pPr>
        <w:shd w:val="clear" w:color="auto" w:fill="FFFFFF"/>
        <w:tabs>
          <w:tab w:val="left" w:pos="1134"/>
        </w:tabs>
        <w:autoSpaceDE w:val="0"/>
        <w:autoSpaceDN w:val="0"/>
        <w:adjustRightInd w:val="0"/>
        <w:ind w:firstLine="567"/>
        <w:jc w:val="both"/>
        <w:rPr>
          <w:color w:val="000000" w:themeColor="text1"/>
          <w:sz w:val="24"/>
          <w:szCs w:val="24"/>
        </w:rPr>
      </w:pPr>
      <w:r w:rsidRPr="002F6D9A">
        <w:rPr>
          <w:color w:val="000000" w:themeColor="text1"/>
          <w:sz w:val="24"/>
          <w:szCs w:val="24"/>
        </w:rPr>
        <w:t>7.2.</w:t>
      </w:r>
      <w:r>
        <w:rPr>
          <w:color w:val="000000" w:themeColor="text1"/>
          <w:sz w:val="24"/>
          <w:szCs w:val="24"/>
        </w:rPr>
        <w:tab/>
      </w:r>
      <w:r w:rsidRPr="002F6D9A">
        <w:rPr>
          <w:color w:val="000000" w:themeColor="text1"/>
          <w:sz w:val="24"/>
          <w:szCs w:val="24"/>
        </w:rPr>
        <w:t xml:space="preserve">Директор назначается и освобождается от должности Правлением Фонда. Срок полномочий Директора Фонда – </w:t>
      </w:r>
      <w:r>
        <w:rPr>
          <w:color w:val="000000" w:themeColor="text1"/>
          <w:sz w:val="24"/>
          <w:szCs w:val="24"/>
        </w:rPr>
        <w:t>5 (пять) лет</w:t>
      </w:r>
      <w:r w:rsidRPr="002F6D9A">
        <w:rPr>
          <w:color w:val="000000" w:themeColor="text1"/>
          <w:sz w:val="24"/>
          <w:szCs w:val="24"/>
        </w:rPr>
        <w:t xml:space="preserve">. По истечении срока полномочий Директор Фонда может быть избран на новый срок.  </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7.3</w:t>
      </w:r>
      <w:r w:rsidRPr="003B7E59">
        <w:rPr>
          <w:color w:val="000000"/>
          <w:sz w:val="24"/>
          <w:szCs w:val="24"/>
        </w:rPr>
        <w:t>.</w:t>
      </w:r>
      <w:r>
        <w:rPr>
          <w:color w:val="000000"/>
          <w:sz w:val="24"/>
          <w:szCs w:val="24"/>
        </w:rPr>
        <w:tab/>
      </w:r>
      <w:r w:rsidRPr="003B7E59">
        <w:rPr>
          <w:color w:val="000000"/>
          <w:sz w:val="24"/>
          <w:szCs w:val="24"/>
        </w:rPr>
        <w:t xml:space="preserve">Директор Фонда обеспечивает выполнение задач, возложенных на Фонд в соответствии с настоящим Уставом. К компетенции Директора Фонда также относится решение всех вопросов, которые не составляют исключительную компетенцию Правления и Попечительского </w:t>
      </w:r>
      <w:r>
        <w:rPr>
          <w:color w:val="000000"/>
          <w:sz w:val="24"/>
          <w:szCs w:val="24"/>
        </w:rPr>
        <w:t>с</w:t>
      </w:r>
      <w:r w:rsidRPr="003B7E59">
        <w:rPr>
          <w:color w:val="000000"/>
          <w:sz w:val="24"/>
          <w:szCs w:val="24"/>
        </w:rPr>
        <w:t>овета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w:t>
      </w:r>
      <w:r>
        <w:rPr>
          <w:color w:val="000000"/>
          <w:sz w:val="24"/>
          <w:szCs w:val="24"/>
        </w:rPr>
        <w:tab/>
      </w:r>
      <w:r w:rsidRPr="003B7E59">
        <w:rPr>
          <w:color w:val="000000"/>
          <w:sz w:val="24"/>
          <w:szCs w:val="24"/>
        </w:rPr>
        <w:t>Директор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.1.</w:t>
      </w:r>
      <w:r>
        <w:rPr>
          <w:color w:val="000000"/>
          <w:sz w:val="24"/>
          <w:szCs w:val="24"/>
        </w:rPr>
        <w:tab/>
      </w:r>
      <w:r w:rsidRPr="003B7E59">
        <w:rPr>
          <w:color w:val="000000"/>
          <w:sz w:val="24"/>
          <w:szCs w:val="24"/>
        </w:rPr>
        <w:t>Обеспечивает выполнение решен</w:t>
      </w:r>
      <w:r>
        <w:rPr>
          <w:color w:val="000000"/>
          <w:sz w:val="24"/>
          <w:szCs w:val="24"/>
        </w:rPr>
        <w:t>ий Правления и Попечительского с</w:t>
      </w:r>
      <w:r w:rsidRPr="003B7E59">
        <w:rPr>
          <w:color w:val="000000"/>
          <w:sz w:val="24"/>
          <w:szCs w:val="24"/>
        </w:rPr>
        <w:t>овета Фонда, принятых в пределах их компетенц</w:t>
      </w:r>
      <w:r>
        <w:rPr>
          <w:color w:val="000000"/>
          <w:sz w:val="24"/>
          <w:szCs w:val="24"/>
        </w:rPr>
        <w:t>ии.</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.2.</w:t>
      </w:r>
      <w:r>
        <w:rPr>
          <w:color w:val="000000"/>
          <w:sz w:val="24"/>
          <w:szCs w:val="24"/>
        </w:rPr>
        <w:tab/>
      </w:r>
      <w:r w:rsidRPr="003B7E59">
        <w:rPr>
          <w:color w:val="000000"/>
          <w:sz w:val="24"/>
          <w:szCs w:val="24"/>
        </w:rPr>
        <w:t>Руково</w:t>
      </w:r>
      <w:r>
        <w:rPr>
          <w:color w:val="000000"/>
          <w:sz w:val="24"/>
          <w:szCs w:val="24"/>
        </w:rPr>
        <w:t>дит текущей деятельностью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.3.</w:t>
      </w:r>
      <w:r>
        <w:rPr>
          <w:color w:val="000000"/>
          <w:sz w:val="24"/>
          <w:szCs w:val="24"/>
        </w:rPr>
        <w:tab/>
      </w:r>
      <w:r w:rsidRPr="003B7E59">
        <w:rPr>
          <w:color w:val="000000"/>
          <w:sz w:val="24"/>
          <w:szCs w:val="24"/>
        </w:rPr>
        <w:t xml:space="preserve">Открывает счета в </w:t>
      </w:r>
      <w:r>
        <w:rPr>
          <w:color w:val="000000"/>
          <w:sz w:val="24"/>
          <w:szCs w:val="24"/>
        </w:rPr>
        <w:t>финансово-кредитных учреждениях.</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.4.</w:t>
      </w:r>
      <w:r>
        <w:rPr>
          <w:color w:val="000000"/>
          <w:sz w:val="24"/>
          <w:szCs w:val="24"/>
        </w:rPr>
        <w:tab/>
      </w:r>
      <w:r w:rsidRPr="003B7E59">
        <w:rPr>
          <w:color w:val="000000"/>
          <w:sz w:val="24"/>
          <w:szCs w:val="24"/>
        </w:rPr>
        <w:t>Издает приказы и дает указания, обязате</w:t>
      </w:r>
      <w:r>
        <w:rPr>
          <w:color w:val="000000"/>
          <w:sz w:val="24"/>
          <w:szCs w:val="24"/>
        </w:rPr>
        <w:t>льные к исполнению, для всех работников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.5.</w:t>
      </w:r>
      <w:r>
        <w:rPr>
          <w:color w:val="000000"/>
          <w:sz w:val="24"/>
          <w:szCs w:val="24"/>
        </w:rPr>
        <w:tab/>
      </w:r>
      <w:r w:rsidRPr="003B7E59">
        <w:rPr>
          <w:color w:val="000000"/>
          <w:sz w:val="24"/>
          <w:szCs w:val="24"/>
        </w:rPr>
        <w:t>Определяет (разрабатывает) услови</w:t>
      </w:r>
      <w:r>
        <w:rPr>
          <w:color w:val="000000"/>
          <w:sz w:val="24"/>
          <w:szCs w:val="24"/>
        </w:rPr>
        <w:t>я оплаты труда работникам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.6.</w:t>
      </w:r>
      <w:r>
        <w:rPr>
          <w:color w:val="000000"/>
          <w:sz w:val="24"/>
          <w:szCs w:val="24"/>
        </w:rPr>
        <w:tab/>
      </w:r>
      <w:r w:rsidRPr="003B7E59">
        <w:rPr>
          <w:color w:val="000000"/>
          <w:sz w:val="24"/>
          <w:szCs w:val="24"/>
        </w:rPr>
        <w:t>Разрабатывает штатное расписание Фонда</w:t>
      </w:r>
      <w:r>
        <w:rPr>
          <w:color w:val="000000"/>
          <w:sz w:val="24"/>
          <w:szCs w:val="24"/>
        </w:rPr>
        <w:t>.</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.7.</w:t>
      </w:r>
      <w:r>
        <w:rPr>
          <w:color w:val="000000"/>
          <w:sz w:val="24"/>
          <w:szCs w:val="24"/>
        </w:rPr>
        <w:tab/>
      </w:r>
      <w:r w:rsidRPr="003B7E59">
        <w:rPr>
          <w:color w:val="000000"/>
          <w:sz w:val="24"/>
          <w:szCs w:val="24"/>
        </w:rPr>
        <w:t>Осуществляет прием и увольнение работников Фонда, налага</w:t>
      </w:r>
      <w:r>
        <w:rPr>
          <w:color w:val="000000"/>
          <w:sz w:val="24"/>
          <w:szCs w:val="24"/>
        </w:rPr>
        <w:t>ет на них поощрения и взыскания.</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.8.</w:t>
      </w:r>
      <w:r>
        <w:rPr>
          <w:color w:val="000000"/>
          <w:sz w:val="24"/>
          <w:szCs w:val="24"/>
        </w:rPr>
        <w:tab/>
      </w:r>
      <w:r w:rsidRPr="003B7E59">
        <w:rPr>
          <w:color w:val="000000"/>
          <w:sz w:val="24"/>
          <w:szCs w:val="24"/>
        </w:rPr>
        <w:t>Предоставляет на государственную регистрацию Устав Фонда и изменения в Устав Фонда, утверждает внутренние пол</w:t>
      </w:r>
      <w:r>
        <w:rPr>
          <w:color w:val="000000"/>
          <w:sz w:val="24"/>
          <w:szCs w:val="24"/>
        </w:rPr>
        <w:t>ожения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.9.</w:t>
      </w:r>
      <w:r>
        <w:rPr>
          <w:color w:val="000000"/>
          <w:sz w:val="24"/>
          <w:szCs w:val="24"/>
        </w:rPr>
        <w:tab/>
      </w:r>
      <w:r w:rsidRPr="003B7E59">
        <w:rPr>
          <w:color w:val="000000"/>
          <w:sz w:val="24"/>
          <w:szCs w:val="24"/>
        </w:rPr>
        <w:t>Обеспечивает целевое и рациональное использо</w:t>
      </w:r>
      <w:r>
        <w:rPr>
          <w:color w:val="000000"/>
          <w:sz w:val="24"/>
          <w:szCs w:val="24"/>
        </w:rPr>
        <w:t>вание имущества и средств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.10.Заключает</w:t>
      </w:r>
      <w:r>
        <w:rPr>
          <w:color w:val="000000"/>
          <w:sz w:val="24"/>
          <w:szCs w:val="24"/>
        </w:rPr>
        <w:t xml:space="preserve"> от имени и в интересах Фонда</w:t>
      </w:r>
      <w:r w:rsidRPr="003B7E59">
        <w:rPr>
          <w:color w:val="000000"/>
          <w:sz w:val="24"/>
          <w:szCs w:val="24"/>
        </w:rPr>
        <w:t xml:space="preserve"> д</w:t>
      </w:r>
      <w:r>
        <w:rPr>
          <w:color w:val="000000"/>
          <w:sz w:val="24"/>
          <w:szCs w:val="24"/>
        </w:rPr>
        <w:t>оговоры и совершает иные сделки.</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.11.Организует исполнение финансового плана и сметы собственных доходов и расходов Фонда, организует ведение бухгалтерской, на</w:t>
      </w:r>
      <w:r>
        <w:rPr>
          <w:color w:val="000000"/>
          <w:sz w:val="24"/>
          <w:szCs w:val="24"/>
        </w:rPr>
        <w:t>логовой и иной отчетности Фонда.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Pr>
          <w:color w:val="000000"/>
          <w:sz w:val="24"/>
          <w:szCs w:val="24"/>
        </w:rPr>
        <w:t>7.4</w:t>
      </w:r>
      <w:r w:rsidRPr="003B7E59">
        <w:rPr>
          <w:color w:val="000000"/>
          <w:sz w:val="24"/>
          <w:szCs w:val="24"/>
        </w:rPr>
        <w:t>.12.Представляет Фонд без доверенности в отношениях с третьими лицами, в суде общей юрисдикции,</w:t>
      </w:r>
      <w:r>
        <w:rPr>
          <w:color w:val="000000"/>
          <w:sz w:val="24"/>
          <w:szCs w:val="24"/>
        </w:rPr>
        <w:t xml:space="preserve"> арбитражном и третейском судах.</w:t>
      </w:r>
    </w:p>
    <w:p w:rsidR="007956B2" w:rsidRPr="003B7E59" w:rsidRDefault="007956B2" w:rsidP="007956B2">
      <w:pPr>
        <w:shd w:val="clear" w:color="auto" w:fill="FFFFFF"/>
        <w:tabs>
          <w:tab w:val="left" w:pos="1134"/>
        </w:tabs>
        <w:autoSpaceDE w:val="0"/>
        <w:autoSpaceDN w:val="0"/>
        <w:adjustRightInd w:val="0"/>
        <w:ind w:firstLine="567"/>
        <w:jc w:val="both"/>
        <w:rPr>
          <w:color w:val="000000"/>
          <w:sz w:val="24"/>
          <w:szCs w:val="24"/>
        </w:rPr>
      </w:pPr>
      <w:r>
        <w:rPr>
          <w:color w:val="000000"/>
          <w:sz w:val="24"/>
          <w:szCs w:val="24"/>
        </w:rPr>
        <w:t>7.4</w:t>
      </w:r>
      <w:r w:rsidRPr="003B7E59">
        <w:rPr>
          <w:color w:val="000000"/>
          <w:sz w:val="24"/>
          <w:szCs w:val="24"/>
        </w:rPr>
        <w:t xml:space="preserve">.13.Осуществляет иные действия, направленные на решение вопросов, связанных с деятельностью Фонда, не входящих в исключительную компетенцию Правления и Попечительского </w:t>
      </w:r>
      <w:r>
        <w:rPr>
          <w:color w:val="000000"/>
          <w:sz w:val="24"/>
          <w:szCs w:val="24"/>
        </w:rPr>
        <w:t>С</w:t>
      </w:r>
      <w:r w:rsidRPr="003B7E59">
        <w:rPr>
          <w:color w:val="000000"/>
          <w:sz w:val="24"/>
          <w:szCs w:val="24"/>
        </w:rPr>
        <w:t>овета Фонда.</w:t>
      </w:r>
    </w:p>
    <w:p w:rsidR="007956B2" w:rsidRPr="003B7E59" w:rsidRDefault="007956B2" w:rsidP="007956B2">
      <w:pPr>
        <w:tabs>
          <w:tab w:val="left" w:pos="1134"/>
        </w:tabs>
        <w:ind w:firstLine="567"/>
        <w:jc w:val="both"/>
        <w:rPr>
          <w:color w:val="000000"/>
          <w:sz w:val="24"/>
          <w:szCs w:val="24"/>
        </w:rPr>
      </w:pPr>
      <w:r>
        <w:rPr>
          <w:color w:val="000000"/>
          <w:sz w:val="24"/>
          <w:szCs w:val="24"/>
        </w:rPr>
        <w:t>7.5</w:t>
      </w:r>
      <w:r w:rsidRPr="003B7E59">
        <w:rPr>
          <w:color w:val="000000"/>
          <w:sz w:val="24"/>
          <w:szCs w:val="24"/>
        </w:rPr>
        <w:t>.</w:t>
      </w:r>
      <w:r>
        <w:rPr>
          <w:color w:val="000000"/>
          <w:sz w:val="24"/>
          <w:szCs w:val="24"/>
        </w:rPr>
        <w:t xml:space="preserve"> </w:t>
      </w:r>
      <w:r>
        <w:rPr>
          <w:color w:val="000000"/>
          <w:sz w:val="24"/>
          <w:szCs w:val="24"/>
        </w:rPr>
        <w:tab/>
      </w:r>
      <w:r w:rsidRPr="003B7E59">
        <w:rPr>
          <w:color w:val="000000"/>
          <w:sz w:val="24"/>
          <w:szCs w:val="24"/>
        </w:rPr>
        <w:t xml:space="preserve">Директор Фонда имеет заместителя, назначаемого и освобождаемого от должности </w:t>
      </w:r>
      <w:r>
        <w:rPr>
          <w:color w:val="000000"/>
          <w:sz w:val="24"/>
          <w:szCs w:val="24"/>
        </w:rPr>
        <w:t>Приказом Директора.</w:t>
      </w:r>
    </w:p>
    <w:p w:rsidR="007956B2" w:rsidRDefault="007956B2" w:rsidP="007956B2">
      <w:pPr>
        <w:tabs>
          <w:tab w:val="left" w:pos="1134"/>
        </w:tabs>
        <w:ind w:firstLine="567"/>
        <w:jc w:val="both"/>
        <w:rPr>
          <w:color w:val="000000"/>
          <w:sz w:val="24"/>
          <w:szCs w:val="24"/>
        </w:rPr>
      </w:pPr>
      <w:r w:rsidRPr="003B7E59">
        <w:rPr>
          <w:color w:val="000000"/>
          <w:sz w:val="24"/>
          <w:szCs w:val="24"/>
        </w:rPr>
        <w:t>7.6.</w:t>
      </w:r>
      <w:r>
        <w:rPr>
          <w:color w:val="000000"/>
          <w:sz w:val="24"/>
          <w:szCs w:val="24"/>
        </w:rPr>
        <w:t xml:space="preserve"> </w:t>
      </w:r>
      <w:r>
        <w:rPr>
          <w:color w:val="000000"/>
          <w:sz w:val="24"/>
          <w:szCs w:val="24"/>
        </w:rPr>
        <w:tab/>
      </w:r>
      <w:r w:rsidRPr="003B7E59">
        <w:rPr>
          <w:color w:val="000000"/>
          <w:sz w:val="24"/>
          <w:szCs w:val="24"/>
        </w:rPr>
        <w:t>В период отсутствия Директора Фонда или невозможности исполнения им своих должностных обязанностей</w:t>
      </w:r>
      <w:r>
        <w:rPr>
          <w:color w:val="000000"/>
          <w:sz w:val="24"/>
          <w:szCs w:val="24"/>
        </w:rPr>
        <w:t>,</w:t>
      </w:r>
      <w:r w:rsidRPr="003B7E59">
        <w:rPr>
          <w:color w:val="000000"/>
          <w:sz w:val="24"/>
          <w:szCs w:val="24"/>
        </w:rPr>
        <w:t xml:space="preserve"> по </w:t>
      </w:r>
      <w:r w:rsidRPr="008C3E8C">
        <w:rPr>
          <w:color w:val="000000" w:themeColor="text1"/>
          <w:sz w:val="24"/>
          <w:szCs w:val="24"/>
        </w:rPr>
        <w:t>его Приказ</w:t>
      </w:r>
      <w:r>
        <w:rPr>
          <w:color w:val="000000" w:themeColor="text1"/>
          <w:sz w:val="24"/>
          <w:szCs w:val="24"/>
        </w:rPr>
        <w:t>у</w:t>
      </w:r>
      <w:r w:rsidRPr="008C3E8C">
        <w:rPr>
          <w:color w:val="000000" w:themeColor="text1"/>
          <w:sz w:val="24"/>
          <w:szCs w:val="24"/>
        </w:rPr>
        <w:t xml:space="preserve">, </w:t>
      </w:r>
      <w:r w:rsidRPr="003B7E59">
        <w:rPr>
          <w:color w:val="000000"/>
          <w:sz w:val="24"/>
          <w:szCs w:val="24"/>
        </w:rPr>
        <w:t>заместитель Директора Фонда, а по необходимости подготовленный штатный сотрудник Фонда, может временно исполнять обязанности Директора Фонда.</w:t>
      </w:r>
    </w:p>
    <w:p w:rsidR="007956B2" w:rsidRDefault="007956B2" w:rsidP="007956B2">
      <w:pPr>
        <w:tabs>
          <w:tab w:val="left" w:pos="1134"/>
        </w:tabs>
        <w:ind w:firstLine="567"/>
        <w:jc w:val="both"/>
        <w:rPr>
          <w:color w:val="000000"/>
          <w:sz w:val="24"/>
          <w:szCs w:val="24"/>
        </w:rPr>
      </w:pPr>
      <w:r>
        <w:rPr>
          <w:color w:val="000000"/>
          <w:sz w:val="24"/>
          <w:szCs w:val="24"/>
        </w:rPr>
        <w:t xml:space="preserve">7.7. </w:t>
      </w:r>
      <w:r>
        <w:rPr>
          <w:color w:val="000000"/>
          <w:sz w:val="24"/>
          <w:szCs w:val="24"/>
        </w:rPr>
        <w:tab/>
        <w:t>Директор Фонда</w:t>
      </w:r>
      <w:r w:rsidRPr="00416957">
        <w:rPr>
          <w:color w:val="000000"/>
          <w:sz w:val="24"/>
          <w:szCs w:val="24"/>
        </w:rPr>
        <w:t xml:space="preserve"> </w:t>
      </w:r>
      <w:r>
        <w:rPr>
          <w:color w:val="000000"/>
          <w:sz w:val="24"/>
          <w:szCs w:val="24"/>
        </w:rPr>
        <w:t xml:space="preserve">направляет председателю Правления Фонда уведомление: копию Приказа Директора о возложении обязанностей Директора в его отсутствие на конкретного специалиста Фонда. </w:t>
      </w:r>
    </w:p>
    <w:p w:rsidR="007956B2" w:rsidRPr="003B7E59" w:rsidRDefault="007956B2" w:rsidP="007956B2">
      <w:pPr>
        <w:shd w:val="clear" w:color="auto" w:fill="FFFFFF"/>
        <w:tabs>
          <w:tab w:val="left" w:pos="1276"/>
        </w:tabs>
        <w:autoSpaceDE w:val="0"/>
        <w:autoSpaceDN w:val="0"/>
        <w:adjustRightInd w:val="0"/>
        <w:spacing w:before="120" w:after="120"/>
        <w:jc w:val="center"/>
        <w:rPr>
          <w:b/>
          <w:bCs/>
          <w:color w:val="000000"/>
          <w:sz w:val="24"/>
          <w:szCs w:val="24"/>
        </w:rPr>
      </w:pPr>
      <w:r w:rsidRPr="003B7E59">
        <w:rPr>
          <w:b/>
          <w:bCs/>
          <w:color w:val="000000"/>
          <w:sz w:val="24"/>
          <w:szCs w:val="24"/>
          <w:lang w:val="en-US"/>
        </w:rPr>
        <w:t>VIII</w:t>
      </w:r>
      <w:r w:rsidRPr="003B7E59">
        <w:rPr>
          <w:b/>
          <w:bCs/>
          <w:color w:val="000000"/>
          <w:sz w:val="24"/>
          <w:szCs w:val="24"/>
        </w:rPr>
        <w:t>. КОНФЛИКТ ИНТЕРЕСОВ</w:t>
      </w:r>
    </w:p>
    <w:p w:rsidR="007956B2" w:rsidRPr="003B7E59" w:rsidRDefault="007956B2" w:rsidP="007956B2">
      <w:pPr>
        <w:pStyle w:val="ConsPlusNormal"/>
        <w:tabs>
          <w:tab w:val="left" w:pos="1134"/>
        </w:tabs>
        <w:ind w:firstLine="567"/>
        <w:jc w:val="both"/>
        <w:rPr>
          <w:rFonts w:ascii="Times New Roman" w:hAnsi="Times New Roman" w:cs="Times New Roman"/>
          <w:sz w:val="24"/>
          <w:szCs w:val="24"/>
        </w:rPr>
      </w:pPr>
      <w:r w:rsidRPr="003B7E59">
        <w:rPr>
          <w:rFonts w:ascii="Times New Roman" w:hAnsi="Times New Roman" w:cs="Times New Roman"/>
          <w:color w:val="000000"/>
          <w:sz w:val="24"/>
          <w:szCs w:val="24"/>
        </w:rPr>
        <w:t>8.1.</w:t>
      </w:r>
      <w:r>
        <w:rPr>
          <w:rFonts w:ascii="Times New Roman" w:hAnsi="Times New Roman" w:cs="Times New Roman"/>
          <w:color w:val="000000"/>
          <w:sz w:val="24"/>
          <w:szCs w:val="24"/>
        </w:rPr>
        <w:tab/>
      </w:r>
      <w:r w:rsidRPr="003B7E59">
        <w:rPr>
          <w:rFonts w:ascii="Times New Roman" w:hAnsi="Times New Roman" w:cs="Times New Roman"/>
          <w:sz w:val="24"/>
          <w:szCs w:val="24"/>
        </w:rPr>
        <w:t xml:space="preserve">Лицами, заинтересованными в совершении Фондом тех или иных действий, в том числе сделок, с другими организациями или гражданами (далее - заинтересованные лица), признаются Директор, </w:t>
      </w:r>
      <w:r>
        <w:rPr>
          <w:rFonts w:ascii="Times New Roman" w:hAnsi="Times New Roman" w:cs="Times New Roman"/>
          <w:sz w:val="24"/>
          <w:szCs w:val="24"/>
        </w:rPr>
        <w:t>з</w:t>
      </w:r>
      <w:r w:rsidRPr="003B7E59">
        <w:rPr>
          <w:rFonts w:ascii="Times New Roman" w:hAnsi="Times New Roman" w:cs="Times New Roman"/>
          <w:sz w:val="24"/>
          <w:szCs w:val="24"/>
        </w:rPr>
        <w:t xml:space="preserve">аместитель </w:t>
      </w:r>
      <w:r>
        <w:rPr>
          <w:rFonts w:ascii="Times New Roman" w:hAnsi="Times New Roman" w:cs="Times New Roman"/>
          <w:sz w:val="24"/>
          <w:szCs w:val="24"/>
        </w:rPr>
        <w:t>д</w:t>
      </w:r>
      <w:r w:rsidRPr="003B7E59">
        <w:rPr>
          <w:rFonts w:ascii="Times New Roman" w:hAnsi="Times New Roman" w:cs="Times New Roman"/>
          <w:sz w:val="24"/>
          <w:szCs w:val="24"/>
        </w:rPr>
        <w:t xml:space="preserve">иректора </w:t>
      </w:r>
      <w:r>
        <w:rPr>
          <w:rFonts w:ascii="Times New Roman" w:hAnsi="Times New Roman" w:cs="Times New Roman"/>
          <w:sz w:val="24"/>
          <w:szCs w:val="24"/>
        </w:rPr>
        <w:t xml:space="preserve">и главный бухгалтер </w:t>
      </w:r>
      <w:r w:rsidRPr="003B7E59">
        <w:rPr>
          <w:rFonts w:ascii="Times New Roman" w:hAnsi="Times New Roman" w:cs="Times New Roman"/>
          <w:sz w:val="24"/>
          <w:szCs w:val="24"/>
        </w:rPr>
        <w:t>Фонда, а также лица, входящее в состав Правления Фонда, Попечительского совета Фонда, если указанные лица состоят с этими организациями или гражданами в трудовых отношениях, являются участниками, кредиторами этих организаций</w:t>
      </w:r>
      <w:r>
        <w:rPr>
          <w:rFonts w:ascii="Times New Roman" w:hAnsi="Times New Roman" w:cs="Times New Roman"/>
          <w:sz w:val="24"/>
          <w:szCs w:val="24"/>
        </w:rPr>
        <w:t>,</w:t>
      </w:r>
      <w:r w:rsidRPr="003B7E59">
        <w:rPr>
          <w:rFonts w:ascii="Times New Roman" w:hAnsi="Times New Roman" w:cs="Times New Roman"/>
          <w:sz w:val="24"/>
          <w:szCs w:val="24"/>
        </w:rPr>
        <w:t xml:space="preserve">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Фонда, крупными потребителями товаров (услуг), производимых Фондом, владеют имуществом, которое полностью или частично образовано Фондом, или могут извлекать выгоду из пользования, распоряжения имуществом Фонда.</w:t>
      </w:r>
      <w:r>
        <w:rPr>
          <w:rFonts w:ascii="Times New Roman" w:hAnsi="Times New Roman" w:cs="Times New Roman"/>
          <w:sz w:val="24"/>
          <w:szCs w:val="24"/>
        </w:rPr>
        <w:t xml:space="preserve"> </w:t>
      </w:r>
      <w:r w:rsidRPr="003B7E59">
        <w:rPr>
          <w:rFonts w:ascii="Times New Roman" w:hAnsi="Times New Roman" w:cs="Times New Roman"/>
          <w:sz w:val="24"/>
          <w:szCs w:val="24"/>
        </w:rPr>
        <w:t>Заинтересованность в совершении Фондом тех или иных действий, в том числе в совершении сделок, влечет за собой конфликт интересов заинтересованных лиц и Фонда.</w:t>
      </w:r>
    </w:p>
    <w:p w:rsidR="007956B2" w:rsidRPr="003B7E59" w:rsidRDefault="007956B2" w:rsidP="007956B2">
      <w:pPr>
        <w:pStyle w:val="ConsPlusNormal"/>
        <w:tabs>
          <w:tab w:val="left" w:pos="1134"/>
        </w:tabs>
        <w:ind w:firstLine="567"/>
        <w:jc w:val="both"/>
        <w:rPr>
          <w:rFonts w:ascii="Times New Roman" w:hAnsi="Times New Roman" w:cs="Times New Roman"/>
          <w:sz w:val="24"/>
          <w:szCs w:val="24"/>
        </w:rPr>
      </w:pPr>
      <w:r w:rsidRPr="003B7E59">
        <w:rPr>
          <w:rFonts w:ascii="Times New Roman" w:hAnsi="Times New Roman" w:cs="Times New Roman"/>
          <w:color w:val="000000"/>
          <w:sz w:val="24"/>
          <w:szCs w:val="24"/>
        </w:rPr>
        <w:t>8.2.</w:t>
      </w:r>
      <w:r>
        <w:rPr>
          <w:rFonts w:ascii="Times New Roman" w:hAnsi="Times New Roman" w:cs="Times New Roman"/>
          <w:color w:val="000000"/>
          <w:sz w:val="24"/>
          <w:szCs w:val="24"/>
        </w:rPr>
        <w:tab/>
      </w:r>
      <w:r w:rsidRPr="003B7E59">
        <w:rPr>
          <w:rFonts w:ascii="Times New Roman" w:hAnsi="Times New Roman" w:cs="Times New Roman"/>
          <w:sz w:val="24"/>
          <w:szCs w:val="24"/>
        </w:rPr>
        <w:t>Заинтересованные лица обязаны соблюдать интересы Фонда, прежде всего в отношении целей его деятельности, и не должны использовать возможности Фонда или допускать их использование в иных целях, помимо предусмотренных учредительными документами Фонда.</w:t>
      </w:r>
    </w:p>
    <w:p w:rsidR="007956B2" w:rsidRPr="003B7E59" w:rsidRDefault="007956B2" w:rsidP="007956B2">
      <w:pPr>
        <w:pStyle w:val="ConsPlusNormal"/>
        <w:tabs>
          <w:tab w:val="left" w:pos="1134"/>
          <w:tab w:val="left" w:pos="1276"/>
        </w:tabs>
        <w:ind w:firstLine="567"/>
        <w:jc w:val="both"/>
        <w:rPr>
          <w:rFonts w:ascii="Times New Roman" w:hAnsi="Times New Roman" w:cs="Times New Roman"/>
          <w:sz w:val="24"/>
          <w:szCs w:val="24"/>
        </w:rPr>
      </w:pPr>
      <w:r>
        <w:rPr>
          <w:rFonts w:ascii="Times New Roman" w:hAnsi="Times New Roman" w:cs="Times New Roman"/>
          <w:sz w:val="24"/>
          <w:szCs w:val="24"/>
        </w:rPr>
        <w:t>8.3.</w:t>
      </w:r>
      <w:r>
        <w:rPr>
          <w:rFonts w:ascii="Times New Roman" w:hAnsi="Times New Roman" w:cs="Times New Roman"/>
          <w:sz w:val="24"/>
          <w:szCs w:val="24"/>
        </w:rPr>
        <w:tab/>
      </w:r>
      <w:r w:rsidRPr="003B7E59">
        <w:rPr>
          <w:rFonts w:ascii="Times New Roman" w:hAnsi="Times New Roman" w:cs="Times New Roman"/>
          <w:sz w:val="24"/>
          <w:szCs w:val="24"/>
        </w:rPr>
        <w:t>Под термином "возможности Фонда" понимаются принадлежащие Фонду имущество, имущественные и неимущественные права, возможности в области предпринимательской деятельности, информация о деятельности и планах Фонда, имеющая для него ценность.</w:t>
      </w:r>
    </w:p>
    <w:p w:rsidR="007956B2" w:rsidRPr="003B7E59" w:rsidRDefault="007956B2" w:rsidP="007956B2">
      <w:pPr>
        <w:pStyle w:val="ConsPlusNormal"/>
        <w:tabs>
          <w:tab w:val="left" w:pos="1134"/>
          <w:tab w:val="left" w:pos="1276"/>
        </w:tabs>
        <w:ind w:firstLine="567"/>
        <w:jc w:val="both"/>
        <w:rPr>
          <w:rFonts w:ascii="Times New Roman" w:hAnsi="Times New Roman" w:cs="Times New Roman"/>
          <w:sz w:val="24"/>
          <w:szCs w:val="24"/>
        </w:rPr>
      </w:pPr>
      <w:r w:rsidRPr="003B7E59">
        <w:rPr>
          <w:rFonts w:ascii="Times New Roman" w:hAnsi="Times New Roman" w:cs="Times New Roman"/>
          <w:color w:val="000000"/>
          <w:sz w:val="24"/>
          <w:szCs w:val="24"/>
        </w:rPr>
        <w:t>8.</w:t>
      </w:r>
      <w:r>
        <w:rPr>
          <w:rFonts w:ascii="Times New Roman" w:hAnsi="Times New Roman" w:cs="Times New Roman"/>
          <w:color w:val="000000"/>
          <w:sz w:val="24"/>
          <w:szCs w:val="24"/>
        </w:rPr>
        <w:t>4</w:t>
      </w:r>
      <w:r w:rsidRPr="003B7E59">
        <w:rPr>
          <w:rFonts w:ascii="Times New Roman" w:hAnsi="Times New Roman" w:cs="Times New Roman"/>
          <w:color w:val="000000"/>
          <w:sz w:val="24"/>
          <w:szCs w:val="24"/>
        </w:rPr>
        <w:t>.</w:t>
      </w:r>
      <w:r>
        <w:rPr>
          <w:rFonts w:ascii="Times New Roman" w:hAnsi="Times New Roman" w:cs="Times New Roman"/>
          <w:color w:val="000000"/>
          <w:sz w:val="24"/>
          <w:szCs w:val="24"/>
        </w:rPr>
        <w:tab/>
      </w:r>
      <w:r w:rsidRPr="003B7E59">
        <w:rPr>
          <w:rFonts w:ascii="Times New Roman" w:hAnsi="Times New Roman" w:cs="Times New Roman"/>
          <w:sz w:val="24"/>
          <w:szCs w:val="24"/>
        </w:rPr>
        <w:t>В случае</w:t>
      </w:r>
      <w:r>
        <w:rPr>
          <w:rFonts w:ascii="Times New Roman" w:hAnsi="Times New Roman" w:cs="Times New Roman"/>
          <w:sz w:val="24"/>
          <w:szCs w:val="24"/>
        </w:rPr>
        <w:t>,</w:t>
      </w:r>
      <w:r w:rsidRPr="003B7E59">
        <w:rPr>
          <w:rFonts w:ascii="Times New Roman" w:hAnsi="Times New Roman" w:cs="Times New Roman"/>
          <w:sz w:val="24"/>
          <w:szCs w:val="24"/>
        </w:rPr>
        <w:t xml:space="preserve"> если заинтересованное лицо имеет заинтересованность в сделке, стороной которой является или намеревается быть Фонд, а также в случае иного противоречия интересов указанного лица и Фонда в отношении существующей или предполагаемой сделки:</w:t>
      </w:r>
    </w:p>
    <w:p w:rsidR="007956B2" w:rsidRPr="003B7E59" w:rsidRDefault="007956B2" w:rsidP="007956B2">
      <w:pPr>
        <w:pStyle w:val="ConsPlusNormal"/>
        <w:tabs>
          <w:tab w:val="left" w:pos="1134"/>
          <w:tab w:val="left" w:pos="1276"/>
        </w:tabs>
        <w:ind w:firstLine="567"/>
        <w:jc w:val="both"/>
        <w:rPr>
          <w:rFonts w:ascii="Times New Roman" w:hAnsi="Times New Roman" w:cs="Times New Roman"/>
          <w:sz w:val="24"/>
          <w:szCs w:val="24"/>
        </w:rPr>
      </w:pPr>
      <w:r w:rsidRPr="003B7E59">
        <w:rPr>
          <w:rFonts w:ascii="Times New Roman" w:hAnsi="Times New Roman" w:cs="Times New Roman"/>
          <w:sz w:val="24"/>
          <w:szCs w:val="24"/>
        </w:rPr>
        <w:t>8.</w:t>
      </w:r>
      <w:r>
        <w:rPr>
          <w:rFonts w:ascii="Times New Roman" w:hAnsi="Times New Roman" w:cs="Times New Roman"/>
          <w:sz w:val="24"/>
          <w:szCs w:val="24"/>
        </w:rPr>
        <w:t>4</w:t>
      </w:r>
      <w:r w:rsidRPr="003B7E59">
        <w:rPr>
          <w:rFonts w:ascii="Times New Roman" w:hAnsi="Times New Roman" w:cs="Times New Roman"/>
          <w:sz w:val="24"/>
          <w:szCs w:val="24"/>
        </w:rPr>
        <w:t>.1.</w:t>
      </w:r>
      <w:r>
        <w:rPr>
          <w:rFonts w:ascii="Times New Roman" w:hAnsi="Times New Roman" w:cs="Times New Roman"/>
          <w:sz w:val="24"/>
          <w:szCs w:val="24"/>
        </w:rPr>
        <w:tab/>
      </w:r>
      <w:r w:rsidRPr="003B7E59">
        <w:rPr>
          <w:rFonts w:ascii="Times New Roman" w:hAnsi="Times New Roman" w:cs="Times New Roman"/>
          <w:sz w:val="24"/>
          <w:szCs w:val="24"/>
        </w:rPr>
        <w:t>Оно обязано сообщить о своей заинтересованности Правлению Фонда до момента принятия решения о заключении сделки</w:t>
      </w:r>
      <w:r>
        <w:rPr>
          <w:rFonts w:ascii="Times New Roman" w:hAnsi="Times New Roman" w:cs="Times New Roman"/>
          <w:sz w:val="24"/>
          <w:szCs w:val="24"/>
        </w:rPr>
        <w:t>.</w:t>
      </w:r>
    </w:p>
    <w:p w:rsidR="007956B2" w:rsidRPr="003B7E59" w:rsidRDefault="007956B2" w:rsidP="007956B2">
      <w:pPr>
        <w:pStyle w:val="ConsPlusNormal"/>
        <w:tabs>
          <w:tab w:val="left" w:pos="1134"/>
          <w:tab w:val="left" w:pos="1276"/>
        </w:tabs>
        <w:ind w:firstLine="567"/>
        <w:jc w:val="both"/>
        <w:rPr>
          <w:rFonts w:ascii="Times New Roman" w:hAnsi="Times New Roman" w:cs="Times New Roman"/>
          <w:sz w:val="24"/>
          <w:szCs w:val="24"/>
        </w:rPr>
      </w:pPr>
      <w:bookmarkStart w:id="2" w:name="P837"/>
      <w:bookmarkEnd w:id="2"/>
      <w:r w:rsidRPr="003B7E59">
        <w:rPr>
          <w:rFonts w:ascii="Times New Roman" w:hAnsi="Times New Roman" w:cs="Times New Roman"/>
          <w:sz w:val="24"/>
          <w:szCs w:val="24"/>
        </w:rPr>
        <w:t>8.</w:t>
      </w:r>
      <w:r>
        <w:rPr>
          <w:rFonts w:ascii="Times New Roman" w:hAnsi="Times New Roman" w:cs="Times New Roman"/>
          <w:sz w:val="24"/>
          <w:szCs w:val="24"/>
        </w:rPr>
        <w:t>4</w:t>
      </w:r>
      <w:r w:rsidRPr="003B7E59">
        <w:rPr>
          <w:rFonts w:ascii="Times New Roman" w:hAnsi="Times New Roman" w:cs="Times New Roman"/>
          <w:sz w:val="24"/>
          <w:szCs w:val="24"/>
        </w:rPr>
        <w:t>.2.</w:t>
      </w:r>
      <w:r>
        <w:rPr>
          <w:rFonts w:ascii="Times New Roman" w:hAnsi="Times New Roman" w:cs="Times New Roman"/>
          <w:sz w:val="24"/>
          <w:szCs w:val="24"/>
        </w:rPr>
        <w:tab/>
      </w:r>
      <w:r w:rsidRPr="003B7E59">
        <w:rPr>
          <w:rFonts w:ascii="Times New Roman" w:hAnsi="Times New Roman" w:cs="Times New Roman"/>
          <w:sz w:val="24"/>
          <w:szCs w:val="24"/>
        </w:rPr>
        <w:t xml:space="preserve">Сделка должна быть </w:t>
      </w:r>
      <w:hyperlink r:id="rId7" w:history="1">
        <w:r w:rsidRPr="003B7E59">
          <w:rPr>
            <w:rFonts w:ascii="Times New Roman" w:hAnsi="Times New Roman" w:cs="Times New Roman"/>
            <w:sz w:val="24"/>
            <w:szCs w:val="24"/>
          </w:rPr>
          <w:t>одобрена</w:t>
        </w:r>
      </w:hyperlink>
      <w:r w:rsidRPr="003B7E59">
        <w:rPr>
          <w:rFonts w:ascii="Times New Roman" w:hAnsi="Times New Roman" w:cs="Times New Roman"/>
          <w:sz w:val="24"/>
          <w:szCs w:val="24"/>
        </w:rPr>
        <w:t xml:space="preserve"> Правлением Фонда.</w:t>
      </w:r>
    </w:p>
    <w:p w:rsidR="007956B2" w:rsidRPr="003B7E59" w:rsidRDefault="007956B2" w:rsidP="007956B2">
      <w:pPr>
        <w:shd w:val="clear" w:color="auto" w:fill="FFFFFF"/>
        <w:tabs>
          <w:tab w:val="left" w:pos="1134"/>
          <w:tab w:val="left" w:pos="1276"/>
        </w:tabs>
        <w:autoSpaceDE w:val="0"/>
        <w:autoSpaceDN w:val="0"/>
        <w:adjustRightInd w:val="0"/>
        <w:ind w:firstLine="567"/>
        <w:jc w:val="both"/>
        <w:rPr>
          <w:color w:val="000000"/>
          <w:sz w:val="24"/>
          <w:szCs w:val="24"/>
        </w:rPr>
      </w:pPr>
      <w:r>
        <w:rPr>
          <w:color w:val="000000"/>
          <w:sz w:val="24"/>
          <w:szCs w:val="24"/>
        </w:rPr>
        <w:t>8.5.</w:t>
      </w:r>
      <w:r>
        <w:rPr>
          <w:color w:val="000000"/>
          <w:sz w:val="24"/>
          <w:szCs w:val="24"/>
        </w:rPr>
        <w:tab/>
      </w:r>
      <w:r w:rsidRPr="003B7E59">
        <w:rPr>
          <w:sz w:val="24"/>
          <w:szCs w:val="24"/>
        </w:rPr>
        <w:t>Сделка, в совершении которой имеется заинтересованность и которая совершена с нарушением требований настоящего Устава, может быть признана судом недействительной.</w:t>
      </w:r>
    </w:p>
    <w:p w:rsidR="007956B2" w:rsidRPr="003B7E59" w:rsidRDefault="007956B2" w:rsidP="007956B2">
      <w:pPr>
        <w:pStyle w:val="ConsPlusNormal"/>
        <w:tabs>
          <w:tab w:val="left" w:pos="1134"/>
          <w:tab w:val="left" w:pos="1276"/>
        </w:tabs>
        <w:ind w:firstLine="567"/>
        <w:jc w:val="both"/>
        <w:rPr>
          <w:rFonts w:ascii="Times New Roman" w:hAnsi="Times New Roman" w:cs="Times New Roman"/>
          <w:sz w:val="24"/>
          <w:szCs w:val="24"/>
        </w:rPr>
      </w:pPr>
      <w:r w:rsidRPr="003B7E59">
        <w:rPr>
          <w:rFonts w:ascii="Times New Roman" w:hAnsi="Times New Roman" w:cs="Times New Roman"/>
          <w:sz w:val="24"/>
          <w:szCs w:val="24"/>
        </w:rPr>
        <w:t>8.</w:t>
      </w:r>
      <w:r>
        <w:rPr>
          <w:rFonts w:ascii="Times New Roman" w:hAnsi="Times New Roman" w:cs="Times New Roman"/>
          <w:sz w:val="24"/>
          <w:szCs w:val="24"/>
        </w:rPr>
        <w:t>6</w:t>
      </w:r>
      <w:r w:rsidRPr="003B7E59">
        <w:rPr>
          <w:rFonts w:ascii="Times New Roman" w:hAnsi="Times New Roman" w:cs="Times New Roman"/>
          <w:sz w:val="24"/>
          <w:szCs w:val="24"/>
        </w:rPr>
        <w:t>.</w:t>
      </w:r>
      <w:r>
        <w:rPr>
          <w:rFonts w:ascii="Times New Roman" w:hAnsi="Times New Roman" w:cs="Times New Roman"/>
          <w:sz w:val="24"/>
          <w:szCs w:val="24"/>
        </w:rPr>
        <w:tab/>
      </w:r>
      <w:r w:rsidRPr="003B7E59">
        <w:rPr>
          <w:rFonts w:ascii="Times New Roman" w:hAnsi="Times New Roman" w:cs="Times New Roman"/>
          <w:sz w:val="24"/>
          <w:szCs w:val="24"/>
        </w:rPr>
        <w:t>Заинтересованное лицо несет перед Фондом ответственность в размере убытков, причиненных им Фонду. Если убытки причинены Фонду несколькими заинтересованными лицами, их ответственность перед Фондом является солидарной.</w:t>
      </w:r>
    </w:p>
    <w:p w:rsidR="007956B2" w:rsidRPr="003B7E59" w:rsidRDefault="007956B2" w:rsidP="007956B2">
      <w:pPr>
        <w:shd w:val="clear" w:color="auto" w:fill="FFFFFF"/>
        <w:tabs>
          <w:tab w:val="left" w:pos="1134"/>
          <w:tab w:val="left" w:pos="1276"/>
        </w:tabs>
        <w:autoSpaceDE w:val="0"/>
        <w:autoSpaceDN w:val="0"/>
        <w:adjustRightInd w:val="0"/>
        <w:spacing w:before="120" w:after="120"/>
        <w:jc w:val="center"/>
        <w:rPr>
          <w:b/>
          <w:bCs/>
          <w:color w:val="000000"/>
          <w:sz w:val="24"/>
          <w:szCs w:val="24"/>
        </w:rPr>
      </w:pPr>
      <w:r w:rsidRPr="003B7E59">
        <w:rPr>
          <w:b/>
          <w:bCs/>
          <w:color w:val="000000"/>
          <w:sz w:val="24"/>
          <w:szCs w:val="24"/>
          <w:lang w:val="en-US"/>
        </w:rPr>
        <w:t>IX</w:t>
      </w:r>
      <w:r w:rsidRPr="003B7E59">
        <w:rPr>
          <w:b/>
          <w:bCs/>
          <w:color w:val="000000"/>
          <w:sz w:val="24"/>
          <w:szCs w:val="24"/>
        </w:rPr>
        <w:t>. УЧЕТ И ОТЧЕТНОСТЬ ФОНДА</w:t>
      </w:r>
    </w:p>
    <w:p w:rsidR="007956B2" w:rsidRPr="003B7E59" w:rsidRDefault="007956B2" w:rsidP="007956B2">
      <w:pPr>
        <w:pStyle w:val="ConsPlusNormal"/>
        <w:tabs>
          <w:tab w:val="left" w:pos="1134"/>
        </w:tabs>
        <w:ind w:firstLine="567"/>
        <w:jc w:val="both"/>
        <w:rPr>
          <w:rFonts w:ascii="Times New Roman" w:hAnsi="Times New Roman" w:cs="Times New Roman"/>
          <w:sz w:val="24"/>
          <w:szCs w:val="24"/>
        </w:rPr>
      </w:pPr>
      <w:r w:rsidRPr="003B7E59">
        <w:rPr>
          <w:rFonts w:ascii="Times New Roman" w:hAnsi="Times New Roman" w:cs="Times New Roman"/>
          <w:sz w:val="24"/>
          <w:szCs w:val="24"/>
        </w:rPr>
        <w:t>9.1.</w:t>
      </w:r>
      <w:r>
        <w:rPr>
          <w:rFonts w:ascii="Times New Roman" w:hAnsi="Times New Roman" w:cs="Times New Roman"/>
          <w:sz w:val="24"/>
          <w:szCs w:val="24"/>
        </w:rPr>
        <w:tab/>
      </w:r>
      <w:r w:rsidRPr="003B7E59">
        <w:rPr>
          <w:rFonts w:ascii="Times New Roman" w:hAnsi="Times New Roman" w:cs="Times New Roman"/>
          <w:sz w:val="24"/>
          <w:szCs w:val="24"/>
        </w:rPr>
        <w:t>Фонд ведет бухгалтерский учет и статистическую отчетность в порядке, установленном законодательством Российской Федерации. Фонд предоставляет информацию о своей деятельности органам государственной статистики и налоговым органам, учредителям и иным лицам</w:t>
      </w:r>
      <w:r>
        <w:rPr>
          <w:rFonts w:ascii="Times New Roman" w:hAnsi="Times New Roman" w:cs="Times New Roman"/>
          <w:sz w:val="24"/>
          <w:szCs w:val="24"/>
        </w:rPr>
        <w:t>,</w:t>
      </w:r>
      <w:r w:rsidRPr="003B7E59">
        <w:rPr>
          <w:rFonts w:ascii="Times New Roman" w:hAnsi="Times New Roman" w:cs="Times New Roman"/>
          <w:sz w:val="24"/>
          <w:szCs w:val="24"/>
        </w:rPr>
        <w:t xml:space="preserve"> в соответствии с законодательством Российской Федерации и учредительными документами Фонда, и настоящим Уставом.</w:t>
      </w:r>
    </w:p>
    <w:p w:rsidR="007956B2" w:rsidRPr="003B7E59" w:rsidRDefault="007956B2" w:rsidP="007956B2">
      <w:pPr>
        <w:pStyle w:val="ConsPlusNormal"/>
        <w:tabs>
          <w:tab w:val="left" w:pos="1134"/>
        </w:tabs>
        <w:ind w:firstLine="567"/>
        <w:jc w:val="both"/>
        <w:rPr>
          <w:rFonts w:ascii="Times New Roman" w:hAnsi="Times New Roman" w:cs="Times New Roman"/>
          <w:sz w:val="24"/>
          <w:szCs w:val="24"/>
        </w:rPr>
      </w:pPr>
      <w:r w:rsidRPr="003B7E59">
        <w:rPr>
          <w:rFonts w:ascii="Times New Roman" w:hAnsi="Times New Roman" w:cs="Times New Roman"/>
          <w:sz w:val="24"/>
          <w:szCs w:val="24"/>
        </w:rPr>
        <w:t>9.2.</w:t>
      </w:r>
      <w:r>
        <w:rPr>
          <w:rFonts w:ascii="Times New Roman" w:hAnsi="Times New Roman" w:cs="Times New Roman"/>
          <w:sz w:val="24"/>
          <w:szCs w:val="24"/>
        </w:rPr>
        <w:tab/>
      </w:r>
      <w:r w:rsidRPr="003B7E59">
        <w:rPr>
          <w:rFonts w:ascii="Times New Roman" w:hAnsi="Times New Roman" w:cs="Times New Roman"/>
          <w:sz w:val="24"/>
          <w:szCs w:val="24"/>
        </w:rPr>
        <w:t>Размеры и структура доходов Фонда, а также сведения о размерах и составе имущества Фонда, о его расходах, численности и составе работников, об оплате их труда, об использовании безвозмездного труда граждан в деятельности Фонда не могут быть предметом коммерческой тайны.</w:t>
      </w:r>
    </w:p>
    <w:p w:rsidR="007956B2" w:rsidRPr="003B7E59" w:rsidRDefault="007956B2" w:rsidP="007956B2">
      <w:pPr>
        <w:tabs>
          <w:tab w:val="left" w:pos="1134"/>
        </w:tabs>
        <w:ind w:firstLine="567"/>
        <w:jc w:val="both"/>
        <w:rPr>
          <w:sz w:val="24"/>
          <w:szCs w:val="24"/>
        </w:rPr>
      </w:pPr>
      <w:r w:rsidRPr="003B7E59">
        <w:rPr>
          <w:sz w:val="24"/>
          <w:szCs w:val="24"/>
        </w:rPr>
        <w:t>9.3.</w:t>
      </w:r>
      <w:r>
        <w:rPr>
          <w:sz w:val="24"/>
          <w:szCs w:val="24"/>
        </w:rPr>
        <w:tab/>
      </w:r>
      <w:r w:rsidRPr="003B7E59">
        <w:rPr>
          <w:sz w:val="24"/>
          <w:szCs w:val="24"/>
        </w:rPr>
        <w:t xml:space="preserve">Фонд обязан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w:t>
      </w:r>
    </w:p>
    <w:p w:rsidR="007956B2" w:rsidRPr="003B7E59" w:rsidRDefault="007956B2" w:rsidP="007956B2">
      <w:pPr>
        <w:tabs>
          <w:tab w:val="left" w:pos="1134"/>
        </w:tabs>
        <w:ind w:firstLine="567"/>
        <w:jc w:val="both"/>
        <w:rPr>
          <w:sz w:val="24"/>
          <w:szCs w:val="24"/>
        </w:rPr>
      </w:pPr>
      <w:r w:rsidRPr="003B7E59">
        <w:rPr>
          <w:sz w:val="24"/>
          <w:szCs w:val="24"/>
        </w:rPr>
        <w:t>9.4.</w:t>
      </w:r>
      <w:r>
        <w:rPr>
          <w:sz w:val="24"/>
          <w:szCs w:val="24"/>
        </w:rPr>
        <w:tab/>
      </w:r>
      <w:r w:rsidRPr="003B7E59">
        <w:rPr>
          <w:sz w:val="24"/>
          <w:szCs w:val="24"/>
        </w:rPr>
        <w:t>Фонд обязан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7956B2" w:rsidRPr="003B7E59" w:rsidRDefault="007956B2" w:rsidP="007956B2">
      <w:pPr>
        <w:tabs>
          <w:tab w:val="left" w:pos="1134"/>
          <w:tab w:val="left" w:pos="1276"/>
        </w:tabs>
        <w:ind w:firstLine="567"/>
        <w:jc w:val="both"/>
        <w:rPr>
          <w:sz w:val="24"/>
          <w:szCs w:val="24"/>
        </w:rPr>
      </w:pPr>
      <w:r w:rsidRPr="003B7E59">
        <w:rPr>
          <w:sz w:val="24"/>
          <w:szCs w:val="24"/>
        </w:rPr>
        <w:t>9.5.</w:t>
      </w:r>
      <w:r>
        <w:rPr>
          <w:sz w:val="24"/>
          <w:szCs w:val="24"/>
        </w:rPr>
        <w:tab/>
      </w:r>
      <w:r w:rsidRPr="003B7E59">
        <w:rPr>
          <w:sz w:val="24"/>
          <w:szCs w:val="24"/>
        </w:rPr>
        <w:t>Финансовый год Фонда устанавливается с 1 января по 31 декабря включительно.</w:t>
      </w:r>
    </w:p>
    <w:p w:rsidR="007956B2" w:rsidRPr="003B7E59" w:rsidRDefault="007956B2" w:rsidP="007956B2">
      <w:pPr>
        <w:tabs>
          <w:tab w:val="left" w:pos="1134"/>
          <w:tab w:val="left" w:pos="1276"/>
        </w:tabs>
        <w:ind w:firstLine="567"/>
        <w:jc w:val="both"/>
        <w:rPr>
          <w:sz w:val="24"/>
          <w:szCs w:val="24"/>
        </w:rPr>
      </w:pPr>
      <w:r w:rsidRPr="003B7E59">
        <w:rPr>
          <w:sz w:val="24"/>
          <w:szCs w:val="24"/>
        </w:rPr>
        <w:t>9.6.</w:t>
      </w:r>
      <w:r>
        <w:rPr>
          <w:sz w:val="24"/>
          <w:szCs w:val="24"/>
        </w:rPr>
        <w:tab/>
      </w:r>
      <w:r w:rsidRPr="003B7E59">
        <w:rPr>
          <w:sz w:val="24"/>
          <w:szCs w:val="24"/>
        </w:rPr>
        <w:t xml:space="preserve">Директор Фонда представляет годовой отчет </w:t>
      </w:r>
      <w:r>
        <w:rPr>
          <w:sz w:val="24"/>
          <w:szCs w:val="24"/>
        </w:rPr>
        <w:t xml:space="preserve">о деятельности Фонда </w:t>
      </w:r>
      <w:r w:rsidRPr="003B7E59">
        <w:rPr>
          <w:sz w:val="24"/>
          <w:szCs w:val="24"/>
        </w:rPr>
        <w:t>на утверждение Правлени</w:t>
      </w:r>
      <w:r>
        <w:rPr>
          <w:sz w:val="24"/>
          <w:szCs w:val="24"/>
        </w:rPr>
        <w:t>ю</w:t>
      </w:r>
      <w:r w:rsidRPr="003B7E59">
        <w:rPr>
          <w:sz w:val="24"/>
          <w:szCs w:val="24"/>
        </w:rPr>
        <w:t xml:space="preserve"> Фонда не позднее, чем через 90 (девяносто) календарных дней после окончания финансового года.</w:t>
      </w:r>
    </w:p>
    <w:p w:rsidR="007956B2" w:rsidRPr="003B7E59" w:rsidRDefault="007956B2" w:rsidP="007956B2">
      <w:pPr>
        <w:tabs>
          <w:tab w:val="left" w:pos="1134"/>
          <w:tab w:val="left" w:pos="1276"/>
        </w:tabs>
        <w:ind w:firstLine="567"/>
        <w:jc w:val="both"/>
        <w:rPr>
          <w:sz w:val="24"/>
          <w:szCs w:val="24"/>
        </w:rPr>
      </w:pPr>
      <w:r w:rsidRPr="003B7E59">
        <w:rPr>
          <w:sz w:val="24"/>
          <w:szCs w:val="24"/>
        </w:rPr>
        <w:t>9.7.</w:t>
      </w:r>
      <w:r>
        <w:rPr>
          <w:sz w:val="24"/>
          <w:szCs w:val="24"/>
        </w:rPr>
        <w:tab/>
      </w:r>
      <w:r w:rsidRPr="003B7E59">
        <w:rPr>
          <w:sz w:val="24"/>
          <w:szCs w:val="24"/>
        </w:rPr>
        <w:t>Директор Фонда и главный бухгалтер Фонда несут персональную ответственность за достоверность</w:t>
      </w:r>
      <w:r>
        <w:rPr>
          <w:sz w:val="24"/>
          <w:szCs w:val="24"/>
        </w:rPr>
        <w:t>,</w:t>
      </w:r>
      <w:r w:rsidRPr="003B7E59">
        <w:rPr>
          <w:sz w:val="24"/>
          <w:szCs w:val="24"/>
        </w:rPr>
        <w:t xml:space="preserve"> содержащихся в годовом отчете и годовом бухгалтерском балансе</w:t>
      </w:r>
      <w:r>
        <w:rPr>
          <w:sz w:val="24"/>
          <w:szCs w:val="24"/>
        </w:rPr>
        <w:t>,</w:t>
      </w:r>
      <w:r w:rsidRPr="003B7E59">
        <w:rPr>
          <w:sz w:val="24"/>
          <w:szCs w:val="24"/>
        </w:rPr>
        <w:t xml:space="preserve"> сведений.</w:t>
      </w:r>
    </w:p>
    <w:p w:rsidR="007956B2" w:rsidRPr="003B7E59" w:rsidRDefault="007956B2" w:rsidP="007956B2">
      <w:pPr>
        <w:tabs>
          <w:tab w:val="left" w:pos="1134"/>
          <w:tab w:val="left" w:pos="1276"/>
        </w:tabs>
        <w:ind w:firstLine="567"/>
        <w:jc w:val="both"/>
        <w:rPr>
          <w:sz w:val="24"/>
          <w:szCs w:val="24"/>
        </w:rPr>
      </w:pPr>
      <w:r w:rsidRPr="003B7E59">
        <w:rPr>
          <w:sz w:val="24"/>
          <w:szCs w:val="24"/>
        </w:rPr>
        <w:t>9.8.</w:t>
      </w:r>
      <w:r>
        <w:rPr>
          <w:sz w:val="24"/>
          <w:szCs w:val="24"/>
        </w:rPr>
        <w:tab/>
      </w:r>
      <w:r w:rsidRPr="003B7E59">
        <w:rPr>
          <w:sz w:val="24"/>
          <w:szCs w:val="24"/>
        </w:rPr>
        <w:t>Ответственность за состояние учета, своевременное представление бухгалтерской отчетности возлагается на главного бухгалтера Фонда, компетенция которого определена действующим законодательством.</w:t>
      </w:r>
    </w:p>
    <w:p w:rsidR="007956B2" w:rsidRPr="003B7E59" w:rsidRDefault="007956B2" w:rsidP="007956B2">
      <w:pPr>
        <w:tabs>
          <w:tab w:val="left" w:pos="1134"/>
          <w:tab w:val="left" w:pos="1276"/>
        </w:tabs>
        <w:ind w:firstLine="567"/>
        <w:jc w:val="both"/>
        <w:rPr>
          <w:sz w:val="24"/>
          <w:szCs w:val="24"/>
        </w:rPr>
      </w:pPr>
      <w:r w:rsidRPr="003B7E59">
        <w:rPr>
          <w:sz w:val="24"/>
          <w:szCs w:val="24"/>
        </w:rPr>
        <w:t>9.9.</w:t>
      </w:r>
      <w:r>
        <w:rPr>
          <w:sz w:val="24"/>
          <w:szCs w:val="24"/>
        </w:rPr>
        <w:tab/>
      </w:r>
      <w:r w:rsidRPr="003B7E59">
        <w:rPr>
          <w:sz w:val="24"/>
          <w:szCs w:val="24"/>
        </w:rPr>
        <w:t>Директор Фонда несет персональную ответственность за ведение документооборота и хранение документации, образующейся в процессе деятельности Фонда и находящейся по месту нахождения Фонда.</w:t>
      </w:r>
    </w:p>
    <w:p w:rsidR="007956B2" w:rsidRPr="003B7E59" w:rsidRDefault="007956B2" w:rsidP="007956B2">
      <w:pPr>
        <w:tabs>
          <w:tab w:val="left" w:pos="1134"/>
          <w:tab w:val="left" w:pos="1276"/>
        </w:tabs>
        <w:autoSpaceDE w:val="0"/>
        <w:autoSpaceDN w:val="0"/>
        <w:adjustRightInd w:val="0"/>
        <w:ind w:firstLine="567"/>
        <w:jc w:val="both"/>
        <w:rPr>
          <w:bCs/>
          <w:sz w:val="24"/>
          <w:szCs w:val="24"/>
        </w:rPr>
      </w:pPr>
      <w:r w:rsidRPr="003B7E59">
        <w:rPr>
          <w:bCs/>
          <w:sz w:val="24"/>
          <w:szCs w:val="24"/>
        </w:rPr>
        <w:t>9.10.</w:t>
      </w:r>
      <w:r>
        <w:rPr>
          <w:bCs/>
          <w:sz w:val="24"/>
          <w:szCs w:val="24"/>
        </w:rPr>
        <w:tab/>
      </w:r>
      <w:r w:rsidRPr="003B7E59">
        <w:rPr>
          <w:bCs/>
          <w:sz w:val="24"/>
          <w:szCs w:val="24"/>
        </w:rPr>
        <w:t>Лица, уполномоченные выступать от имени Фонда, обязаны</w:t>
      </w:r>
      <w:r>
        <w:rPr>
          <w:bCs/>
          <w:sz w:val="24"/>
          <w:szCs w:val="24"/>
        </w:rPr>
        <w:t>,</w:t>
      </w:r>
      <w:r w:rsidRPr="003B7E59">
        <w:rPr>
          <w:bCs/>
          <w:sz w:val="24"/>
          <w:szCs w:val="24"/>
        </w:rPr>
        <w:t xml:space="preserve"> по требованию членов Правления Фонда, действующих в интересах Фонда, в соответствии со </w:t>
      </w:r>
      <w:hyperlink w:anchor="Par134" w:history="1">
        <w:r w:rsidRPr="003B7E59">
          <w:rPr>
            <w:bCs/>
            <w:sz w:val="24"/>
            <w:szCs w:val="24"/>
          </w:rPr>
          <w:t>статьей 53.1</w:t>
        </w:r>
      </w:hyperlink>
      <w:r w:rsidRPr="003B7E59">
        <w:rPr>
          <w:bCs/>
          <w:sz w:val="24"/>
          <w:szCs w:val="24"/>
        </w:rPr>
        <w:t xml:space="preserve"> Гражданского кодекса возместить убытки, причиненные ими Фонду.</w:t>
      </w:r>
    </w:p>
    <w:p w:rsidR="007956B2" w:rsidRPr="003B7E59" w:rsidRDefault="007956B2" w:rsidP="007956B2">
      <w:pPr>
        <w:shd w:val="clear" w:color="auto" w:fill="FFFFFF"/>
        <w:tabs>
          <w:tab w:val="left" w:pos="1134"/>
          <w:tab w:val="left" w:pos="1276"/>
        </w:tabs>
        <w:autoSpaceDE w:val="0"/>
        <w:autoSpaceDN w:val="0"/>
        <w:adjustRightInd w:val="0"/>
        <w:spacing w:before="120" w:after="120"/>
        <w:jc w:val="center"/>
        <w:rPr>
          <w:b/>
          <w:bCs/>
          <w:color w:val="000000"/>
          <w:sz w:val="24"/>
          <w:szCs w:val="24"/>
        </w:rPr>
      </w:pPr>
      <w:r w:rsidRPr="003B7E59">
        <w:rPr>
          <w:b/>
          <w:bCs/>
          <w:color w:val="000000"/>
          <w:sz w:val="24"/>
          <w:szCs w:val="24"/>
          <w:lang w:val="en-US"/>
        </w:rPr>
        <w:t>X</w:t>
      </w:r>
      <w:r w:rsidRPr="003B7E59">
        <w:rPr>
          <w:b/>
          <w:bCs/>
          <w:color w:val="000000"/>
          <w:sz w:val="24"/>
          <w:szCs w:val="24"/>
        </w:rPr>
        <w:t>. ПОРЯДОК ИЗМЕНЕНИЯ УСТАВА</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sidRPr="003B7E59">
        <w:rPr>
          <w:color w:val="000000"/>
          <w:sz w:val="24"/>
          <w:szCs w:val="24"/>
        </w:rPr>
        <w:t>10.1.</w:t>
      </w:r>
      <w:r>
        <w:rPr>
          <w:color w:val="000000"/>
          <w:sz w:val="24"/>
          <w:szCs w:val="24"/>
        </w:rPr>
        <w:tab/>
      </w:r>
      <w:r w:rsidRPr="003B7E59">
        <w:rPr>
          <w:color w:val="000000"/>
          <w:sz w:val="24"/>
          <w:szCs w:val="24"/>
        </w:rPr>
        <w:t xml:space="preserve">Изменения в Устав Фонда вносятся </w:t>
      </w:r>
      <w:r w:rsidRPr="003B7E59">
        <w:rPr>
          <w:sz w:val="24"/>
          <w:szCs w:val="24"/>
        </w:rPr>
        <w:t>по решению Правления Фонда и утверждаются Учредителем.</w:t>
      </w:r>
    </w:p>
    <w:p w:rsidR="007956B2" w:rsidRPr="003B7E59" w:rsidRDefault="007956B2" w:rsidP="007956B2">
      <w:pPr>
        <w:tabs>
          <w:tab w:val="left" w:pos="1134"/>
        </w:tabs>
        <w:autoSpaceDE w:val="0"/>
        <w:autoSpaceDN w:val="0"/>
        <w:adjustRightInd w:val="0"/>
        <w:ind w:firstLine="567"/>
        <w:jc w:val="both"/>
        <w:rPr>
          <w:bCs/>
          <w:sz w:val="24"/>
          <w:szCs w:val="24"/>
        </w:rPr>
      </w:pPr>
      <w:r w:rsidRPr="003B7E59">
        <w:rPr>
          <w:bCs/>
          <w:sz w:val="24"/>
          <w:szCs w:val="24"/>
        </w:rPr>
        <w:t>10.2.</w:t>
      </w:r>
      <w:r>
        <w:rPr>
          <w:bCs/>
          <w:sz w:val="24"/>
          <w:szCs w:val="24"/>
        </w:rPr>
        <w:tab/>
      </w:r>
      <w:r w:rsidRPr="003B7E59">
        <w:rPr>
          <w:bCs/>
          <w:sz w:val="24"/>
          <w:szCs w:val="24"/>
        </w:rP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Правление Фонда или Учредитель Фонда не изменяет его Устав.</w:t>
      </w:r>
    </w:p>
    <w:p w:rsidR="007956B2" w:rsidRPr="00DB5A18" w:rsidRDefault="007956B2" w:rsidP="007956B2">
      <w:pPr>
        <w:tabs>
          <w:tab w:val="left" w:pos="1134"/>
        </w:tabs>
        <w:ind w:firstLine="567"/>
        <w:jc w:val="both"/>
        <w:rPr>
          <w:color w:val="000000"/>
          <w:sz w:val="24"/>
          <w:szCs w:val="24"/>
        </w:rPr>
      </w:pPr>
      <w:r w:rsidRPr="003B7E59">
        <w:rPr>
          <w:color w:val="000000"/>
          <w:sz w:val="24"/>
          <w:szCs w:val="24"/>
        </w:rPr>
        <w:t>10.3.</w:t>
      </w:r>
      <w:r>
        <w:rPr>
          <w:color w:val="000000"/>
          <w:sz w:val="24"/>
          <w:szCs w:val="24"/>
        </w:rPr>
        <w:tab/>
      </w:r>
      <w:r w:rsidRPr="003B7E59">
        <w:rPr>
          <w:color w:val="000000"/>
          <w:sz w:val="24"/>
          <w:szCs w:val="24"/>
        </w:rPr>
        <w:t>Любые изменения и дополнения к настоящему Уставу приобретают юридическую силу с момента их государственной регистрации в соответствии с законодательством Российской Федерации.</w:t>
      </w:r>
    </w:p>
    <w:p w:rsidR="007956B2" w:rsidRPr="003B7E59" w:rsidRDefault="007956B2" w:rsidP="007956B2">
      <w:pPr>
        <w:shd w:val="clear" w:color="auto" w:fill="FFFFFF"/>
        <w:tabs>
          <w:tab w:val="left" w:pos="1276"/>
        </w:tabs>
        <w:autoSpaceDE w:val="0"/>
        <w:autoSpaceDN w:val="0"/>
        <w:adjustRightInd w:val="0"/>
        <w:spacing w:before="120" w:after="120"/>
        <w:jc w:val="center"/>
        <w:rPr>
          <w:b/>
          <w:bCs/>
          <w:color w:val="000000"/>
          <w:sz w:val="24"/>
          <w:szCs w:val="24"/>
        </w:rPr>
      </w:pPr>
      <w:r w:rsidRPr="003B7E59">
        <w:rPr>
          <w:b/>
          <w:bCs/>
          <w:color w:val="000000"/>
          <w:sz w:val="24"/>
          <w:szCs w:val="24"/>
          <w:lang w:val="en-US"/>
        </w:rPr>
        <w:t>XI</w:t>
      </w:r>
      <w:r w:rsidRPr="003B7E59">
        <w:rPr>
          <w:b/>
          <w:bCs/>
          <w:color w:val="000000"/>
          <w:sz w:val="24"/>
          <w:szCs w:val="24"/>
        </w:rPr>
        <w:t>. РЕОРГАНИЗАЦИЯ И ЛИКВИДАЦИЯ ФОНДА</w:t>
      </w:r>
    </w:p>
    <w:p w:rsidR="007956B2" w:rsidRPr="003B7E59" w:rsidRDefault="007956B2" w:rsidP="007956B2">
      <w:pPr>
        <w:tabs>
          <w:tab w:val="left" w:pos="1134"/>
        </w:tabs>
        <w:autoSpaceDE w:val="0"/>
        <w:autoSpaceDN w:val="0"/>
        <w:adjustRightInd w:val="0"/>
        <w:ind w:firstLine="567"/>
        <w:jc w:val="both"/>
        <w:rPr>
          <w:rFonts w:eastAsia="Calibri"/>
          <w:bCs/>
          <w:sz w:val="24"/>
          <w:szCs w:val="24"/>
        </w:rPr>
      </w:pPr>
      <w:r w:rsidRPr="003B7E59">
        <w:rPr>
          <w:color w:val="000000"/>
          <w:sz w:val="24"/>
          <w:szCs w:val="24"/>
        </w:rPr>
        <w:t>11.1.</w:t>
      </w:r>
      <w:r w:rsidRPr="003B7E59">
        <w:rPr>
          <w:rFonts w:eastAsia="Calibri"/>
          <w:bCs/>
          <w:sz w:val="24"/>
          <w:szCs w:val="24"/>
        </w:rPr>
        <w:t xml:space="preserve"> </w:t>
      </w:r>
      <w:r>
        <w:rPr>
          <w:rFonts w:eastAsia="Calibri"/>
          <w:bCs/>
          <w:sz w:val="24"/>
          <w:szCs w:val="24"/>
        </w:rPr>
        <w:tab/>
      </w:r>
      <w:r w:rsidRPr="003B7E59">
        <w:rPr>
          <w:rFonts w:eastAsia="Calibri"/>
          <w:bCs/>
          <w:sz w:val="24"/>
          <w:szCs w:val="24"/>
        </w:rPr>
        <w:t>Реорганизация Фонда не допускается.</w:t>
      </w:r>
    </w:p>
    <w:p w:rsidR="007956B2" w:rsidRPr="003B7E59" w:rsidRDefault="007956B2" w:rsidP="007956B2">
      <w:pPr>
        <w:shd w:val="clear" w:color="auto" w:fill="FFFFFF"/>
        <w:tabs>
          <w:tab w:val="left" w:pos="1134"/>
        </w:tabs>
        <w:autoSpaceDE w:val="0"/>
        <w:autoSpaceDN w:val="0"/>
        <w:adjustRightInd w:val="0"/>
        <w:ind w:firstLine="567"/>
        <w:jc w:val="both"/>
        <w:rPr>
          <w:sz w:val="24"/>
          <w:szCs w:val="24"/>
        </w:rPr>
      </w:pPr>
      <w:r w:rsidRPr="003B7E59">
        <w:rPr>
          <w:sz w:val="24"/>
          <w:szCs w:val="24"/>
        </w:rPr>
        <w:t>11.2.</w:t>
      </w:r>
      <w:r>
        <w:rPr>
          <w:sz w:val="24"/>
          <w:szCs w:val="24"/>
        </w:rPr>
        <w:tab/>
      </w:r>
      <w:r w:rsidRPr="003B7E59">
        <w:rPr>
          <w:sz w:val="24"/>
          <w:szCs w:val="24"/>
        </w:rPr>
        <w:t xml:space="preserve">Фонд может быть ликвидирован на основании и в порядке, которые предусмотрены Гражданским </w:t>
      </w:r>
      <w:hyperlink r:id="rId8" w:history="1">
        <w:r w:rsidRPr="00CB5692">
          <w:rPr>
            <w:sz w:val="24"/>
            <w:szCs w:val="24"/>
          </w:rPr>
          <w:t>кодексом</w:t>
        </w:r>
      </w:hyperlink>
      <w:r w:rsidRPr="003B7E59">
        <w:rPr>
          <w:sz w:val="24"/>
          <w:szCs w:val="24"/>
        </w:rPr>
        <w:t xml:space="preserve"> Российской Федерации, Федеральным законом «О некоммерческих организациях» и другими федеральными законами.</w:t>
      </w:r>
    </w:p>
    <w:p w:rsidR="007956B2" w:rsidRPr="003B7E59" w:rsidRDefault="007956B2" w:rsidP="007956B2">
      <w:pPr>
        <w:shd w:val="clear" w:color="auto" w:fill="FFFFFF"/>
        <w:tabs>
          <w:tab w:val="left" w:pos="1094"/>
          <w:tab w:val="left" w:pos="1134"/>
        </w:tabs>
        <w:ind w:firstLine="567"/>
        <w:jc w:val="both"/>
        <w:rPr>
          <w:sz w:val="24"/>
          <w:szCs w:val="24"/>
        </w:rPr>
      </w:pPr>
      <w:r>
        <w:rPr>
          <w:sz w:val="24"/>
          <w:szCs w:val="24"/>
        </w:rPr>
        <w:t>11.3.</w:t>
      </w:r>
      <w:r>
        <w:rPr>
          <w:sz w:val="24"/>
          <w:szCs w:val="24"/>
        </w:rPr>
        <w:tab/>
      </w:r>
      <w:r w:rsidRPr="003B7E59">
        <w:rPr>
          <w:sz w:val="24"/>
          <w:szCs w:val="24"/>
        </w:rPr>
        <w:t>Ликвидация Фонда считается завершенной, а Фонд прекратившим существование, после внесения об этом записи в единый государственный реестр юридических лиц.</w:t>
      </w:r>
    </w:p>
    <w:p w:rsidR="007956B2" w:rsidRPr="003B7E59" w:rsidRDefault="007956B2" w:rsidP="007956B2">
      <w:pPr>
        <w:shd w:val="clear" w:color="auto" w:fill="FFFFFF"/>
        <w:tabs>
          <w:tab w:val="left" w:pos="1134"/>
        </w:tabs>
        <w:ind w:firstLine="567"/>
        <w:jc w:val="both"/>
        <w:rPr>
          <w:sz w:val="24"/>
          <w:szCs w:val="24"/>
        </w:rPr>
      </w:pPr>
      <w:r w:rsidRPr="003B7E59">
        <w:rPr>
          <w:color w:val="000000"/>
          <w:sz w:val="24"/>
          <w:szCs w:val="24"/>
        </w:rPr>
        <w:t>11.4.</w:t>
      </w:r>
      <w:r>
        <w:rPr>
          <w:color w:val="000000"/>
          <w:sz w:val="24"/>
          <w:szCs w:val="24"/>
        </w:rPr>
        <w:tab/>
      </w:r>
      <w:r w:rsidRPr="003B7E59">
        <w:rPr>
          <w:sz w:val="24"/>
          <w:szCs w:val="24"/>
        </w:rPr>
        <w:t>Имущество и средства Фонда, оставшиеся в результате его ликвидации, после удовлетворения требований кредиторов</w:t>
      </w:r>
      <w:r>
        <w:rPr>
          <w:sz w:val="24"/>
          <w:szCs w:val="24"/>
        </w:rPr>
        <w:t xml:space="preserve">, направляются на цели, </w:t>
      </w:r>
      <w:r w:rsidRPr="003B7E59">
        <w:rPr>
          <w:sz w:val="24"/>
          <w:szCs w:val="24"/>
        </w:rPr>
        <w:t>для достижения которых создан Фонд,</w:t>
      </w:r>
      <w:r w:rsidRPr="003B7E59">
        <w:rPr>
          <w:bCs/>
          <w:sz w:val="24"/>
          <w:szCs w:val="24"/>
        </w:rPr>
        <w:t xml:space="preserve"> </w:t>
      </w:r>
      <w:r>
        <w:rPr>
          <w:bCs/>
          <w:sz w:val="24"/>
          <w:szCs w:val="24"/>
        </w:rPr>
        <w:t>либо на благотворительные цели</w:t>
      </w:r>
      <w:r w:rsidRPr="003B7E59">
        <w:rPr>
          <w:sz w:val="24"/>
          <w:szCs w:val="24"/>
        </w:rPr>
        <w:t xml:space="preserve">. </w:t>
      </w:r>
    </w:p>
    <w:p w:rsidR="007956B2" w:rsidRPr="003B7E59" w:rsidRDefault="007956B2" w:rsidP="007956B2">
      <w:pPr>
        <w:tabs>
          <w:tab w:val="left" w:pos="1134"/>
        </w:tabs>
        <w:autoSpaceDE w:val="0"/>
        <w:autoSpaceDN w:val="0"/>
        <w:adjustRightInd w:val="0"/>
        <w:ind w:firstLine="567"/>
        <w:jc w:val="both"/>
        <w:rPr>
          <w:bCs/>
          <w:sz w:val="24"/>
          <w:szCs w:val="24"/>
        </w:rPr>
      </w:pPr>
      <w:r w:rsidRPr="003B7E59">
        <w:rPr>
          <w:bCs/>
          <w:sz w:val="24"/>
          <w:szCs w:val="24"/>
        </w:rPr>
        <w:t>11.5.</w:t>
      </w:r>
      <w:r>
        <w:rPr>
          <w:bCs/>
          <w:sz w:val="24"/>
          <w:szCs w:val="24"/>
        </w:rPr>
        <w:tab/>
      </w:r>
      <w:r w:rsidRPr="003B7E59">
        <w:rPr>
          <w:bCs/>
          <w:sz w:val="24"/>
          <w:szCs w:val="24"/>
        </w:rPr>
        <w:t>Фонд может быть ликвидирован только на основании решения суда, принятого по заявлению заинтересованных лиц, в случае, если:</w:t>
      </w:r>
    </w:p>
    <w:p w:rsidR="007956B2" w:rsidRPr="003B7E59" w:rsidRDefault="007956B2" w:rsidP="007956B2">
      <w:pPr>
        <w:tabs>
          <w:tab w:val="left" w:pos="1134"/>
        </w:tabs>
        <w:autoSpaceDE w:val="0"/>
        <w:autoSpaceDN w:val="0"/>
        <w:adjustRightInd w:val="0"/>
        <w:ind w:firstLine="567"/>
        <w:jc w:val="both"/>
        <w:rPr>
          <w:bCs/>
          <w:sz w:val="24"/>
          <w:szCs w:val="24"/>
        </w:rPr>
      </w:pPr>
      <w:r w:rsidRPr="003B7E59">
        <w:rPr>
          <w:bCs/>
          <w:sz w:val="24"/>
          <w:szCs w:val="24"/>
        </w:rPr>
        <w:t>11.5.1.Имущества Фонда недостаточно для осуществления его целей и вероятность получения необходимого имущества нереальна.</w:t>
      </w:r>
    </w:p>
    <w:p w:rsidR="007956B2" w:rsidRPr="003B7E59" w:rsidRDefault="007956B2" w:rsidP="007956B2">
      <w:pPr>
        <w:tabs>
          <w:tab w:val="left" w:pos="1134"/>
        </w:tabs>
        <w:autoSpaceDE w:val="0"/>
        <w:autoSpaceDN w:val="0"/>
        <w:adjustRightInd w:val="0"/>
        <w:ind w:firstLine="567"/>
        <w:jc w:val="both"/>
        <w:rPr>
          <w:bCs/>
          <w:sz w:val="24"/>
          <w:szCs w:val="24"/>
        </w:rPr>
      </w:pPr>
      <w:r w:rsidRPr="003B7E59">
        <w:rPr>
          <w:bCs/>
          <w:sz w:val="24"/>
          <w:szCs w:val="24"/>
        </w:rPr>
        <w:t>11.5.2.Цели Фонда не могут быть достигнуты, а необходимые изменения целей Фонда не могут быть произведены.</w:t>
      </w:r>
    </w:p>
    <w:p w:rsidR="007956B2" w:rsidRPr="003B7E59" w:rsidRDefault="007956B2" w:rsidP="007956B2">
      <w:pPr>
        <w:tabs>
          <w:tab w:val="left" w:pos="1134"/>
        </w:tabs>
        <w:autoSpaceDE w:val="0"/>
        <w:autoSpaceDN w:val="0"/>
        <w:adjustRightInd w:val="0"/>
        <w:ind w:firstLine="567"/>
        <w:jc w:val="both"/>
        <w:rPr>
          <w:bCs/>
          <w:sz w:val="24"/>
          <w:szCs w:val="24"/>
        </w:rPr>
      </w:pPr>
      <w:r w:rsidRPr="003B7E59">
        <w:rPr>
          <w:bCs/>
          <w:sz w:val="24"/>
          <w:szCs w:val="24"/>
        </w:rPr>
        <w:t xml:space="preserve">11.5.3.Фонд в своей деятельности уклоняется от целей, предусмотренных </w:t>
      </w:r>
      <w:r>
        <w:rPr>
          <w:bCs/>
          <w:sz w:val="24"/>
          <w:szCs w:val="24"/>
        </w:rPr>
        <w:t xml:space="preserve">настоящим </w:t>
      </w:r>
      <w:r w:rsidRPr="003B7E59">
        <w:rPr>
          <w:bCs/>
          <w:sz w:val="24"/>
          <w:szCs w:val="24"/>
        </w:rPr>
        <w:t>Уставом.</w:t>
      </w:r>
    </w:p>
    <w:p w:rsidR="007956B2" w:rsidRPr="003B7E59" w:rsidRDefault="007956B2" w:rsidP="007956B2">
      <w:pPr>
        <w:tabs>
          <w:tab w:val="left" w:pos="1276"/>
        </w:tabs>
        <w:autoSpaceDE w:val="0"/>
        <w:autoSpaceDN w:val="0"/>
        <w:adjustRightInd w:val="0"/>
        <w:ind w:firstLine="567"/>
        <w:jc w:val="both"/>
        <w:rPr>
          <w:bCs/>
          <w:sz w:val="24"/>
          <w:szCs w:val="24"/>
        </w:rPr>
      </w:pPr>
      <w:r w:rsidRPr="003B7E59">
        <w:rPr>
          <w:bCs/>
          <w:sz w:val="24"/>
          <w:szCs w:val="24"/>
        </w:rPr>
        <w:t>11.5.4.</w:t>
      </w:r>
      <w:r>
        <w:rPr>
          <w:bCs/>
          <w:sz w:val="24"/>
          <w:szCs w:val="24"/>
        </w:rPr>
        <w:tab/>
      </w:r>
      <w:r w:rsidRPr="003B7E59">
        <w:rPr>
          <w:bCs/>
          <w:sz w:val="24"/>
          <w:szCs w:val="24"/>
        </w:rPr>
        <w:t>В других случаях, предусмотренных законом.</w:t>
      </w:r>
    </w:p>
    <w:p w:rsidR="007956B2" w:rsidRPr="003B7E59" w:rsidRDefault="007956B2" w:rsidP="007956B2">
      <w:pPr>
        <w:shd w:val="clear" w:color="auto" w:fill="FFFFFF"/>
        <w:tabs>
          <w:tab w:val="left" w:pos="1134"/>
        </w:tabs>
        <w:ind w:firstLine="567"/>
        <w:jc w:val="both"/>
        <w:rPr>
          <w:sz w:val="24"/>
          <w:szCs w:val="24"/>
        </w:rPr>
      </w:pPr>
      <w:r w:rsidRPr="003B7E59">
        <w:rPr>
          <w:sz w:val="24"/>
          <w:szCs w:val="24"/>
        </w:rPr>
        <w:t>11.6.</w:t>
      </w:r>
      <w:r>
        <w:rPr>
          <w:sz w:val="24"/>
          <w:szCs w:val="24"/>
        </w:rPr>
        <w:tab/>
      </w:r>
      <w:r w:rsidRPr="003B7E59">
        <w:rPr>
          <w:color w:val="000000"/>
          <w:sz w:val="24"/>
          <w:szCs w:val="24"/>
        </w:rPr>
        <w:t>Фонд обеспечивает хранение документации (управленческой, юридической, финансово-хозяйственной, по личному составу и пр.) и, в случае прекращения деятельности, передает ее в установленном порядке</w:t>
      </w:r>
      <w:r>
        <w:rPr>
          <w:color w:val="000000"/>
          <w:sz w:val="24"/>
          <w:szCs w:val="24"/>
        </w:rPr>
        <w:t>,</w:t>
      </w:r>
      <w:r w:rsidRPr="003B7E59">
        <w:rPr>
          <w:color w:val="000000"/>
          <w:sz w:val="24"/>
          <w:szCs w:val="24"/>
        </w:rPr>
        <w:t xml:space="preserve"> на хранение в архивный отдел администрации муниципального образования Сосновоборский городской округ Ленинградской области.</w:t>
      </w:r>
    </w:p>
    <w:p w:rsidR="007956B2" w:rsidRDefault="007956B2" w:rsidP="007956B2"/>
    <w:p w:rsidR="00986B56" w:rsidRDefault="00986B56"/>
    <w:sectPr w:rsidR="00986B56" w:rsidSect="00DA7219">
      <w:headerReference w:type="default" r:id="rId9"/>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6B2" w:rsidRDefault="007956B2" w:rsidP="007956B2">
      <w:r>
        <w:separator/>
      </w:r>
    </w:p>
  </w:endnote>
  <w:endnote w:type="continuationSeparator" w:id="0">
    <w:p w:rsidR="007956B2" w:rsidRDefault="007956B2" w:rsidP="0079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PTSansNarrowRegular">
    <w:altName w:val="Times New Roman"/>
    <w:panose1 w:val="00000000000000000000"/>
    <w:charset w:val="00"/>
    <w:family w:val="roman"/>
    <w:notTrueType/>
    <w:pitch w:val="default"/>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6B2" w:rsidRDefault="007956B2" w:rsidP="007956B2">
      <w:r>
        <w:separator/>
      </w:r>
    </w:p>
  </w:footnote>
  <w:footnote w:type="continuationSeparator" w:id="0">
    <w:p w:rsidR="007956B2" w:rsidRDefault="007956B2" w:rsidP="00795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D5E" w:rsidRPr="004A6713" w:rsidRDefault="007956B2" w:rsidP="004A6713">
    <w:pPr>
      <w:pStyle w:val="a3"/>
      <w:jc w:val="right"/>
      <w:rPr>
        <w:sz w:val="16"/>
        <w:szCs w:val="16"/>
        <w:lang w:val="en-US"/>
      </w:rPr>
    </w:pPr>
    <w:r w:rsidRPr="004A6713">
      <w:rPr>
        <w:sz w:val="16"/>
        <w:szCs w:val="16"/>
        <w:lang w:val="en-US"/>
      </w:rPr>
      <w:t>6406707/821682(1)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166" w:rsidRDefault="009231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docVars>
    <w:docVar w:name="BossProviderVariable" w:val="25_01_2006!71703723-c857-455c-8ef1-5ffc395af28d"/>
  </w:docVars>
  <w:rsids>
    <w:rsidRoot w:val="007956B2"/>
    <w:rsid w:val="00010C6F"/>
    <w:rsid w:val="000230E3"/>
    <w:rsid w:val="00032969"/>
    <w:rsid w:val="000368C0"/>
    <w:rsid w:val="00046AA9"/>
    <w:rsid w:val="00057AB4"/>
    <w:rsid w:val="00061FBC"/>
    <w:rsid w:val="00086B5D"/>
    <w:rsid w:val="000938DB"/>
    <w:rsid w:val="000946DF"/>
    <w:rsid w:val="000B0B5B"/>
    <w:rsid w:val="000D3A9E"/>
    <w:rsid w:val="000F26AA"/>
    <w:rsid w:val="00116523"/>
    <w:rsid w:val="00124ABE"/>
    <w:rsid w:val="0014354D"/>
    <w:rsid w:val="00152546"/>
    <w:rsid w:val="001639F5"/>
    <w:rsid w:val="00175952"/>
    <w:rsid w:val="001D0766"/>
    <w:rsid w:val="001D1B78"/>
    <w:rsid w:val="001F0C95"/>
    <w:rsid w:val="00206E8A"/>
    <w:rsid w:val="00207A5B"/>
    <w:rsid w:val="00210722"/>
    <w:rsid w:val="00222A92"/>
    <w:rsid w:val="00222B38"/>
    <w:rsid w:val="002235CA"/>
    <w:rsid w:val="00231F44"/>
    <w:rsid w:val="002333CF"/>
    <w:rsid w:val="00277DBE"/>
    <w:rsid w:val="002A0598"/>
    <w:rsid w:val="002B45B0"/>
    <w:rsid w:val="002B5CAE"/>
    <w:rsid w:val="002B666D"/>
    <w:rsid w:val="002C3CAB"/>
    <w:rsid w:val="002C40DC"/>
    <w:rsid w:val="002E24E2"/>
    <w:rsid w:val="002F6427"/>
    <w:rsid w:val="003046CE"/>
    <w:rsid w:val="003135E2"/>
    <w:rsid w:val="00325614"/>
    <w:rsid w:val="00344061"/>
    <w:rsid w:val="00350109"/>
    <w:rsid w:val="003556E4"/>
    <w:rsid w:val="003669CE"/>
    <w:rsid w:val="003B6065"/>
    <w:rsid w:val="003C073C"/>
    <w:rsid w:val="003C4698"/>
    <w:rsid w:val="003C4AD1"/>
    <w:rsid w:val="003D05AE"/>
    <w:rsid w:val="003D5E43"/>
    <w:rsid w:val="003F0629"/>
    <w:rsid w:val="003F41CD"/>
    <w:rsid w:val="004035FE"/>
    <w:rsid w:val="0040422C"/>
    <w:rsid w:val="00422AA7"/>
    <w:rsid w:val="00425BA6"/>
    <w:rsid w:val="00470B3A"/>
    <w:rsid w:val="00470D2D"/>
    <w:rsid w:val="004D48F8"/>
    <w:rsid w:val="004F4405"/>
    <w:rsid w:val="00501B8C"/>
    <w:rsid w:val="00502B04"/>
    <w:rsid w:val="00515AAE"/>
    <w:rsid w:val="00527CCB"/>
    <w:rsid w:val="005425F4"/>
    <w:rsid w:val="0054739C"/>
    <w:rsid w:val="005521C7"/>
    <w:rsid w:val="00581341"/>
    <w:rsid w:val="00593C63"/>
    <w:rsid w:val="005A3BC9"/>
    <w:rsid w:val="005A51CA"/>
    <w:rsid w:val="005B1935"/>
    <w:rsid w:val="005B1B7B"/>
    <w:rsid w:val="005D0180"/>
    <w:rsid w:val="005E1865"/>
    <w:rsid w:val="005F22CE"/>
    <w:rsid w:val="00605BB2"/>
    <w:rsid w:val="0065584E"/>
    <w:rsid w:val="00675C6F"/>
    <w:rsid w:val="00683392"/>
    <w:rsid w:val="00684320"/>
    <w:rsid w:val="00697CCC"/>
    <w:rsid w:val="006A73C5"/>
    <w:rsid w:val="006B1D5B"/>
    <w:rsid w:val="006B400D"/>
    <w:rsid w:val="006D3233"/>
    <w:rsid w:val="006F2C51"/>
    <w:rsid w:val="006F3886"/>
    <w:rsid w:val="007017D4"/>
    <w:rsid w:val="0070480D"/>
    <w:rsid w:val="007158B7"/>
    <w:rsid w:val="0071788D"/>
    <w:rsid w:val="007222FE"/>
    <w:rsid w:val="00723B7C"/>
    <w:rsid w:val="00730E3B"/>
    <w:rsid w:val="007362DD"/>
    <w:rsid w:val="007501AC"/>
    <w:rsid w:val="00766982"/>
    <w:rsid w:val="00792FDB"/>
    <w:rsid w:val="007956B2"/>
    <w:rsid w:val="007A54EC"/>
    <w:rsid w:val="007B2BB7"/>
    <w:rsid w:val="007E321A"/>
    <w:rsid w:val="00805F1E"/>
    <w:rsid w:val="00821021"/>
    <w:rsid w:val="0084000B"/>
    <w:rsid w:val="008554B1"/>
    <w:rsid w:val="0086142F"/>
    <w:rsid w:val="0088303D"/>
    <w:rsid w:val="0089150D"/>
    <w:rsid w:val="008B74AE"/>
    <w:rsid w:val="008D33EF"/>
    <w:rsid w:val="008D7255"/>
    <w:rsid w:val="008D787C"/>
    <w:rsid w:val="008E6448"/>
    <w:rsid w:val="008F16A3"/>
    <w:rsid w:val="008F2045"/>
    <w:rsid w:val="00911E52"/>
    <w:rsid w:val="00917BF1"/>
    <w:rsid w:val="009231C9"/>
    <w:rsid w:val="00941FC4"/>
    <w:rsid w:val="00960DCF"/>
    <w:rsid w:val="00965960"/>
    <w:rsid w:val="00973345"/>
    <w:rsid w:val="0098408B"/>
    <w:rsid w:val="00986B56"/>
    <w:rsid w:val="00992E73"/>
    <w:rsid w:val="009A33C7"/>
    <w:rsid w:val="009B5442"/>
    <w:rsid w:val="009C0DD1"/>
    <w:rsid w:val="009C21FC"/>
    <w:rsid w:val="009C288F"/>
    <w:rsid w:val="009E2C1E"/>
    <w:rsid w:val="009F3D19"/>
    <w:rsid w:val="009F7DDA"/>
    <w:rsid w:val="00A60AF3"/>
    <w:rsid w:val="00A73C48"/>
    <w:rsid w:val="00A73F50"/>
    <w:rsid w:val="00A907ED"/>
    <w:rsid w:val="00A94C82"/>
    <w:rsid w:val="00AA10E6"/>
    <w:rsid w:val="00AA1779"/>
    <w:rsid w:val="00AD6214"/>
    <w:rsid w:val="00AF1CB9"/>
    <w:rsid w:val="00B03DC4"/>
    <w:rsid w:val="00B12C8F"/>
    <w:rsid w:val="00B1380E"/>
    <w:rsid w:val="00B22300"/>
    <w:rsid w:val="00B4728B"/>
    <w:rsid w:val="00B57C22"/>
    <w:rsid w:val="00B774FA"/>
    <w:rsid w:val="00B84487"/>
    <w:rsid w:val="00B9421C"/>
    <w:rsid w:val="00BC62EF"/>
    <w:rsid w:val="00BE11B1"/>
    <w:rsid w:val="00BF45AB"/>
    <w:rsid w:val="00C06573"/>
    <w:rsid w:val="00C10F51"/>
    <w:rsid w:val="00C17E90"/>
    <w:rsid w:val="00C36BD0"/>
    <w:rsid w:val="00C67E2C"/>
    <w:rsid w:val="00C8162D"/>
    <w:rsid w:val="00C90755"/>
    <w:rsid w:val="00C96D26"/>
    <w:rsid w:val="00CC6781"/>
    <w:rsid w:val="00CD2109"/>
    <w:rsid w:val="00CE2E9C"/>
    <w:rsid w:val="00CF09E7"/>
    <w:rsid w:val="00CF44EE"/>
    <w:rsid w:val="00D00D4B"/>
    <w:rsid w:val="00D14646"/>
    <w:rsid w:val="00D2090E"/>
    <w:rsid w:val="00D257E2"/>
    <w:rsid w:val="00D340BD"/>
    <w:rsid w:val="00D440C8"/>
    <w:rsid w:val="00D6009D"/>
    <w:rsid w:val="00D71842"/>
    <w:rsid w:val="00DA16C8"/>
    <w:rsid w:val="00DA5A23"/>
    <w:rsid w:val="00DA72CC"/>
    <w:rsid w:val="00DB6983"/>
    <w:rsid w:val="00DD5800"/>
    <w:rsid w:val="00E01EE6"/>
    <w:rsid w:val="00E047A5"/>
    <w:rsid w:val="00E30882"/>
    <w:rsid w:val="00E4356E"/>
    <w:rsid w:val="00E47A52"/>
    <w:rsid w:val="00E76055"/>
    <w:rsid w:val="00E93526"/>
    <w:rsid w:val="00EA1CBD"/>
    <w:rsid w:val="00EA7161"/>
    <w:rsid w:val="00EB7828"/>
    <w:rsid w:val="00EC0342"/>
    <w:rsid w:val="00EC1329"/>
    <w:rsid w:val="00ED74E4"/>
    <w:rsid w:val="00EE30B6"/>
    <w:rsid w:val="00EE389E"/>
    <w:rsid w:val="00EF25CE"/>
    <w:rsid w:val="00EF6872"/>
    <w:rsid w:val="00EF7F4B"/>
    <w:rsid w:val="00F00BAF"/>
    <w:rsid w:val="00F37141"/>
    <w:rsid w:val="00F40E67"/>
    <w:rsid w:val="00F52D90"/>
    <w:rsid w:val="00F61776"/>
    <w:rsid w:val="00F758B4"/>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94EFD52-1437-4C2B-B689-4916534F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6B2"/>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7956B2"/>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956B2"/>
    <w:rPr>
      <w:rFonts w:ascii="Times New Roman" w:eastAsia="Times New Roman" w:hAnsi="Times New Roman" w:cs="Times New Roman"/>
      <w:b/>
      <w:caps/>
      <w:spacing w:val="20"/>
      <w:sz w:val="32"/>
      <w:szCs w:val="20"/>
      <w:lang w:eastAsia="ru-RU"/>
    </w:rPr>
  </w:style>
  <w:style w:type="paragraph" w:styleId="a3">
    <w:name w:val="header"/>
    <w:basedOn w:val="a"/>
    <w:link w:val="a4"/>
    <w:unhideWhenUsed/>
    <w:rsid w:val="007956B2"/>
    <w:pPr>
      <w:tabs>
        <w:tab w:val="center" w:pos="4677"/>
        <w:tab w:val="right" w:pos="9355"/>
      </w:tabs>
    </w:pPr>
  </w:style>
  <w:style w:type="character" w:customStyle="1" w:styleId="a4">
    <w:name w:val="Верхний колонтитул Знак"/>
    <w:basedOn w:val="a0"/>
    <w:link w:val="a3"/>
    <w:rsid w:val="007956B2"/>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956B2"/>
    <w:pPr>
      <w:tabs>
        <w:tab w:val="center" w:pos="4677"/>
        <w:tab w:val="right" w:pos="9355"/>
      </w:tabs>
    </w:pPr>
  </w:style>
  <w:style w:type="character" w:customStyle="1" w:styleId="a6">
    <w:name w:val="Нижний колонтитул Знак"/>
    <w:basedOn w:val="a0"/>
    <w:link w:val="a5"/>
    <w:uiPriority w:val="99"/>
    <w:rsid w:val="007956B2"/>
    <w:rPr>
      <w:rFonts w:ascii="Times New Roman" w:eastAsia="Times New Roman" w:hAnsi="Times New Roman" w:cs="Times New Roman"/>
      <w:sz w:val="20"/>
      <w:szCs w:val="20"/>
      <w:lang w:eastAsia="ru-RU"/>
    </w:rPr>
  </w:style>
  <w:style w:type="paragraph" w:styleId="a7">
    <w:name w:val="List Paragraph"/>
    <w:basedOn w:val="a"/>
    <w:uiPriority w:val="34"/>
    <w:qFormat/>
    <w:rsid w:val="007956B2"/>
    <w:pPr>
      <w:ind w:left="720"/>
      <w:contextualSpacing/>
    </w:pPr>
  </w:style>
  <w:style w:type="paragraph" w:styleId="a8">
    <w:name w:val="Normal (Web)"/>
    <w:basedOn w:val="a"/>
    <w:rsid w:val="007956B2"/>
    <w:pPr>
      <w:spacing w:before="100" w:beforeAutospacing="1" w:after="100" w:afterAutospacing="1"/>
    </w:pPr>
    <w:rPr>
      <w:sz w:val="24"/>
      <w:szCs w:val="24"/>
    </w:rPr>
  </w:style>
  <w:style w:type="paragraph" w:customStyle="1" w:styleId="ConsPlusNormal">
    <w:name w:val="ConsPlusNormal"/>
    <w:rsid w:val="007956B2"/>
    <w:pPr>
      <w:widowControl w:val="0"/>
      <w:autoSpaceDE w:val="0"/>
      <w:autoSpaceDN w:val="0"/>
      <w:spacing w:after="0" w:line="240" w:lineRule="auto"/>
    </w:pPr>
    <w:rPr>
      <w:rFonts w:ascii="Calibri" w:eastAsia="Times New Roman" w:hAnsi="Calibri" w:cs="Calibri"/>
      <w:szCs w:val="20"/>
      <w:lang w:eastAsia="ru-RU"/>
    </w:rPr>
  </w:style>
  <w:style w:type="paragraph" w:styleId="a9">
    <w:name w:val="No Spacing"/>
    <w:uiPriority w:val="1"/>
    <w:qFormat/>
    <w:rsid w:val="007956B2"/>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4BFA44458508813866584280A9945EDB42844C1BBAF5BF6E7C3368AEF19177705F23A01AA61659R9Y9M" TargetMode="External"/><Relationship Id="rId3" Type="http://schemas.openxmlformats.org/officeDocument/2006/relationships/webSettings" Target="webSettings.xml"/><Relationship Id="rId7" Type="http://schemas.openxmlformats.org/officeDocument/2006/relationships/hyperlink" Target="consultantplus://offline/ref=6C4BFA44458508813866584280A9945ED847864219B7F5BF6E7C3368AEF19177705F23A01AA6145ER9Y4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4485</Words>
  <Characters>25565</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29991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obchmash</dc:creator>
  <cp:keywords/>
  <dc:description/>
  <cp:lastModifiedBy>ОЭР-Липина Е.В.</cp:lastModifiedBy>
  <cp:revision>5</cp:revision>
  <dcterms:created xsi:type="dcterms:W3CDTF">2024-04-09T08:55:00Z</dcterms:created>
  <dcterms:modified xsi:type="dcterms:W3CDTF">2024-04-09T09:09:00Z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71703723-c857-455c-8ef1-5ffc395af28d</vt:lpwstr>
  </property>
</Properties>
</file>