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5A" w:rsidRDefault="009C715A">
      <w:pPr>
        <w:pStyle w:val="ConsPlusTitlePage"/>
      </w:pPr>
      <w:r>
        <w:t xml:space="preserve">Документ предоставлен </w:t>
      </w:r>
      <w:hyperlink r:id="rId4" w:history="1">
        <w:r>
          <w:rPr>
            <w:color w:val="0000FF"/>
          </w:rPr>
          <w:t>КонсультантПлюс</w:t>
        </w:r>
      </w:hyperlink>
      <w:r>
        <w:br/>
      </w:r>
    </w:p>
    <w:p w:rsidR="009C715A" w:rsidRDefault="009C715A">
      <w:pPr>
        <w:pStyle w:val="ConsPlusNormal"/>
        <w:jc w:val="both"/>
        <w:outlineLvl w:val="0"/>
      </w:pPr>
    </w:p>
    <w:p w:rsidR="009C715A" w:rsidRDefault="009C715A">
      <w:pPr>
        <w:pStyle w:val="ConsPlusNormal"/>
        <w:outlineLvl w:val="0"/>
      </w:pPr>
      <w:r>
        <w:t>Зарегистрировано в Минюсте России 22 апреля 2011 г. N 20558</w:t>
      </w:r>
    </w:p>
    <w:p w:rsidR="009C715A" w:rsidRDefault="009C715A">
      <w:pPr>
        <w:pStyle w:val="ConsPlusNormal"/>
        <w:pBdr>
          <w:top w:val="single" w:sz="6" w:space="0" w:color="auto"/>
        </w:pBdr>
        <w:spacing w:before="100" w:after="100"/>
        <w:jc w:val="both"/>
        <w:rPr>
          <w:sz w:val="2"/>
          <w:szCs w:val="2"/>
        </w:rPr>
      </w:pPr>
    </w:p>
    <w:p w:rsidR="009C715A" w:rsidRDefault="009C715A">
      <w:pPr>
        <w:pStyle w:val="ConsPlusNormal"/>
        <w:jc w:val="center"/>
      </w:pPr>
    </w:p>
    <w:p w:rsidR="009C715A" w:rsidRDefault="009C715A">
      <w:pPr>
        <w:pStyle w:val="ConsPlusTitle"/>
        <w:jc w:val="center"/>
      </w:pPr>
      <w:r>
        <w:t>МИНИСТЕРСТВО ФИНАНСОВ РОССИЙСКОЙ ФЕДЕРАЦИИ</w:t>
      </w:r>
    </w:p>
    <w:p w:rsidR="009C715A" w:rsidRDefault="009C715A">
      <w:pPr>
        <w:pStyle w:val="ConsPlusTitle"/>
        <w:jc w:val="center"/>
      </w:pPr>
    </w:p>
    <w:p w:rsidR="009C715A" w:rsidRDefault="009C715A">
      <w:pPr>
        <w:pStyle w:val="ConsPlusTitle"/>
        <w:jc w:val="center"/>
      </w:pPr>
      <w:r>
        <w:t>ПРИКАЗ</w:t>
      </w:r>
    </w:p>
    <w:p w:rsidR="009C715A" w:rsidRDefault="009C715A">
      <w:pPr>
        <w:pStyle w:val="ConsPlusTitle"/>
        <w:jc w:val="center"/>
      </w:pPr>
      <w:r>
        <w:t>от 25 марта 2011 г. N 33н</w:t>
      </w:r>
    </w:p>
    <w:p w:rsidR="009C715A" w:rsidRDefault="009C715A">
      <w:pPr>
        <w:pStyle w:val="ConsPlusTitle"/>
        <w:jc w:val="center"/>
      </w:pPr>
    </w:p>
    <w:p w:rsidR="009C715A" w:rsidRDefault="009C715A">
      <w:pPr>
        <w:pStyle w:val="ConsPlusTitle"/>
        <w:jc w:val="center"/>
      </w:pPr>
      <w:r>
        <w:t>ОБ УТВЕРЖДЕНИИ ИНСТРУКЦИИ</w:t>
      </w:r>
    </w:p>
    <w:p w:rsidR="009C715A" w:rsidRDefault="009C715A">
      <w:pPr>
        <w:pStyle w:val="ConsPlusTitle"/>
        <w:jc w:val="center"/>
      </w:pPr>
      <w:r>
        <w:t>О ПОРЯДКЕ СОСТАВЛЕНИЯ, ПРЕДСТАВЛЕНИЯ ГОДОВОЙ, КВАРТАЛЬНОЙ</w:t>
      </w:r>
    </w:p>
    <w:p w:rsidR="009C715A" w:rsidRDefault="009C715A">
      <w:pPr>
        <w:pStyle w:val="ConsPlusTitle"/>
        <w:jc w:val="center"/>
      </w:pPr>
      <w:r>
        <w:t>БУХГАЛТЕРСКОЙ ОТЧЕТНОСТИ ГОСУДАРСТВЕННЫХ (МУНИЦИПАЛЬНЫХ)</w:t>
      </w:r>
    </w:p>
    <w:p w:rsidR="009C715A" w:rsidRDefault="009C715A">
      <w:pPr>
        <w:pStyle w:val="ConsPlusTitle"/>
        <w:jc w:val="center"/>
      </w:pPr>
      <w:r>
        <w:t>БЮДЖЕТНЫХ И АВТОНОМНЫХ УЧРЕЖДЕНИЙ</w:t>
      </w:r>
    </w:p>
    <w:p w:rsidR="009C715A" w:rsidRDefault="009C7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Приказов Минфина России от 26.10.2012 </w:t>
            </w:r>
            <w:hyperlink r:id="rId5" w:history="1">
              <w:r>
                <w:rPr>
                  <w:color w:val="0000FF"/>
                </w:rPr>
                <w:t>N 139н</w:t>
              </w:r>
            </w:hyperlink>
            <w:r>
              <w:rPr>
                <w:color w:val="392C69"/>
              </w:rPr>
              <w:t>,</w:t>
            </w:r>
          </w:p>
          <w:p w:rsidR="009C715A" w:rsidRDefault="009C715A">
            <w:pPr>
              <w:pStyle w:val="ConsPlusNormal"/>
              <w:jc w:val="center"/>
            </w:pPr>
            <w:r>
              <w:rPr>
                <w:color w:val="392C69"/>
              </w:rPr>
              <w:t xml:space="preserve">от 29.12.2014 </w:t>
            </w:r>
            <w:hyperlink r:id="rId6" w:history="1">
              <w:r>
                <w:rPr>
                  <w:color w:val="0000FF"/>
                </w:rPr>
                <w:t>N 172н</w:t>
              </w:r>
            </w:hyperlink>
            <w:r>
              <w:rPr>
                <w:color w:val="392C69"/>
              </w:rPr>
              <w:t xml:space="preserve">, от 20.03.2015 </w:t>
            </w:r>
            <w:hyperlink r:id="rId7" w:history="1">
              <w:r>
                <w:rPr>
                  <w:color w:val="0000FF"/>
                </w:rPr>
                <w:t>N 43н</w:t>
              </w:r>
            </w:hyperlink>
            <w:r>
              <w:rPr>
                <w:color w:val="392C69"/>
              </w:rPr>
              <w:t xml:space="preserve">, от 17.12.2015 </w:t>
            </w:r>
            <w:hyperlink r:id="rId8" w:history="1">
              <w:r>
                <w:rPr>
                  <w:color w:val="0000FF"/>
                </w:rPr>
                <w:t>N 199н</w:t>
              </w:r>
            </w:hyperlink>
            <w:r>
              <w:rPr>
                <w:color w:val="392C69"/>
              </w:rPr>
              <w:t>,</w:t>
            </w:r>
          </w:p>
          <w:p w:rsidR="009C715A" w:rsidRDefault="009C715A">
            <w:pPr>
              <w:pStyle w:val="ConsPlusNormal"/>
              <w:jc w:val="center"/>
            </w:pPr>
            <w:r>
              <w:rPr>
                <w:color w:val="392C69"/>
              </w:rPr>
              <w:t xml:space="preserve">от 16.11.2016 </w:t>
            </w:r>
            <w:hyperlink r:id="rId9" w:history="1">
              <w:r>
                <w:rPr>
                  <w:color w:val="0000FF"/>
                </w:rPr>
                <w:t>N 209н</w:t>
              </w:r>
            </w:hyperlink>
            <w:r>
              <w:rPr>
                <w:color w:val="392C69"/>
              </w:rPr>
              <w:t xml:space="preserve">, от 14.11.2017 </w:t>
            </w:r>
            <w:hyperlink r:id="rId10" w:history="1">
              <w:r>
                <w:rPr>
                  <w:color w:val="0000FF"/>
                </w:rPr>
                <w:t>N 189н</w:t>
              </w:r>
            </w:hyperlink>
            <w:r>
              <w:rPr>
                <w:color w:val="392C69"/>
              </w:rPr>
              <w:t xml:space="preserve">, от 07.03.2018 </w:t>
            </w:r>
            <w:hyperlink r:id="rId11" w:history="1">
              <w:r>
                <w:rPr>
                  <w:color w:val="0000FF"/>
                </w:rPr>
                <w:t>N 42н</w:t>
              </w:r>
            </w:hyperlink>
            <w:r>
              <w:rPr>
                <w:color w:val="392C69"/>
              </w:rPr>
              <w:t>,</w:t>
            </w:r>
          </w:p>
          <w:p w:rsidR="009C715A" w:rsidRDefault="009C715A">
            <w:pPr>
              <w:pStyle w:val="ConsPlusNormal"/>
              <w:jc w:val="center"/>
            </w:pPr>
            <w:r>
              <w:rPr>
                <w:color w:val="392C69"/>
              </w:rPr>
              <w:t xml:space="preserve">от 30.11.2018 </w:t>
            </w:r>
            <w:hyperlink r:id="rId12" w:history="1">
              <w:r>
                <w:rPr>
                  <w:color w:val="0000FF"/>
                </w:rPr>
                <w:t>N 243н</w:t>
              </w:r>
            </w:hyperlink>
            <w:r>
              <w:rPr>
                <w:color w:val="392C69"/>
              </w:rPr>
              <w:t>)</w:t>
            </w:r>
          </w:p>
        </w:tc>
      </w:tr>
    </w:tbl>
    <w:p w:rsidR="009C715A" w:rsidRDefault="009C715A">
      <w:pPr>
        <w:pStyle w:val="ConsPlusNormal"/>
        <w:ind w:firstLine="540"/>
        <w:jc w:val="both"/>
      </w:pPr>
    </w:p>
    <w:p w:rsidR="009C715A" w:rsidRDefault="009C715A">
      <w:pPr>
        <w:pStyle w:val="ConsPlusNormal"/>
        <w:ind w:firstLine="540"/>
        <w:jc w:val="both"/>
      </w:pPr>
      <w:r>
        <w:t xml:space="preserve">На основании </w:t>
      </w:r>
      <w:hyperlink r:id="rId13"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2010, N 19, ст. 2291), </w:t>
      </w:r>
      <w:hyperlink r:id="rId14" w:history="1">
        <w:r>
          <w:rPr>
            <w:color w:val="0000FF"/>
          </w:rPr>
          <w:t>пунктов 4</w:t>
        </w:r>
      </w:hyperlink>
      <w:r>
        <w:t xml:space="preserve"> и </w:t>
      </w:r>
      <w:hyperlink r:id="rId15"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w:t>
      </w:r>
      <w:hyperlink r:id="rId16" w:history="1">
        <w:r>
          <w:rPr>
            <w:color w:val="0000FF"/>
          </w:rPr>
          <w:t>статей 13</w:t>
        </w:r>
      </w:hyperlink>
      <w:r>
        <w:t xml:space="preserve">, </w:t>
      </w:r>
      <w:hyperlink r:id="rId17" w:history="1">
        <w:r>
          <w:rPr>
            <w:color w:val="0000FF"/>
          </w:rPr>
          <w:t>15</w:t>
        </w:r>
      </w:hyperlink>
      <w:r>
        <w:t xml:space="preserve"> Федерального закона от 21 ноября 1996 г. N 129-ФЗ "О бухгалтерском учете" (Собрание законодательства Российской Федерации, 1996, N 48, ст. 5369; 1998, N 30, ст. 3619; 2002, N 13, ст. 1179; 2006, N 45, ст. 4635; 2009, N 48, ст. 5711; 2010, N 19, ст. 2291) и в целях установления единого 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приказываю:</w:t>
      </w:r>
    </w:p>
    <w:p w:rsidR="009C715A" w:rsidRDefault="009C715A">
      <w:pPr>
        <w:pStyle w:val="ConsPlusNormal"/>
        <w:jc w:val="both"/>
      </w:pPr>
      <w:r>
        <w:t xml:space="preserve">(в ред. </w:t>
      </w:r>
      <w:hyperlink r:id="rId18"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1. Утвердить прилагаемую </w:t>
      </w:r>
      <w:hyperlink w:anchor="P39" w:history="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C715A" w:rsidRDefault="009C715A">
      <w:pPr>
        <w:pStyle w:val="ConsPlusNormal"/>
        <w:spacing w:before="220"/>
        <w:ind w:firstLine="540"/>
        <w:jc w:val="both"/>
      </w:pPr>
      <w:r>
        <w:t xml:space="preserve">2. Настоящий Приказ не распространяется на государственные (муниципальные) бюджетные учреждения,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а также при осуществлении наиболее значимыми учреждениями науки, образования, культуры и </w:t>
      </w:r>
      <w:r>
        <w:lastRenderedPageBreak/>
        <w:t>здравоохранения, указанными в ведомственной структуре расходов бюджета, в части операций по осуществлению ими полномочий главного распорядителя бюджетных средств.</w:t>
      </w:r>
    </w:p>
    <w:p w:rsidR="009C715A" w:rsidRDefault="009C715A">
      <w:pPr>
        <w:pStyle w:val="ConsPlusNormal"/>
        <w:jc w:val="both"/>
      </w:pPr>
      <w:r>
        <w:t xml:space="preserve">(п. 2 в ред. </w:t>
      </w:r>
      <w:hyperlink r:id="rId19"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3. Ввести в действие настоящий Приказ, начиная с бухгалтерской отчетности за 2011 год.</w:t>
      </w:r>
    </w:p>
    <w:p w:rsidR="009C715A" w:rsidRDefault="009C715A">
      <w:pPr>
        <w:pStyle w:val="ConsPlusNormal"/>
        <w:ind w:firstLine="540"/>
        <w:jc w:val="both"/>
      </w:pPr>
    </w:p>
    <w:p w:rsidR="009C715A" w:rsidRDefault="009C715A">
      <w:pPr>
        <w:pStyle w:val="ConsPlusNormal"/>
        <w:jc w:val="right"/>
      </w:pPr>
      <w:r>
        <w:t>Заместитель Министра финансов</w:t>
      </w:r>
    </w:p>
    <w:p w:rsidR="009C715A" w:rsidRDefault="009C715A">
      <w:pPr>
        <w:pStyle w:val="ConsPlusNormal"/>
        <w:jc w:val="right"/>
      </w:pPr>
      <w:r>
        <w:t>Российской Федерации</w:t>
      </w:r>
    </w:p>
    <w:p w:rsidR="009C715A" w:rsidRDefault="009C715A">
      <w:pPr>
        <w:pStyle w:val="ConsPlusNormal"/>
        <w:jc w:val="right"/>
      </w:pPr>
      <w:r>
        <w:t>Т.Г.НЕСТЕРЕНКО</w:t>
      </w:r>
    </w:p>
    <w:p w:rsidR="009C715A" w:rsidRDefault="009C715A">
      <w:pPr>
        <w:pStyle w:val="ConsPlusNormal"/>
        <w:jc w:val="right"/>
      </w:pPr>
    </w:p>
    <w:p w:rsidR="009C715A" w:rsidRDefault="009C715A">
      <w:pPr>
        <w:pStyle w:val="ConsPlusNormal"/>
        <w:jc w:val="right"/>
      </w:pPr>
    </w:p>
    <w:p w:rsidR="009C715A" w:rsidRDefault="009C715A">
      <w:pPr>
        <w:pStyle w:val="ConsPlusNormal"/>
        <w:jc w:val="right"/>
      </w:pPr>
    </w:p>
    <w:p w:rsidR="009C715A" w:rsidRDefault="009C715A">
      <w:pPr>
        <w:pStyle w:val="ConsPlusNormal"/>
        <w:jc w:val="right"/>
      </w:pPr>
    </w:p>
    <w:p w:rsidR="009C715A" w:rsidRDefault="009C715A">
      <w:pPr>
        <w:pStyle w:val="ConsPlusNormal"/>
        <w:jc w:val="right"/>
      </w:pPr>
    </w:p>
    <w:p w:rsidR="009C715A" w:rsidRDefault="009C715A">
      <w:pPr>
        <w:pStyle w:val="ConsPlusNormal"/>
        <w:jc w:val="right"/>
        <w:outlineLvl w:val="0"/>
      </w:pPr>
      <w:r>
        <w:t>Утверждена</w:t>
      </w:r>
    </w:p>
    <w:p w:rsidR="009C715A" w:rsidRDefault="009C715A">
      <w:pPr>
        <w:pStyle w:val="ConsPlusNormal"/>
        <w:jc w:val="right"/>
      </w:pPr>
      <w:r>
        <w:t>Приказом Министерства финансов</w:t>
      </w:r>
    </w:p>
    <w:p w:rsidR="009C715A" w:rsidRDefault="009C715A">
      <w:pPr>
        <w:pStyle w:val="ConsPlusNormal"/>
        <w:jc w:val="right"/>
      </w:pPr>
      <w:r>
        <w:t>Российской Федерации</w:t>
      </w:r>
    </w:p>
    <w:p w:rsidR="009C715A" w:rsidRDefault="009C715A">
      <w:pPr>
        <w:pStyle w:val="ConsPlusNormal"/>
        <w:jc w:val="right"/>
      </w:pPr>
      <w:r>
        <w:t>от 25 марта 2011 г. N 33н</w:t>
      </w:r>
    </w:p>
    <w:p w:rsidR="009C715A" w:rsidRDefault="009C715A">
      <w:pPr>
        <w:pStyle w:val="ConsPlusNormal"/>
        <w:jc w:val="right"/>
      </w:pPr>
    </w:p>
    <w:p w:rsidR="009C715A" w:rsidRDefault="009C715A">
      <w:pPr>
        <w:pStyle w:val="ConsPlusTitle"/>
        <w:jc w:val="center"/>
      </w:pPr>
      <w:bookmarkStart w:id="0" w:name="P39"/>
      <w:bookmarkEnd w:id="0"/>
      <w:r>
        <w:t>ИНСТРУКЦИЯ</w:t>
      </w:r>
    </w:p>
    <w:p w:rsidR="009C715A" w:rsidRDefault="009C715A">
      <w:pPr>
        <w:pStyle w:val="ConsPlusTitle"/>
        <w:jc w:val="center"/>
      </w:pPr>
      <w:r>
        <w:t>О ПОРЯДКЕ СОСТАВЛЕНИЯ, ПРЕДСТАВЛЕНИЯ ГОДОВОЙ, КВАРТАЛЬНОЙ</w:t>
      </w:r>
    </w:p>
    <w:p w:rsidR="009C715A" w:rsidRDefault="009C715A">
      <w:pPr>
        <w:pStyle w:val="ConsPlusTitle"/>
        <w:jc w:val="center"/>
      </w:pPr>
      <w:r>
        <w:t>БУХГАЛТЕРСКОЙ ОТЧЕТНОСТИ ГОСУДАРСТВЕННЫХ (МУНИЦИПАЛЬНЫХ)</w:t>
      </w:r>
    </w:p>
    <w:p w:rsidR="009C715A" w:rsidRDefault="009C715A">
      <w:pPr>
        <w:pStyle w:val="ConsPlusTitle"/>
        <w:jc w:val="center"/>
      </w:pPr>
      <w:r>
        <w:t>БЮДЖЕТНЫХ И АВТОНОМНЫХ УЧРЕЖДЕНИЙ</w:t>
      </w:r>
    </w:p>
    <w:p w:rsidR="009C715A" w:rsidRDefault="009C7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Приказов Минфина России от 26.10.2012 </w:t>
            </w:r>
            <w:hyperlink r:id="rId20" w:history="1">
              <w:r>
                <w:rPr>
                  <w:color w:val="0000FF"/>
                </w:rPr>
                <w:t>N 139н</w:t>
              </w:r>
            </w:hyperlink>
            <w:r>
              <w:rPr>
                <w:color w:val="392C69"/>
              </w:rPr>
              <w:t>,</w:t>
            </w:r>
          </w:p>
          <w:p w:rsidR="009C715A" w:rsidRDefault="009C715A">
            <w:pPr>
              <w:pStyle w:val="ConsPlusNormal"/>
              <w:jc w:val="center"/>
            </w:pPr>
            <w:r>
              <w:rPr>
                <w:color w:val="392C69"/>
              </w:rPr>
              <w:t xml:space="preserve">от 29.12.2014 </w:t>
            </w:r>
            <w:hyperlink r:id="rId21" w:history="1">
              <w:r>
                <w:rPr>
                  <w:color w:val="0000FF"/>
                </w:rPr>
                <w:t>N 172н</w:t>
              </w:r>
            </w:hyperlink>
            <w:r>
              <w:rPr>
                <w:color w:val="392C69"/>
              </w:rPr>
              <w:t xml:space="preserve">, от 20.03.2015 </w:t>
            </w:r>
            <w:hyperlink r:id="rId22" w:history="1">
              <w:r>
                <w:rPr>
                  <w:color w:val="0000FF"/>
                </w:rPr>
                <w:t>N 43н</w:t>
              </w:r>
            </w:hyperlink>
            <w:r>
              <w:rPr>
                <w:color w:val="392C69"/>
              </w:rPr>
              <w:t xml:space="preserve">, от 17.12.2015 </w:t>
            </w:r>
            <w:hyperlink r:id="rId23" w:history="1">
              <w:r>
                <w:rPr>
                  <w:color w:val="0000FF"/>
                </w:rPr>
                <w:t>N 199н</w:t>
              </w:r>
            </w:hyperlink>
            <w:r>
              <w:rPr>
                <w:color w:val="392C69"/>
              </w:rPr>
              <w:t>,</w:t>
            </w:r>
          </w:p>
          <w:p w:rsidR="009C715A" w:rsidRDefault="009C715A">
            <w:pPr>
              <w:pStyle w:val="ConsPlusNormal"/>
              <w:jc w:val="center"/>
            </w:pPr>
            <w:r>
              <w:rPr>
                <w:color w:val="392C69"/>
              </w:rPr>
              <w:t xml:space="preserve">от 16.11.2016 </w:t>
            </w:r>
            <w:hyperlink r:id="rId24" w:history="1">
              <w:r>
                <w:rPr>
                  <w:color w:val="0000FF"/>
                </w:rPr>
                <w:t>N 209н</w:t>
              </w:r>
            </w:hyperlink>
            <w:r>
              <w:rPr>
                <w:color w:val="392C69"/>
              </w:rPr>
              <w:t xml:space="preserve">, от 14.11.2017 </w:t>
            </w:r>
            <w:hyperlink r:id="rId25" w:history="1">
              <w:r>
                <w:rPr>
                  <w:color w:val="0000FF"/>
                </w:rPr>
                <w:t>N 189н</w:t>
              </w:r>
            </w:hyperlink>
            <w:r>
              <w:rPr>
                <w:color w:val="392C69"/>
              </w:rPr>
              <w:t xml:space="preserve">, от 07.03.2018 </w:t>
            </w:r>
            <w:hyperlink r:id="rId26" w:history="1">
              <w:r>
                <w:rPr>
                  <w:color w:val="0000FF"/>
                </w:rPr>
                <w:t>N 42н</w:t>
              </w:r>
            </w:hyperlink>
            <w:r>
              <w:rPr>
                <w:color w:val="392C69"/>
              </w:rPr>
              <w:t>,</w:t>
            </w:r>
          </w:p>
          <w:p w:rsidR="009C715A" w:rsidRDefault="009C715A">
            <w:pPr>
              <w:pStyle w:val="ConsPlusNormal"/>
              <w:jc w:val="center"/>
            </w:pPr>
            <w:r>
              <w:rPr>
                <w:color w:val="392C69"/>
              </w:rPr>
              <w:t xml:space="preserve">от 30.11.2018 </w:t>
            </w:r>
            <w:hyperlink r:id="rId27" w:history="1">
              <w:r>
                <w:rPr>
                  <w:color w:val="0000FF"/>
                </w:rPr>
                <w:t>N 243н</w:t>
              </w:r>
            </w:hyperlink>
            <w:r>
              <w:rPr>
                <w:color w:val="392C69"/>
              </w:rPr>
              <w:t>)</w:t>
            </w:r>
          </w:p>
        </w:tc>
      </w:tr>
    </w:tbl>
    <w:p w:rsidR="009C715A" w:rsidRDefault="009C715A">
      <w:pPr>
        <w:pStyle w:val="ConsPlusNormal"/>
        <w:jc w:val="center"/>
      </w:pPr>
    </w:p>
    <w:p w:rsidR="009C715A" w:rsidRDefault="009C715A">
      <w:pPr>
        <w:pStyle w:val="ConsPlusTitle"/>
        <w:jc w:val="center"/>
        <w:outlineLvl w:val="1"/>
      </w:pPr>
      <w:r>
        <w:t>I. Общие положения</w:t>
      </w:r>
    </w:p>
    <w:p w:rsidR="009C715A" w:rsidRDefault="009C715A">
      <w:pPr>
        <w:pStyle w:val="ConsPlusNormal"/>
        <w:ind w:firstLine="540"/>
        <w:jc w:val="both"/>
      </w:pPr>
    </w:p>
    <w:p w:rsidR="009C715A" w:rsidRDefault="009C715A">
      <w:pPr>
        <w:pStyle w:val="ConsPlusNormal"/>
        <w:ind w:firstLine="540"/>
        <w:jc w:val="both"/>
      </w:pPr>
      <w:r>
        <w:t xml:space="preserve">1. Государственные (муниципальные) автономные учреждения, государственные (муниципальные) бюджетные учреждения (далее в целях настоящей Инструкции - учреждения) составляют и представляют годовую, квартальную бухгалтерскую отчетность по формам согласно </w:t>
      </w:r>
      <w:hyperlink w:anchor="P1529" w:history="1">
        <w:r>
          <w:rPr>
            <w:color w:val="0000FF"/>
          </w:rPr>
          <w:t>приложению</w:t>
        </w:r>
      </w:hyperlink>
      <w:r>
        <w:t xml:space="preserve"> к настоящей Инструкции (далее в целях настоящей Инструкции - бухгалтерская отчетность).</w:t>
      </w:r>
    </w:p>
    <w:p w:rsidR="009C715A" w:rsidRDefault="009C715A">
      <w:pPr>
        <w:pStyle w:val="ConsPlusNormal"/>
        <w:jc w:val="both"/>
      </w:pPr>
      <w:r>
        <w:t xml:space="preserve">(в ред. </w:t>
      </w:r>
      <w:hyperlink r:id="rId28"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2. Бухгалтерская отчетность составляется учреждениями на следующие даты: квартальная - по состоянию на 1 апреля, 1 июля и 1 октября текущего года, годовая - на 1 января года, следующего за отчетным.</w:t>
      </w:r>
    </w:p>
    <w:p w:rsidR="009C715A" w:rsidRDefault="009C715A">
      <w:pPr>
        <w:pStyle w:val="ConsPlusNormal"/>
        <w:spacing w:before="220"/>
        <w:ind w:firstLine="540"/>
        <w:jc w:val="both"/>
      </w:pPr>
      <w:r>
        <w:t>3. Отчетным годом является календарный год - с 1 января по 31 декабря включительно.</w:t>
      </w:r>
    </w:p>
    <w:p w:rsidR="009C715A" w:rsidRDefault="009C715A">
      <w:pPr>
        <w:pStyle w:val="ConsPlusNormal"/>
        <w:spacing w:before="220"/>
        <w:ind w:firstLine="540"/>
        <w:jc w:val="both"/>
      </w:pPr>
      <w:r>
        <w:t>Для вновь созданных учреждений первым отчетным годом считается период с даты их регистрации в установленном законодательством Российской Федерации порядке по 31 декабря года их создания.</w:t>
      </w:r>
    </w:p>
    <w:p w:rsidR="009C715A" w:rsidRDefault="009C715A">
      <w:pPr>
        <w:pStyle w:val="ConsPlusNormal"/>
        <w:spacing w:before="220"/>
        <w:ind w:firstLine="540"/>
        <w:jc w:val="both"/>
      </w:pPr>
      <w:r>
        <w:t>Для государственного (муниципального) бюджетного, автономного учреждения, созданного в течение финансового года, путем изменения типа государственного (муниципального) казенного учреждения, первым отчетным годом, за который формируется бухгалтерская отчетность в соответствии с настоящей Инструкцией, считается период с момента изменения типа по 31 декабря года его создания.</w:t>
      </w:r>
    </w:p>
    <w:p w:rsidR="009C715A" w:rsidRDefault="009C715A">
      <w:pPr>
        <w:pStyle w:val="ConsPlusNormal"/>
        <w:jc w:val="both"/>
      </w:pPr>
      <w:r>
        <w:lastRenderedPageBreak/>
        <w:t xml:space="preserve">(в ред. </w:t>
      </w:r>
      <w:hyperlink r:id="rId29"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Для государственного (муниципального) бюджетного, автономного учреждения, в отношении которого принято в течение финансового года решение об изменении его типа в целях создания государственного (муниципального) казенного учреждения, отчетным годом, за который формируется бухгалтерская отчетность в соответствии с настоящей Инструкцией, считается период с начала финансового года, в котором принимается указанное решение (с даты регистрации в установленном законодательством Российской Федерации порядке при создании государственного (муниципального) бюджетного, автономного учреждения; с момента создания государственного (муниципального) бюджетного, автономного учреждения путем изменения его типа), и до момента изменения типа государственного (муниципального) бюджетного, автономного учреждения на казенное учреждение.</w:t>
      </w:r>
    </w:p>
    <w:p w:rsidR="009C715A" w:rsidRDefault="009C715A">
      <w:pPr>
        <w:pStyle w:val="ConsPlusNormal"/>
        <w:spacing w:before="220"/>
        <w:ind w:firstLine="540"/>
        <w:jc w:val="both"/>
      </w:pPr>
      <w:r>
        <w:t>Квартальная отчетность является промежуточной и составляется нарастающим итогом с начала текущего финансового года.</w:t>
      </w:r>
    </w:p>
    <w:p w:rsidR="009C715A" w:rsidRDefault="009C715A">
      <w:pPr>
        <w:pStyle w:val="ConsPlusNormal"/>
        <w:spacing w:before="220"/>
        <w:ind w:firstLine="540"/>
        <w:jc w:val="both"/>
      </w:pPr>
      <w:r>
        <w:t>4. Бухгалтерская отчетность составляется нарастающим итогом с начала года в рублях с точностью до второго десятичного знака после запятой.</w:t>
      </w:r>
    </w:p>
    <w:p w:rsidR="009C715A" w:rsidRDefault="009C715A">
      <w:pPr>
        <w:pStyle w:val="ConsPlusNormal"/>
        <w:spacing w:before="220"/>
        <w:ind w:firstLine="540"/>
        <w:jc w:val="both"/>
      </w:pPr>
      <w:r>
        <w:t>5. Бухгалтерская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9C715A" w:rsidRDefault="009C715A">
      <w:pPr>
        <w:pStyle w:val="ConsPlusNormal"/>
        <w:jc w:val="both"/>
      </w:pPr>
      <w:r>
        <w:t xml:space="preserve">(абзац введен </w:t>
      </w:r>
      <w:hyperlink r:id="rId30"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bookmarkStart w:id="1" w:name="P63"/>
      <w:bookmarkEnd w:id="1"/>
      <w:r>
        <w:t>Бухгалтерская отчетность подписывается руководителем и главным бухгалтером учреждения.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Главным бухгалтером указанные формы подписываются в части финансовых показателей, сформированных на основании данных бухгалтерского учета.</w:t>
      </w:r>
    </w:p>
    <w:p w:rsidR="009C715A" w:rsidRDefault="009C715A">
      <w:pPr>
        <w:pStyle w:val="ConsPlusNormal"/>
        <w:jc w:val="both"/>
      </w:pPr>
      <w:r>
        <w:t xml:space="preserve">(в ред. </w:t>
      </w:r>
      <w:hyperlink r:id="rId31"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(соглашению) другому государственному (муниципальному) учреждению, организации (далее -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настоящей Инструкцией. Бухгалтерская отчетность, составленная централизованной бухгалтерией, подписывается руководителем учреждения, передавшего ведение учета, руководителем и главным бухгалтером (бухгалтером-специалистом) централизованной бухгалтерии, осуществляющей ведение бухгалтерского учета и (или) формирование бухгалтерской отчетности.</w:t>
      </w:r>
    </w:p>
    <w:p w:rsidR="009C715A" w:rsidRDefault="009C715A">
      <w:pPr>
        <w:pStyle w:val="ConsPlusNormal"/>
        <w:jc w:val="both"/>
      </w:pPr>
      <w:r>
        <w:t xml:space="preserve">(в ред. </w:t>
      </w:r>
      <w:hyperlink r:id="rId32"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Представление централизованной бухгалтерией бухгалтерской отчетности учреждения, в отношении которого централизованная бухгалтерия осуществляет ведение бухгалтерского учета, пользователям бухгалтерской отчетности осуществляется по согласованию с руководителем указанного учреждения.</w:t>
      </w:r>
    </w:p>
    <w:p w:rsidR="009C715A" w:rsidRDefault="009C715A">
      <w:pPr>
        <w:pStyle w:val="ConsPlusNormal"/>
        <w:spacing w:before="220"/>
        <w:ind w:firstLine="540"/>
        <w:jc w:val="both"/>
      </w:pPr>
      <w:r>
        <w:t xml:space="preserve">6. Бухгалтерская отчетность представляется учреждением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(далее - учредитель), либо по решению финансового органа публично-правового образования, из бюджета которого учреждению предоставляется субсидия, в указанный финансовый орган на бумажных носителях и (или) в виде электронного документа, с представлением на электронных носителях или путем передачи по </w:t>
      </w:r>
      <w:r>
        <w:lastRenderedPageBreak/>
        <w:t>телекоммуникационным каналам связи в установленные учредителем (финансовым органом) сроки.</w:t>
      </w:r>
    </w:p>
    <w:p w:rsidR="009C715A" w:rsidRDefault="009C715A">
      <w:pPr>
        <w:pStyle w:val="ConsPlusNormal"/>
        <w:jc w:val="both"/>
      </w:pPr>
      <w:r>
        <w:t xml:space="preserve">(в ред. </w:t>
      </w:r>
      <w:hyperlink r:id="rId33"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Учредитель при определении порядка предоставления учреждением бухгалтерской отчетности в виде электронного документа на электронных носителях или путем передачи по телекоммуникационным каналам связи предусматривает обязательные </w:t>
      </w:r>
      <w:hyperlink r:id="rId34" w:history="1">
        <w:r>
          <w:rPr>
            <w:color w:val="0000FF"/>
          </w:rPr>
          <w:t>требования</w:t>
        </w:r>
      </w:hyperlink>
      <w:r>
        <w:t xml:space="preserve"> к форматам и способам передачи бухгалтерской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публично-правового образования, из бюджета которого учреждению предоставляется субсидия (далее - соответствующий финансовый орган), а также положения об обязательном обеспечении защиты информации.</w:t>
      </w:r>
    </w:p>
    <w:p w:rsidR="009C715A" w:rsidRDefault="009C715A">
      <w:pPr>
        <w:pStyle w:val="ConsPlusNormal"/>
        <w:jc w:val="both"/>
      </w:pPr>
      <w:r>
        <w:t xml:space="preserve">(в ред. </w:t>
      </w:r>
      <w:hyperlink r:id="rId35"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bookmarkStart w:id="2" w:name="P72"/>
      <w:bookmarkEnd w:id="2"/>
      <w:r>
        <w:t>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p>
    <w:p w:rsidR="009C715A" w:rsidRDefault="009C715A">
      <w:pPr>
        <w:pStyle w:val="ConsPlusNormal"/>
        <w:spacing w:before="220"/>
        <w:ind w:firstLine="540"/>
        <w:jc w:val="both"/>
      </w:pPr>
      <w:r>
        <w:t xml:space="preserve">Учредитель, иной пользователь бухгалтерской отчетности не вправе отказать учреждению в принятии его бухгалтерской отчетности и по просьбе представителя учреждения на сопроводительном письме, предусмотренном </w:t>
      </w:r>
      <w:hyperlink w:anchor="P72" w:history="1">
        <w:r>
          <w:rPr>
            <w:color w:val="0000FF"/>
          </w:rPr>
          <w:t>абзацем третьим</w:t>
        </w:r>
      </w:hyperlink>
      <w:r>
        <w:t xml:space="preserve"> настоящего пункта, а также в левом верхнем углу титульного листа </w:t>
      </w:r>
      <w:hyperlink w:anchor="P3851" w:history="1">
        <w:r>
          <w:rPr>
            <w:color w:val="0000FF"/>
          </w:rPr>
          <w:t>Баланса</w:t>
        </w:r>
      </w:hyperlink>
      <w:r>
        <w:t xml:space="preserve"> государственного (муниципального) учреждения (Разделительного (ликвидационного) </w:t>
      </w:r>
      <w:hyperlink w:anchor="P11481" w:history="1">
        <w:r>
          <w:rPr>
            <w:color w:val="0000FF"/>
          </w:rPr>
          <w:t>баланса</w:t>
        </w:r>
      </w:hyperlink>
      <w:r>
        <w:t xml:space="preserve"> государственного (муниципального) учреждения)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В случае представления учреждением бухгалтерской отчетности по телекоммуникационным каналам связи уведомление о поступлении бухгалтерской отчетности направляется учреждению в виде электронного документа.</w:t>
      </w:r>
    </w:p>
    <w:p w:rsidR="009C715A" w:rsidRDefault="009C715A">
      <w:pPr>
        <w:pStyle w:val="ConsPlusNormal"/>
        <w:jc w:val="both"/>
      </w:pPr>
      <w:r>
        <w:t xml:space="preserve">(в ред. </w:t>
      </w:r>
      <w:hyperlink r:id="rId36"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Днем представления бухгалтерской отчетности считается дата ее отправки по телекоммуникационным каналам связи либо дата фактической передачи по принадлежности.</w:t>
      </w:r>
    </w:p>
    <w:p w:rsidR="009C715A" w:rsidRDefault="009C715A">
      <w:pPr>
        <w:pStyle w:val="ConsPlusNormal"/>
        <w:spacing w:before="220"/>
        <w:ind w:firstLine="540"/>
        <w:jc w:val="both"/>
      </w:pPr>
      <w:r>
        <w:t>В случае, если дата представления бухгалтерской отчетности учреждения, установленная учредителем, совпадает с праздничным (выходным) днем, бухгалтерская отчетность представляется учреждением не позднее первого рабочего дня, следующего за установленным днем представления.</w:t>
      </w:r>
    </w:p>
    <w:p w:rsidR="009C715A" w:rsidRDefault="009C715A">
      <w:pPr>
        <w:pStyle w:val="ConsPlusNormal"/>
        <w:spacing w:before="220"/>
        <w:ind w:firstLine="540"/>
        <w:jc w:val="both"/>
      </w:pPr>
      <w:bookmarkStart w:id="3" w:name="P77"/>
      <w:bookmarkEnd w:id="3"/>
      <w:r>
        <w:t>7.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наблюдательным советом автономного учреждения в соответствии с действующим законодательством Российской Федерации.</w:t>
      </w:r>
    </w:p>
    <w:p w:rsidR="009C715A" w:rsidRDefault="009C715A">
      <w:pPr>
        <w:pStyle w:val="ConsPlusNormal"/>
        <w:jc w:val="both"/>
      </w:pPr>
      <w:r>
        <w:t xml:space="preserve">(п. 7 в ред. </w:t>
      </w:r>
      <w:hyperlink r:id="rId37"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bookmarkStart w:id="4" w:name="P79"/>
      <w:bookmarkEnd w:id="4"/>
      <w:r>
        <w:t xml:space="preserve">8. Соответствующий финансовый орган, учредитель вправе установить для представления в составе квартальной, годовой бухгалтерской отчетности дополнительные </w:t>
      </w:r>
      <w:hyperlink r:id="rId38" w:history="1">
        <w:r>
          <w:rPr>
            <w:color w:val="0000FF"/>
          </w:rPr>
          <w:t>формы</w:t>
        </w:r>
      </w:hyperlink>
      <w:r>
        <w:t xml:space="preserve"> и </w:t>
      </w:r>
      <w:hyperlink r:id="rId39" w:history="1">
        <w:r>
          <w:rPr>
            <w:color w:val="0000FF"/>
          </w:rPr>
          <w:t>порядок</w:t>
        </w:r>
      </w:hyperlink>
      <w:r>
        <w:t xml:space="preserve"> их составления и представления, а также дополнительную периодичность представления бухгалтерской отчетности.</w:t>
      </w:r>
    </w:p>
    <w:p w:rsidR="009C715A" w:rsidRDefault="009C715A">
      <w:pPr>
        <w:pStyle w:val="ConsPlusNormal"/>
        <w:jc w:val="both"/>
      </w:pPr>
      <w:r>
        <w:t xml:space="preserve">(в ред. </w:t>
      </w:r>
      <w:hyperlink r:id="rId40"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8.1. Предоставленная учредителю бухгалтерская отчетность учреждений проверяется на соответствие требованиям к ее составлению и представлению, установленным настоящей Инструкцией и актами пользователя бухгалтерской отчетности, устанавливающими </w:t>
      </w:r>
      <w:r>
        <w:lastRenderedPageBreak/>
        <w:t xml:space="preserve">дополнительные формы бухгалтерской отчетности согласно </w:t>
      </w:r>
      <w:hyperlink w:anchor="P79" w:history="1">
        <w:r>
          <w:rPr>
            <w:color w:val="0000FF"/>
          </w:rPr>
          <w:t>пункту 8</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контрольным соотношениям (далее в целях настоящей Инструкции - камеральная проверка отчетности).</w:t>
      </w:r>
    </w:p>
    <w:p w:rsidR="009C715A" w:rsidRDefault="009C715A">
      <w:pPr>
        <w:pStyle w:val="ConsPlusNormal"/>
        <w:spacing w:before="220"/>
        <w:ind w:firstLine="540"/>
        <w:jc w:val="both"/>
      </w:pPr>
      <w:r>
        <w:t xml:space="preserve">По факту проведения камеральной проверки отчетности учредитель не позднее одного рабочего дня после получения результатов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отчетности (далее - Уведомление о принятии отчетности), либо о выявленных в ходе камеральной проверки отчетности несоответствий бухгалтерской отчетности требованиям к ее составлению и представлению, установленным настоящей Инструкцией, и актами пользователей бухгалтерской отчетности, устанавливающими дополнительные формы бухгалтерской согласно </w:t>
      </w:r>
      <w:hyperlink w:anchor="P79" w:history="1">
        <w:r>
          <w:rPr>
            <w:color w:val="0000FF"/>
          </w:rPr>
          <w:t>пункту 8</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9C715A" w:rsidRDefault="009C715A">
      <w:pPr>
        <w:pStyle w:val="ConsPlusNormal"/>
        <w:spacing w:before="220"/>
        <w:ind w:firstLine="540"/>
        <w:jc w:val="both"/>
      </w:pPr>
      <w:r>
        <w:t>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 устанавливается пользователем бухгалтерской отчетности.</w:t>
      </w:r>
    </w:p>
    <w:p w:rsidR="009C715A" w:rsidRDefault="009C715A">
      <w:pPr>
        <w:pStyle w:val="ConsPlusNormal"/>
        <w:spacing w:before="220"/>
        <w:ind w:firstLine="540"/>
        <w:jc w:val="both"/>
      </w:pPr>
      <w:r>
        <w:t>При получении Уведомления о несоответствии отчетности требованиям по составлению, учреждение обязано в течение срока, установленного пользователем отчетности, предпринять необходимые меры для приведения бухгалтерской отчетности в соответствие с установленными требованиями.</w:t>
      </w:r>
    </w:p>
    <w:p w:rsidR="009C715A" w:rsidRDefault="009C715A">
      <w:pPr>
        <w:pStyle w:val="ConsPlusNormal"/>
        <w:spacing w:before="220"/>
        <w:ind w:firstLine="540"/>
        <w:jc w:val="both"/>
      </w:pPr>
      <w:r>
        <w:t>Бухгалтерская отчетность, содержащая исправления по результатам камеральной проверки отчетности, представляется с учетом положений настоящей Инструкции учреждением с сопроводительным письмом, содержащим указания о внесенных в нее изменениях.</w:t>
      </w:r>
    </w:p>
    <w:p w:rsidR="009C715A" w:rsidRDefault="009C715A">
      <w:pPr>
        <w:pStyle w:val="ConsPlusNormal"/>
        <w:spacing w:before="220"/>
        <w:ind w:firstLine="540"/>
        <w:jc w:val="both"/>
      </w:pPr>
      <w:r>
        <w:t>Внесение учреждениями изменений в ранее принятую бухгалтерскую отчетность осуществляется по согласованию с соответствующим пользователем отчетности.</w:t>
      </w:r>
    </w:p>
    <w:p w:rsidR="009C715A" w:rsidRDefault="009C715A">
      <w:pPr>
        <w:pStyle w:val="ConsPlusNormal"/>
        <w:spacing w:before="220"/>
        <w:ind w:firstLine="540"/>
        <w:jc w:val="both"/>
      </w:pPr>
      <w:r>
        <w:t>В целях формирования в подсистеме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"Учета и отчетность") распорядителями средств федерального бюджета, осуществляющих в отношении федеральных бюджетных, автономных учреждений полномочия и функции учредителя, материалов представляемых учредителями одновременно с его бухгалтерской (финансовой) отчетности, а также в целях проведения учредителями камеральной проверки бухгалтерской отчетности, представляемой учреждениями, подведомственные ему федеральные бюджетные, автономные учреждения осуществляют представление своей бухгалтерской отчетности в части сведений, не содержащих государственную тайну, в подсистеме "Учет и отчетность" в срок:</w:t>
      </w:r>
    </w:p>
    <w:p w:rsidR="009C715A" w:rsidRDefault="009C715A">
      <w:pPr>
        <w:pStyle w:val="ConsPlusNormal"/>
        <w:spacing w:before="220"/>
        <w:ind w:firstLine="540"/>
        <w:jc w:val="both"/>
      </w:pPr>
      <w:r>
        <w:t>не позднее 10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9C715A" w:rsidRDefault="009C715A">
      <w:pPr>
        <w:pStyle w:val="ConsPlusNormal"/>
        <w:jc w:val="both"/>
      </w:pPr>
      <w:r>
        <w:t xml:space="preserve">(в ред. </w:t>
      </w:r>
      <w:hyperlink r:id="rId41"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не позднее 5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9C715A" w:rsidRDefault="009C715A">
      <w:pPr>
        <w:pStyle w:val="ConsPlusNormal"/>
        <w:jc w:val="both"/>
      </w:pPr>
      <w:r>
        <w:t xml:space="preserve">(в ред. </w:t>
      </w:r>
      <w:hyperlink r:id="rId42"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абзац утратил силу. - </w:t>
      </w:r>
      <w:hyperlink r:id="rId43" w:history="1">
        <w:r>
          <w:rPr>
            <w:color w:val="0000FF"/>
          </w:rPr>
          <w:t>Приказ</w:t>
        </w:r>
      </w:hyperlink>
      <w:r>
        <w:t xml:space="preserve"> Минфина России от 14.11.2017 N 189н.</w:t>
      </w:r>
    </w:p>
    <w:p w:rsidR="009C715A" w:rsidRDefault="009C715A">
      <w:pPr>
        <w:pStyle w:val="ConsPlusNormal"/>
        <w:jc w:val="both"/>
      </w:pPr>
      <w:r>
        <w:lastRenderedPageBreak/>
        <w:t xml:space="preserve">(п. 8.1 введен </w:t>
      </w:r>
      <w:hyperlink r:id="rId44" w:history="1">
        <w:r>
          <w:rPr>
            <w:color w:val="0000FF"/>
          </w:rPr>
          <w:t>Приказом</w:t>
        </w:r>
      </w:hyperlink>
      <w:r>
        <w:t xml:space="preserve"> Минфина России от 16.11.2016 N 209н)</w:t>
      </w:r>
    </w:p>
    <w:p w:rsidR="009C715A" w:rsidRDefault="009C715A">
      <w:pPr>
        <w:pStyle w:val="ConsPlusNormal"/>
        <w:spacing w:before="220"/>
        <w:ind w:firstLine="540"/>
        <w:jc w:val="both"/>
      </w:pPr>
      <w:r>
        <w:t>9. 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а также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9C715A" w:rsidRDefault="009C715A">
      <w:pPr>
        <w:pStyle w:val="ConsPlusNormal"/>
        <w:spacing w:before="220"/>
        <w:ind w:firstLine="540"/>
        <w:jc w:val="both"/>
      </w:pPr>
      <w:r>
        <w:t>В целях составления годовой бухгалтерской отчетности учреждения проводится инвентаризация активов и обязательств в порядке, установленном в рамках формирования учетной политики субъекта учета &lt;1&gt;.</w:t>
      </w:r>
    </w:p>
    <w:p w:rsidR="009C715A" w:rsidRDefault="009C715A">
      <w:pPr>
        <w:pStyle w:val="ConsPlusNormal"/>
        <w:jc w:val="both"/>
      </w:pPr>
      <w:r>
        <w:t xml:space="preserve">(п. 9 в ред. </w:t>
      </w:r>
      <w:hyperlink r:id="rId45"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w:t>
      </w:r>
    </w:p>
    <w:p w:rsidR="009C715A" w:rsidRDefault="009C715A">
      <w:pPr>
        <w:pStyle w:val="ConsPlusNormal"/>
        <w:spacing w:before="220"/>
        <w:ind w:firstLine="540"/>
        <w:jc w:val="both"/>
      </w:pPr>
      <w:r>
        <w:t xml:space="preserve">&lt;1&gt; </w:t>
      </w:r>
      <w:hyperlink r:id="rId46" w:history="1">
        <w:r>
          <w:rPr>
            <w:color w:val="0000FF"/>
          </w:rPr>
          <w:t>Пункт 80</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(зарегистрирован в Министерстве юстиции Российской Федерации 27 апреля 2017 г., регистрационный номер 46517).</w:t>
      </w:r>
    </w:p>
    <w:p w:rsidR="009C715A" w:rsidRDefault="009C715A">
      <w:pPr>
        <w:pStyle w:val="ConsPlusNormal"/>
        <w:ind w:firstLine="540"/>
        <w:jc w:val="both"/>
      </w:pPr>
    </w:p>
    <w:p w:rsidR="009C715A" w:rsidRDefault="009C715A">
      <w:pPr>
        <w:pStyle w:val="ConsPlusNormal"/>
        <w:ind w:firstLine="540"/>
        <w:jc w:val="both"/>
      </w:pPr>
      <w:r>
        <w:t xml:space="preserve">10.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текстовой части Пояснительной записки к Балансу учреждения </w:t>
      </w:r>
      <w:hyperlink w:anchor="P6508" w:history="1">
        <w:r>
          <w:rPr>
            <w:color w:val="0000FF"/>
          </w:rPr>
          <w:t>(ф. 0503760)</w:t>
        </w:r>
      </w:hyperlink>
      <w:r>
        <w:t>.</w:t>
      </w:r>
    </w:p>
    <w:p w:rsidR="009C715A" w:rsidRDefault="009C715A">
      <w:pPr>
        <w:pStyle w:val="ConsPlusNormal"/>
        <w:jc w:val="both"/>
      </w:pPr>
      <w:r>
        <w:t xml:space="preserve">(в ред. </w:t>
      </w:r>
      <w:hyperlink r:id="rId47"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При формировании и (или)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9C715A" w:rsidRDefault="009C715A">
      <w:pPr>
        <w:pStyle w:val="ConsPlusNormal"/>
        <w:jc w:val="both"/>
      </w:pPr>
      <w:r>
        <w:t xml:space="preserve">(абзац введен </w:t>
      </w:r>
      <w:hyperlink r:id="rId48"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При условии, когда показатель по бухгалтерскому учету имеет отрицательное значение, такой показатель отражается в бухгалтерской отчетности учреждения в отрицательном значении - со знаком "минус" в случаях, предусмотренных настоящей Инструкцией.</w:t>
      </w:r>
    </w:p>
    <w:p w:rsidR="009C715A" w:rsidRDefault="009C715A">
      <w:pPr>
        <w:pStyle w:val="ConsPlusNormal"/>
        <w:spacing w:before="220"/>
        <w:ind w:firstLine="540"/>
        <w:jc w:val="both"/>
      </w:pPr>
      <w:r>
        <w:t xml:space="preserve">11. В случае выявления ошибок, допущенных учреждением при составлении бухгалтерской отчетности, как самим учреждением, так и учредителем в ходе проведения им проверки предоставленной бухгалтерской отчетности на соответствие требованиям к ее составлению и представлению, установленным настоящей Инструкцией и правовым актом, утверждающим согласно </w:t>
      </w:r>
      <w:hyperlink w:anchor="P79" w:history="1">
        <w:r>
          <w:rPr>
            <w:color w:val="0000FF"/>
          </w:rPr>
          <w:t>пункту 8</w:t>
        </w:r>
      </w:hyperlink>
      <w:r>
        <w:t xml:space="preserve"> настоящей Инструкции дополнительные формы (далее в целях настоящей Инструкции - камеральная проверка бухгалтерской отчетности), иным органом, осуществляющим финансовый контроль, учреждение по согласованию с учредителем представляет бухгалтерскую отчетность, содержащую исправления.</w:t>
      </w:r>
    </w:p>
    <w:p w:rsidR="009C715A" w:rsidRDefault="009C715A">
      <w:pPr>
        <w:pStyle w:val="ConsPlusNormal"/>
        <w:spacing w:before="220"/>
        <w:ind w:firstLine="540"/>
        <w:jc w:val="both"/>
      </w:pPr>
      <w:r>
        <w:t xml:space="preserve">Бухгалтерская отчетность, содержащая исправления по выявленным ошибкам, представляется учредителю (иным пользователям отчетности) с сопроводительным письмом, содержащим перечень внесенных изменений, а при исправлении ошибок, выявленных учредителем по результатам камеральной проверки бухгалтерской отчетности, - с копией уведомления о выявленном несоответствии бухгалтерской отчетности, направленного учредителем по результатам камеральной проверки бухгалтерской отчетности). Указанная отчетность представляется учреждением в порядке, предусмотренном </w:t>
      </w:r>
      <w:hyperlink w:anchor="P63" w:history="1">
        <w:r>
          <w:rPr>
            <w:color w:val="0000FF"/>
          </w:rPr>
          <w:t>пунктами 5</w:t>
        </w:r>
      </w:hyperlink>
      <w:r>
        <w:t xml:space="preserve"> - </w:t>
      </w:r>
      <w:hyperlink w:anchor="P77" w:history="1">
        <w:r>
          <w:rPr>
            <w:color w:val="0000FF"/>
          </w:rPr>
          <w:t>7</w:t>
        </w:r>
      </w:hyperlink>
      <w:r>
        <w:t xml:space="preserve"> настоящей </w:t>
      </w:r>
      <w:r>
        <w:lastRenderedPageBreak/>
        <w:t>Инструкции.</w:t>
      </w:r>
    </w:p>
    <w:p w:rsidR="009C715A" w:rsidRDefault="009C715A">
      <w:pPr>
        <w:pStyle w:val="ConsPlusNormal"/>
        <w:spacing w:before="220"/>
        <w:ind w:firstLine="540"/>
        <w:jc w:val="both"/>
      </w:pPr>
      <w:r>
        <w:t xml:space="preserve">В случае представления учреждением бухгалтерской отчетности, сформированной на бумажном носителе, отметка учредителя о ее принятии по результатам проведенной камеральной проверки бухгалтерской отчетности проставляется в левом верхнем углу титульного листа </w:t>
      </w:r>
      <w:hyperlink w:anchor="P3851" w:history="1">
        <w:r>
          <w:rPr>
            <w:color w:val="0000FF"/>
          </w:rPr>
          <w:t>Баланса</w:t>
        </w:r>
      </w:hyperlink>
      <w:r>
        <w:t xml:space="preserve"> государственного (муниципального) учреждения (Разделительного (ликвидационного) </w:t>
      </w:r>
      <w:hyperlink w:anchor="P11481" w:history="1">
        <w:r>
          <w:rPr>
            <w:color w:val="0000FF"/>
          </w:rPr>
          <w:t>баланса</w:t>
        </w:r>
      </w:hyperlink>
      <w:r>
        <w:t xml:space="preserve"> государственного (муниципального) учреждения), на сопроводительном письме (по квартальной отчетности) с указанием даты принятия, должности и подписи (с расшифровкой) ответственного исполнителя учредителя.</w:t>
      </w:r>
    </w:p>
    <w:p w:rsidR="009C715A" w:rsidRDefault="009C715A">
      <w:pPr>
        <w:pStyle w:val="ConsPlusNormal"/>
        <w:spacing w:before="220"/>
        <w:ind w:firstLine="540"/>
        <w:jc w:val="both"/>
      </w:pPr>
      <w:r>
        <w:t>В случае представления учреждением бухгалтерской отчетности по телекоммуникационным каналам связи уведомление о принятии бухгалтерской отчетности учредителем направляется учреждению в виде электронного документа.</w:t>
      </w:r>
    </w:p>
    <w:p w:rsidR="009C715A" w:rsidRDefault="009C715A">
      <w:pPr>
        <w:pStyle w:val="ConsPlusNormal"/>
        <w:spacing w:before="220"/>
        <w:ind w:firstLine="540"/>
        <w:jc w:val="both"/>
      </w:pPr>
      <w:r>
        <w:t>Бухгалтерская отчетность представляется учреждениями учредителю для составления им сводной бухгалтерской отчетности и ее представления финансовому органу соответствующего бюджета.</w:t>
      </w:r>
    </w:p>
    <w:p w:rsidR="009C715A" w:rsidRDefault="009C715A">
      <w:pPr>
        <w:pStyle w:val="ConsPlusNormal"/>
        <w:jc w:val="both"/>
      </w:pPr>
      <w:r>
        <w:t xml:space="preserve">(абзац введен </w:t>
      </w:r>
      <w:hyperlink r:id="rId49"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12. В состав бухгалтерской отчетности включаются следующие формы отчетов:</w:t>
      </w:r>
    </w:p>
    <w:p w:rsidR="009C715A" w:rsidRDefault="009C715A">
      <w:pPr>
        <w:pStyle w:val="ConsPlusNormal"/>
        <w:spacing w:before="220"/>
        <w:ind w:firstLine="540"/>
        <w:jc w:val="both"/>
      </w:pPr>
      <w:r>
        <w:t xml:space="preserve">Баланс государственного (муниципального) учреждения </w:t>
      </w:r>
      <w:hyperlink w:anchor="P3851" w:history="1">
        <w:r>
          <w:rPr>
            <w:color w:val="0000FF"/>
          </w:rPr>
          <w:t>(ф. 0503730)</w:t>
        </w:r>
      </w:hyperlink>
      <w:r>
        <w:t>;</w:t>
      </w:r>
    </w:p>
    <w:p w:rsidR="009C715A" w:rsidRDefault="009C715A">
      <w:pPr>
        <w:pStyle w:val="ConsPlusNormal"/>
        <w:spacing w:before="220"/>
        <w:ind w:firstLine="540"/>
        <w:jc w:val="both"/>
      </w:pPr>
      <w:r>
        <w:t xml:space="preserve">Справка по консолидируемым расчетам учреждения </w:t>
      </w:r>
      <w:hyperlink w:anchor="P3721" w:history="1">
        <w:r>
          <w:rPr>
            <w:color w:val="0000FF"/>
          </w:rPr>
          <w:t>(ф. 0503725)</w:t>
        </w:r>
      </w:hyperlink>
      <w:r>
        <w:t>;</w:t>
      </w:r>
    </w:p>
    <w:p w:rsidR="009C715A" w:rsidRDefault="009C715A">
      <w:pPr>
        <w:pStyle w:val="ConsPlusNormal"/>
        <w:spacing w:before="220"/>
        <w:ind w:firstLine="540"/>
        <w:jc w:val="both"/>
      </w:pPr>
      <w:r>
        <w:t xml:space="preserve">Справка по заключению учреждением счетов бухгалтерского учета отчетного финансового года </w:t>
      </w:r>
      <w:hyperlink w:anchor="P1529" w:history="1">
        <w:r>
          <w:rPr>
            <w:color w:val="0000FF"/>
          </w:rPr>
          <w:t>(ф. 0503710)</w:t>
        </w:r>
      </w:hyperlink>
      <w:r>
        <w:t>;</w:t>
      </w:r>
    </w:p>
    <w:p w:rsidR="009C715A" w:rsidRDefault="009C715A">
      <w:pPr>
        <w:pStyle w:val="ConsPlusNormal"/>
        <w:spacing w:before="220"/>
        <w:ind w:firstLine="540"/>
        <w:jc w:val="both"/>
      </w:pPr>
      <w:r>
        <w:t xml:space="preserve">Отчет об исполнении учреждением плана его финансово-хозяйственной деятельности </w:t>
      </w:r>
      <w:hyperlink w:anchor="P5367" w:history="1">
        <w:r>
          <w:rPr>
            <w:color w:val="0000FF"/>
          </w:rPr>
          <w:t>(ф. 0503737)</w:t>
        </w:r>
      </w:hyperlink>
      <w:r>
        <w:t>;</w:t>
      </w:r>
    </w:p>
    <w:p w:rsidR="009C715A" w:rsidRDefault="009C715A">
      <w:pPr>
        <w:pStyle w:val="ConsPlusNormal"/>
        <w:spacing w:before="220"/>
        <w:ind w:firstLine="540"/>
        <w:jc w:val="both"/>
      </w:pPr>
      <w:r>
        <w:t xml:space="preserve">Отчет об обязательствах учреждения </w:t>
      </w:r>
      <w:hyperlink w:anchor="P6267" w:history="1">
        <w:r>
          <w:rPr>
            <w:color w:val="0000FF"/>
          </w:rPr>
          <w:t>(ф. 0503738)</w:t>
        </w:r>
      </w:hyperlink>
      <w:r>
        <w:t>;</w:t>
      </w:r>
    </w:p>
    <w:p w:rsidR="009C715A" w:rsidRDefault="009C715A">
      <w:pPr>
        <w:pStyle w:val="ConsPlusNormal"/>
        <w:jc w:val="both"/>
      </w:pPr>
      <w:r>
        <w:t xml:space="preserve">(в ред. </w:t>
      </w:r>
      <w:hyperlink r:id="rId50"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Отчет о финансовых результатах деятельности учреждения </w:t>
      </w:r>
      <w:hyperlink w:anchor="P1739" w:history="1">
        <w:r>
          <w:rPr>
            <w:color w:val="0000FF"/>
          </w:rPr>
          <w:t>(ф. 0503721)</w:t>
        </w:r>
      </w:hyperlink>
      <w:r>
        <w:t>;</w:t>
      </w:r>
    </w:p>
    <w:p w:rsidR="009C715A" w:rsidRDefault="009C715A">
      <w:pPr>
        <w:pStyle w:val="ConsPlusNormal"/>
        <w:spacing w:before="220"/>
        <w:ind w:firstLine="540"/>
        <w:jc w:val="both"/>
      </w:pPr>
      <w:r>
        <w:t xml:space="preserve">Отчет о движении денежных средств учреждения </w:t>
      </w:r>
      <w:hyperlink w:anchor="P2785" w:history="1">
        <w:r>
          <w:rPr>
            <w:color w:val="0000FF"/>
          </w:rPr>
          <w:t>(ф. 0503723)</w:t>
        </w:r>
      </w:hyperlink>
      <w:r>
        <w:t>;</w:t>
      </w:r>
    </w:p>
    <w:p w:rsidR="009C715A" w:rsidRDefault="009C715A">
      <w:pPr>
        <w:pStyle w:val="ConsPlusNormal"/>
        <w:jc w:val="both"/>
      </w:pPr>
      <w:r>
        <w:t xml:space="preserve">(абзац введен </w:t>
      </w:r>
      <w:hyperlink r:id="rId51"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 xml:space="preserve">Пояснительная записка к Балансу учреждения </w:t>
      </w:r>
      <w:hyperlink w:anchor="P6508" w:history="1">
        <w:r>
          <w:rPr>
            <w:color w:val="0000FF"/>
          </w:rPr>
          <w:t>(ф. 0503760)</w:t>
        </w:r>
      </w:hyperlink>
      <w:r>
        <w:t>;</w:t>
      </w:r>
    </w:p>
    <w:p w:rsidR="009C715A" w:rsidRDefault="009C715A">
      <w:pPr>
        <w:pStyle w:val="ConsPlusNormal"/>
        <w:spacing w:before="220"/>
        <w:ind w:firstLine="540"/>
        <w:jc w:val="both"/>
      </w:pPr>
      <w:r>
        <w:t xml:space="preserve">Разделительный (ликвидационный) баланс государственного (муниципального) учреждения </w:t>
      </w:r>
      <w:hyperlink w:anchor="P11481" w:history="1">
        <w:r>
          <w:rPr>
            <w:color w:val="0000FF"/>
          </w:rPr>
          <w:t>(ф. 0503830)</w:t>
        </w:r>
      </w:hyperlink>
      <w:r>
        <w:t>;</w:t>
      </w:r>
    </w:p>
    <w:p w:rsidR="009C715A" w:rsidRDefault="009C715A">
      <w:pPr>
        <w:pStyle w:val="ConsPlusNormal"/>
        <w:ind w:firstLine="540"/>
        <w:jc w:val="both"/>
      </w:pPr>
    </w:p>
    <w:p w:rsidR="009C715A" w:rsidRDefault="009C715A">
      <w:pPr>
        <w:pStyle w:val="ConsPlusTitle"/>
        <w:jc w:val="center"/>
        <w:outlineLvl w:val="1"/>
      </w:pPr>
      <w:bookmarkStart w:id="5" w:name="P124"/>
      <w:bookmarkEnd w:id="5"/>
      <w:r>
        <w:t>II. Порядок составления бухгалтерской</w:t>
      </w:r>
    </w:p>
    <w:p w:rsidR="009C715A" w:rsidRDefault="009C715A">
      <w:pPr>
        <w:pStyle w:val="ConsPlusTitle"/>
        <w:jc w:val="center"/>
      </w:pPr>
      <w:r>
        <w:t>отчетности учреждением</w:t>
      </w:r>
    </w:p>
    <w:p w:rsidR="009C715A" w:rsidRDefault="009C715A">
      <w:pPr>
        <w:pStyle w:val="ConsPlusNormal"/>
        <w:jc w:val="center"/>
      </w:pPr>
    </w:p>
    <w:p w:rsidR="009C715A" w:rsidRDefault="009C715A">
      <w:pPr>
        <w:pStyle w:val="ConsPlusTitle"/>
        <w:jc w:val="center"/>
        <w:outlineLvl w:val="2"/>
      </w:pPr>
      <w:r>
        <w:t>Баланс государственного (муниципального) учреждения</w:t>
      </w:r>
    </w:p>
    <w:p w:rsidR="009C715A" w:rsidRDefault="009C715A">
      <w:pPr>
        <w:pStyle w:val="ConsPlusTitle"/>
        <w:jc w:val="center"/>
      </w:pPr>
      <w:r>
        <w:t>(ф. 0503730)</w:t>
      </w:r>
    </w:p>
    <w:p w:rsidR="009C715A" w:rsidRDefault="009C715A">
      <w:pPr>
        <w:pStyle w:val="ConsPlusNormal"/>
        <w:ind w:firstLine="540"/>
        <w:jc w:val="both"/>
      </w:pPr>
    </w:p>
    <w:p w:rsidR="009C715A" w:rsidRDefault="009C715A">
      <w:pPr>
        <w:pStyle w:val="ConsPlusNormal"/>
        <w:ind w:firstLine="540"/>
        <w:jc w:val="both"/>
      </w:pPr>
      <w:r>
        <w:t xml:space="preserve">13. Баланс государственного (муниципального) учреждения </w:t>
      </w:r>
      <w:hyperlink w:anchor="P3851" w:history="1">
        <w:r>
          <w:rPr>
            <w:color w:val="0000FF"/>
          </w:rPr>
          <w:t>(ф. 0503730)</w:t>
        </w:r>
      </w:hyperlink>
      <w:r>
        <w:t xml:space="preserve"> (далее в целях настоящей Инструкции - Баланс (ф. 0503730)) формируется учреждением (его обособленными структурными подразделениями (филиалами), осуществляющими ведение бухгалтерского учета (далее в целях настоящей Инструкции - обособленное подразделение) по состоянию на 1 января года, следующего за отчетным.</w:t>
      </w:r>
    </w:p>
    <w:p w:rsidR="009C715A" w:rsidRDefault="009C715A">
      <w:pPr>
        <w:pStyle w:val="ConsPlusNormal"/>
        <w:spacing w:before="220"/>
        <w:ind w:firstLine="540"/>
        <w:jc w:val="both"/>
      </w:pPr>
      <w:r>
        <w:lastRenderedPageBreak/>
        <w:t xml:space="preserve">14. Показатели отражаются в Балансе </w:t>
      </w:r>
      <w:hyperlink w:anchor="P3851" w:history="1">
        <w:r>
          <w:rPr>
            <w:color w:val="0000FF"/>
          </w:rPr>
          <w:t>(ф. 0503730)</w:t>
        </w:r>
      </w:hyperlink>
      <w:r>
        <w:t xml:space="preserve"> в разрезе:</w:t>
      </w:r>
    </w:p>
    <w:p w:rsidR="009C715A" w:rsidRDefault="009C715A">
      <w:pPr>
        <w:pStyle w:val="ConsPlusNormal"/>
        <w:spacing w:before="220"/>
        <w:ind w:firstLine="540"/>
        <w:jc w:val="both"/>
      </w:pPr>
      <w:r>
        <w:t>видов финансового обеспечения (деятельности) учреждения:</w:t>
      </w:r>
    </w:p>
    <w:p w:rsidR="009C715A" w:rsidRDefault="009C715A">
      <w:pPr>
        <w:pStyle w:val="ConsPlusNormal"/>
        <w:spacing w:before="220"/>
        <w:ind w:firstLine="540"/>
        <w:jc w:val="both"/>
      </w:pPr>
      <w:r>
        <w:t>- субсидий на иные цели и на цели осуществления капитальных вложений (далее в целях составления бухгалтерской отчетности - деятельность с целевыми средствами) (графы 3, 7);</w:t>
      </w:r>
    </w:p>
    <w:p w:rsidR="009C715A" w:rsidRDefault="009C715A">
      <w:pPr>
        <w:pStyle w:val="ConsPlusNormal"/>
        <w:jc w:val="both"/>
      </w:pPr>
      <w:r>
        <w:t xml:space="preserve">(в ред. </w:t>
      </w:r>
      <w:hyperlink r:id="rId5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субсидий на выполнение государственного (муниципального) задания (далее в целях составления бухгалтерской отчетности - деятельность по государственному заданию) (графы 4, 8);</w:t>
      </w:r>
    </w:p>
    <w:p w:rsidR="009C715A" w:rsidRDefault="009C715A">
      <w:pPr>
        <w:pStyle w:val="ConsPlusNormal"/>
        <w:jc w:val="both"/>
      </w:pPr>
      <w:r>
        <w:t xml:space="preserve">(в ред. </w:t>
      </w:r>
      <w:hyperlink r:id="rId53"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собственных доходов учреждения, в том числе доходов от оказания услуг (работ), средств по обязательному медицинскому страхованию, средств во временном распоряжении (далее в целях составления бухгалтерской отчетности - приносящая доход деятельность) (графы 5, 9);</w:t>
      </w:r>
    </w:p>
    <w:p w:rsidR="009C715A" w:rsidRDefault="009C715A">
      <w:pPr>
        <w:pStyle w:val="ConsPlusNormal"/>
        <w:jc w:val="both"/>
      </w:pPr>
      <w:r>
        <w:t xml:space="preserve">(в ред. </w:t>
      </w:r>
      <w:hyperlink r:id="rId54"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показателей на начало года (графы 3, 4, 5), на конец отчетного периода (графы 7, 8, 9) и итоговых показателей на начало и конец отчетного периода (графы 6 (сумма граф 3, 4, 5) и 10 (сумма граф 7, 8, 9)).</w:t>
      </w:r>
    </w:p>
    <w:p w:rsidR="009C715A" w:rsidRDefault="009C715A">
      <w:pPr>
        <w:pStyle w:val="ConsPlusNormal"/>
        <w:spacing w:before="220"/>
        <w:ind w:firstLine="540"/>
        <w:jc w:val="both"/>
      </w:pPr>
      <w:r>
        <w:t xml:space="preserve">Активы и обязательства в </w:t>
      </w:r>
      <w:hyperlink w:anchor="P3851" w:history="1">
        <w:r>
          <w:rPr>
            <w:color w:val="0000FF"/>
          </w:rPr>
          <w:t>Балансе</w:t>
        </w:r>
      </w:hyperlink>
      <w:r>
        <w:t xml:space="preserve"> (ф. 0503730) представляются с подразделением на долгосрочные (внеоборотные) и краткосрочные (оборотные).</w:t>
      </w:r>
    </w:p>
    <w:p w:rsidR="009C715A" w:rsidRDefault="009C715A">
      <w:pPr>
        <w:pStyle w:val="ConsPlusNormal"/>
        <w:jc w:val="both"/>
      </w:pPr>
      <w:r>
        <w:t xml:space="preserve">(абзац введен </w:t>
      </w:r>
      <w:hyperlink r:id="rId55"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15.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изменения типа учреждения в целях создания бюджетного (автономного) учреждения, а также иных данных (исправление ошибок прошлых отчетных периодов, внедрение федеральных стандартов бухгалтерского учета для организаций государственного сектора, иные причины), изменивших показатели вступительного баланса в установленных законодательством Российской Федерации случаях.</w:t>
      </w:r>
    </w:p>
    <w:p w:rsidR="009C715A" w:rsidRDefault="009C715A">
      <w:pPr>
        <w:pStyle w:val="ConsPlusNormal"/>
        <w:jc w:val="both"/>
      </w:pPr>
      <w:r>
        <w:t xml:space="preserve">(п. 15 в ред. </w:t>
      </w:r>
      <w:hyperlink r:id="rId5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16.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бухгалтерского учета.</w:t>
      </w:r>
    </w:p>
    <w:p w:rsidR="009C715A" w:rsidRDefault="009C715A">
      <w:pPr>
        <w:pStyle w:val="ConsPlusNormal"/>
        <w:jc w:val="center"/>
      </w:pPr>
    </w:p>
    <w:p w:rsidR="009C715A" w:rsidRDefault="009C715A">
      <w:pPr>
        <w:pStyle w:val="ConsPlusTitle"/>
        <w:jc w:val="center"/>
        <w:outlineLvl w:val="2"/>
      </w:pPr>
      <w:r>
        <w:t>Раздел "Нефинансовые активы"</w:t>
      </w:r>
    </w:p>
    <w:p w:rsidR="009C715A" w:rsidRDefault="009C715A">
      <w:pPr>
        <w:pStyle w:val="ConsPlusNormal"/>
        <w:ind w:firstLine="540"/>
        <w:jc w:val="both"/>
      </w:pPr>
    </w:p>
    <w:p w:rsidR="009C715A" w:rsidRDefault="009C715A">
      <w:pPr>
        <w:pStyle w:val="ConsPlusNormal"/>
        <w:ind w:firstLine="540"/>
        <w:jc w:val="both"/>
      </w:pPr>
      <w:r>
        <w:t xml:space="preserve">17. В </w:t>
      </w:r>
      <w:hyperlink w:anchor="P3920" w:history="1">
        <w:r>
          <w:rPr>
            <w:color w:val="0000FF"/>
          </w:rPr>
          <w:t>разделе</w:t>
        </w:r>
      </w:hyperlink>
      <w:r>
        <w:t xml:space="preserve"> "Нефинансовые активы" отражаются показатели нефинансовых активов учреждения в разрезе счетов бухгалтерского учета:</w:t>
      </w:r>
    </w:p>
    <w:p w:rsidR="009C715A" w:rsidRDefault="009C715A">
      <w:pPr>
        <w:pStyle w:val="ConsPlusNormal"/>
        <w:spacing w:before="220"/>
        <w:ind w:firstLine="540"/>
        <w:jc w:val="both"/>
      </w:pPr>
      <w:hyperlink w:anchor="P3930" w:history="1">
        <w:r>
          <w:rPr>
            <w:color w:val="0000FF"/>
          </w:rPr>
          <w:t>строка 010</w:t>
        </w:r>
      </w:hyperlink>
      <w:r>
        <w:t xml:space="preserve"> - остаток по счету 010100000 "Основные средства";</w:t>
      </w:r>
    </w:p>
    <w:p w:rsidR="009C715A" w:rsidRDefault="009C715A">
      <w:pPr>
        <w:pStyle w:val="ConsPlusNormal"/>
        <w:spacing w:before="220"/>
        <w:ind w:firstLine="540"/>
        <w:jc w:val="both"/>
      </w:pPr>
      <w:hyperlink w:anchor="P3931" w:history="1">
        <w:r>
          <w:rPr>
            <w:color w:val="0000FF"/>
          </w:rPr>
          <w:t>строка 020</w:t>
        </w:r>
      </w:hyperlink>
      <w:r>
        <w:t xml:space="preserve"> - сумма остатков по соответствующим счетам аналитического учета счета 010400000 "Амортизация" (10410000, 10420000, 10430000, 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и по соответствующим счетам аналитического учета счета 011400000 "Обесценение нефинансовых активов" (011410000, 011420000, 011430000 за минусом остатка по счетам 011429000 "Обесценение нематериальных активов - особо ценного движимого имущества учреждений", 011439000 "Обесценение нематериальных активов - иного движимого имущества </w:t>
      </w:r>
      <w:r>
        <w:lastRenderedPageBreak/>
        <w:t>учреждений");</w:t>
      </w:r>
    </w:p>
    <w:p w:rsidR="009C715A" w:rsidRDefault="009C715A">
      <w:pPr>
        <w:pStyle w:val="ConsPlusNormal"/>
        <w:spacing w:before="220"/>
        <w:ind w:firstLine="540"/>
        <w:jc w:val="both"/>
      </w:pPr>
      <w:hyperlink w:anchor="P3951" w:history="1">
        <w:r>
          <w:rPr>
            <w:color w:val="0000FF"/>
          </w:rPr>
          <w:t>строка 021</w:t>
        </w:r>
      </w:hyperlink>
      <w:r>
        <w:t xml:space="preserve"> - остаток по соответствующим счетам аналитического учета счета 010400000 "Амортизация" (010410000, 010420000, 010430000, 010490000 за минусом остатка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p w:rsidR="009C715A" w:rsidRDefault="009C715A">
      <w:pPr>
        <w:pStyle w:val="ConsPlusNormal"/>
        <w:spacing w:before="220"/>
        <w:ind w:firstLine="540"/>
        <w:jc w:val="both"/>
      </w:pPr>
      <w:hyperlink w:anchor="P3961" w:history="1">
        <w:r>
          <w:rPr>
            <w:color w:val="0000FF"/>
          </w:rPr>
          <w:t>строка 030</w:t>
        </w:r>
      </w:hyperlink>
      <w:r>
        <w:t xml:space="preserve"> - разность </w:t>
      </w:r>
      <w:hyperlink w:anchor="P3930" w:history="1">
        <w:r>
          <w:rPr>
            <w:color w:val="0000FF"/>
          </w:rPr>
          <w:t>строк 010</w:t>
        </w:r>
      </w:hyperlink>
      <w:r>
        <w:t xml:space="preserve"> и </w:t>
      </w:r>
      <w:hyperlink w:anchor="P3931" w:history="1">
        <w:r>
          <w:rPr>
            <w:color w:val="0000FF"/>
          </w:rPr>
          <w:t>020</w:t>
        </w:r>
      </w:hyperlink>
      <w:r>
        <w:t>;</w:t>
      </w:r>
    </w:p>
    <w:p w:rsidR="009C715A" w:rsidRDefault="009C715A">
      <w:pPr>
        <w:pStyle w:val="ConsPlusNormal"/>
        <w:spacing w:before="220"/>
        <w:ind w:firstLine="540"/>
        <w:jc w:val="both"/>
      </w:pPr>
      <w:hyperlink w:anchor="P3971" w:history="1">
        <w:r>
          <w:rPr>
            <w:color w:val="0000FF"/>
          </w:rPr>
          <w:t>строка 040</w:t>
        </w:r>
      </w:hyperlink>
      <w:r>
        <w:t xml:space="preserve"> - остаток по счету 010200000 "Нематериальные активы";</w:t>
      </w:r>
    </w:p>
    <w:p w:rsidR="009C715A" w:rsidRDefault="009C715A">
      <w:pPr>
        <w:pStyle w:val="ConsPlusNormal"/>
        <w:spacing w:before="220"/>
        <w:ind w:firstLine="540"/>
        <w:jc w:val="both"/>
      </w:pPr>
      <w:hyperlink w:anchor="P3981" w:history="1">
        <w:r>
          <w:rPr>
            <w:color w:val="0000FF"/>
          </w:rPr>
          <w:t>строка 050</w:t>
        </w:r>
      </w:hyperlink>
      <w:r>
        <w:t xml:space="preserve"> - сумма остатков по соответствующим счетам аналитического учета счета 010400000 "Амортизация" (010429000, 010439000) и счета 011400000 "Обесценение нефинансовых активов" (011429000, 011439000);</w:t>
      </w:r>
    </w:p>
    <w:p w:rsidR="009C715A" w:rsidRDefault="009C715A">
      <w:pPr>
        <w:pStyle w:val="ConsPlusNormal"/>
        <w:spacing w:before="220"/>
        <w:ind w:firstLine="540"/>
        <w:jc w:val="both"/>
      </w:pPr>
      <w:hyperlink w:anchor="P4001" w:history="1">
        <w:r>
          <w:rPr>
            <w:color w:val="0000FF"/>
          </w:rPr>
          <w:t>строка 051</w:t>
        </w:r>
      </w:hyperlink>
      <w:r>
        <w:t xml:space="preserve"> - остаток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w:t>
      </w:r>
    </w:p>
    <w:p w:rsidR="009C715A" w:rsidRDefault="009C715A">
      <w:pPr>
        <w:pStyle w:val="ConsPlusNormal"/>
        <w:spacing w:before="220"/>
        <w:ind w:firstLine="540"/>
        <w:jc w:val="both"/>
      </w:pPr>
      <w:hyperlink w:anchor="P4011" w:history="1">
        <w:r>
          <w:rPr>
            <w:color w:val="0000FF"/>
          </w:rPr>
          <w:t>строка 060</w:t>
        </w:r>
      </w:hyperlink>
      <w:r>
        <w:t xml:space="preserve"> - разность </w:t>
      </w:r>
      <w:hyperlink w:anchor="P3971" w:history="1">
        <w:r>
          <w:rPr>
            <w:color w:val="0000FF"/>
          </w:rPr>
          <w:t>строк 040</w:t>
        </w:r>
      </w:hyperlink>
      <w:r>
        <w:t xml:space="preserve"> и </w:t>
      </w:r>
      <w:hyperlink w:anchor="P3981" w:history="1">
        <w:r>
          <w:rPr>
            <w:color w:val="0000FF"/>
          </w:rPr>
          <w:t>050</w:t>
        </w:r>
      </w:hyperlink>
      <w:r>
        <w:t>;</w:t>
      </w:r>
    </w:p>
    <w:p w:rsidR="009C715A" w:rsidRDefault="009C715A">
      <w:pPr>
        <w:pStyle w:val="ConsPlusNormal"/>
        <w:spacing w:before="220"/>
        <w:ind w:firstLine="540"/>
        <w:jc w:val="both"/>
      </w:pPr>
      <w:hyperlink w:anchor="P4021" w:history="1">
        <w:r>
          <w:rPr>
            <w:color w:val="0000FF"/>
          </w:rPr>
          <w:t>строка 070</w:t>
        </w:r>
      </w:hyperlink>
      <w:r>
        <w:t xml:space="preserve"> - остаток по счету 010300000 "Непроизведенные активы" за минусом остатка по счетам 011461000 "Обесценение земли", 011462000 "Обесценение ресурсов недр", 011463000 "Обесценение прочих непроизведенных активов"; данный показатель раскрывается в нетто-оценке, то есть за вычетом накопленных убытков от обесценения;</w:t>
      </w:r>
    </w:p>
    <w:p w:rsidR="009C715A" w:rsidRDefault="009C715A">
      <w:pPr>
        <w:pStyle w:val="ConsPlusNormal"/>
        <w:spacing w:before="220"/>
        <w:ind w:firstLine="540"/>
        <w:jc w:val="both"/>
      </w:pPr>
      <w:hyperlink w:anchor="P4031" w:history="1">
        <w:r>
          <w:rPr>
            <w:color w:val="0000FF"/>
          </w:rPr>
          <w:t>строка 080</w:t>
        </w:r>
      </w:hyperlink>
      <w:r>
        <w:t xml:space="preserve"> - остаток по счету 010500000 "Материальные запасы";</w:t>
      </w:r>
    </w:p>
    <w:p w:rsidR="009C715A" w:rsidRDefault="009C715A">
      <w:pPr>
        <w:pStyle w:val="ConsPlusNormal"/>
        <w:spacing w:before="220"/>
        <w:ind w:firstLine="540"/>
        <w:jc w:val="both"/>
      </w:pPr>
      <w:hyperlink w:anchor="P4051" w:history="1">
        <w:r>
          <w:rPr>
            <w:color w:val="0000FF"/>
          </w:rPr>
          <w:t>строка 081</w:t>
        </w:r>
      </w:hyperlink>
      <w:r>
        <w:t xml:space="preserve"> - стоимость внеоборотных материальных запасов, отраженных в общей сумме показателя по </w:t>
      </w:r>
      <w:hyperlink w:anchor="P4031" w:history="1">
        <w:r>
          <w:rPr>
            <w:color w:val="0000FF"/>
          </w:rPr>
          <w:t>строке 080</w:t>
        </w:r>
      </w:hyperlink>
      <w:r>
        <w:t>;</w:t>
      </w:r>
    </w:p>
    <w:p w:rsidR="009C715A" w:rsidRDefault="009C715A">
      <w:pPr>
        <w:pStyle w:val="ConsPlusNormal"/>
        <w:spacing w:before="220"/>
        <w:ind w:firstLine="540"/>
        <w:jc w:val="both"/>
      </w:pPr>
      <w:hyperlink w:anchor="P4086" w:history="1">
        <w:r>
          <w:rPr>
            <w:color w:val="0000FF"/>
          </w:rPr>
          <w:t>строка 100</w:t>
        </w:r>
      </w:hyperlink>
      <w:r>
        <w:t xml:space="preserve"> - остаточная стоимость прав пользования активами; данный показатель раскрывается в нетто-оценке, то есть за вычетом накопленной амортизации (остаточная стоимость прав пользования активами рассчитывается как разница между остатком по счету 011140000 "Права пользования нефинансовыми активами" и остатком по счету 010440000 "Амортизация прав пользования активами");</w:t>
      </w:r>
    </w:p>
    <w:p w:rsidR="009C715A" w:rsidRDefault="009C715A">
      <w:pPr>
        <w:pStyle w:val="ConsPlusNormal"/>
        <w:spacing w:before="220"/>
        <w:ind w:firstLine="540"/>
        <w:jc w:val="both"/>
      </w:pPr>
      <w:hyperlink w:anchor="P4106" w:history="1">
        <w:r>
          <w:rPr>
            <w:color w:val="0000FF"/>
          </w:rPr>
          <w:t>строка 101</w:t>
        </w:r>
      </w:hyperlink>
      <w:r>
        <w:t xml:space="preserve"> - сумма долгосрочных прав пользования активами, отраженных в общей сумме показателя по </w:t>
      </w:r>
      <w:hyperlink w:anchor="P4086" w:history="1">
        <w:r>
          <w:rPr>
            <w:color w:val="0000FF"/>
          </w:rPr>
          <w:t>строке 100</w:t>
        </w:r>
      </w:hyperlink>
      <w:r>
        <w:t>;</w:t>
      </w:r>
    </w:p>
    <w:p w:rsidR="009C715A" w:rsidRDefault="009C715A">
      <w:pPr>
        <w:pStyle w:val="ConsPlusNormal"/>
        <w:spacing w:before="220"/>
        <w:ind w:firstLine="540"/>
        <w:jc w:val="both"/>
      </w:pPr>
      <w:hyperlink w:anchor="P4116" w:history="1">
        <w:r>
          <w:rPr>
            <w:color w:val="0000FF"/>
          </w:rPr>
          <w:t>строка 120</w:t>
        </w:r>
      </w:hyperlink>
      <w:r>
        <w:t xml:space="preserve"> - остаток по счету 010600000 "Вложения в нефинансовые активы";</w:t>
      </w:r>
    </w:p>
    <w:p w:rsidR="009C715A" w:rsidRDefault="009C715A">
      <w:pPr>
        <w:pStyle w:val="ConsPlusNormal"/>
        <w:spacing w:before="220"/>
        <w:ind w:firstLine="540"/>
        <w:jc w:val="both"/>
      </w:pPr>
      <w:hyperlink w:anchor="P4136" w:history="1">
        <w:r>
          <w:rPr>
            <w:color w:val="0000FF"/>
          </w:rPr>
          <w:t>строка 121</w:t>
        </w:r>
      </w:hyperlink>
      <w:r>
        <w:t xml:space="preserve"> - сумма внеоборотных вложений в нефинансовые активы, отраженных в общей сумме показателя по </w:t>
      </w:r>
      <w:hyperlink w:anchor="P4116" w:history="1">
        <w:r>
          <w:rPr>
            <w:color w:val="0000FF"/>
          </w:rPr>
          <w:t>строке 120</w:t>
        </w:r>
      </w:hyperlink>
      <w:r>
        <w:t>;</w:t>
      </w:r>
    </w:p>
    <w:p w:rsidR="009C715A" w:rsidRDefault="009C715A">
      <w:pPr>
        <w:pStyle w:val="ConsPlusNormal"/>
        <w:spacing w:before="220"/>
        <w:ind w:firstLine="540"/>
        <w:jc w:val="both"/>
      </w:pPr>
      <w:hyperlink w:anchor="P4146" w:history="1">
        <w:r>
          <w:rPr>
            <w:color w:val="0000FF"/>
          </w:rPr>
          <w:t>строка 130</w:t>
        </w:r>
      </w:hyperlink>
      <w:r>
        <w:t xml:space="preserve"> - остаток по счету 010700000 "Нефинансовые активы в пути";</w:t>
      </w:r>
    </w:p>
    <w:p w:rsidR="009C715A" w:rsidRDefault="009C715A">
      <w:pPr>
        <w:pStyle w:val="ConsPlusNormal"/>
        <w:spacing w:before="220"/>
        <w:ind w:firstLine="540"/>
        <w:jc w:val="both"/>
      </w:pPr>
      <w:hyperlink w:anchor="P4156" w:history="1">
        <w:r>
          <w:rPr>
            <w:color w:val="0000FF"/>
          </w:rPr>
          <w:t>строка 150</w:t>
        </w:r>
      </w:hyperlink>
      <w:r>
        <w:t xml:space="preserve"> - остаток по счету 010900000 "Затраты на изготовление готовой продукции, выполнение работ, услуг";</w:t>
      </w:r>
    </w:p>
    <w:p w:rsidR="009C715A" w:rsidRDefault="009C715A">
      <w:pPr>
        <w:pStyle w:val="ConsPlusNormal"/>
        <w:spacing w:before="220"/>
        <w:ind w:firstLine="540"/>
        <w:jc w:val="both"/>
      </w:pPr>
      <w:hyperlink w:anchor="P4156" w:history="1">
        <w:r>
          <w:rPr>
            <w:color w:val="0000FF"/>
          </w:rPr>
          <w:t>строка 160</w:t>
        </w:r>
      </w:hyperlink>
      <w:r>
        <w:t xml:space="preserve"> - остаток по счету 040150000 "Расходы будущих периодов";</w:t>
      </w:r>
    </w:p>
    <w:p w:rsidR="009C715A" w:rsidRDefault="009C715A">
      <w:pPr>
        <w:pStyle w:val="ConsPlusNormal"/>
        <w:spacing w:before="220"/>
        <w:ind w:firstLine="540"/>
        <w:jc w:val="both"/>
      </w:pPr>
      <w:hyperlink w:anchor="P4176" w:history="1">
        <w:r>
          <w:rPr>
            <w:color w:val="0000FF"/>
          </w:rPr>
          <w:t>строка 190</w:t>
        </w:r>
      </w:hyperlink>
      <w:r>
        <w:t xml:space="preserve"> - сумма </w:t>
      </w:r>
      <w:hyperlink w:anchor="P3961" w:history="1">
        <w:r>
          <w:rPr>
            <w:color w:val="0000FF"/>
          </w:rPr>
          <w:t>строк 030</w:t>
        </w:r>
      </w:hyperlink>
      <w:r>
        <w:t xml:space="preserve">, </w:t>
      </w:r>
      <w:hyperlink w:anchor="P4011" w:history="1">
        <w:r>
          <w:rPr>
            <w:color w:val="0000FF"/>
          </w:rPr>
          <w:t>060</w:t>
        </w:r>
      </w:hyperlink>
      <w:r>
        <w:t xml:space="preserve">, </w:t>
      </w:r>
      <w:hyperlink w:anchor="P4021" w:history="1">
        <w:r>
          <w:rPr>
            <w:color w:val="0000FF"/>
          </w:rPr>
          <w:t>070</w:t>
        </w:r>
      </w:hyperlink>
      <w:r>
        <w:t xml:space="preserve">, </w:t>
      </w:r>
      <w:hyperlink w:anchor="P4031" w:history="1">
        <w:r>
          <w:rPr>
            <w:color w:val="0000FF"/>
          </w:rPr>
          <w:t>080</w:t>
        </w:r>
      </w:hyperlink>
      <w:r>
        <w:t xml:space="preserve">, </w:t>
      </w:r>
      <w:hyperlink w:anchor="P4086" w:history="1">
        <w:r>
          <w:rPr>
            <w:color w:val="0000FF"/>
          </w:rPr>
          <w:t>100</w:t>
        </w:r>
      </w:hyperlink>
      <w:r>
        <w:t xml:space="preserve">, </w:t>
      </w:r>
      <w:hyperlink w:anchor="P4116" w:history="1">
        <w:r>
          <w:rPr>
            <w:color w:val="0000FF"/>
          </w:rPr>
          <w:t>120</w:t>
        </w:r>
      </w:hyperlink>
      <w:r>
        <w:t xml:space="preserve">, </w:t>
      </w:r>
      <w:hyperlink w:anchor="P4146" w:history="1">
        <w:r>
          <w:rPr>
            <w:color w:val="0000FF"/>
          </w:rPr>
          <w:t>130</w:t>
        </w:r>
      </w:hyperlink>
      <w:r>
        <w:t xml:space="preserve">, </w:t>
      </w:r>
      <w:hyperlink w:anchor="P4156" w:history="1">
        <w:r>
          <w:rPr>
            <w:color w:val="0000FF"/>
          </w:rPr>
          <w:t>150</w:t>
        </w:r>
      </w:hyperlink>
      <w:r>
        <w:t xml:space="preserve">, </w:t>
      </w:r>
      <w:hyperlink w:anchor="P4166" w:history="1">
        <w:r>
          <w:rPr>
            <w:color w:val="0000FF"/>
          </w:rPr>
          <w:t>160</w:t>
        </w:r>
      </w:hyperlink>
      <w:r>
        <w:t>.</w:t>
      </w:r>
    </w:p>
    <w:p w:rsidR="009C715A" w:rsidRDefault="009C715A">
      <w:pPr>
        <w:pStyle w:val="ConsPlusNormal"/>
        <w:spacing w:before="220"/>
        <w:ind w:firstLine="540"/>
        <w:jc w:val="both"/>
      </w:pPr>
      <w:hyperlink w:anchor="P3930" w:history="1">
        <w:r>
          <w:rPr>
            <w:color w:val="0000FF"/>
          </w:rPr>
          <w:t>Строки 010</w:t>
        </w:r>
      </w:hyperlink>
      <w:r>
        <w:t xml:space="preserve">, </w:t>
      </w:r>
      <w:hyperlink w:anchor="P3931" w:history="1">
        <w:r>
          <w:rPr>
            <w:color w:val="0000FF"/>
          </w:rPr>
          <w:t>020</w:t>
        </w:r>
      </w:hyperlink>
      <w:r>
        <w:t xml:space="preserve">, </w:t>
      </w:r>
      <w:hyperlink w:anchor="P3951" w:history="1">
        <w:r>
          <w:rPr>
            <w:color w:val="0000FF"/>
          </w:rPr>
          <w:t>021</w:t>
        </w:r>
      </w:hyperlink>
      <w:r>
        <w:t xml:space="preserve">, </w:t>
      </w:r>
      <w:hyperlink w:anchor="P3971" w:history="1">
        <w:r>
          <w:rPr>
            <w:color w:val="0000FF"/>
          </w:rPr>
          <w:t>040</w:t>
        </w:r>
      </w:hyperlink>
      <w:r>
        <w:t xml:space="preserve">, </w:t>
      </w:r>
      <w:hyperlink w:anchor="P3981" w:history="1">
        <w:r>
          <w:rPr>
            <w:color w:val="0000FF"/>
          </w:rPr>
          <w:t>050</w:t>
        </w:r>
      </w:hyperlink>
      <w:r>
        <w:t xml:space="preserve">, </w:t>
      </w:r>
      <w:hyperlink w:anchor="P4001" w:history="1">
        <w:r>
          <w:rPr>
            <w:color w:val="0000FF"/>
          </w:rPr>
          <w:t>051</w:t>
        </w:r>
      </w:hyperlink>
      <w:r>
        <w:t xml:space="preserve">, </w:t>
      </w:r>
      <w:hyperlink w:anchor="P4051" w:history="1">
        <w:r>
          <w:rPr>
            <w:color w:val="0000FF"/>
          </w:rPr>
          <w:t>081</w:t>
        </w:r>
      </w:hyperlink>
      <w:r>
        <w:t xml:space="preserve">, </w:t>
      </w:r>
      <w:hyperlink w:anchor="P4106" w:history="1">
        <w:r>
          <w:rPr>
            <w:color w:val="0000FF"/>
          </w:rPr>
          <w:t>101</w:t>
        </w:r>
      </w:hyperlink>
      <w:r>
        <w:t xml:space="preserve">, </w:t>
      </w:r>
      <w:hyperlink w:anchor="P4136" w:history="1">
        <w:r>
          <w:rPr>
            <w:color w:val="0000FF"/>
          </w:rPr>
          <w:t>121</w:t>
        </w:r>
      </w:hyperlink>
      <w:r>
        <w:t xml:space="preserve"> в валюту баланса не включаются.</w:t>
      </w:r>
    </w:p>
    <w:p w:rsidR="009C715A" w:rsidRDefault="009C715A">
      <w:pPr>
        <w:pStyle w:val="ConsPlusNormal"/>
        <w:jc w:val="both"/>
      </w:pPr>
      <w:r>
        <w:t xml:space="preserve">(п. 17 в ред. </w:t>
      </w:r>
      <w:hyperlink r:id="rId57" w:history="1">
        <w:r>
          <w:rPr>
            <w:color w:val="0000FF"/>
          </w:rPr>
          <w:t>Приказа</w:t>
        </w:r>
      </w:hyperlink>
      <w:r>
        <w:t xml:space="preserve"> Минфина России от 30.11.2018 N 243н)</w:t>
      </w:r>
    </w:p>
    <w:p w:rsidR="009C715A" w:rsidRDefault="009C715A">
      <w:pPr>
        <w:pStyle w:val="ConsPlusNormal"/>
        <w:ind w:firstLine="540"/>
        <w:jc w:val="both"/>
      </w:pPr>
    </w:p>
    <w:p w:rsidR="009C715A" w:rsidRDefault="009C715A">
      <w:pPr>
        <w:pStyle w:val="ConsPlusTitle"/>
        <w:jc w:val="center"/>
        <w:outlineLvl w:val="2"/>
      </w:pPr>
      <w:r>
        <w:t>Раздел "Финансовые активы"</w:t>
      </w:r>
    </w:p>
    <w:p w:rsidR="009C715A" w:rsidRDefault="009C715A">
      <w:pPr>
        <w:pStyle w:val="ConsPlusNormal"/>
        <w:ind w:firstLine="540"/>
        <w:jc w:val="both"/>
      </w:pPr>
    </w:p>
    <w:p w:rsidR="009C715A" w:rsidRDefault="009C715A">
      <w:pPr>
        <w:pStyle w:val="ConsPlusNormal"/>
        <w:ind w:firstLine="540"/>
        <w:jc w:val="both"/>
      </w:pPr>
      <w:r>
        <w:t xml:space="preserve">18. В </w:t>
      </w:r>
      <w:hyperlink w:anchor="P4186" w:history="1">
        <w:r>
          <w:rPr>
            <w:color w:val="0000FF"/>
          </w:rPr>
          <w:t>разделе</w:t>
        </w:r>
      </w:hyperlink>
      <w:r>
        <w:t xml:space="preserve"> "Финансовые активы" отражаются показатели финансовых активов в разрезе счетов бухгалтерского учета:</w:t>
      </w:r>
    </w:p>
    <w:p w:rsidR="009C715A" w:rsidRDefault="009C715A">
      <w:pPr>
        <w:pStyle w:val="ConsPlusNormal"/>
        <w:spacing w:before="220"/>
        <w:ind w:firstLine="540"/>
        <w:jc w:val="both"/>
      </w:pPr>
      <w:hyperlink w:anchor="P4196" w:history="1">
        <w:r>
          <w:rPr>
            <w:color w:val="0000FF"/>
          </w:rPr>
          <w:t>строка 200</w:t>
        </w:r>
      </w:hyperlink>
      <w:r>
        <w:t xml:space="preserve"> - остаток по счету 020100000 "Денежные средства учреждения" (сумма </w:t>
      </w:r>
      <w:hyperlink w:anchor="P4216" w:history="1">
        <w:r>
          <w:rPr>
            <w:color w:val="0000FF"/>
          </w:rPr>
          <w:t>строк 201</w:t>
        </w:r>
      </w:hyperlink>
      <w:r>
        <w:t xml:space="preserve">, </w:t>
      </w:r>
      <w:hyperlink w:anchor="P4226" w:history="1">
        <w:r>
          <w:rPr>
            <w:color w:val="0000FF"/>
          </w:rPr>
          <w:t>203</w:t>
        </w:r>
      </w:hyperlink>
      <w:r>
        <w:t xml:space="preserve">, </w:t>
      </w:r>
      <w:hyperlink w:anchor="P4286" w:history="1">
        <w:r>
          <w:rPr>
            <w:color w:val="0000FF"/>
          </w:rPr>
          <w:t>207</w:t>
        </w:r>
      </w:hyperlink>
      <w:r>
        <w:t>);</w:t>
      </w:r>
    </w:p>
    <w:p w:rsidR="009C715A" w:rsidRDefault="009C715A">
      <w:pPr>
        <w:pStyle w:val="ConsPlusNormal"/>
        <w:spacing w:before="220"/>
        <w:ind w:firstLine="540"/>
        <w:jc w:val="both"/>
      </w:pPr>
      <w:hyperlink w:anchor="P4216" w:history="1">
        <w:r>
          <w:rPr>
            <w:color w:val="0000FF"/>
          </w:rPr>
          <w:t>строка 201</w:t>
        </w:r>
      </w:hyperlink>
      <w:r>
        <w:t xml:space="preserve"> - остаток по счету 020110000 "Денежные средства на лицевых счетах учреждения в органе казначейства";</w:t>
      </w:r>
    </w:p>
    <w:p w:rsidR="009C715A" w:rsidRDefault="009C715A">
      <w:pPr>
        <w:pStyle w:val="ConsPlusNormal"/>
        <w:spacing w:before="220"/>
        <w:ind w:firstLine="540"/>
        <w:jc w:val="both"/>
      </w:pPr>
      <w:hyperlink w:anchor="P4226" w:history="1">
        <w:r>
          <w:rPr>
            <w:color w:val="0000FF"/>
          </w:rPr>
          <w:t>строка 203</w:t>
        </w:r>
      </w:hyperlink>
      <w:r>
        <w:t xml:space="preserve"> - остаток по счету 020120000 "Денежные средства учреждения в кредитной организации";</w:t>
      </w:r>
    </w:p>
    <w:p w:rsidR="009C715A" w:rsidRDefault="009C715A">
      <w:pPr>
        <w:pStyle w:val="ConsPlusNormal"/>
        <w:spacing w:before="220"/>
        <w:ind w:firstLine="540"/>
        <w:jc w:val="both"/>
      </w:pPr>
      <w:hyperlink w:anchor="P4246" w:history="1">
        <w:r>
          <w:rPr>
            <w:color w:val="0000FF"/>
          </w:rPr>
          <w:t>строка 204</w:t>
        </w:r>
      </w:hyperlink>
      <w:r>
        <w:t xml:space="preserve"> - остаток по счету 020122000 "Денежные средства учреждения, размещенные на депозиты в кредитной организации". </w:t>
      </w:r>
      <w:hyperlink w:anchor="P4246" w:history="1">
        <w:r>
          <w:rPr>
            <w:color w:val="0000FF"/>
          </w:rPr>
          <w:t>Строка 204</w:t>
        </w:r>
      </w:hyperlink>
      <w:r>
        <w:t xml:space="preserve"> государственными (муниципальными) бюджетными учреждениями не заполняется;</w:t>
      </w:r>
    </w:p>
    <w:p w:rsidR="009C715A" w:rsidRDefault="009C715A">
      <w:pPr>
        <w:pStyle w:val="ConsPlusNormal"/>
        <w:spacing w:before="220"/>
        <w:ind w:firstLine="540"/>
        <w:jc w:val="both"/>
      </w:pPr>
      <w:hyperlink w:anchor="P4266" w:history="1">
        <w:r>
          <w:rPr>
            <w:color w:val="0000FF"/>
          </w:rPr>
          <w:t>строка 205</w:t>
        </w:r>
      </w:hyperlink>
      <w:r>
        <w:t xml:space="preserve"> - сумма денежных средств учреждения, размещенных на долгосрочных депозитах в кредитной организации, отраженных в общей сумме показателя по </w:t>
      </w:r>
      <w:hyperlink w:anchor="P4246" w:history="1">
        <w:r>
          <w:rPr>
            <w:color w:val="0000FF"/>
          </w:rPr>
          <w:t>строке 204</w:t>
        </w:r>
      </w:hyperlink>
      <w:r>
        <w:t xml:space="preserve">. </w:t>
      </w:r>
      <w:hyperlink w:anchor="P4266" w:history="1">
        <w:r>
          <w:rPr>
            <w:color w:val="0000FF"/>
          </w:rPr>
          <w:t>Строка 205</w:t>
        </w:r>
      </w:hyperlink>
      <w:r>
        <w:t xml:space="preserve"> государственными (муниципальными) бюджетными учреждениями не заполняется;</w:t>
      </w:r>
    </w:p>
    <w:p w:rsidR="009C715A" w:rsidRDefault="009C715A">
      <w:pPr>
        <w:pStyle w:val="ConsPlusNormal"/>
        <w:spacing w:before="220"/>
        <w:ind w:firstLine="540"/>
        <w:jc w:val="both"/>
      </w:pPr>
      <w:hyperlink w:anchor="P4276" w:history="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9C715A" w:rsidRDefault="009C715A">
      <w:pPr>
        <w:pStyle w:val="ConsPlusNormal"/>
        <w:spacing w:before="220"/>
        <w:ind w:firstLine="540"/>
        <w:jc w:val="both"/>
      </w:pPr>
      <w:hyperlink w:anchor="P4286" w:history="1">
        <w:r>
          <w:rPr>
            <w:color w:val="0000FF"/>
          </w:rPr>
          <w:t>строка 207</w:t>
        </w:r>
      </w:hyperlink>
      <w:r>
        <w:t xml:space="preserve"> - остаток по соответствующим счетам аналитического учета счета 020130000 "Денежные средства в кассе учреждения";</w:t>
      </w:r>
    </w:p>
    <w:p w:rsidR="009C715A" w:rsidRDefault="009C715A">
      <w:pPr>
        <w:pStyle w:val="ConsPlusNormal"/>
        <w:spacing w:before="220"/>
        <w:ind w:firstLine="540"/>
        <w:jc w:val="both"/>
      </w:pPr>
      <w:hyperlink w:anchor="P4296" w:history="1">
        <w:r>
          <w:rPr>
            <w:color w:val="0000FF"/>
          </w:rPr>
          <w:t>строка 240</w:t>
        </w:r>
      </w:hyperlink>
      <w:r>
        <w:t xml:space="preserve"> - остаток по счету 020400000 "Финансовые вложения";</w:t>
      </w:r>
    </w:p>
    <w:p w:rsidR="009C715A" w:rsidRDefault="009C715A">
      <w:pPr>
        <w:pStyle w:val="ConsPlusNormal"/>
        <w:spacing w:before="220"/>
        <w:ind w:firstLine="540"/>
        <w:jc w:val="both"/>
      </w:pPr>
      <w:hyperlink w:anchor="P4316" w:history="1">
        <w:r>
          <w:rPr>
            <w:color w:val="0000FF"/>
          </w:rPr>
          <w:t>строка 241</w:t>
        </w:r>
      </w:hyperlink>
      <w:r>
        <w:t xml:space="preserve"> - стоимость долгосрочных финансовых вложений, отраженных в общей сумме показателя по </w:t>
      </w:r>
      <w:hyperlink w:anchor="P4296" w:history="1">
        <w:r>
          <w:rPr>
            <w:color w:val="0000FF"/>
          </w:rPr>
          <w:t>строке 240</w:t>
        </w:r>
      </w:hyperlink>
      <w:r>
        <w:t>;</w:t>
      </w:r>
    </w:p>
    <w:p w:rsidR="009C715A" w:rsidRDefault="009C715A">
      <w:pPr>
        <w:pStyle w:val="ConsPlusNormal"/>
        <w:spacing w:before="220"/>
        <w:ind w:firstLine="540"/>
        <w:jc w:val="both"/>
      </w:pPr>
      <w:hyperlink w:anchor="P4326" w:history="1">
        <w:r>
          <w:rPr>
            <w:color w:val="0000FF"/>
          </w:rPr>
          <w:t>строка 250</w:t>
        </w:r>
      </w:hyperlink>
      <w:r>
        <w:t xml:space="preserve"> - сумма остатков по счетам 020500000 "Расчеты по доходам", 020900000 "Расчеты по ущербу и иным доходам" в части дебиторской задолженности по платежам в доход учреждения;</w:t>
      </w:r>
    </w:p>
    <w:p w:rsidR="009C715A" w:rsidRDefault="009C715A">
      <w:pPr>
        <w:pStyle w:val="ConsPlusNormal"/>
        <w:spacing w:before="220"/>
        <w:ind w:firstLine="540"/>
        <w:jc w:val="both"/>
      </w:pPr>
      <w:hyperlink w:anchor="P4346" w:history="1">
        <w:r>
          <w:rPr>
            <w:color w:val="0000FF"/>
          </w:rPr>
          <w:t>строка 251</w:t>
        </w:r>
      </w:hyperlink>
      <w:r>
        <w:t xml:space="preserve"> - долгосрочная дебиторская задолженность по доходам, отраженным в общей сумме показателя по </w:t>
      </w:r>
      <w:hyperlink w:anchor="P4326" w:history="1">
        <w:r>
          <w:rPr>
            <w:color w:val="0000FF"/>
          </w:rPr>
          <w:t>строке 250</w:t>
        </w:r>
      </w:hyperlink>
      <w:r>
        <w:t>;</w:t>
      </w:r>
    </w:p>
    <w:p w:rsidR="009C715A" w:rsidRDefault="009C715A">
      <w:pPr>
        <w:pStyle w:val="ConsPlusNormal"/>
        <w:spacing w:before="220"/>
        <w:ind w:firstLine="540"/>
        <w:jc w:val="both"/>
      </w:pPr>
      <w:hyperlink w:anchor="P4366" w:history="1">
        <w:r>
          <w:rPr>
            <w:color w:val="0000FF"/>
          </w:rPr>
          <w:t>строка 260</w:t>
        </w:r>
      </w:hyperlink>
      <w:r>
        <w:t xml:space="preserve"> - сумма остатков по соответствующим счетам аналитического учета счетов 020600000 "Расчеты по выданным авансам", 020800000 "Расчеты с подотчетными лицами" в части дебиторской задолженности подотчетных лиц, 030300000 "Расчеты по платежам в бюджеты" в части дебиторской задолженности по платежам в бюджеты;</w:t>
      </w:r>
    </w:p>
    <w:p w:rsidR="009C715A" w:rsidRDefault="009C715A">
      <w:pPr>
        <w:pStyle w:val="ConsPlusNormal"/>
        <w:spacing w:before="220"/>
        <w:ind w:firstLine="540"/>
        <w:jc w:val="both"/>
      </w:pPr>
      <w:hyperlink w:anchor="P4386" w:history="1">
        <w:r>
          <w:rPr>
            <w:color w:val="0000FF"/>
          </w:rPr>
          <w:t>строка 261</w:t>
        </w:r>
      </w:hyperlink>
      <w:r>
        <w:t xml:space="preserve"> - сумма долгосрочной дебиторской задолженности по выплатам, отраженным в общей сумме показателя по </w:t>
      </w:r>
      <w:hyperlink w:anchor="P4366" w:history="1">
        <w:r>
          <w:rPr>
            <w:color w:val="0000FF"/>
          </w:rPr>
          <w:t>строке 260</w:t>
        </w:r>
      </w:hyperlink>
      <w:r>
        <w:t>;</w:t>
      </w:r>
    </w:p>
    <w:p w:rsidR="009C715A" w:rsidRDefault="009C715A">
      <w:pPr>
        <w:pStyle w:val="ConsPlusNormal"/>
        <w:spacing w:before="220"/>
        <w:ind w:firstLine="540"/>
        <w:jc w:val="both"/>
      </w:pPr>
      <w:hyperlink w:anchor="P4421" w:history="1">
        <w:r>
          <w:rPr>
            <w:color w:val="0000FF"/>
          </w:rPr>
          <w:t>строка 270</w:t>
        </w:r>
      </w:hyperlink>
      <w:r>
        <w:t xml:space="preserve"> - остаток по счету 020700000 "Расчеты по кредитам, займам (ссудам)";</w:t>
      </w:r>
    </w:p>
    <w:p w:rsidR="009C715A" w:rsidRDefault="009C715A">
      <w:pPr>
        <w:pStyle w:val="ConsPlusNormal"/>
        <w:spacing w:before="220"/>
        <w:ind w:firstLine="540"/>
        <w:jc w:val="both"/>
      </w:pPr>
      <w:hyperlink w:anchor="P4441" w:history="1">
        <w:r>
          <w:rPr>
            <w:color w:val="0000FF"/>
          </w:rPr>
          <w:t>строка 271</w:t>
        </w:r>
      </w:hyperlink>
      <w:r>
        <w:t xml:space="preserve"> - долгосрочные расчеты по займам (ссудам), отраженным в общей сумме показателя по </w:t>
      </w:r>
      <w:hyperlink w:anchor="P4421" w:history="1">
        <w:r>
          <w:rPr>
            <w:color w:val="0000FF"/>
          </w:rPr>
          <w:t>строке 270</w:t>
        </w:r>
      </w:hyperlink>
      <w:r>
        <w:t>;</w:t>
      </w:r>
    </w:p>
    <w:p w:rsidR="009C715A" w:rsidRDefault="009C715A">
      <w:pPr>
        <w:pStyle w:val="ConsPlusNormal"/>
        <w:spacing w:before="220"/>
        <w:ind w:firstLine="540"/>
        <w:jc w:val="both"/>
      </w:pPr>
      <w:hyperlink w:anchor="P4451" w:history="1">
        <w:r>
          <w:rPr>
            <w:color w:val="0000FF"/>
          </w:rPr>
          <w:t>строка 280</w:t>
        </w:r>
      </w:hyperlink>
      <w:r>
        <w:t xml:space="preserve"> - остаток по счету 021000000 "Прочие расчеты с дебиторами" без учета остатка по счету 021006000 "Расчеты с учредителем" и кредитового остатка по счету 021010000 "Расчеты по налоговым вычетам по НДС";</w:t>
      </w:r>
    </w:p>
    <w:p w:rsidR="009C715A" w:rsidRDefault="009C715A">
      <w:pPr>
        <w:pStyle w:val="ConsPlusNormal"/>
        <w:spacing w:before="220"/>
        <w:ind w:firstLine="540"/>
        <w:jc w:val="both"/>
      </w:pPr>
      <w:hyperlink w:anchor="P4471" w:history="1">
        <w:r>
          <w:rPr>
            <w:color w:val="0000FF"/>
          </w:rPr>
          <w:t>строка 282</w:t>
        </w:r>
      </w:hyperlink>
      <w:r>
        <w:t xml:space="preserve"> - дебетовый остаток по счету 021010000 "Расчеты по налоговым вычетам по НДС";</w:t>
      </w:r>
    </w:p>
    <w:p w:rsidR="009C715A" w:rsidRDefault="009C715A">
      <w:pPr>
        <w:pStyle w:val="ConsPlusNormal"/>
        <w:spacing w:before="220"/>
        <w:ind w:firstLine="540"/>
        <w:jc w:val="both"/>
      </w:pPr>
      <w:hyperlink w:anchor="P4481" w:history="1">
        <w:r>
          <w:rPr>
            <w:color w:val="0000FF"/>
          </w:rPr>
          <w:t>строка 290</w:t>
        </w:r>
      </w:hyperlink>
      <w:r>
        <w:t xml:space="preserve"> - остаток по счету 021500000 "Вложения в финансовые активы";</w:t>
      </w:r>
    </w:p>
    <w:p w:rsidR="009C715A" w:rsidRDefault="009C715A">
      <w:pPr>
        <w:pStyle w:val="ConsPlusNormal"/>
        <w:spacing w:before="220"/>
        <w:ind w:firstLine="540"/>
        <w:jc w:val="both"/>
      </w:pPr>
      <w:hyperlink w:anchor="P4491" w:history="1">
        <w:r>
          <w:rPr>
            <w:color w:val="0000FF"/>
          </w:rPr>
          <w:t>строка 340</w:t>
        </w:r>
      </w:hyperlink>
      <w:r>
        <w:t xml:space="preserve"> - сумма </w:t>
      </w:r>
      <w:hyperlink w:anchor="P4196" w:history="1">
        <w:r>
          <w:rPr>
            <w:color w:val="0000FF"/>
          </w:rPr>
          <w:t>строк 200</w:t>
        </w:r>
      </w:hyperlink>
      <w:r>
        <w:t xml:space="preserve">, </w:t>
      </w:r>
      <w:hyperlink w:anchor="P4296" w:history="1">
        <w:r>
          <w:rPr>
            <w:color w:val="0000FF"/>
          </w:rPr>
          <w:t>240</w:t>
        </w:r>
      </w:hyperlink>
      <w:r>
        <w:t xml:space="preserve">, </w:t>
      </w:r>
      <w:hyperlink w:anchor="P4326" w:history="1">
        <w:r>
          <w:rPr>
            <w:color w:val="0000FF"/>
          </w:rPr>
          <w:t>250</w:t>
        </w:r>
      </w:hyperlink>
      <w:r>
        <w:t xml:space="preserve">, </w:t>
      </w:r>
      <w:hyperlink w:anchor="P4366" w:history="1">
        <w:r>
          <w:rPr>
            <w:color w:val="0000FF"/>
          </w:rPr>
          <w:t>260</w:t>
        </w:r>
      </w:hyperlink>
      <w:r>
        <w:t xml:space="preserve">, </w:t>
      </w:r>
      <w:hyperlink w:anchor="P4421" w:history="1">
        <w:r>
          <w:rPr>
            <w:color w:val="0000FF"/>
          </w:rPr>
          <w:t>270</w:t>
        </w:r>
      </w:hyperlink>
      <w:r>
        <w:t xml:space="preserve">, </w:t>
      </w:r>
      <w:hyperlink w:anchor="P4451" w:history="1">
        <w:r>
          <w:rPr>
            <w:color w:val="0000FF"/>
          </w:rPr>
          <w:t>280</w:t>
        </w:r>
      </w:hyperlink>
      <w:r>
        <w:t xml:space="preserve">, </w:t>
      </w:r>
      <w:hyperlink w:anchor="P4481" w:history="1">
        <w:r>
          <w:rPr>
            <w:color w:val="0000FF"/>
          </w:rPr>
          <w:t>290</w:t>
        </w:r>
      </w:hyperlink>
      <w:r>
        <w:t>.</w:t>
      </w:r>
    </w:p>
    <w:p w:rsidR="009C715A" w:rsidRDefault="009C715A">
      <w:pPr>
        <w:pStyle w:val="ConsPlusNormal"/>
        <w:spacing w:before="220"/>
        <w:ind w:firstLine="540"/>
        <w:jc w:val="both"/>
      </w:pPr>
      <w:hyperlink w:anchor="P4501" w:history="1">
        <w:r>
          <w:rPr>
            <w:color w:val="0000FF"/>
          </w:rPr>
          <w:t>Строка 350</w:t>
        </w:r>
      </w:hyperlink>
      <w:r>
        <w:t xml:space="preserve"> - сумма </w:t>
      </w:r>
      <w:hyperlink w:anchor="P4176" w:history="1">
        <w:r>
          <w:rPr>
            <w:color w:val="0000FF"/>
          </w:rPr>
          <w:t>строк 190</w:t>
        </w:r>
      </w:hyperlink>
      <w:r>
        <w:t xml:space="preserve">, </w:t>
      </w:r>
      <w:hyperlink w:anchor="P4491" w:history="1">
        <w:r>
          <w:rPr>
            <w:color w:val="0000FF"/>
          </w:rPr>
          <w:t>340</w:t>
        </w:r>
      </w:hyperlink>
      <w:r>
        <w:t>.</w:t>
      </w:r>
    </w:p>
    <w:p w:rsidR="009C715A" w:rsidRDefault="009C715A">
      <w:pPr>
        <w:pStyle w:val="ConsPlusNormal"/>
        <w:jc w:val="both"/>
      </w:pPr>
      <w:r>
        <w:t xml:space="preserve">(п. 18 в ред. </w:t>
      </w:r>
      <w:hyperlink r:id="rId58" w:history="1">
        <w:r>
          <w:rPr>
            <w:color w:val="0000FF"/>
          </w:rPr>
          <w:t>Приказа</w:t>
        </w:r>
      </w:hyperlink>
      <w:r>
        <w:t xml:space="preserve"> Минфина России от 30.11.2018 N 243н)</w:t>
      </w:r>
    </w:p>
    <w:p w:rsidR="009C715A" w:rsidRDefault="009C715A">
      <w:pPr>
        <w:pStyle w:val="ConsPlusNormal"/>
        <w:ind w:firstLine="540"/>
        <w:jc w:val="both"/>
      </w:pPr>
    </w:p>
    <w:p w:rsidR="009C715A" w:rsidRDefault="009C715A">
      <w:pPr>
        <w:pStyle w:val="ConsPlusTitle"/>
        <w:jc w:val="center"/>
        <w:outlineLvl w:val="2"/>
      </w:pPr>
      <w:r>
        <w:t>Раздел "Обязательства"</w:t>
      </w:r>
    </w:p>
    <w:p w:rsidR="009C715A" w:rsidRDefault="009C715A">
      <w:pPr>
        <w:pStyle w:val="ConsPlusNormal"/>
        <w:ind w:firstLine="540"/>
        <w:jc w:val="both"/>
      </w:pPr>
    </w:p>
    <w:p w:rsidR="009C715A" w:rsidRDefault="009C715A">
      <w:pPr>
        <w:pStyle w:val="ConsPlusNormal"/>
        <w:ind w:firstLine="540"/>
        <w:jc w:val="both"/>
      </w:pPr>
      <w:r>
        <w:t xml:space="preserve">19. В </w:t>
      </w:r>
      <w:hyperlink w:anchor="P4536" w:history="1">
        <w:r>
          <w:rPr>
            <w:color w:val="0000FF"/>
          </w:rPr>
          <w:t>разделе</w:t>
        </w:r>
      </w:hyperlink>
      <w:r>
        <w:t xml:space="preserve"> "Обязательства" отражаются показатели расчетов по обязательствам учреждения в разрезе счетов бухгалтерского учета:</w:t>
      </w:r>
    </w:p>
    <w:p w:rsidR="009C715A" w:rsidRDefault="009C715A">
      <w:pPr>
        <w:pStyle w:val="ConsPlusNormal"/>
        <w:spacing w:before="220"/>
        <w:ind w:firstLine="540"/>
        <w:jc w:val="both"/>
      </w:pPr>
      <w:hyperlink w:anchor="P4546" w:history="1">
        <w:r>
          <w:rPr>
            <w:color w:val="0000FF"/>
          </w:rPr>
          <w:t>строка 400</w:t>
        </w:r>
      </w:hyperlink>
      <w:r>
        <w:t xml:space="preserve"> - остаток по счету 030100000 "Расчеты с кредиторами по долговым обязательствам";</w:t>
      </w:r>
    </w:p>
    <w:p w:rsidR="009C715A" w:rsidRDefault="009C715A">
      <w:pPr>
        <w:pStyle w:val="ConsPlusNormal"/>
        <w:spacing w:before="220"/>
        <w:ind w:firstLine="540"/>
        <w:jc w:val="both"/>
      </w:pPr>
      <w:hyperlink w:anchor="P4566" w:history="1">
        <w:r>
          <w:rPr>
            <w:color w:val="0000FF"/>
          </w:rPr>
          <w:t>строка 401</w:t>
        </w:r>
      </w:hyperlink>
      <w:r>
        <w:t xml:space="preserve"> - сумма долгосрочных расчетов с кредиторами по долговым обязательствам, отраженным в общей сумме показателя по </w:t>
      </w:r>
      <w:hyperlink w:anchor="P4546" w:history="1">
        <w:r>
          <w:rPr>
            <w:color w:val="0000FF"/>
          </w:rPr>
          <w:t>строке 400</w:t>
        </w:r>
      </w:hyperlink>
      <w:r>
        <w:t>;</w:t>
      </w:r>
    </w:p>
    <w:p w:rsidR="009C715A" w:rsidRDefault="009C715A">
      <w:pPr>
        <w:pStyle w:val="ConsPlusNormal"/>
        <w:spacing w:before="220"/>
        <w:ind w:firstLine="540"/>
        <w:jc w:val="both"/>
      </w:pPr>
      <w:hyperlink w:anchor="P4576" w:history="1">
        <w:r>
          <w:rPr>
            <w:color w:val="0000FF"/>
          </w:rPr>
          <w:t>строка 410</w:t>
        </w:r>
      </w:hyperlink>
      <w:r>
        <w:t xml:space="preserve"> - сумма остатков по соответствующим счетам аналитического учета счетов 030200000 "Расчеты по принятым обязательствам", счету 020800000 "Расчеты с подотчетными лицами" в части кредиторской задолженности перед подотчетными лицами, 030402000 "Расчеты с депонентами", 030403000 "Расчеты по удержаниям из выплат по оплате труда";</w:t>
      </w:r>
    </w:p>
    <w:p w:rsidR="009C715A" w:rsidRDefault="009C715A">
      <w:pPr>
        <w:pStyle w:val="ConsPlusNormal"/>
        <w:spacing w:before="220"/>
        <w:ind w:firstLine="540"/>
        <w:jc w:val="both"/>
      </w:pPr>
      <w:hyperlink w:anchor="P4596" w:history="1">
        <w:r>
          <w:rPr>
            <w:color w:val="0000FF"/>
          </w:rPr>
          <w:t>строка 411</w:t>
        </w:r>
      </w:hyperlink>
      <w:r>
        <w:t xml:space="preserve"> - долгосрочная кредиторская задолженность по выплатам, отраженным в общей сумме показателя по </w:t>
      </w:r>
      <w:hyperlink w:anchor="P4576" w:history="1">
        <w:r>
          <w:rPr>
            <w:color w:val="0000FF"/>
          </w:rPr>
          <w:t>строке 410</w:t>
        </w:r>
      </w:hyperlink>
      <w:r>
        <w:t>;</w:t>
      </w:r>
    </w:p>
    <w:p w:rsidR="009C715A" w:rsidRDefault="009C715A">
      <w:pPr>
        <w:pStyle w:val="ConsPlusNormal"/>
        <w:spacing w:before="220"/>
        <w:ind w:firstLine="540"/>
        <w:jc w:val="both"/>
      </w:pPr>
      <w:hyperlink w:anchor="P4606" w:history="1">
        <w:r>
          <w:rPr>
            <w:color w:val="0000FF"/>
          </w:rPr>
          <w:t>строка 420</w:t>
        </w:r>
      </w:hyperlink>
      <w:r>
        <w:t xml:space="preserve"> - остаток по счету 030300000 "Расчеты по платежам в бюджеты" в части кредиторской задолженности по платежам в бюджеты;</w:t>
      </w:r>
    </w:p>
    <w:p w:rsidR="009C715A" w:rsidRDefault="009C715A">
      <w:pPr>
        <w:pStyle w:val="ConsPlusNormal"/>
        <w:spacing w:before="220"/>
        <w:ind w:firstLine="540"/>
        <w:jc w:val="both"/>
      </w:pPr>
      <w:hyperlink w:anchor="P4616" w:history="1">
        <w:r>
          <w:rPr>
            <w:color w:val="0000FF"/>
          </w:rPr>
          <w:t>строка 430</w:t>
        </w:r>
      </w:hyperlink>
      <w:r>
        <w:t xml:space="preserve"> - показатель иных расчетов (сумма </w:t>
      </w:r>
      <w:hyperlink w:anchor="P4636" w:history="1">
        <w:r>
          <w:rPr>
            <w:color w:val="0000FF"/>
          </w:rPr>
          <w:t>строк 431</w:t>
        </w:r>
      </w:hyperlink>
      <w:r>
        <w:t xml:space="preserve"> - </w:t>
      </w:r>
      <w:hyperlink w:anchor="P4666" w:history="1">
        <w:r>
          <w:rPr>
            <w:color w:val="0000FF"/>
          </w:rPr>
          <w:t>434</w:t>
        </w:r>
      </w:hyperlink>
      <w:r>
        <w:t>), дебетовый остаток по счетам 030404000 "Внутриведомственные расчеты", 030406000 "Расчеты с прочими кредиторами" отражается со знаком "минус";</w:t>
      </w:r>
    </w:p>
    <w:p w:rsidR="009C715A" w:rsidRDefault="009C715A">
      <w:pPr>
        <w:pStyle w:val="ConsPlusNormal"/>
        <w:spacing w:before="220"/>
        <w:ind w:firstLine="540"/>
        <w:jc w:val="both"/>
      </w:pPr>
      <w:hyperlink w:anchor="P4636" w:history="1">
        <w:r>
          <w:rPr>
            <w:color w:val="0000FF"/>
          </w:rPr>
          <w:t>строка 431</w:t>
        </w:r>
      </w:hyperlink>
      <w:r>
        <w:t xml:space="preserve"> - остаток по счету 030401000 "Расчеты по средствам, полученным во временное распоряжение";</w:t>
      </w:r>
    </w:p>
    <w:p w:rsidR="009C715A" w:rsidRDefault="009C715A">
      <w:pPr>
        <w:pStyle w:val="ConsPlusNormal"/>
        <w:spacing w:before="220"/>
        <w:ind w:firstLine="540"/>
        <w:jc w:val="both"/>
      </w:pPr>
      <w:hyperlink w:anchor="P4646" w:history="1">
        <w:r>
          <w:rPr>
            <w:color w:val="0000FF"/>
          </w:rPr>
          <w:t>строка 432</w:t>
        </w:r>
      </w:hyperlink>
      <w:r>
        <w:t xml:space="preserve"> - остаток по счету 030404000 "Внутриведомственные расчеты", дебетовый остаток по счету отражается со знаком "минус";</w:t>
      </w:r>
    </w:p>
    <w:p w:rsidR="009C715A" w:rsidRDefault="009C715A">
      <w:pPr>
        <w:pStyle w:val="ConsPlusNormal"/>
        <w:spacing w:before="220"/>
        <w:ind w:firstLine="540"/>
        <w:jc w:val="both"/>
      </w:pPr>
      <w:hyperlink w:anchor="P4656" w:history="1">
        <w:r>
          <w:rPr>
            <w:color w:val="0000FF"/>
          </w:rPr>
          <w:t>строка 433</w:t>
        </w:r>
      </w:hyperlink>
      <w:r>
        <w:t xml:space="preserve"> - остаток по счету 030406000 "Расчеты с прочими кредиторами", дебетовый остаток по счету отражается со знаком "минус";</w:t>
      </w:r>
    </w:p>
    <w:p w:rsidR="009C715A" w:rsidRDefault="009C715A">
      <w:pPr>
        <w:pStyle w:val="ConsPlusNormal"/>
        <w:spacing w:before="220"/>
        <w:ind w:firstLine="540"/>
        <w:jc w:val="both"/>
      </w:pPr>
      <w:hyperlink w:anchor="P4666" w:history="1">
        <w:r>
          <w:rPr>
            <w:color w:val="0000FF"/>
          </w:rPr>
          <w:t>строка 434</w:t>
        </w:r>
      </w:hyperlink>
      <w:r>
        <w:t xml:space="preserve"> - кредитовый остаток по счету 021010000 "Расчеты по налоговым вычетам по НДС";</w:t>
      </w:r>
    </w:p>
    <w:p w:rsidR="009C715A" w:rsidRDefault="009C715A">
      <w:pPr>
        <w:pStyle w:val="ConsPlusNormal"/>
        <w:spacing w:before="220"/>
        <w:ind w:firstLine="540"/>
        <w:jc w:val="both"/>
      </w:pPr>
      <w:hyperlink w:anchor="P4676" w:history="1">
        <w:r>
          <w:rPr>
            <w:color w:val="0000FF"/>
          </w:rPr>
          <w:t>строка 470</w:t>
        </w:r>
      </w:hyperlink>
      <w:r>
        <w:t xml:space="preserve"> - сумма остатков по счетам 020500000 "Расчеты по доходам", 020900000 "Расчеты по ущербу и иным доходам" в части остатков кредиторской задолженности по доходам;</w:t>
      </w:r>
    </w:p>
    <w:p w:rsidR="009C715A" w:rsidRDefault="009C715A">
      <w:pPr>
        <w:pStyle w:val="ConsPlusNormal"/>
        <w:spacing w:before="220"/>
        <w:ind w:firstLine="540"/>
        <w:jc w:val="both"/>
      </w:pPr>
      <w:hyperlink w:anchor="P4696" w:history="1">
        <w:r>
          <w:rPr>
            <w:color w:val="0000FF"/>
          </w:rPr>
          <w:t>строка 471</w:t>
        </w:r>
      </w:hyperlink>
      <w:r>
        <w:t xml:space="preserve"> - долгосрочная кредиторская задолженность по доходам, отраженным в общей сумме показателя по </w:t>
      </w:r>
      <w:hyperlink w:anchor="P4676" w:history="1">
        <w:r>
          <w:rPr>
            <w:color w:val="0000FF"/>
          </w:rPr>
          <w:t>строке 470</w:t>
        </w:r>
      </w:hyperlink>
      <w:r>
        <w:t>;</w:t>
      </w:r>
    </w:p>
    <w:p w:rsidR="009C715A" w:rsidRDefault="009C715A">
      <w:pPr>
        <w:pStyle w:val="ConsPlusNormal"/>
        <w:spacing w:before="220"/>
        <w:ind w:firstLine="540"/>
        <w:jc w:val="both"/>
      </w:pPr>
      <w:hyperlink w:anchor="P4706" w:history="1">
        <w:r>
          <w:rPr>
            <w:color w:val="0000FF"/>
          </w:rPr>
          <w:t>строка 480</w:t>
        </w:r>
      </w:hyperlink>
      <w:r>
        <w:t xml:space="preserve"> - остаток по счету 021006000 "Расчеты с учредителем";</w:t>
      </w:r>
    </w:p>
    <w:p w:rsidR="009C715A" w:rsidRDefault="009C715A">
      <w:pPr>
        <w:pStyle w:val="ConsPlusNormal"/>
        <w:spacing w:before="220"/>
        <w:ind w:firstLine="540"/>
        <w:jc w:val="both"/>
      </w:pPr>
      <w:hyperlink w:anchor="P4716" w:history="1">
        <w:r>
          <w:rPr>
            <w:color w:val="0000FF"/>
          </w:rPr>
          <w:t>строка 510</w:t>
        </w:r>
      </w:hyperlink>
      <w:r>
        <w:t xml:space="preserve"> - остаток по счету 040140000 "Доходы будущих периодов";</w:t>
      </w:r>
    </w:p>
    <w:p w:rsidR="009C715A" w:rsidRDefault="009C715A">
      <w:pPr>
        <w:pStyle w:val="ConsPlusNormal"/>
        <w:spacing w:before="220"/>
        <w:ind w:firstLine="540"/>
        <w:jc w:val="both"/>
      </w:pPr>
      <w:hyperlink w:anchor="P4726" w:history="1">
        <w:r>
          <w:rPr>
            <w:color w:val="0000FF"/>
          </w:rPr>
          <w:t>строка 520</w:t>
        </w:r>
      </w:hyperlink>
      <w:r>
        <w:t xml:space="preserve"> - остаток по счету 040160000 "Резервы предстоящих расходов".</w:t>
      </w:r>
    </w:p>
    <w:p w:rsidR="009C715A" w:rsidRDefault="009C715A">
      <w:pPr>
        <w:pStyle w:val="ConsPlusNormal"/>
        <w:spacing w:before="220"/>
        <w:ind w:firstLine="540"/>
        <w:jc w:val="both"/>
      </w:pPr>
      <w:hyperlink w:anchor="P4736" w:history="1">
        <w:r>
          <w:rPr>
            <w:color w:val="0000FF"/>
          </w:rPr>
          <w:t>Строка 550</w:t>
        </w:r>
      </w:hyperlink>
      <w:r>
        <w:t xml:space="preserve"> - сумма </w:t>
      </w:r>
      <w:hyperlink w:anchor="P4546" w:history="1">
        <w:r>
          <w:rPr>
            <w:color w:val="0000FF"/>
          </w:rPr>
          <w:t>строк 400</w:t>
        </w:r>
      </w:hyperlink>
      <w:r>
        <w:t xml:space="preserve">, </w:t>
      </w:r>
      <w:hyperlink w:anchor="P4576" w:history="1">
        <w:r>
          <w:rPr>
            <w:color w:val="0000FF"/>
          </w:rPr>
          <w:t>410</w:t>
        </w:r>
      </w:hyperlink>
      <w:r>
        <w:t xml:space="preserve">, </w:t>
      </w:r>
      <w:hyperlink w:anchor="P4606" w:history="1">
        <w:r>
          <w:rPr>
            <w:color w:val="0000FF"/>
          </w:rPr>
          <w:t>420</w:t>
        </w:r>
      </w:hyperlink>
      <w:r>
        <w:t xml:space="preserve">, </w:t>
      </w:r>
      <w:hyperlink w:anchor="P4616" w:history="1">
        <w:r>
          <w:rPr>
            <w:color w:val="0000FF"/>
          </w:rPr>
          <w:t>430</w:t>
        </w:r>
      </w:hyperlink>
      <w:r>
        <w:t xml:space="preserve">, </w:t>
      </w:r>
      <w:hyperlink w:anchor="P4676" w:history="1">
        <w:r>
          <w:rPr>
            <w:color w:val="0000FF"/>
          </w:rPr>
          <w:t>470</w:t>
        </w:r>
      </w:hyperlink>
      <w:r>
        <w:t xml:space="preserve">, </w:t>
      </w:r>
      <w:hyperlink w:anchor="P4706" w:history="1">
        <w:r>
          <w:rPr>
            <w:color w:val="0000FF"/>
          </w:rPr>
          <w:t>480</w:t>
        </w:r>
      </w:hyperlink>
      <w:r>
        <w:t xml:space="preserve">, </w:t>
      </w:r>
      <w:hyperlink w:anchor="P4716" w:history="1">
        <w:r>
          <w:rPr>
            <w:color w:val="0000FF"/>
          </w:rPr>
          <w:t>510</w:t>
        </w:r>
      </w:hyperlink>
      <w:r>
        <w:t xml:space="preserve">, </w:t>
      </w:r>
      <w:hyperlink w:anchor="P4726" w:history="1">
        <w:r>
          <w:rPr>
            <w:color w:val="0000FF"/>
          </w:rPr>
          <w:t>520</w:t>
        </w:r>
      </w:hyperlink>
      <w:r>
        <w:t>.</w:t>
      </w:r>
    </w:p>
    <w:p w:rsidR="009C715A" w:rsidRDefault="009C715A">
      <w:pPr>
        <w:pStyle w:val="ConsPlusNormal"/>
        <w:jc w:val="both"/>
      </w:pPr>
      <w:r>
        <w:t xml:space="preserve">(п. 19 в ред. </w:t>
      </w:r>
      <w:hyperlink r:id="rId59" w:history="1">
        <w:r>
          <w:rPr>
            <w:color w:val="0000FF"/>
          </w:rPr>
          <w:t>Приказа</w:t>
        </w:r>
      </w:hyperlink>
      <w:r>
        <w:t xml:space="preserve"> Минфина России от 30.11.2018 N 243н)</w:t>
      </w:r>
    </w:p>
    <w:p w:rsidR="009C715A" w:rsidRDefault="009C715A">
      <w:pPr>
        <w:pStyle w:val="ConsPlusNormal"/>
        <w:ind w:firstLine="540"/>
        <w:jc w:val="both"/>
      </w:pPr>
    </w:p>
    <w:p w:rsidR="009C715A" w:rsidRDefault="009C715A">
      <w:pPr>
        <w:pStyle w:val="ConsPlusTitle"/>
        <w:jc w:val="center"/>
        <w:outlineLvl w:val="2"/>
      </w:pPr>
      <w:r>
        <w:t>Раздел "Финансовый результат"</w:t>
      </w:r>
    </w:p>
    <w:p w:rsidR="009C715A" w:rsidRDefault="009C715A">
      <w:pPr>
        <w:pStyle w:val="ConsPlusNormal"/>
        <w:ind w:firstLine="540"/>
        <w:jc w:val="both"/>
      </w:pPr>
    </w:p>
    <w:p w:rsidR="009C715A" w:rsidRDefault="009C715A">
      <w:pPr>
        <w:pStyle w:val="ConsPlusNormal"/>
        <w:ind w:firstLine="540"/>
        <w:jc w:val="both"/>
      </w:pPr>
      <w:r>
        <w:t xml:space="preserve">20. В </w:t>
      </w:r>
      <w:hyperlink w:anchor="P4747" w:history="1">
        <w:r>
          <w:rPr>
            <w:color w:val="0000FF"/>
          </w:rPr>
          <w:t>разделе</w:t>
        </w:r>
      </w:hyperlink>
      <w:r>
        <w:t xml:space="preserve"> "Финансовый результат" отражаются показатели финансового результата деятельности учреждения, сформированные на счетах бухгалтерского учета:</w:t>
      </w:r>
    </w:p>
    <w:p w:rsidR="009C715A" w:rsidRDefault="009C715A">
      <w:pPr>
        <w:pStyle w:val="ConsPlusNormal"/>
        <w:spacing w:before="220"/>
        <w:ind w:firstLine="540"/>
        <w:jc w:val="both"/>
      </w:pPr>
      <w:hyperlink w:anchor="P4757" w:history="1">
        <w:r>
          <w:rPr>
            <w:color w:val="0000FF"/>
          </w:rPr>
          <w:t>строка 570</w:t>
        </w:r>
      </w:hyperlink>
      <w:r>
        <w:t xml:space="preserve"> - остаток по счету 040100000 "Финансовый результат экономического субъекта", за минусом остатков по счетам 040140000 "Доходы будущих периодов", 040150000 "Расходы будущих периодов", 040160000 "Резервы предстоящих расходов", дебетовый остаток по счету отражается со знаком "минус". Указанный остаток должен соответствовать остатку по счету 040130000 "Финансовый результат прошлых отчетных периодов".</w:t>
      </w:r>
    </w:p>
    <w:p w:rsidR="009C715A" w:rsidRDefault="009C715A">
      <w:pPr>
        <w:pStyle w:val="ConsPlusNormal"/>
        <w:spacing w:before="220"/>
        <w:ind w:firstLine="540"/>
        <w:jc w:val="both"/>
      </w:pPr>
      <w:hyperlink w:anchor="P4767" w:history="1">
        <w:r>
          <w:rPr>
            <w:color w:val="0000FF"/>
          </w:rPr>
          <w:t>Строка 700</w:t>
        </w:r>
      </w:hyperlink>
      <w:r>
        <w:t xml:space="preserve"> - сумма </w:t>
      </w:r>
      <w:hyperlink w:anchor="P4736" w:history="1">
        <w:r>
          <w:rPr>
            <w:color w:val="0000FF"/>
          </w:rPr>
          <w:t>строк 550</w:t>
        </w:r>
      </w:hyperlink>
      <w:r>
        <w:t xml:space="preserve">, </w:t>
      </w:r>
      <w:hyperlink w:anchor="P4757" w:history="1">
        <w:r>
          <w:rPr>
            <w:color w:val="0000FF"/>
          </w:rPr>
          <w:t>570</w:t>
        </w:r>
      </w:hyperlink>
      <w:r>
        <w:t>.</w:t>
      </w:r>
    </w:p>
    <w:p w:rsidR="009C715A" w:rsidRDefault="009C715A">
      <w:pPr>
        <w:pStyle w:val="ConsPlusNormal"/>
        <w:jc w:val="both"/>
      </w:pPr>
      <w:r>
        <w:t xml:space="preserve">(п. 20 в ред. </w:t>
      </w:r>
      <w:hyperlink r:id="rId60" w:history="1">
        <w:r>
          <w:rPr>
            <w:color w:val="0000FF"/>
          </w:rPr>
          <w:t>Приказа</w:t>
        </w:r>
      </w:hyperlink>
      <w:r>
        <w:t xml:space="preserve"> Минфина России от 30.11.2018 N 243н)</w:t>
      </w:r>
    </w:p>
    <w:p w:rsidR="009C715A" w:rsidRDefault="009C715A">
      <w:pPr>
        <w:pStyle w:val="ConsPlusNormal"/>
        <w:ind w:firstLine="540"/>
        <w:jc w:val="both"/>
      </w:pPr>
    </w:p>
    <w:p w:rsidR="009C715A" w:rsidRDefault="009C715A">
      <w:pPr>
        <w:pStyle w:val="ConsPlusTitle"/>
        <w:jc w:val="center"/>
        <w:outlineLvl w:val="2"/>
      </w:pPr>
      <w:r>
        <w:t>Справка о наличии имущества и обязательств</w:t>
      </w:r>
    </w:p>
    <w:p w:rsidR="009C715A" w:rsidRDefault="009C715A">
      <w:pPr>
        <w:pStyle w:val="ConsPlusTitle"/>
        <w:jc w:val="center"/>
      </w:pPr>
      <w:r>
        <w:t>на забалансовых счетах</w:t>
      </w:r>
    </w:p>
    <w:p w:rsidR="009C715A" w:rsidRDefault="009C715A">
      <w:pPr>
        <w:pStyle w:val="ConsPlusNormal"/>
        <w:ind w:firstLine="540"/>
        <w:jc w:val="both"/>
      </w:pPr>
    </w:p>
    <w:p w:rsidR="009C715A" w:rsidRDefault="009C715A">
      <w:pPr>
        <w:pStyle w:val="ConsPlusNormal"/>
        <w:ind w:firstLine="540"/>
        <w:jc w:val="both"/>
      </w:pPr>
      <w:r>
        <w:t xml:space="preserve">21. Справка о наличии имущества и обязательств на забалансовых счетах (далее в целях настоящей Инструкции - </w:t>
      </w:r>
      <w:hyperlink w:anchor="P4785" w:history="1">
        <w:r>
          <w:rPr>
            <w:color w:val="0000FF"/>
          </w:rPr>
          <w:t>Справка</w:t>
        </w:r>
      </w:hyperlink>
      <w:r>
        <w:t xml:space="preserve"> в составе Баланса (ф. 0503730)) формируется на основании показателей по учету имущества и обязательств, отраженных по следующим забалансовым счетам:</w:t>
      </w:r>
    </w:p>
    <w:p w:rsidR="009C715A" w:rsidRDefault="009C715A">
      <w:pPr>
        <w:pStyle w:val="ConsPlusNormal"/>
        <w:spacing w:before="220"/>
        <w:ind w:firstLine="540"/>
        <w:jc w:val="both"/>
      </w:pPr>
      <w:r>
        <w:t xml:space="preserve">счет 01 "Имущество, полученное в пользование" </w:t>
      </w:r>
      <w:hyperlink w:anchor="P4813" w:history="1">
        <w:r>
          <w:rPr>
            <w:color w:val="0000FF"/>
          </w:rPr>
          <w:t>(строка 010)</w:t>
        </w:r>
      </w:hyperlink>
      <w:r>
        <w:t>;</w:t>
      </w:r>
    </w:p>
    <w:p w:rsidR="009C715A" w:rsidRDefault="009C715A">
      <w:pPr>
        <w:pStyle w:val="ConsPlusNormal"/>
        <w:jc w:val="both"/>
      </w:pPr>
      <w:r>
        <w:t xml:space="preserve">(в ред. </w:t>
      </w:r>
      <w:hyperlink r:id="rId61"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02 "Материальные ценности на хранении" </w:t>
      </w:r>
      <w:hyperlink w:anchor="P4824" w:history="1">
        <w:r>
          <w:rPr>
            <w:color w:val="0000FF"/>
          </w:rPr>
          <w:t>(строка 020)</w:t>
        </w:r>
      </w:hyperlink>
      <w:r>
        <w:t>;</w:t>
      </w:r>
    </w:p>
    <w:p w:rsidR="009C715A" w:rsidRDefault="009C715A">
      <w:pPr>
        <w:pStyle w:val="ConsPlusNormal"/>
        <w:jc w:val="both"/>
      </w:pPr>
      <w:r>
        <w:t xml:space="preserve">(в ред. </w:t>
      </w:r>
      <w:hyperlink r:id="rId6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03 "Бланки строгой отчетности" (код </w:t>
      </w:r>
      <w:hyperlink w:anchor="P4835" w:history="1">
        <w:r>
          <w:rPr>
            <w:color w:val="0000FF"/>
          </w:rPr>
          <w:t>строки 030</w:t>
        </w:r>
      </w:hyperlink>
      <w:r>
        <w:t>);</w:t>
      </w:r>
    </w:p>
    <w:p w:rsidR="009C715A" w:rsidRDefault="009C715A">
      <w:pPr>
        <w:pStyle w:val="ConsPlusNormal"/>
        <w:jc w:val="both"/>
      </w:pPr>
      <w:r>
        <w:t xml:space="preserve">(в ред. </w:t>
      </w:r>
      <w:hyperlink r:id="rId6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04 "Задолженность неплатежеспособных дебиторов" </w:t>
      </w:r>
      <w:hyperlink w:anchor="P4788" w:history="1">
        <w:r>
          <w:rPr>
            <w:color w:val="0000FF"/>
          </w:rPr>
          <w:t>(строка 040)</w:t>
        </w:r>
      </w:hyperlink>
      <w:r>
        <w:t xml:space="preserve"> - в разрезе дебиторов, по заключенным учреждением крупным сделкам, сделкам с зависимостью, иной группировкой по видам дебиторской задолженности (по доходам (их видам)), утвержденной учреждением в рамках формирования учетной политики с учетом требований учредителя по аналитике (строки 041 - 049);</w:t>
      </w:r>
    </w:p>
    <w:p w:rsidR="009C715A" w:rsidRDefault="009C715A">
      <w:pPr>
        <w:pStyle w:val="ConsPlusNormal"/>
        <w:jc w:val="both"/>
      </w:pPr>
      <w:r>
        <w:t xml:space="preserve">(в ред. Приказов Минфина России от 26.10.2012 </w:t>
      </w:r>
      <w:hyperlink r:id="rId64" w:history="1">
        <w:r>
          <w:rPr>
            <w:color w:val="0000FF"/>
          </w:rPr>
          <w:t>N 139н</w:t>
        </w:r>
      </w:hyperlink>
      <w:r>
        <w:t xml:space="preserve">, от 29.12.2014 </w:t>
      </w:r>
      <w:hyperlink r:id="rId65" w:history="1">
        <w:r>
          <w:rPr>
            <w:color w:val="0000FF"/>
          </w:rPr>
          <w:t>N 172н</w:t>
        </w:r>
      </w:hyperlink>
      <w:r>
        <w:t>)</w:t>
      </w:r>
    </w:p>
    <w:p w:rsidR="009C715A" w:rsidRDefault="009C715A">
      <w:pPr>
        <w:pStyle w:val="ConsPlusNormal"/>
        <w:spacing w:before="220"/>
        <w:ind w:firstLine="540"/>
        <w:jc w:val="both"/>
      </w:pPr>
      <w:r>
        <w:t xml:space="preserve">счет 05 "Материальные ценности, оплаченные по централизованному снабжению" </w:t>
      </w:r>
      <w:hyperlink w:anchor="P4877" w:history="1">
        <w:r>
          <w:rPr>
            <w:color w:val="0000FF"/>
          </w:rPr>
          <w:t>(строка 050)</w:t>
        </w:r>
      </w:hyperlink>
      <w:r>
        <w:t>;</w:t>
      </w:r>
    </w:p>
    <w:p w:rsidR="009C715A" w:rsidRDefault="009C715A">
      <w:pPr>
        <w:pStyle w:val="ConsPlusNormal"/>
        <w:jc w:val="both"/>
      </w:pPr>
      <w:r>
        <w:t xml:space="preserve">(в ред. </w:t>
      </w:r>
      <w:hyperlink r:id="rId6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06 "Задолженность учащихся и студентов за невозвращенные материальные ценности" </w:t>
      </w:r>
      <w:hyperlink w:anchor="P4788" w:history="1">
        <w:r>
          <w:rPr>
            <w:color w:val="0000FF"/>
          </w:rPr>
          <w:t>(строка 060)</w:t>
        </w:r>
      </w:hyperlink>
      <w:r>
        <w:t>;</w:t>
      </w:r>
    </w:p>
    <w:p w:rsidR="009C715A" w:rsidRDefault="009C715A">
      <w:pPr>
        <w:pStyle w:val="ConsPlusNormal"/>
        <w:spacing w:before="220"/>
        <w:ind w:firstLine="540"/>
        <w:jc w:val="both"/>
      </w:pPr>
      <w:r>
        <w:t xml:space="preserve">счет 07 "Награды, призы, кубки и ценные подарки, сувениры" </w:t>
      </w:r>
      <w:hyperlink w:anchor="P4899" w:history="1">
        <w:r>
          <w:rPr>
            <w:color w:val="0000FF"/>
          </w:rPr>
          <w:t>(строка 070)</w:t>
        </w:r>
      </w:hyperlink>
      <w:r>
        <w:t>;</w:t>
      </w:r>
    </w:p>
    <w:p w:rsidR="009C715A" w:rsidRDefault="009C715A">
      <w:pPr>
        <w:pStyle w:val="ConsPlusNormal"/>
        <w:jc w:val="both"/>
      </w:pPr>
      <w:r>
        <w:t xml:space="preserve">(в ред. </w:t>
      </w:r>
      <w:hyperlink r:id="rId67"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08 "Путевки неоплаченные" </w:t>
      </w:r>
      <w:hyperlink w:anchor="P4788" w:history="1">
        <w:r>
          <w:rPr>
            <w:color w:val="0000FF"/>
          </w:rPr>
          <w:t>(строка 080)</w:t>
        </w:r>
      </w:hyperlink>
      <w:r>
        <w:t>;</w:t>
      </w:r>
    </w:p>
    <w:p w:rsidR="009C715A" w:rsidRDefault="009C715A">
      <w:pPr>
        <w:pStyle w:val="ConsPlusNormal"/>
        <w:spacing w:before="220"/>
        <w:ind w:firstLine="540"/>
        <w:jc w:val="both"/>
      </w:pPr>
      <w:r>
        <w:t xml:space="preserve">счет 09 "Запасные части к транспортным средствам, выданные взамен изношенных" </w:t>
      </w:r>
      <w:hyperlink w:anchor="P4788" w:history="1">
        <w:r>
          <w:rPr>
            <w:color w:val="0000FF"/>
          </w:rPr>
          <w:t xml:space="preserve">(строка </w:t>
        </w:r>
        <w:r>
          <w:rPr>
            <w:color w:val="0000FF"/>
          </w:rPr>
          <w:lastRenderedPageBreak/>
          <w:t>090)</w:t>
        </w:r>
      </w:hyperlink>
      <w:r>
        <w:t>;</w:t>
      </w:r>
    </w:p>
    <w:p w:rsidR="009C715A" w:rsidRDefault="009C715A">
      <w:pPr>
        <w:pStyle w:val="ConsPlusNormal"/>
        <w:spacing w:before="220"/>
        <w:ind w:firstLine="540"/>
        <w:jc w:val="both"/>
      </w:pPr>
      <w:r>
        <w:t xml:space="preserve">счет 10 "Обеспечение исполнения обязательств" </w:t>
      </w:r>
      <w:hyperlink w:anchor="P4788" w:history="1">
        <w:r>
          <w:rPr>
            <w:color w:val="0000FF"/>
          </w:rPr>
          <w:t>(строка 100)</w:t>
        </w:r>
      </w:hyperlink>
      <w:r>
        <w:t xml:space="preserve"> - в разрезе видов обеспечения (задаток, залог, банковская гарантия, поручительство, иное обеспечение) (</w:t>
      </w:r>
      <w:hyperlink w:anchor="P4788" w:history="1">
        <w:r>
          <w:rPr>
            <w:color w:val="0000FF"/>
          </w:rPr>
          <w:t>строки 101</w:t>
        </w:r>
      </w:hyperlink>
      <w:r>
        <w:t xml:space="preserve"> - </w:t>
      </w:r>
      <w:hyperlink w:anchor="P4788" w:history="1">
        <w:r>
          <w:rPr>
            <w:color w:val="0000FF"/>
          </w:rPr>
          <w:t>105</w:t>
        </w:r>
      </w:hyperlink>
      <w:r>
        <w:t>);</w:t>
      </w:r>
    </w:p>
    <w:p w:rsidR="009C715A" w:rsidRDefault="009C715A">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w:t>
      </w:r>
      <w:hyperlink w:anchor="P4788" w:history="1">
        <w:r>
          <w:rPr>
            <w:color w:val="0000FF"/>
          </w:rPr>
          <w:t>(строка 120)</w:t>
        </w:r>
      </w:hyperlink>
      <w:r>
        <w:t>;</w:t>
      </w:r>
    </w:p>
    <w:p w:rsidR="009C715A" w:rsidRDefault="009C715A">
      <w:pPr>
        <w:pStyle w:val="ConsPlusNormal"/>
        <w:spacing w:before="220"/>
        <w:ind w:firstLine="540"/>
        <w:jc w:val="both"/>
      </w:pPr>
      <w:r>
        <w:t xml:space="preserve">счет 13 "Экспериментальные устройства" </w:t>
      </w:r>
      <w:hyperlink w:anchor="P4788" w:history="1">
        <w:r>
          <w:rPr>
            <w:color w:val="0000FF"/>
          </w:rPr>
          <w:t>(строка 130)</w:t>
        </w:r>
      </w:hyperlink>
      <w:r>
        <w:t>;</w:t>
      </w:r>
    </w:p>
    <w:p w:rsidR="009C715A" w:rsidRDefault="009C715A">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w:t>
      </w:r>
      <w:hyperlink w:anchor="P5016" w:history="1">
        <w:r>
          <w:rPr>
            <w:color w:val="0000FF"/>
          </w:rPr>
          <w:t>(строка 150)</w:t>
        </w:r>
      </w:hyperlink>
      <w:r>
        <w:t>;</w:t>
      </w:r>
    </w:p>
    <w:p w:rsidR="009C715A" w:rsidRDefault="009C715A">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5063" w:history="1">
        <w:r>
          <w:rPr>
            <w:color w:val="0000FF"/>
          </w:rPr>
          <w:t>строки 160</w:t>
        </w:r>
      </w:hyperlink>
      <w:r>
        <w:t>);</w:t>
      </w:r>
    </w:p>
    <w:p w:rsidR="009C715A" w:rsidRDefault="009C715A">
      <w:pPr>
        <w:pStyle w:val="ConsPlusNormal"/>
        <w:jc w:val="both"/>
      </w:pPr>
      <w:r>
        <w:t xml:space="preserve">(в ред. </w:t>
      </w:r>
      <w:hyperlink r:id="rId68"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17 "Поступления денежных средств" </w:t>
      </w:r>
      <w:hyperlink w:anchor="P5016" w:history="1">
        <w:r>
          <w:rPr>
            <w:color w:val="0000FF"/>
          </w:rPr>
          <w:t>(строка 170)</w:t>
        </w:r>
      </w:hyperlink>
      <w:r>
        <w:t xml:space="preserve"> - в разрезе итоговых сумм по доходам, иным поступлениям - источникам финансирования дефицита средств (</w:t>
      </w:r>
      <w:hyperlink w:anchor="P5016" w:history="1">
        <w:r>
          <w:rPr>
            <w:color w:val="0000FF"/>
          </w:rPr>
          <w:t>строки 171</w:t>
        </w:r>
      </w:hyperlink>
      <w:r>
        <w:t xml:space="preserve">, </w:t>
      </w:r>
      <w:hyperlink w:anchor="P5016" w:history="1">
        <w:r>
          <w:rPr>
            <w:color w:val="0000FF"/>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w:anchor="P5016" w:history="1">
        <w:r>
          <w:rPr>
            <w:color w:val="0000FF"/>
          </w:rPr>
          <w:t>строки 172</w:t>
        </w:r>
      </w:hyperlink>
      <w:r>
        <w:t xml:space="preserve">, </w:t>
      </w:r>
      <w:hyperlink w:anchor="P5016"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w:t>
      </w:r>
      <w:hyperlink w:anchor="P5016" w:history="1">
        <w:r>
          <w:rPr>
            <w:color w:val="0000FF"/>
          </w:rPr>
          <w:t>строке 171</w:t>
        </w:r>
      </w:hyperlink>
      <w:r>
        <w:t xml:space="preserve"> отражаются со знаком минус;</w:t>
      </w:r>
    </w:p>
    <w:p w:rsidR="009C715A" w:rsidRDefault="009C715A">
      <w:pPr>
        <w:pStyle w:val="ConsPlusNormal"/>
        <w:jc w:val="both"/>
      </w:pPr>
      <w:r>
        <w:t xml:space="preserve">(в ред. </w:t>
      </w:r>
      <w:hyperlink r:id="rId69"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счет 18 "Выбытия денежных средств" </w:t>
      </w:r>
      <w:hyperlink w:anchor="P5016" w:history="1">
        <w:r>
          <w:rPr>
            <w:color w:val="0000FF"/>
          </w:rPr>
          <w:t>(строка 180)</w:t>
        </w:r>
      </w:hyperlink>
      <w:r>
        <w:t xml:space="preserve"> - в разрезе итоговых сумм по доходам в части выбытий по возврату остатков субсидий (грантов) прошлых лет </w:t>
      </w:r>
      <w:hyperlink w:anchor="P5016" w:history="1">
        <w:r>
          <w:rPr>
            <w:color w:val="0000FF"/>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w:anchor="P5016" w:history="1">
        <w:r>
          <w:rPr>
            <w:color w:val="0000FF"/>
          </w:rPr>
          <w:t>строки 182</w:t>
        </w:r>
      </w:hyperlink>
      <w:r>
        <w:t xml:space="preserve">, </w:t>
      </w:r>
      <w:hyperlink w:anchor="P5016" w:history="1">
        <w:r>
          <w:rPr>
            <w:color w:val="0000FF"/>
          </w:rPr>
          <w:t>183</w:t>
        </w:r>
      </w:hyperlink>
      <w:r>
        <w:t xml:space="preserve"> соответственно);</w:t>
      </w:r>
    </w:p>
    <w:p w:rsidR="009C715A" w:rsidRDefault="009C715A">
      <w:pPr>
        <w:pStyle w:val="ConsPlusNormal"/>
        <w:jc w:val="both"/>
      </w:pPr>
      <w:r>
        <w:t xml:space="preserve">(в ред. </w:t>
      </w:r>
      <w:hyperlink r:id="rId70"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счет 20 "Задолженность, невостребованная кредиторами" </w:t>
      </w:r>
      <w:hyperlink w:anchor="P5016" w:history="1">
        <w:r>
          <w:rPr>
            <w:color w:val="0000FF"/>
          </w:rPr>
          <w:t>(строка 200)</w:t>
        </w:r>
      </w:hyperlink>
      <w:r>
        <w:t xml:space="preserve"> - в разрезе кредиторов, по заключенным учреждением крупным сделкам, сделкам, в совершении которых имеется заинтересованность (далее в целях настоящей Инструкции - сделки с заинтересованностью), иной группировки по видам кредиторской задолженности (ее срокам), утвержденной учреждением в рамках формирования учетной политики с учетом требований учредителя по аналитике (строки 201 - 209);</w:t>
      </w:r>
    </w:p>
    <w:p w:rsidR="009C715A" w:rsidRDefault="009C715A">
      <w:pPr>
        <w:pStyle w:val="ConsPlusNormal"/>
        <w:jc w:val="both"/>
      </w:pPr>
      <w:r>
        <w:t xml:space="preserve">(в ред. </w:t>
      </w:r>
      <w:hyperlink r:id="rId71"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r>
        <w:t xml:space="preserve">счет 21 "Основные средства в эксплуатации" </w:t>
      </w:r>
      <w:hyperlink w:anchor="P5207" w:history="1">
        <w:r>
          <w:rPr>
            <w:color w:val="0000FF"/>
          </w:rPr>
          <w:t>(строка 210)</w:t>
        </w:r>
      </w:hyperlink>
      <w:r>
        <w:t>;</w:t>
      </w:r>
    </w:p>
    <w:p w:rsidR="009C715A" w:rsidRDefault="009C715A">
      <w:pPr>
        <w:pStyle w:val="ConsPlusNormal"/>
        <w:jc w:val="both"/>
      </w:pPr>
      <w:r>
        <w:t xml:space="preserve">(в ред. </w:t>
      </w:r>
      <w:hyperlink r:id="rId7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22 "Материальные ценности, полученные по централизованному снабжению" </w:t>
      </w:r>
      <w:hyperlink w:anchor="P5218" w:history="1">
        <w:r>
          <w:rPr>
            <w:color w:val="0000FF"/>
          </w:rPr>
          <w:t>(строка 220)</w:t>
        </w:r>
      </w:hyperlink>
      <w:r>
        <w:t>;</w:t>
      </w:r>
    </w:p>
    <w:p w:rsidR="009C715A" w:rsidRDefault="009C715A">
      <w:pPr>
        <w:pStyle w:val="ConsPlusNormal"/>
        <w:jc w:val="both"/>
      </w:pPr>
      <w:r>
        <w:t xml:space="preserve">(в ред. </w:t>
      </w:r>
      <w:hyperlink r:id="rId7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23 "Периодические издания для пользования" </w:t>
      </w:r>
      <w:hyperlink w:anchor="P5016" w:history="1">
        <w:r>
          <w:rPr>
            <w:color w:val="0000FF"/>
          </w:rPr>
          <w:t>(строка 230)</w:t>
        </w:r>
      </w:hyperlink>
      <w:r>
        <w:t>;</w:t>
      </w:r>
    </w:p>
    <w:p w:rsidR="009C715A" w:rsidRDefault="009C715A">
      <w:pPr>
        <w:pStyle w:val="ConsPlusNormal"/>
        <w:spacing w:before="220"/>
        <w:ind w:firstLine="540"/>
        <w:jc w:val="both"/>
      </w:pPr>
      <w:r>
        <w:t xml:space="preserve">счет 24 "Нефинансовые активы, переданные в доверительное управление" </w:t>
      </w:r>
      <w:hyperlink w:anchor="P5240" w:history="1">
        <w:r>
          <w:rPr>
            <w:color w:val="0000FF"/>
          </w:rPr>
          <w:t>(строка 240)</w:t>
        </w:r>
      </w:hyperlink>
      <w:r>
        <w:t>;</w:t>
      </w:r>
    </w:p>
    <w:p w:rsidR="009C715A" w:rsidRDefault="009C715A">
      <w:pPr>
        <w:pStyle w:val="ConsPlusNormal"/>
        <w:jc w:val="both"/>
      </w:pPr>
      <w:r>
        <w:t xml:space="preserve">(в ред. </w:t>
      </w:r>
      <w:hyperlink r:id="rId74"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25 "Имущество, переданное в возмездное пользование (аренду)" </w:t>
      </w:r>
      <w:hyperlink w:anchor="P5251" w:history="1">
        <w:r>
          <w:rPr>
            <w:color w:val="0000FF"/>
          </w:rPr>
          <w:t>(строка 250)</w:t>
        </w:r>
      </w:hyperlink>
      <w:r>
        <w:t>;</w:t>
      </w:r>
    </w:p>
    <w:p w:rsidR="009C715A" w:rsidRDefault="009C715A">
      <w:pPr>
        <w:pStyle w:val="ConsPlusNormal"/>
        <w:jc w:val="both"/>
      </w:pPr>
      <w:r>
        <w:t xml:space="preserve">(в ред. </w:t>
      </w:r>
      <w:hyperlink r:id="rId75"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lastRenderedPageBreak/>
        <w:t xml:space="preserve">счет 26 "Имущество, переданное в безвозмездное пользование" </w:t>
      </w:r>
      <w:hyperlink w:anchor="P5262" w:history="1">
        <w:r>
          <w:rPr>
            <w:color w:val="0000FF"/>
          </w:rPr>
          <w:t>(строка 260)</w:t>
        </w:r>
      </w:hyperlink>
      <w:r>
        <w:t>;</w:t>
      </w:r>
    </w:p>
    <w:p w:rsidR="009C715A" w:rsidRDefault="009C715A">
      <w:pPr>
        <w:pStyle w:val="ConsPlusNormal"/>
        <w:jc w:val="both"/>
      </w:pPr>
      <w:r>
        <w:t xml:space="preserve">(в ред. </w:t>
      </w:r>
      <w:hyperlink r:id="rId7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счет 27 "Материальные ценности, выданные в личное пользование работникам (сотрудникам)" </w:t>
      </w:r>
      <w:hyperlink w:anchor="P5286" w:history="1">
        <w:r>
          <w:rPr>
            <w:color w:val="0000FF"/>
          </w:rPr>
          <w:t>(строка 270)</w:t>
        </w:r>
      </w:hyperlink>
      <w:r>
        <w:t>;</w:t>
      </w:r>
    </w:p>
    <w:p w:rsidR="009C715A" w:rsidRDefault="009C715A">
      <w:pPr>
        <w:pStyle w:val="ConsPlusNormal"/>
        <w:jc w:val="both"/>
      </w:pPr>
      <w:r>
        <w:t xml:space="preserve">(абзац введен </w:t>
      </w:r>
      <w:hyperlink r:id="rId77" w:history="1">
        <w:r>
          <w:rPr>
            <w:color w:val="0000FF"/>
          </w:rPr>
          <w:t>Приказом</w:t>
        </w:r>
      </w:hyperlink>
      <w:r>
        <w:t xml:space="preserve"> Минфина России от 29.12.2014 N 172н; в ред. </w:t>
      </w:r>
      <w:hyperlink r:id="rId78"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счет 30 "Расчеты по исполнению денежных обязательств через третьих лиц" </w:t>
      </w:r>
      <w:hyperlink w:anchor="P5286" w:history="1">
        <w:r>
          <w:rPr>
            <w:color w:val="0000FF"/>
          </w:rPr>
          <w:t>(строка 280)</w:t>
        </w:r>
      </w:hyperlink>
      <w:r>
        <w:t>;</w:t>
      </w:r>
    </w:p>
    <w:p w:rsidR="009C715A" w:rsidRDefault="009C715A">
      <w:pPr>
        <w:pStyle w:val="ConsPlusNormal"/>
        <w:jc w:val="both"/>
      </w:pPr>
      <w:r>
        <w:t xml:space="preserve">(абзац введен </w:t>
      </w:r>
      <w:hyperlink r:id="rId79" w:history="1">
        <w:r>
          <w:rPr>
            <w:color w:val="0000FF"/>
          </w:rPr>
          <w:t>Приказом</w:t>
        </w:r>
      </w:hyperlink>
      <w:r>
        <w:t xml:space="preserve"> Минфина России от 29.12.2014 N 172н; в ред. </w:t>
      </w:r>
      <w:hyperlink r:id="rId80"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счет 31 "Акции по номинальной стоимости" </w:t>
      </w:r>
      <w:hyperlink w:anchor="P5286" w:history="1">
        <w:r>
          <w:rPr>
            <w:color w:val="0000FF"/>
          </w:rPr>
          <w:t>(строка 290)</w:t>
        </w:r>
      </w:hyperlink>
      <w:r>
        <w:t>;</w:t>
      </w:r>
    </w:p>
    <w:p w:rsidR="009C715A" w:rsidRDefault="009C715A">
      <w:pPr>
        <w:pStyle w:val="ConsPlusNormal"/>
        <w:jc w:val="both"/>
      </w:pPr>
      <w:r>
        <w:t xml:space="preserve">(абзац введен </w:t>
      </w:r>
      <w:hyperlink r:id="rId81"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 xml:space="preserve">счет 40 "Финансовые активы в управляющих компаниях" </w:t>
      </w:r>
      <w:hyperlink w:anchor="P5333" w:history="1">
        <w:r>
          <w:rPr>
            <w:color w:val="0000FF"/>
          </w:rPr>
          <w:t>(строка 300)</w:t>
        </w:r>
      </w:hyperlink>
      <w:r>
        <w:t>.</w:t>
      </w:r>
    </w:p>
    <w:p w:rsidR="009C715A" w:rsidRDefault="009C715A">
      <w:pPr>
        <w:pStyle w:val="ConsPlusNormal"/>
        <w:jc w:val="both"/>
      </w:pPr>
      <w:r>
        <w:t xml:space="preserve">(в ред. </w:t>
      </w:r>
      <w:hyperlink r:id="rId8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Показатели отражаются в Справке в составе Баланса </w:t>
      </w:r>
      <w:hyperlink w:anchor="P3851" w:history="1">
        <w:r>
          <w:rPr>
            <w:color w:val="0000FF"/>
          </w:rPr>
          <w:t>(ф. 0503730)</w:t>
        </w:r>
      </w:hyperlink>
      <w:r>
        <w:t xml:space="preserve"> в разрезе деятельности с целевыми средствами (графы 4, 8), деятельности по государственному заданию (графы 5, 9), приносящей доход деятельности (графы 6, 10) и итогового показателя на начало года и конец отчетного периода (графы 7,11 соответственно).</w:t>
      </w:r>
    </w:p>
    <w:p w:rsidR="009C715A" w:rsidRDefault="009C715A">
      <w:pPr>
        <w:pStyle w:val="ConsPlusNormal"/>
        <w:jc w:val="both"/>
      </w:pPr>
      <w:r>
        <w:t xml:space="preserve">(в ред. </w:t>
      </w:r>
      <w:hyperlink r:id="rId83"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Перечень дополнительных аналитических показателей по строкам "в том числе:" устанавливается учреждением в рамках формирования учетной политики с учетом требований учредителя к аналитике.</w:t>
      </w:r>
    </w:p>
    <w:p w:rsidR="009C715A" w:rsidRDefault="009C715A">
      <w:pPr>
        <w:pStyle w:val="ConsPlusNormal"/>
        <w:spacing w:before="220"/>
        <w:ind w:firstLine="540"/>
        <w:jc w:val="both"/>
      </w:pPr>
      <w:r>
        <w:t xml:space="preserve">22. Учреждение, имеющее в своем подчинении обособленные подразделения (далее - головное учреждение), составляет сводный Баланс </w:t>
      </w:r>
      <w:hyperlink w:anchor="P3851" w:history="1">
        <w:r>
          <w:rPr>
            <w:color w:val="0000FF"/>
          </w:rPr>
          <w:t>(ф. 0503730)</w:t>
        </w:r>
      </w:hyperlink>
      <w:r>
        <w:t xml:space="preserve"> на основании Балансов </w:t>
      </w:r>
      <w:hyperlink w:anchor="P3851" w:history="1">
        <w:r>
          <w:rPr>
            <w:color w:val="0000FF"/>
          </w:rPr>
          <w:t>(ф. 0503730)</w:t>
        </w:r>
      </w:hyperlink>
      <w:r>
        <w:t>, составленных и представленных обособленными подразделениями, путем суммирования одноименных показателей по строкам и графам отчетов.</w:t>
      </w:r>
    </w:p>
    <w:p w:rsidR="009C715A" w:rsidRDefault="009C715A">
      <w:pPr>
        <w:pStyle w:val="ConsPlusNormal"/>
        <w:ind w:firstLine="540"/>
        <w:jc w:val="both"/>
      </w:pPr>
    </w:p>
    <w:p w:rsidR="009C715A" w:rsidRDefault="009C715A">
      <w:pPr>
        <w:pStyle w:val="ConsPlusTitle"/>
        <w:jc w:val="center"/>
        <w:outlineLvl w:val="2"/>
      </w:pPr>
      <w:r>
        <w:t>Справка по консолидируемым расчетам учреждения (ф. 0503725)</w:t>
      </w:r>
    </w:p>
    <w:p w:rsidR="009C715A" w:rsidRDefault="009C715A">
      <w:pPr>
        <w:pStyle w:val="ConsPlusNormal"/>
        <w:ind w:firstLine="540"/>
        <w:jc w:val="both"/>
      </w:pPr>
    </w:p>
    <w:p w:rsidR="009C715A" w:rsidRDefault="009C715A">
      <w:pPr>
        <w:pStyle w:val="ConsPlusNormal"/>
        <w:ind w:firstLine="540"/>
        <w:jc w:val="both"/>
      </w:pPr>
      <w:r>
        <w:t xml:space="preserve">23. </w:t>
      </w:r>
      <w:hyperlink w:anchor="P3721" w:history="1">
        <w:r>
          <w:rPr>
            <w:color w:val="0000FF"/>
          </w:rPr>
          <w:t>Справка</w:t>
        </w:r>
      </w:hyperlink>
      <w:r>
        <w:t xml:space="preserve"> по консолидируемым расчетам учреждения (ф. 0503725) (далее в целях настоящей Инструкции - Справка (ф. 0503725) формируется головным учреждением и его обособленными подразделениями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 а также учреждениями в целях отражения внутренних расчетов, сформированных при реорганизации или изменении в течение отчетного периода типа учреждения на казенное и представляется на следующие отчетные даты:</w:t>
      </w:r>
    </w:p>
    <w:p w:rsidR="009C715A" w:rsidRDefault="009C715A">
      <w:pPr>
        <w:pStyle w:val="ConsPlusNormal"/>
        <w:jc w:val="both"/>
      </w:pPr>
      <w:r>
        <w:t xml:space="preserve">(в ред. Приказов Минфина России от 26.10.2012 </w:t>
      </w:r>
      <w:hyperlink r:id="rId84" w:history="1">
        <w:r>
          <w:rPr>
            <w:color w:val="0000FF"/>
          </w:rPr>
          <w:t>N 139н</w:t>
        </w:r>
      </w:hyperlink>
      <w:r>
        <w:t xml:space="preserve">, от 16.11.2016 </w:t>
      </w:r>
      <w:hyperlink r:id="rId85" w:history="1">
        <w:r>
          <w:rPr>
            <w:color w:val="0000FF"/>
          </w:rPr>
          <w:t>N 209н</w:t>
        </w:r>
      </w:hyperlink>
      <w:r>
        <w:t>)</w:t>
      </w:r>
    </w:p>
    <w:p w:rsidR="009C715A" w:rsidRDefault="009C715A">
      <w:pPr>
        <w:pStyle w:val="ConsPlusNormal"/>
        <w:spacing w:before="220"/>
        <w:ind w:firstLine="540"/>
        <w:jc w:val="both"/>
      </w:pPr>
      <w:r>
        <w:t>на 1 апреля, 1 июля и 1 октября текущего года - в части определения взаимосвязанных показателей по денежным расчетам и неденежным расчетам в части некассовых операций по исполнению плана финансово-хозяйственной деятельности (сметы доходов и расходов) учреждения;</w:t>
      </w:r>
    </w:p>
    <w:p w:rsidR="009C715A" w:rsidRDefault="009C715A">
      <w:pPr>
        <w:pStyle w:val="ConsPlusNormal"/>
        <w:spacing w:before="220"/>
        <w:ind w:firstLine="540"/>
        <w:jc w:val="both"/>
      </w:pPr>
      <w:r>
        <w:t>на 1 января года, следующего за отчетным, - по денежным и неденежным расчетам;</w:t>
      </w:r>
    </w:p>
    <w:p w:rsidR="009C715A" w:rsidRDefault="009C715A">
      <w:pPr>
        <w:pStyle w:val="ConsPlusNormal"/>
        <w:spacing w:before="220"/>
        <w:ind w:firstLine="540"/>
        <w:jc w:val="both"/>
      </w:pPr>
      <w:r>
        <w:t>на иную отчетную дату, установленную головным учреждением, учредителем.</w:t>
      </w:r>
    </w:p>
    <w:p w:rsidR="009C715A" w:rsidRDefault="009C715A">
      <w:pPr>
        <w:pStyle w:val="ConsPlusNormal"/>
        <w:spacing w:before="220"/>
        <w:ind w:firstLine="540"/>
        <w:jc w:val="both"/>
      </w:pPr>
      <w:r>
        <w:t xml:space="preserve">Справка </w:t>
      </w:r>
      <w:hyperlink w:anchor="P3721" w:history="1">
        <w:r>
          <w:rPr>
            <w:color w:val="0000FF"/>
          </w:rPr>
          <w:t>(ф. 0503725)</w:t>
        </w:r>
      </w:hyperlink>
      <w:r>
        <w:t xml:space="preserve"> составляется нарастающим итогом с начала финансового года на основании данных, отраженных на отчетную дату:</w:t>
      </w:r>
    </w:p>
    <w:p w:rsidR="009C715A" w:rsidRDefault="009C715A">
      <w:pPr>
        <w:pStyle w:val="ConsPlusNormal"/>
        <w:spacing w:before="220"/>
        <w:ind w:firstLine="540"/>
        <w:jc w:val="both"/>
      </w:pPr>
      <w:r>
        <w:lastRenderedPageBreak/>
        <w:t>на соответствующих счетах счета 030404000 "Внутриведомственные расчеты" для консолидации внутренних расчетов между головным учреждением и обособленными подразделениями;</w:t>
      </w:r>
    </w:p>
    <w:p w:rsidR="009C715A" w:rsidRDefault="009C715A">
      <w:pPr>
        <w:pStyle w:val="ConsPlusNormal"/>
        <w:spacing w:before="220"/>
        <w:ind w:firstLine="540"/>
        <w:jc w:val="both"/>
      </w:pPr>
      <w:r>
        <w:t xml:space="preserve">абзац исключен. - </w:t>
      </w:r>
      <w:hyperlink r:id="rId86"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t>на соответствующих счетах счета 030406000 "Расчеты с прочими кредиторами".</w:t>
      </w:r>
    </w:p>
    <w:p w:rsidR="009C715A" w:rsidRDefault="009C715A">
      <w:pPr>
        <w:pStyle w:val="ConsPlusNormal"/>
        <w:jc w:val="both"/>
      </w:pPr>
      <w:r>
        <w:t xml:space="preserve">(абзац введен </w:t>
      </w:r>
      <w:hyperlink r:id="rId87"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Справка </w:t>
      </w:r>
      <w:hyperlink w:anchor="P3721" w:history="1">
        <w:r>
          <w:rPr>
            <w:color w:val="0000FF"/>
          </w:rPr>
          <w:t>(ф. 0503725)</w:t>
        </w:r>
      </w:hyperlink>
      <w:r>
        <w:t xml:space="preserve"> составляется раздельно по каждому коду счета, перечисленному в настоящем пункте.</w:t>
      </w:r>
    </w:p>
    <w:p w:rsidR="009C715A" w:rsidRDefault="009C715A">
      <w:pPr>
        <w:pStyle w:val="ConsPlusNormal"/>
        <w:spacing w:before="220"/>
        <w:ind w:firstLine="540"/>
        <w:jc w:val="both"/>
      </w:pPr>
      <w:r>
        <w:t xml:space="preserve">24. Справка </w:t>
      </w:r>
      <w:hyperlink w:anchor="P3721" w:history="1">
        <w:r>
          <w:rPr>
            <w:color w:val="0000FF"/>
          </w:rPr>
          <w:t>(ф. 0503725)</w:t>
        </w:r>
      </w:hyperlink>
      <w:r>
        <w:t xml:space="preserve"> составляется раздельно по видам финансового обеспечения: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w:t>
      </w:r>
    </w:p>
    <w:p w:rsidR="009C715A" w:rsidRDefault="009C715A">
      <w:pPr>
        <w:pStyle w:val="ConsPlusNormal"/>
        <w:jc w:val="both"/>
      </w:pPr>
      <w:r>
        <w:t xml:space="preserve">(в ред. </w:t>
      </w:r>
      <w:hyperlink r:id="rId88"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25. Показатели Справки </w:t>
      </w:r>
      <w:hyperlink w:anchor="P3721" w:history="1">
        <w:r>
          <w:rPr>
            <w:color w:val="0000FF"/>
          </w:rPr>
          <w:t>(ф. 0503725)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C715A" w:rsidRDefault="009C715A">
      <w:pPr>
        <w:pStyle w:val="ConsPlusNormal"/>
        <w:spacing w:before="220"/>
        <w:ind w:firstLine="540"/>
        <w:jc w:val="both"/>
      </w:pPr>
      <w:r>
        <w:t xml:space="preserve">26. В Справке </w:t>
      </w:r>
      <w:hyperlink w:anchor="P3721" w:history="1">
        <w:r>
          <w:rPr>
            <w:color w:val="0000FF"/>
          </w:rPr>
          <w:t>(ф. 0503725)</w:t>
        </w:r>
      </w:hyperlink>
      <w:r>
        <w:t xml:space="preserve"> по коду счета 030404000 "Внутриведомственные расчеты" (далее в целях настоящей Инструкции - Справка (ф. 0503725 по коду счета 030404000) головное учреждение (обособленное подразделение) отражает:</w:t>
      </w:r>
    </w:p>
    <w:p w:rsidR="009C715A" w:rsidRDefault="009C715A">
      <w:pPr>
        <w:pStyle w:val="ConsPlusNormal"/>
        <w:spacing w:before="220"/>
        <w:ind w:firstLine="540"/>
        <w:jc w:val="both"/>
      </w:pPr>
      <w:r>
        <w:t>в графе 1 - наименование контрагента по отражаемым расчетам;</w:t>
      </w:r>
    </w:p>
    <w:p w:rsidR="009C715A" w:rsidRDefault="009C715A">
      <w:pPr>
        <w:pStyle w:val="ConsPlusNormal"/>
        <w:spacing w:before="220"/>
        <w:ind w:firstLine="540"/>
        <w:jc w:val="both"/>
      </w:pPr>
      <w:r>
        <w:t>в графе 2 - код учреждения (обособленного подразделения), присвоенный головным учреждением в целях систематизации документооборота, финансовой (бухгалтерской) информации (далее в целях настоящей Инструкции - код по перечню обособленных подразделений);</w:t>
      </w:r>
    </w:p>
    <w:p w:rsidR="009C715A" w:rsidRDefault="009C715A">
      <w:pPr>
        <w:pStyle w:val="ConsPlusNormal"/>
        <w:spacing w:before="220"/>
        <w:ind w:firstLine="540"/>
        <w:jc w:val="both"/>
      </w:pPr>
      <w:r>
        <w:t>в графе 3 - номер соответствующего счета аналитического учета счета 030404000 "Внутриведомственные расчеты", на котором отражены расчеты с контрагентом;</w:t>
      </w:r>
    </w:p>
    <w:p w:rsidR="009C715A" w:rsidRDefault="009C715A">
      <w:pPr>
        <w:pStyle w:val="ConsPlusNormal"/>
        <w:spacing w:before="220"/>
        <w:ind w:firstLine="540"/>
        <w:jc w:val="both"/>
      </w:pPr>
      <w:r>
        <w:t>в графах 4, 5 - сумма расчетов с контрагентом соответственно по дебету (кредиту);</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spacing w:before="220"/>
        <w:ind w:firstLine="540"/>
        <w:jc w:val="both"/>
      </w:pPr>
      <w:r>
        <w:t xml:space="preserve">Строки </w:t>
      </w:r>
      <w:hyperlink w:anchor="P3778" w:history="1">
        <w:r>
          <w:rPr>
            <w:color w:val="0000FF"/>
          </w:rPr>
          <w:t>"Итого"</w:t>
        </w:r>
      </w:hyperlink>
      <w:r>
        <w:t>, "</w:t>
      </w:r>
      <w:hyperlink w:anchor="P3784" w:history="1">
        <w:r>
          <w:rPr>
            <w:color w:val="0000FF"/>
          </w:rPr>
          <w:t>в том числе</w:t>
        </w:r>
      </w:hyperlink>
      <w:r>
        <w:t xml:space="preserve"> по номеру счета", </w:t>
      </w:r>
      <w:hyperlink w:anchor="P3803" w:history="1">
        <w:r>
          <w:rPr>
            <w:color w:val="0000FF"/>
          </w:rPr>
          <w:t>"денежные расчеты"</w:t>
        </w:r>
      </w:hyperlink>
      <w:r>
        <w:t xml:space="preserve">, </w:t>
      </w:r>
      <w:hyperlink w:anchor="P3815" w:history="1">
        <w:r>
          <w:rPr>
            <w:color w:val="0000FF"/>
          </w:rPr>
          <w:t>"неденежные расчеты"</w:t>
        </w:r>
      </w:hyperlink>
      <w:r>
        <w:t xml:space="preserve"> формируются в следующем порядке:</w:t>
      </w:r>
    </w:p>
    <w:p w:rsidR="009C715A" w:rsidRDefault="009C715A">
      <w:pPr>
        <w:pStyle w:val="ConsPlusNormal"/>
        <w:spacing w:before="220"/>
        <w:ind w:firstLine="540"/>
        <w:jc w:val="both"/>
      </w:pPr>
      <w:r>
        <w:t xml:space="preserve">по </w:t>
      </w:r>
      <w:hyperlink w:anchor="P3778" w:history="1">
        <w:r>
          <w:rPr>
            <w:color w:val="0000FF"/>
          </w:rPr>
          <w:t>строке</w:t>
        </w:r>
      </w:hyperlink>
      <w:r>
        <w:t xml:space="preserve"> "Итого":</w:t>
      </w:r>
    </w:p>
    <w:p w:rsidR="009C715A" w:rsidRDefault="009C715A">
      <w:pPr>
        <w:pStyle w:val="ConsPlusNormal"/>
        <w:spacing w:before="220"/>
        <w:ind w:firstLine="540"/>
        <w:jc w:val="both"/>
      </w:pPr>
      <w:r>
        <w:t>графы 2, 3, 6 не заполняются;</w:t>
      </w:r>
    </w:p>
    <w:p w:rsidR="009C715A" w:rsidRDefault="009C715A">
      <w:pPr>
        <w:pStyle w:val="ConsPlusNormal"/>
        <w:spacing w:before="220"/>
        <w:ind w:firstLine="540"/>
        <w:jc w:val="both"/>
      </w:pPr>
      <w:r>
        <w:t>в графах 4, 5 - итоговая сумма расчетов с контрагентами соответственно по дебету (кредиту);</w:t>
      </w:r>
    </w:p>
    <w:p w:rsidR="009C715A" w:rsidRDefault="009C715A">
      <w:pPr>
        <w:pStyle w:val="ConsPlusNormal"/>
        <w:spacing w:before="220"/>
        <w:ind w:firstLine="540"/>
        <w:jc w:val="both"/>
      </w:pPr>
      <w:r>
        <w:t xml:space="preserve">по </w:t>
      </w:r>
      <w:hyperlink w:anchor="P3784" w:history="1">
        <w:r>
          <w:rPr>
            <w:color w:val="0000FF"/>
          </w:rPr>
          <w:t>строке</w:t>
        </w:r>
      </w:hyperlink>
      <w:r>
        <w:t xml:space="preserve"> "в том числе по номеру счета":</w:t>
      </w:r>
    </w:p>
    <w:p w:rsidR="009C715A" w:rsidRDefault="009C715A">
      <w:pPr>
        <w:pStyle w:val="ConsPlusNormal"/>
        <w:spacing w:before="220"/>
        <w:ind w:firstLine="540"/>
        <w:jc w:val="both"/>
      </w:pPr>
      <w:r>
        <w:t>графа 2, 6 не заполняется;</w:t>
      </w:r>
    </w:p>
    <w:p w:rsidR="009C715A" w:rsidRDefault="009C715A">
      <w:pPr>
        <w:pStyle w:val="ConsPlusNormal"/>
        <w:spacing w:before="220"/>
        <w:ind w:firstLine="540"/>
        <w:jc w:val="both"/>
      </w:pPr>
      <w:r>
        <w:t xml:space="preserve">в графе 3 указывается номер соответствующего счета аналитического учета счета 030404000 "Внутриведомственные расчеты", содержащий в соответствующих разрядах номера счета бухгалтерского учета: код вида финансового обеспечения (деятельности), аналитические коды </w:t>
      </w:r>
      <w:r>
        <w:lastRenderedPageBreak/>
        <w:t>вида поступлений (выбытий);</w:t>
      </w:r>
    </w:p>
    <w:p w:rsidR="009C715A" w:rsidRDefault="009C715A">
      <w:pPr>
        <w:pStyle w:val="ConsPlusNormal"/>
        <w:spacing w:before="220"/>
        <w:ind w:firstLine="540"/>
        <w:jc w:val="both"/>
      </w:pPr>
      <w:r>
        <w:t>в графах 4, 5 - итоговая сумма расчетов с контрагентами по дебету (кредиту) в разрезе номеров счетов, указанных в графе 3;</w:t>
      </w:r>
    </w:p>
    <w:p w:rsidR="009C715A" w:rsidRDefault="009C715A">
      <w:pPr>
        <w:pStyle w:val="ConsPlusNormal"/>
        <w:spacing w:before="220"/>
        <w:ind w:firstLine="540"/>
        <w:jc w:val="both"/>
      </w:pPr>
      <w:r>
        <w:t xml:space="preserve">по </w:t>
      </w:r>
      <w:hyperlink w:anchor="P3803" w:history="1">
        <w:r>
          <w:rPr>
            <w:color w:val="0000FF"/>
          </w:rPr>
          <w:t>строке</w:t>
        </w:r>
      </w:hyperlink>
      <w:r>
        <w:t xml:space="preserve"> "денежные расчеты" в разрезе контрагентов, участвующих в расчетах (кодов по перечню обособленных подразделений, указанных в графе 2):</w:t>
      </w:r>
    </w:p>
    <w:p w:rsidR="009C715A" w:rsidRDefault="009C715A">
      <w:pPr>
        <w:pStyle w:val="ConsPlusNormal"/>
        <w:spacing w:before="220"/>
        <w:ind w:firstLine="540"/>
        <w:jc w:val="both"/>
      </w:pPr>
      <w:r>
        <w:t>в графе 2 - код по перечню обособленных подразделений;</w:t>
      </w:r>
    </w:p>
    <w:p w:rsidR="009C715A" w:rsidRDefault="009C715A">
      <w:pPr>
        <w:pStyle w:val="ConsPlusNormal"/>
        <w:spacing w:before="220"/>
        <w:ind w:firstLine="540"/>
        <w:jc w:val="both"/>
      </w:pPr>
      <w:r>
        <w:t>в графе 3 указывается номер соответствующего счета 030404000 "Внутриведомственные расчеты";</w:t>
      </w:r>
    </w:p>
    <w:p w:rsidR="009C715A" w:rsidRDefault="009C715A">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spacing w:before="220"/>
        <w:ind w:firstLine="540"/>
        <w:jc w:val="both"/>
      </w:pPr>
      <w:r>
        <w:t xml:space="preserve">по </w:t>
      </w:r>
      <w:hyperlink w:anchor="P3815" w:history="1">
        <w:r>
          <w:rPr>
            <w:color w:val="0000FF"/>
          </w:rPr>
          <w:t>строке</w:t>
        </w:r>
      </w:hyperlink>
      <w:r>
        <w:t xml:space="preserve"> "неденежные расчеты" в разрезе контрагентов, участвующих в расчетах:</w:t>
      </w:r>
    </w:p>
    <w:p w:rsidR="009C715A" w:rsidRDefault="009C715A">
      <w:pPr>
        <w:pStyle w:val="ConsPlusNormal"/>
        <w:jc w:val="both"/>
      </w:pPr>
      <w:r>
        <w:t xml:space="preserve">(в ред. </w:t>
      </w:r>
      <w:hyperlink r:id="rId8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2 - код по перечню обособленных подразделений;</w:t>
      </w:r>
    </w:p>
    <w:p w:rsidR="009C715A" w:rsidRDefault="009C715A">
      <w:pPr>
        <w:pStyle w:val="ConsPlusNormal"/>
        <w:spacing w:before="220"/>
        <w:ind w:firstLine="540"/>
        <w:jc w:val="both"/>
      </w:pPr>
      <w:r>
        <w:t>в графе 3 указывается номер соответствующего счета 030404000 "Внутриведомственные расчеты";</w:t>
      </w:r>
    </w:p>
    <w:p w:rsidR="009C715A" w:rsidRDefault="009C715A">
      <w:pPr>
        <w:pStyle w:val="ConsPlusNormal"/>
        <w:spacing w:before="220"/>
        <w:ind w:firstLine="540"/>
        <w:jc w:val="both"/>
      </w:pPr>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spacing w:before="220"/>
        <w:ind w:firstLine="540"/>
        <w:jc w:val="both"/>
      </w:pPr>
      <w:r>
        <w:t xml:space="preserve">26.1. В Справке </w:t>
      </w:r>
      <w:hyperlink w:anchor="P3721" w:history="1">
        <w:r>
          <w:rPr>
            <w:color w:val="0000FF"/>
          </w:rPr>
          <w:t>(ф. 0503725)</w:t>
        </w:r>
      </w:hyperlink>
      <w:r>
        <w:t xml:space="preserve"> по коду счета 030406000 "Расчеты с прочими кредиторами" (далее в целях настоящей Инструкции - Справка (ф. 0503725 по коду счета 030406000) головное учреждение (обособленное подразделение) отражает:</w:t>
      </w:r>
    </w:p>
    <w:p w:rsidR="009C715A" w:rsidRDefault="009C715A">
      <w:pPr>
        <w:pStyle w:val="ConsPlusNormal"/>
        <w:spacing w:before="220"/>
        <w:ind w:firstLine="540"/>
        <w:jc w:val="both"/>
      </w:pPr>
      <w:r>
        <w:t>в графе 1 - наименование учреждения до изменения его типа по отражаемым расчетам;</w:t>
      </w:r>
    </w:p>
    <w:p w:rsidR="009C715A" w:rsidRDefault="009C715A">
      <w:pPr>
        <w:pStyle w:val="ConsPlusNormal"/>
        <w:spacing w:before="220"/>
        <w:ind w:firstLine="540"/>
        <w:jc w:val="both"/>
      </w:pPr>
      <w:r>
        <w:t>графа 2 не заполняется;</w:t>
      </w:r>
    </w:p>
    <w:p w:rsidR="009C715A" w:rsidRDefault="009C715A">
      <w:pPr>
        <w:pStyle w:val="ConsPlusNormal"/>
        <w:spacing w:before="220"/>
        <w:ind w:firstLine="540"/>
        <w:jc w:val="both"/>
      </w:pPr>
      <w:r>
        <w:t>в графе 3 - номер соответствующего счета аналитического учета счета 030406000 "Расчеты с прочими кредиторами", на котором отражены расчеты с контрагентом;</w:t>
      </w:r>
    </w:p>
    <w:p w:rsidR="009C715A" w:rsidRDefault="009C715A">
      <w:pPr>
        <w:pStyle w:val="ConsPlusNormal"/>
        <w:spacing w:before="220"/>
        <w:ind w:firstLine="540"/>
        <w:jc w:val="both"/>
      </w:pPr>
      <w:r>
        <w:t>в графах 4, 5 - сумма расчетов с контрагентом соответственно по дебету (кредиту);</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spacing w:before="220"/>
        <w:ind w:firstLine="540"/>
        <w:jc w:val="both"/>
      </w:pPr>
      <w:r>
        <w:t xml:space="preserve">Строки </w:t>
      </w:r>
      <w:hyperlink w:anchor="P3778" w:history="1">
        <w:r>
          <w:rPr>
            <w:color w:val="0000FF"/>
          </w:rPr>
          <w:t>"Итого"</w:t>
        </w:r>
      </w:hyperlink>
      <w:r>
        <w:t>, "</w:t>
      </w:r>
      <w:hyperlink w:anchor="P3784" w:history="1">
        <w:r>
          <w:rPr>
            <w:color w:val="0000FF"/>
          </w:rPr>
          <w:t>в том числе</w:t>
        </w:r>
      </w:hyperlink>
      <w:r>
        <w:t xml:space="preserve"> по номеру счета", </w:t>
      </w:r>
      <w:hyperlink w:anchor="P3803" w:history="1">
        <w:r>
          <w:rPr>
            <w:color w:val="0000FF"/>
          </w:rPr>
          <w:t>"денежные расчеты"</w:t>
        </w:r>
      </w:hyperlink>
      <w:r>
        <w:t xml:space="preserve">, </w:t>
      </w:r>
      <w:hyperlink w:anchor="P3815" w:history="1">
        <w:r>
          <w:rPr>
            <w:color w:val="0000FF"/>
          </w:rPr>
          <w:t>"неденежные расчеты"</w:t>
        </w:r>
      </w:hyperlink>
      <w:r>
        <w:t xml:space="preserve"> формируются в следующем порядке:</w:t>
      </w:r>
    </w:p>
    <w:p w:rsidR="009C715A" w:rsidRDefault="009C715A">
      <w:pPr>
        <w:pStyle w:val="ConsPlusNormal"/>
        <w:spacing w:before="220"/>
        <w:ind w:firstLine="540"/>
        <w:jc w:val="both"/>
      </w:pPr>
      <w:r>
        <w:t xml:space="preserve">по </w:t>
      </w:r>
      <w:hyperlink w:anchor="P3778" w:history="1">
        <w:r>
          <w:rPr>
            <w:color w:val="0000FF"/>
          </w:rPr>
          <w:t>строке</w:t>
        </w:r>
      </w:hyperlink>
      <w:r>
        <w:t xml:space="preserve"> "Итого":</w:t>
      </w:r>
    </w:p>
    <w:p w:rsidR="009C715A" w:rsidRDefault="009C715A">
      <w:pPr>
        <w:pStyle w:val="ConsPlusNormal"/>
        <w:spacing w:before="220"/>
        <w:ind w:firstLine="540"/>
        <w:jc w:val="both"/>
      </w:pPr>
      <w:r>
        <w:t>графы 2, 3, 6 не заполняются;</w:t>
      </w:r>
    </w:p>
    <w:p w:rsidR="009C715A" w:rsidRDefault="009C715A">
      <w:pPr>
        <w:pStyle w:val="ConsPlusNormal"/>
        <w:spacing w:before="220"/>
        <w:ind w:firstLine="540"/>
        <w:jc w:val="both"/>
      </w:pPr>
      <w:r>
        <w:t>в графах 4, 5 - итоговая сумма расчетов с контрагентами соответственно по дебету (кредиту);</w:t>
      </w:r>
    </w:p>
    <w:p w:rsidR="009C715A" w:rsidRDefault="009C715A">
      <w:pPr>
        <w:pStyle w:val="ConsPlusNormal"/>
        <w:spacing w:before="220"/>
        <w:ind w:firstLine="540"/>
        <w:jc w:val="both"/>
      </w:pPr>
      <w:r>
        <w:lastRenderedPageBreak/>
        <w:t xml:space="preserve">по </w:t>
      </w:r>
      <w:hyperlink w:anchor="P3784" w:history="1">
        <w:r>
          <w:rPr>
            <w:color w:val="0000FF"/>
          </w:rPr>
          <w:t>строке</w:t>
        </w:r>
      </w:hyperlink>
      <w:r>
        <w:t xml:space="preserve"> "в том числе по номеру счета":</w:t>
      </w:r>
    </w:p>
    <w:p w:rsidR="009C715A" w:rsidRDefault="009C715A">
      <w:pPr>
        <w:pStyle w:val="ConsPlusNormal"/>
        <w:spacing w:before="220"/>
        <w:ind w:firstLine="540"/>
        <w:jc w:val="both"/>
      </w:pPr>
      <w:r>
        <w:t>графа 2, 6 не заполняется;</w:t>
      </w:r>
    </w:p>
    <w:p w:rsidR="009C715A" w:rsidRDefault="009C715A">
      <w:pPr>
        <w:pStyle w:val="ConsPlusNormal"/>
        <w:spacing w:before="220"/>
        <w:ind w:firstLine="540"/>
        <w:jc w:val="both"/>
      </w:pPr>
      <w:r>
        <w:t>в графе 3 указывается номер соответствующего счета аналитического учета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9C715A" w:rsidRDefault="009C715A">
      <w:pPr>
        <w:pStyle w:val="ConsPlusNormal"/>
        <w:spacing w:before="220"/>
        <w:ind w:firstLine="540"/>
        <w:jc w:val="both"/>
      </w:pPr>
      <w:r>
        <w:t>в графах 4, 5 - итоговая сумма расчетов с контрагентами по дебету (кредиту) в разрезе номеров счетов, указанных в графе 3;</w:t>
      </w:r>
    </w:p>
    <w:p w:rsidR="009C715A" w:rsidRDefault="009C715A">
      <w:pPr>
        <w:pStyle w:val="ConsPlusNormal"/>
        <w:spacing w:before="220"/>
        <w:ind w:firstLine="540"/>
        <w:jc w:val="both"/>
      </w:pPr>
      <w:r>
        <w:t xml:space="preserve">по </w:t>
      </w:r>
      <w:hyperlink w:anchor="P3803" w:history="1">
        <w:r>
          <w:rPr>
            <w:color w:val="0000FF"/>
          </w:rPr>
          <w:t>строке</w:t>
        </w:r>
      </w:hyperlink>
      <w:r>
        <w:t xml:space="preserve"> "денежные расчеты":</w:t>
      </w:r>
    </w:p>
    <w:p w:rsidR="009C715A" w:rsidRDefault="009C715A">
      <w:pPr>
        <w:pStyle w:val="ConsPlusNormal"/>
        <w:spacing w:before="220"/>
        <w:ind w:firstLine="540"/>
        <w:jc w:val="both"/>
      </w:pPr>
      <w:r>
        <w:t>графа 2 не заполняется;</w:t>
      </w:r>
    </w:p>
    <w:p w:rsidR="009C715A" w:rsidRDefault="009C715A">
      <w:pPr>
        <w:pStyle w:val="ConsPlusNormal"/>
        <w:spacing w:before="220"/>
        <w:ind w:firstLine="540"/>
        <w:jc w:val="both"/>
      </w:pPr>
      <w:r>
        <w:t>в графе 3 указывается номер соответствующего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9C715A" w:rsidRDefault="009C715A">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spacing w:before="220"/>
        <w:ind w:firstLine="540"/>
        <w:jc w:val="both"/>
      </w:pPr>
      <w:r>
        <w:t xml:space="preserve">по </w:t>
      </w:r>
      <w:hyperlink w:anchor="P3815" w:history="1">
        <w:r>
          <w:rPr>
            <w:color w:val="0000FF"/>
          </w:rPr>
          <w:t>строке</w:t>
        </w:r>
      </w:hyperlink>
      <w:r>
        <w:t xml:space="preserve"> "неденежные расчеты":</w:t>
      </w:r>
    </w:p>
    <w:p w:rsidR="009C715A" w:rsidRDefault="009C715A">
      <w:pPr>
        <w:pStyle w:val="ConsPlusNormal"/>
        <w:spacing w:before="220"/>
        <w:ind w:firstLine="540"/>
        <w:jc w:val="both"/>
      </w:pPr>
      <w:r>
        <w:t>графа 2 не заполняется;</w:t>
      </w:r>
    </w:p>
    <w:p w:rsidR="009C715A" w:rsidRDefault="009C715A">
      <w:pPr>
        <w:pStyle w:val="ConsPlusNormal"/>
        <w:spacing w:before="220"/>
        <w:ind w:firstLine="540"/>
        <w:jc w:val="both"/>
      </w:pPr>
      <w:r>
        <w:t>в графе 3 указывается номер соответствующего счета 030406000 "Расчеты с прочими кредиторами";</w:t>
      </w:r>
    </w:p>
    <w:p w:rsidR="009C715A" w:rsidRDefault="009C715A">
      <w:pPr>
        <w:pStyle w:val="ConsPlusNormal"/>
        <w:spacing w:before="220"/>
        <w:ind w:firstLine="540"/>
        <w:jc w:val="both"/>
      </w:pPr>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9C715A" w:rsidRDefault="009C715A">
      <w:pPr>
        <w:pStyle w:val="ConsPlusNormal"/>
        <w:spacing w:before="220"/>
        <w:ind w:firstLine="540"/>
        <w:jc w:val="both"/>
      </w:pPr>
      <w:r>
        <w:t>в графе 6 - номер корреспондирующего счета бухгалтерского учета.</w:t>
      </w:r>
    </w:p>
    <w:p w:rsidR="009C715A" w:rsidRDefault="009C715A">
      <w:pPr>
        <w:pStyle w:val="ConsPlusNormal"/>
        <w:jc w:val="both"/>
      </w:pPr>
      <w:r>
        <w:t xml:space="preserve">(п. 26.1 введен </w:t>
      </w:r>
      <w:hyperlink r:id="rId90"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27 - 28. Утратили силу. - </w:t>
      </w:r>
      <w:hyperlink r:id="rId91"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t>29. Головное учреждение составляет сводную Справку (</w:t>
      </w:r>
      <w:hyperlink w:anchor="P3721" w:history="1">
        <w:r>
          <w:rPr>
            <w:color w:val="0000FF"/>
          </w:rPr>
          <w:t>ф. 0503725</w:t>
        </w:r>
      </w:hyperlink>
      <w:r>
        <w:t xml:space="preserve"> по кодам счетов 030404000, 030406000) на основании Справок (</w:t>
      </w:r>
      <w:hyperlink w:anchor="P3721" w:history="1">
        <w:r>
          <w:rPr>
            <w:color w:val="0000FF"/>
          </w:rPr>
          <w:t>ф. 0503725</w:t>
        </w:r>
      </w:hyperlink>
      <w:r>
        <w:t xml:space="preserve"> по кодам счетов 030404000, 030406000), представленных обособленными подразделениями путем суммирования одноименных показателей по строкам и графам отчета.</w:t>
      </w:r>
    </w:p>
    <w:p w:rsidR="009C715A" w:rsidRDefault="009C715A">
      <w:pPr>
        <w:pStyle w:val="ConsPlusNormal"/>
        <w:jc w:val="both"/>
      </w:pPr>
      <w:r>
        <w:t xml:space="preserve">(в ред. </w:t>
      </w:r>
      <w:hyperlink r:id="rId92"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r>
        <w:t>В сводной Справке (</w:t>
      </w:r>
      <w:hyperlink w:anchor="P3721" w:history="1">
        <w:r>
          <w:rPr>
            <w:color w:val="0000FF"/>
          </w:rPr>
          <w:t>ф. 0503725</w:t>
        </w:r>
      </w:hyperlink>
      <w:r>
        <w:t xml:space="preserve"> по коду счета 030404000), составленной головным учреждением, итоговые суммы дебетовых и кредитовых оборотов по номеру счета 030404000 "Внутриведомственные расчеты", отраженных в графах 4, 5, должны быть равными между собой соответственно по каждой итоговой строке отчета: </w:t>
      </w:r>
      <w:hyperlink w:anchor="P3778" w:history="1">
        <w:r>
          <w:rPr>
            <w:color w:val="0000FF"/>
          </w:rPr>
          <w:t>"Итого"</w:t>
        </w:r>
      </w:hyperlink>
      <w:r>
        <w:t>, "</w:t>
      </w:r>
      <w:hyperlink w:anchor="P3784" w:history="1">
        <w:r>
          <w:rPr>
            <w:color w:val="0000FF"/>
          </w:rPr>
          <w:t>в том числе</w:t>
        </w:r>
      </w:hyperlink>
      <w:r>
        <w:t xml:space="preserve"> по номеру счета", </w:t>
      </w:r>
      <w:hyperlink w:anchor="P3803" w:history="1">
        <w:r>
          <w:rPr>
            <w:color w:val="0000FF"/>
          </w:rPr>
          <w:t>"денежные расчеты"</w:t>
        </w:r>
      </w:hyperlink>
      <w:r>
        <w:t xml:space="preserve">, </w:t>
      </w:r>
      <w:hyperlink w:anchor="P3815" w:history="1">
        <w:r>
          <w:rPr>
            <w:color w:val="0000FF"/>
          </w:rPr>
          <w:t>"неденежные расчеты"</w:t>
        </w:r>
      </w:hyperlink>
      <w:r>
        <w:t>.</w:t>
      </w:r>
    </w:p>
    <w:p w:rsidR="009C715A" w:rsidRDefault="009C715A">
      <w:pPr>
        <w:pStyle w:val="ConsPlusNormal"/>
        <w:spacing w:before="220"/>
        <w:ind w:firstLine="540"/>
        <w:jc w:val="both"/>
      </w:pPr>
      <w:r>
        <w:t>30. Головное учреждение составляет сводные Справки (</w:t>
      </w:r>
      <w:hyperlink w:anchor="P3721" w:history="1">
        <w:r>
          <w:rPr>
            <w:color w:val="0000FF"/>
          </w:rPr>
          <w:t>ф. 0503725</w:t>
        </w:r>
      </w:hyperlink>
      <w:r>
        <w:t xml:space="preserve"> по кодам счетов 030406000) на основании Справок (</w:t>
      </w:r>
      <w:hyperlink w:anchor="P3721" w:history="1">
        <w:r>
          <w:rPr>
            <w:color w:val="0000FF"/>
          </w:rPr>
          <w:t>ф. 0503725</w:t>
        </w:r>
      </w:hyperlink>
      <w:r>
        <w:t xml:space="preserve"> по кодам счетов 030406000), представленных </w:t>
      </w:r>
      <w:r>
        <w:lastRenderedPageBreak/>
        <w:t>обособленными подразделениями, путем суммирования одноименных показателей по строкам и графам отчетов.</w:t>
      </w:r>
    </w:p>
    <w:p w:rsidR="009C715A" w:rsidRDefault="009C715A">
      <w:pPr>
        <w:pStyle w:val="ConsPlusNormal"/>
        <w:jc w:val="both"/>
      </w:pPr>
      <w:r>
        <w:t xml:space="preserve">(п. 30 в ред. </w:t>
      </w:r>
      <w:hyperlink r:id="rId93" w:history="1">
        <w:r>
          <w:rPr>
            <w:color w:val="0000FF"/>
          </w:rPr>
          <w:t>Приказа</w:t>
        </w:r>
      </w:hyperlink>
      <w:r>
        <w:t xml:space="preserve"> Минфина России от 29.12.2014 N 172н)</w:t>
      </w:r>
    </w:p>
    <w:p w:rsidR="009C715A" w:rsidRDefault="009C715A">
      <w:pPr>
        <w:pStyle w:val="ConsPlusNormal"/>
        <w:ind w:firstLine="540"/>
        <w:jc w:val="both"/>
      </w:pPr>
    </w:p>
    <w:p w:rsidR="009C715A" w:rsidRDefault="009C715A">
      <w:pPr>
        <w:pStyle w:val="ConsPlusTitle"/>
        <w:jc w:val="center"/>
        <w:outlineLvl w:val="2"/>
      </w:pPr>
      <w:r>
        <w:t>Справка по заключению учреждением счетов бухгалтерского</w:t>
      </w:r>
    </w:p>
    <w:p w:rsidR="009C715A" w:rsidRDefault="009C715A">
      <w:pPr>
        <w:pStyle w:val="ConsPlusTitle"/>
        <w:jc w:val="center"/>
      </w:pPr>
      <w:r>
        <w:t>учета отчетного финансового года (ф. 0503710)</w:t>
      </w:r>
    </w:p>
    <w:p w:rsidR="009C715A" w:rsidRDefault="009C715A">
      <w:pPr>
        <w:pStyle w:val="ConsPlusNormal"/>
        <w:ind w:firstLine="540"/>
        <w:jc w:val="both"/>
      </w:pPr>
    </w:p>
    <w:p w:rsidR="009C715A" w:rsidRDefault="009C715A">
      <w:pPr>
        <w:pStyle w:val="ConsPlusNormal"/>
        <w:ind w:firstLine="540"/>
        <w:jc w:val="both"/>
      </w:pPr>
      <w:r>
        <w:t xml:space="preserve">31. </w:t>
      </w:r>
      <w:hyperlink w:anchor="P1529" w:history="1">
        <w:r>
          <w:rPr>
            <w:color w:val="0000FF"/>
          </w:rPr>
          <w:t>Справка</w:t>
        </w:r>
      </w:hyperlink>
      <w:r>
        <w:t xml:space="preserve"> по заключению учреждением счетов бухгалтерского учета отчетного финансового года (ф. 0503710) (далее в целях настоящей Инструкции - Справка (ф. 0503710) формируется учреждением (обособленным подразделением) в составе форм годовой отчетности и отражает обороты по счетам бухгалтерского учета, подлежащим в установленном порядке закрытию по завершении отчетного финансового года, в разрезе деятельности с целевыми средствами (</w:t>
      </w:r>
      <w:hyperlink w:anchor="P1529" w:history="1">
        <w:r>
          <w:rPr>
            <w:color w:val="0000FF"/>
          </w:rPr>
          <w:t>графы 2</w:t>
        </w:r>
      </w:hyperlink>
      <w:r>
        <w:t xml:space="preserve">, </w:t>
      </w:r>
      <w:hyperlink w:anchor="P1529" w:history="1">
        <w:r>
          <w:rPr>
            <w:color w:val="0000FF"/>
          </w:rPr>
          <w:t>3</w:t>
        </w:r>
      </w:hyperlink>
      <w:r>
        <w:t xml:space="preserve">, </w:t>
      </w:r>
      <w:hyperlink w:anchor="P1529" w:history="1">
        <w:r>
          <w:rPr>
            <w:color w:val="0000FF"/>
          </w:rPr>
          <w:t>6</w:t>
        </w:r>
      </w:hyperlink>
      <w:r>
        <w:t xml:space="preserve">, </w:t>
      </w:r>
      <w:hyperlink w:anchor="P1529" w:history="1">
        <w:r>
          <w:rPr>
            <w:color w:val="0000FF"/>
          </w:rPr>
          <w:t>7</w:t>
        </w:r>
      </w:hyperlink>
      <w:r>
        <w:t xml:space="preserve">, </w:t>
      </w:r>
      <w:hyperlink w:anchor="P1529" w:history="1">
        <w:r>
          <w:rPr>
            <w:color w:val="0000FF"/>
          </w:rPr>
          <w:t>10</w:t>
        </w:r>
      </w:hyperlink>
      <w:r>
        <w:t xml:space="preserve">, </w:t>
      </w:r>
      <w:hyperlink w:anchor="P1529" w:history="1">
        <w:r>
          <w:rPr>
            <w:color w:val="0000FF"/>
          </w:rPr>
          <w:t>11</w:t>
        </w:r>
      </w:hyperlink>
      <w:r>
        <w:t>), деятельности по государственному заданию и приносящей доход деятельности (</w:t>
      </w:r>
      <w:hyperlink w:anchor="P1529" w:history="1">
        <w:r>
          <w:rPr>
            <w:color w:val="0000FF"/>
          </w:rPr>
          <w:t>графы 4</w:t>
        </w:r>
      </w:hyperlink>
      <w:r>
        <w:t xml:space="preserve">, </w:t>
      </w:r>
      <w:hyperlink w:anchor="P1529" w:history="1">
        <w:r>
          <w:rPr>
            <w:color w:val="0000FF"/>
          </w:rPr>
          <w:t>5</w:t>
        </w:r>
      </w:hyperlink>
      <w:r>
        <w:t xml:space="preserve">, </w:t>
      </w:r>
      <w:hyperlink w:anchor="P1529" w:history="1">
        <w:r>
          <w:rPr>
            <w:color w:val="0000FF"/>
          </w:rPr>
          <w:t>8</w:t>
        </w:r>
      </w:hyperlink>
      <w:r>
        <w:t xml:space="preserve">, </w:t>
      </w:r>
      <w:hyperlink w:anchor="P1529" w:history="1">
        <w:r>
          <w:rPr>
            <w:color w:val="0000FF"/>
          </w:rPr>
          <w:t>9</w:t>
        </w:r>
      </w:hyperlink>
      <w:r>
        <w:t xml:space="preserve">, </w:t>
      </w:r>
      <w:hyperlink w:anchor="P1529" w:history="1">
        <w:r>
          <w:rPr>
            <w:color w:val="0000FF"/>
          </w:rPr>
          <w:t>12</w:t>
        </w:r>
      </w:hyperlink>
      <w:r>
        <w:t xml:space="preserve">, </w:t>
      </w:r>
      <w:hyperlink w:anchor="P1529" w:history="1">
        <w:r>
          <w:rPr>
            <w:color w:val="0000FF"/>
          </w:rPr>
          <w:t>13</w:t>
        </w:r>
      </w:hyperlink>
      <w:r>
        <w:t>).</w:t>
      </w:r>
    </w:p>
    <w:p w:rsidR="009C715A" w:rsidRDefault="009C715A">
      <w:pPr>
        <w:pStyle w:val="ConsPlusNormal"/>
        <w:jc w:val="both"/>
      </w:pPr>
      <w:r>
        <w:t xml:space="preserve">(в ред. </w:t>
      </w:r>
      <w:hyperlink r:id="rId94"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Показатели отражаются в отчете без учета показателей по операциям исправления ошибок прошлых лет (без учета операций по счетам 040118100 "Доходы финансового года, предшествующего отчетному", 040119100 "Доходы прошлых финансовых лет", 040128200 "Расходы финансового года, предшествующего отчетному", 040129200 "Расходы прошлых финансовых лет", 030484000 "Консолидируемые расчеты года, предшествующие отчетному", 030494000 "Консолидируемые расчеты иных прошлых лет", 030486000 "Иные расчеты года, предшествующего отчетному", 030496000 "Иные расчеты прошлых лет").</w:t>
      </w:r>
    </w:p>
    <w:p w:rsidR="009C715A" w:rsidRDefault="009C715A">
      <w:pPr>
        <w:pStyle w:val="ConsPlusNormal"/>
        <w:jc w:val="both"/>
      </w:pPr>
      <w:r>
        <w:t xml:space="preserve">(абзац введен </w:t>
      </w:r>
      <w:hyperlink r:id="rId95"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 xml:space="preserve">32. Учреждение формирует </w:t>
      </w:r>
      <w:hyperlink w:anchor="P1574" w:history="1">
        <w:r>
          <w:rPr>
            <w:color w:val="0000FF"/>
          </w:rPr>
          <w:t>раздел 1</w:t>
        </w:r>
      </w:hyperlink>
      <w:r>
        <w:t xml:space="preserve"> Справки (ф. 0503710) к Балансу (ф. 0503730) на основании данных по соответствующим счетам аналитического учета счета 030404000 "Внутриведомственные расчеты", 030406000 "Расчеты с прочими кредиторами",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w:anchor="P1601" w:history="1">
        <w:r>
          <w:rPr>
            <w:color w:val="0000FF"/>
          </w:rPr>
          <w:t>графы 2</w:t>
        </w:r>
      </w:hyperlink>
      <w:r>
        <w:t xml:space="preserve"> - </w:t>
      </w:r>
      <w:hyperlink w:anchor="P1604" w:history="1">
        <w:r>
          <w:rPr>
            <w:color w:val="0000FF"/>
          </w:rPr>
          <w:t>5</w:t>
        </w:r>
      </w:hyperlink>
      <w:r>
        <w:t xml:space="preserve"> раздела 1) и в сумме заключительных операций по закрытию счетов, произведенных 31 декабря, по завершении отчетного финансового года (</w:t>
      </w:r>
      <w:hyperlink w:anchor="P1605" w:history="1">
        <w:r>
          <w:rPr>
            <w:color w:val="0000FF"/>
          </w:rPr>
          <w:t>графы 6</w:t>
        </w:r>
      </w:hyperlink>
      <w:r>
        <w:t xml:space="preserve"> - </w:t>
      </w:r>
      <w:hyperlink w:anchor="P1612" w:history="1">
        <w:r>
          <w:rPr>
            <w:color w:val="0000FF"/>
          </w:rPr>
          <w:t>13</w:t>
        </w:r>
      </w:hyperlink>
      <w:r>
        <w:t xml:space="preserve"> раздела 1).</w:t>
      </w:r>
    </w:p>
    <w:p w:rsidR="009C715A" w:rsidRDefault="009C715A">
      <w:pPr>
        <w:pStyle w:val="ConsPlusNormal"/>
        <w:spacing w:before="220"/>
        <w:ind w:firstLine="540"/>
        <w:jc w:val="both"/>
      </w:pPr>
      <w:r>
        <w:t xml:space="preserve">Учреждение формирует </w:t>
      </w:r>
      <w:hyperlink w:anchor="P1681" w:history="1">
        <w:r>
          <w:rPr>
            <w:color w:val="0000FF"/>
          </w:rPr>
          <w:t>раздел 2</w:t>
        </w:r>
      </w:hyperlink>
      <w:r>
        <w:t xml:space="preserve"> Справки (ф. 0503710) к Балансу (ф. 0503730) 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счета 010960000 "Себестоимость готовой продукции, работ, услуг", счета 010527000 "Готовая продукция - особо ценное движимое имущество", счета 010537000 "Готовая продукция - иное движимое имущество", 010538000 "Товары - иное движимое имущество учреждения", сформированных до заключительных операций по закрытию счетов, с учетом следующих положений:</w:t>
      </w:r>
    </w:p>
    <w:p w:rsidR="009C715A" w:rsidRDefault="009C715A">
      <w:pPr>
        <w:pStyle w:val="ConsPlusNormal"/>
        <w:spacing w:before="220"/>
        <w:ind w:firstLine="540"/>
        <w:jc w:val="both"/>
      </w:pPr>
      <w:r>
        <w:t xml:space="preserve">в </w:t>
      </w:r>
      <w:hyperlink w:anchor="P1690" w:history="1">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9C715A" w:rsidRDefault="009C715A">
      <w:pPr>
        <w:pStyle w:val="ConsPlusNormal"/>
        <w:spacing w:before="220"/>
        <w:ind w:firstLine="540"/>
        <w:jc w:val="both"/>
      </w:pPr>
      <w:r>
        <w:t xml:space="preserve">в </w:t>
      </w:r>
      <w:hyperlink w:anchor="P1691" w:history="1">
        <w:r>
          <w:rPr>
            <w:color w:val="0000FF"/>
          </w:rPr>
          <w:t>графе 2</w:t>
        </w:r>
      </w:hyperlink>
      <w:r>
        <w:t xml:space="preserve"> и </w:t>
      </w:r>
      <w:hyperlink w:anchor="P1692" w:history="1">
        <w:r>
          <w:rPr>
            <w:color w:val="0000FF"/>
          </w:rPr>
          <w:t>3</w:t>
        </w:r>
      </w:hyperlink>
      <w:r>
        <w:t xml:space="preserve"> - раздел, подраздел кода бюджетной классификации бюджетов и КОСГУ, отраженные в соответствующем номере счета 010960000 "Себестоимость готовой продукции, работ, услуг";</w:t>
      </w:r>
    </w:p>
    <w:p w:rsidR="009C715A" w:rsidRDefault="009C715A">
      <w:pPr>
        <w:pStyle w:val="ConsPlusNormal"/>
        <w:spacing w:before="220"/>
        <w:ind w:firstLine="540"/>
        <w:jc w:val="both"/>
      </w:pPr>
      <w:r>
        <w:t xml:space="preserve">в </w:t>
      </w:r>
      <w:hyperlink w:anchor="P1693" w:history="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9C715A" w:rsidRDefault="009C715A">
      <w:pPr>
        <w:pStyle w:val="ConsPlusNormal"/>
        <w:spacing w:before="220"/>
        <w:ind w:firstLine="540"/>
        <w:jc w:val="both"/>
      </w:pPr>
      <w:r>
        <w:t xml:space="preserve">в </w:t>
      </w:r>
      <w:hyperlink w:anchor="P1694" w:history="1">
        <w:r>
          <w:rPr>
            <w:color w:val="0000FF"/>
          </w:rPr>
          <w:t>графе 5</w:t>
        </w:r>
      </w:hyperlink>
      <w:r>
        <w:t xml:space="preserve"> - сумма показателей по счетам 010527440 "Уменьшение стоимости готовой </w:t>
      </w:r>
      <w:r>
        <w:lastRenderedPageBreak/>
        <w:t>продукции - особо ценного движимого имущества",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(дебет счета 040110131);</w:t>
      </w:r>
    </w:p>
    <w:p w:rsidR="009C715A" w:rsidRDefault="009C715A">
      <w:pPr>
        <w:pStyle w:val="ConsPlusNormal"/>
        <w:spacing w:before="220"/>
        <w:ind w:firstLine="540"/>
        <w:jc w:val="both"/>
      </w:pPr>
      <w:r>
        <w:t xml:space="preserve">при заполнении показателей в </w:t>
      </w:r>
      <w:hyperlink w:anchor="P1694" w:history="1">
        <w:r>
          <w:rPr>
            <w:color w:val="0000FF"/>
          </w:rPr>
          <w:t>графе 5</w:t>
        </w:r>
      </w:hyperlink>
      <w:r>
        <w:t xml:space="preserve"> </w:t>
      </w:r>
      <w:hyperlink w:anchor="P1692" w:history="1">
        <w:r>
          <w:rPr>
            <w:color w:val="0000FF"/>
          </w:rPr>
          <w:t>графа 3</w:t>
        </w:r>
      </w:hyperlink>
      <w:r>
        <w:t xml:space="preserve"> (КОСГУ) не заполняется.</w:t>
      </w:r>
    </w:p>
    <w:p w:rsidR="009C715A" w:rsidRDefault="009C715A">
      <w:pPr>
        <w:pStyle w:val="ConsPlusNormal"/>
        <w:jc w:val="both"/>
      </w:pPr>
      <w:r>
        <w:t xml:space="preserve">(п. 32 в ред. </w:t>
      </w:r>
      <w:hyperlink r:id="rId9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33. Головное учреждение формирует консолидированную Справку </w:t>
      </w:r>
      <w:hyperlink w:anchor="P1529" w:history="1">
        <w:r>
          <w:rPr>
            <w:color w:val="0000FF"/>
          </w:rPr>
          <w:t>(ф. 0503710)</w:t>
        </w:r>
      </w:hyperlink>
      <w:r>
        <w:t xml:space="preserve"> к сводному Балансу </w:t>
      </w:r>
      <w:hyperlink w:anchor="P3851" w:history="1">
        <w:r>
          <w:rPr>
            <w:color w:val="0000FF"/>
          </w:rPr>
          <w:t>(ф. 0503730)</w:t>
        </w:r>
      </w:hyperlink>
      <w:r>
        <w:t xml:space="preserve"> на основании Справок </w:t>
      </w:r>
      <w:hyperlink w:anchor="P1529" w:history="1">
        <w:r>
          <w:rPr>
            <w:color w:val="0000FF"/>
          </w:rPr>
          <w:t>(ф. 0503710)</w:t>
        </w:r>
      </w:hyperlink>
      <w:r>
        <w:t>, представленных обособленными подразделениями путем суммирования одноименных показателей, отраженных в графах 2 - 13 по соответствующим номерам счетов бухгалтерского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головным учреждением и обособленными подразделениями в следующем порядке:</w:t>
      </w:r>
    </w:p>
    <w:p w:rsidR="009C715A" w:rsidRDefault="009C715A">
      <w:pPr>
        <w:pStyle w:val="ConsPlusNormal"/>
        <w:spacing w:before="220"/>
        <w:ind w:firstLine="540"/>
        <w:jc w:val="both"/>
      </w:pPr>
      <w:r>
        <w:t xml:space="preserve">по соответствующим номерам счетов аналитического учета счета 030404000 "Внутриведомственные расчеты" (графы (2, 7, 10), (3, 6, 11) и (4, 9, 12), (5, 8, 13) консолидированной Справки </w:t>
      </w:r>
      <w:hyperlink w:anchor="P1529" w:history="1">
        <w:r>
          <w:rPr>
            <w:color w:val="0000FF"/>
          </w:rPr>
          <w:t>(ф. 0503710)</w:t>
        </w:r>
      </w:hyperlink>
      <w:r>
        <w:t xml:space="preserve">, к сводному Балансу </w:t>
      </w:r>
      <w:hyperlink w:anchor="P3851" w:history="1">
        <w:r>
          <w:rPr>
            <w:color w:val="0000FF"/>
          </w:rPr>
          <w:t>(ф. 0503730)</w:t>
        </w:r>
      </w:hyperlink>
      <w:r>
        <w:t xml:space="preserve"> на основании показателей в графе 4, 5 Справок (</w:t>
      </w:r>
      <w:hyperlink w:anchor="P3721" w:history="1">
        <w:r>
          <w:rPr>
            <w:color w:val="0000FF"/>
          </w:rPr>
          <w:t>ф. 0503725</w:t>
        </w:r>
      </w:hyperlink>
      <w:r>
        <w:t xml:space="preserve"> по коду счета 030404000) обособленных подразделений соответственно по деятельности с целевыми средствами и приносящей доход деятельности;</w:t>
      </w:r>
    </w:p>
    <w:p w:rsidR="009C715A" w:rsidRDefault="009C715A">
      <w:pPr>
        <w:pStyle w:val="ConsPlusNormal"/>
        <w:jc w:val="both"/>
      </w:pPr>
      <w:r>
        <w:t xml:space="preserve">(в ред. </w:t>
      </w:r>
      <w:hyperlink r:id="rId97"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абзац исключен. - </w:t>
      </w:r>
      <w:hyperlink r:id="rId98" w:history="1">
        <w:r>
          <w:rPr>
            <w:color w:val="0000FF"/>
          </w:rPr>
          <w:t>Приказ</w:t>
        </w:r>
      </w:hyperlink>
      <w:r>
        <w:t xml:space="preserve"> Минфина России от 29.12.2014 N 172н.</w:t>
      </w:r>
    </w:p>
    <w:p w:rsidR="009C715A" w:rsidRDefault="009C715A">
      <w:pPr>
        <w:pStyle w:val="ConsPlusNormal"/>
        <w:ind w:firstLine="540"/>
        <w:jc w:val="both"/>
      </w:pPr>
    </w:p>
    <w:p w:rsidR="009C715A" w:rsidRDefault="009C715A">
      <w:pPr>
        <w:pStyle w:val="ConsPlusTitle"/>
        <w:jc w:val="center"/>
        <w:outlineLvl w:val="2"/>
      </w:pPr>
      <w:r>
        <w:t>Отчет об исполнении учреждением плана его</w:t>
      </w:r>
    </w:p>
    <w:p w:rsidR="009C715A" w:rsidRDefault="009C715A">
      <w:pPr>
        <w:pStyle w:val="ConsPlusTitle"/>
        <w:jc w:val="center"/>
      </w:pPr>
      <w:r>
        <w:t>финансово-хозяйственной деятельности (ф. 0503737)</w:t>
      </w:r>
    </w:p>
    <w:p w:rsidR="009C715A" w:rsidRDefault="009C715A">
      <w:pPr>
        <w:pStyle w:val="ConsPlusNormal"/>
        <w:ind w:firstLine="540"/>
        <w:jc w:val="both"/>
      </w:pPr>
    </w:p>
    <w:p w:rsidR="009C715A" w:rsidRDefault="009C715A">
      <w:pPr>
        <w:pStyle w:val="ConsPlusNormal"/>
        <w:ind w:firstLine="540"/>
        <w:jc w:val="both"/>
      </w:pPr>
      <w:r>
        <w:t xml:space="preserve">34. </w:t>
      </w:r>
      <w:hyperlink w:anchor="P5367" w:history="1">
        <w:r>
          <w:rPr>
            <w:color w:val="0000FF"/>
          </w:rPr>
          <w:t>Отчет</w:t>
        </w:r>
      </w:hyperlink>
      <w:r>
        <w:t xml:space="preserve"> об исполнении учреждением плана его финансово-хозяйственной деятельности (ф. 0503737) (далее в целях настоящей Инструкции - Отчет (ф. 0503737) составляется учреждением (обособленным подразделением)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 по состоянию на 1 апреля, 1 июля, 1 октября, 1 января года, следующего за отчетным.</w:t>
      </w:r>
    </w:p>
    <w:p w:rsidR="009C715A" w:rsidRDefault="009C715A">
      <w:pPr>
        <w:pStyle w:val="ConsPlusNormal"/>
        <w:jc w:val="both"/>
      </w:pPr>
      <w:r>
        <w:t xml:space="preserve">(в ред. </w:t>
      </w:r>
      <w:hyperlink r:id="rId9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35. Показатели на 1 января года, следующего за отчетным, отражаются в Отчете </w:t>
      </w:r>
      <w:hyperlink w:anchor="P5367" w:history="1">
        <w:r>
          <w:rPr>
            <w:color w:val="0000FF"/>
          </w:rPr>
          <w:t>(ф. 0503737)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C715A" w:rsidRDefault="009C715A">
      <w:pPr>
        <w:pStyle w:val="ConsPlusNormal"/>
        <w:spacing w:before="220"/>
        <w:ind w:firstLine="540"/>
        <w:jc w:val="both"/>
      </w:pPr>
      <w:r>
        <w:t xml:space="preserve">36. В Отчете </w:t>
      </w:r>
      <w:hyperlink w:anchor="P5367" w:history="1">
        <w:r>
          <w:rPr>
            <w:color w:val="0000FF"/>
          </w:rPr>
          <w:t>(ф. 0503737)</w:t>
        </w:r>
      </w:hyperlink>
      <w:r>
        <w:t xml:space="preserve"> нарастающим итогом отражаются показатели исполнения учреждением (его обособленным подразделением) в отчетном периоде Плана финансово-хозяйственной деятельности (сметы доходов и расходов) на текущий (отчетный) финансовый год (далее - показатели исполнения плана).</w:t>
      </w:r>
    </w:p>
    <w:p w:rsidR="009C715A" w:rsidRDefault="009C715A">
      <w:pPr>
        <w:pStyle w:val="ConsPlusNormal"/>
        <w:spacing w:before="220"/>
        <w:ind w:firstLine="540"/>
        <w:jc w:val="both"/>
      </w:pPr>
      <w:r>
        <w:t xml:space="preserve">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 </w:t>
      </w:r>
      <w:hyperlink w:anchor="P5367" w:history="1">
        <w:r>
          <w:rPr>
            <w:color w:val="0000FF"/>
          </w:rPr>
          <w:t>(ф. 0503737)</w:t>
        </w:r>
      </w:hyperlink>
      <w:r>
        <w:t>:</w:t>
      </w:r>
    </w:p>
    <w:p w:rsidR="009C715A" w:rsidRDefault="009C715A">
      <w:pPr>
        <w:pStyle w:val="ConsPlusNormal"/>
        <w:jc w:val="both"/>
      </w:pPr>
      <w:r>
        <w:t xml:space="preserve">(в ред. </w:t>
      </w:r>
      <w:hyperlink r:id="rId100"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hyperlink w:anchor="P5367" w:history="1">
        <w:r>
          <w:rPr>
            <w:color w:val="0000FF"/>
          </w:rPr>
          <w:t>Раздел 1</w:t>
        </w:r>
      </w:hyperlink>
      <w:r>
        <w:t>. Доходы учреждения;</w:t>
      </w:r>
    </w:p>
    <w:p w:rsidR="009C715A" w:rsidRDefault="009C715A">
      <w:pPr>
        <w:pStyle w:val="ConsPlusNormal"/>
        <w:spacing w:before="220"/>
        <w:ind w:firstLine="540"/>
        <w:jc w:val="both"/>
      </w:pPr>
      <w:hyperlink w:anchor="P5367" w:history="1">
        <w:r>
          <w:rPr>
            <w:color w:val="0000FF"/>
          </w:rPr>
          <w:t>Раздел 2</w:t>
        </w:r>
      </w:hyperlink>
      <w:r>
        <w:t>. Расходы учреждения;</w:t>
      </w:r>
    </w:p>
    <w:p w:rsidR="009C715A" w:rsidRDefault="009C715A">
      <w:pPr>
        <w:pStyle w:val="ConsPlusNormal"/>
        <w:spacing w:before="220"/>
        <w:ind w:firstLine="540"/>
        <w:jc w:val="both"/>
      </w:pPr>
      <w:hyperlink w:anchor="P5367" w:history="1">
        <w:r>
          <w:rPr>
            <w:color w:val="0000FF"/>
          </w:rPr>
          <w:t>Раздел 3</w:t>
        </w:r>
      </w:hyperlink>
      <w:r>
        <w:t>. Источники финансирования дефицита средств учреждения.</w:t>
      </w:r>
    </w:p>
    <w:p w:rsidR="009C715A" w:rsidRDefault="009C715A">
      <w:pPr>
        <w:pStyle w:val="ConsPlusNormal"/>
        <w:spacing w:before="220"/>
        <w:ind w:firstLine="540"/>
        <w:jc w:val="both"/>
      </w:pPr>
      <w:hyperlink w:anchor="P6153" w:history="1">
        <w:r>
          <w:rPr>
            <w:color w:val="0000FF"/>
          </w:rPr>
          <w:t>Раздел 4</w:t>
        </w:r>
      </w:hyperlink>
      <w:r>
        <w:t>. "Сведения о возвратах остатков субсидий и расходов прошлых лет".</w:t>
      </w:r>
    </w:p>
    <w:p w:rsidR="009C715A" w:rsidRDefault="009C715A">
      <w:pPr>
        <w:pStyle w:val="ConsPlusNormal"/>
        <w:jc w:val="both"/>
      </w:pPr>
      <w:r>
        <w:t xml:space="preserve">(в ред. </w:t>
      </w:r>
      <w:hyperlink r:id="rId101"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37. В целях раскрытия информации о показателях исполнения плана с учетом более детальной (расширенной) аналитики по поступлениям (выбытиям), утвержденной Планом финансово-хозяйственной деятельности (сметой доходов и расходов) учреждения, актом учредителя, соответствующего финансового органа могут быть введены в разделах Отчета </w:t>
      </w:r>
      <w:hyperlink w:anchor="P5367" w:history="1">
        <w:r>
          <w:rPr>
            <w:color w:val="0000FF"/>
          </w:rPr>
          <w:t>(ф. 0503737)</w:t>
        </w:r>
      </w:hyperlink>
      <w:r>
        <w:t xml:space="preserve"> дополнительные подстроки.</w:t>
      </w:r>
    </w:p>
    <w:p w:rsidR="009C715A" w:rsidRDefault="009C715A">
      <w:pPr>
        <w:pStyle w:val="ConsPlusNormal"/>
        <w:spacing w:before="220"/>
        <w:ind w:firstLine="540"/>
        <w:jc w:val="both"/>
      </w:pPr>
      <w:r>
        <w:t xml:space="preserve">38. В графе 4 Отчета </w:t>
      </w:r>
      <w:hyperlink w:anchor="P5367" w:history="1">
        <w:r>
          <w:rPr>
            <w:color w:val="0000FF"/>
          </w:rPr>
          <w:t>(ф. 0503737)</w:t>
        </w:r>
      </w:hyperlink>
      <w:r>
        <w:t xml:space="preserve"> отражаются соответственно по разделам отчета - "</w:t>
      </w:r>
      <w:hyperlink w:anchor="P5367" w:history="1">
        <w:r>
          <w:rPr>
            <w:color w:val="0000FF"/>
          </w:rPr>
          <w:t>Доходы</w:t>
        </w:r>
      </w:hyperlink>
      <w:r>
        <w:t xml:space="preserve"> учреждения" "</w:t>
      </w:r>
      <w:hyperlink w:anchor="P5367" w:history="1">
        <w:r>
          <w:rPr>
            <w:color w:val="0000FF"/>
          </w:rPr>
          <w:t>Расходы</w:t>
        </w:r>
      </w:hyperlink>
      <w:r>
        <w:t xml:space="preserve"> учреждения", "</w:t>
      </w:r>
      <w:hyperlink w:anchor="P5367" w:history="1">
        <w:r>
          <w:rPr>
            <w:color w:val="0000FF"/>
          </w:rPr>
          <w:t>Источники</w:t>
        </w:r>
      </w:hyperlink>
      <w: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p>
    <w:p w:rsidR="009C715A" w:rsidRDefault="009C715A">
      <w:pPr>
        <w:pStyle w:val="ConsPlusNormal"/>
        <w:jc w:val="both"/>
      </w:pPr>
      <w:r>
        <w:t xml:space="preserve">(в ред. </w:t>
      </w:r>
      <w:hyperlink r:id="rId10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По </w:t>
      </w:r>
      <w:hyperlink w:anchor="P5367" w:history="1">
        <w:r>
          <w:rPr>
            <w:color w:val="0000FF"/>
          </w:rPr>
          <w:t>строке 700</w:t>
        </w:r>
      </w:hyperlink>
      <w:r>
        <w:t xml:space="preserve"> графы 4 раздела "Источники финансирования дефицита средств учреждения" отражается запланированный Планом финансово-хозяйственной деятельности (сметой доходов и расходов) учреждения показатель изменения остатков денежных средств учреждения относительно начала отчетного финансового года: в части планового изменения остатка денежных средств учреждения, в том числе (увеличения, уменьшения) средств, размещенных автономным учреждением на его депозитные счета:</w:t>
      </w:r>
    </w:p>
    <w:p w:rsidR="009C715A" w:rsidRDefault="009C715A">
      <w:pPr>
        <w:pStyle w:val="ConsPlusNormal"/>
        <w:spacing w:before="220"/>
        <w:ind w:firstLine="540"/>
        <w:jc w:val="both"/>
      </w:pPr>
      <w:r>
        <w:t xml:space="preserve">плановый показатель увеличения остатка денежных средств учреждения отражается по </w:t>
      </w:r>
      <w:hyperlink w:anchor="P5367" w:history="1">
        <w:r>
          <w:rPr>
            <w:color w:val="0000FF"/>
          </w:rPr>
          <w:t>строке 700</w:t>
        </w:r>
      </w:hyperlink>
      <w:r>
        <w:t xml:space="preserve"> со знаком "минус";</w:t>
      </w:r>
    </w:p>
    <w:p w:rsidR="009C715A" w:rsidRDefault="009C715A">
      <w:pPr>
        <w:pStyle w:val="ConsPlusNormal"/>
        <w:spacing w:before="220"/>
        <w:ind w:firstLine="540"/>
        <w:jc w:val="both"/>
      </w:pPr>
      <w:r>
        <w:t xml:space="preserve">плановый показатель уменьшения остатка денежных средств учреждения отражается по </w:t>
      </w:r>
      <w:hyperlink w:anchor="P5367" w:history="1">
        <w:r>
          <w:rPr>
            <w:color w:val="0000FF"/>
          </w:rPr>
          <w:t>строке 700</w:t>
        </w:r>
      </w:hyperlink>
      <w:r>
        <w:t xml:space="preserve"> со знаком "плюс".</w:t>
      </w:r>
    </w:p>
    <w:p w:rsidR="009C715A" w:rsidRDefault="009C715A">
      <w:pPr>
        <w:pStyle w:val="ConsPlusNormal"/>
        <w:spacing w:before="220"/>
        <w:ind w:firstLine="540"/>
        <w:jc w:val="both"/>
      </w:pPr>
      <w:r>
        <w:t xml:space="preserve">Графа 4 по </w:t>
      </w:r>
      <w:hyperlink w:anchor="P5367" w:history="1">
        <w:r>
          <w:rPr>
            <w:color w:val="0000FF"/>
          </w:rPr>
          <w:t>строкам 710</w:t>
        </w:r>
      </w:hyperlink>
      <w:r>
        <w:t xml:space="preserve">, </w:t>
      </w:r>
      <w:hyperlink w:anchor="P5367" w:history="1">
        <w:r>
          <w:rPr>
            <w:color w:val="0000FF"/>
          </w:rPr>
          <w:t>720</w:t>
        </w:r>
      </w:hyperlink>
      <w:r>
        <w:t xml:space="preserve"> не заполняется.</w:t>
      </w:r>
    </w:p>
    <w:p w:rsidR="009C715A" w:rsidRDefault="009C715A">
      <w:pPr>
        <w:pStyle w:val="ConsPlusNormal"/>
        <w:spacing w:before="220"/>
        <w:ind w:firstLine="540"/>
        <w:jc w:val="both"/>
      </w:pPr>
      <w:r>
        <w:t xml:space="preserve">По </w:t>
      </w:r>
      <w:hyperlink w:anchor="P5367" w:history="1">
        <w:r>
          <w:rPr>
            <w:color w:val="0000FF"/>
          </w:rPr>
          <w:t>строкам 820</w:t>
        </w:r>
      </w:hyperlink>
      <w:r>
        <w:t xml:space="preserve">, </w:t>
      </w:r>
      <w:hyperlink w:anchor="P5367" w:history="1">
        <w:r>
          <w:rPr>
            <w:color w:val="0000FF"/>
          </w:rPr>
          <w:t>821</w:t>
        </w:r>
      </w:hyperlink>
      <w:r>
        <w:t xml:space="preserve">, </w:t>
      </w:r>
      <w:hyperlink w:anchor="P5367" w:history="1">
        <w:r>
          <w:rPr>
            <w:color w:val="0000FF"/>
          </w:rPr>
          <w:t>822</w:t>
        </w:r>
      </w:hyperlink>
      <w:r>
        <w:t xml:space="preserve"> графы 4 раздела "Источники финансирования дефицита средств учреждения" отражаются плановые назначения поступлений (выбытий) денежных средств учреждения при осуществлении им расчетов, производимых между головным учреждением и его обособленным подразделением (между обособленными подразделениями одного учреждения):</w:t>
      </w:r>
    </w:p>
    <w:p w:rsidR="009C715A" w:rsidRDefault="009C715A">
      <w:pPr>
        <w:pStyle w:val="ConsPlusNormal"/>
        <w:spacing w:before="220"/>
        <w:ind w:firstLine="540"/>
        <w:jc w:val="both"/>
      </w:pPr>
      <w:r>
        <w:t xml:space="preserve">по </w:t>
      </w:r>
      <w:hyperlink w:anchor="P5367" w:history="1">
        <w:r>
          <w:rPr>
            <w:color w:val="0000FF"/>
          </w:rPr>
          <w:t>строке 821</w:t>
        </w:r>
      </w:hyperlink>
      <w:r>
        <w:t xml:space="preserve"> отражается плановый показатель поступлений денежных средств, показатель отражается со знаком "плюс";</w:t>
      </w:r>
    </w:p>
    <w:p w:rsidR="009C715A" w:rsidRDefault="009C715A">
      <w:pPr>
        <w:pStyle w:val="ConsPlusNormal"/>
        <w:spacing w:before="220"/>
        <w:ind w:firstLine="540"/>
        <w:jc w:val="both"/>
      </w:pPr>
      <w:r>
        <w:t xml:space="preserve">по </w:t>
      </w:r>
      <w:hyperlink w:anchor="P5367" w:history="1">
        <w:r>
          <w:rPr>
            <w:color w:val="0000FF"/>
          </w:rPr>
          <w:t>строке 822</w:t>
        </w:r>
      </w:hyperlink>
      <w:r>
        <w:t xml:space="preserve"> отражается плановый показатель выбытий денежных средств, показатель отражается со знаком "минус";</w:t>
      </w:r>
    </w:p>
    <w:p w:rsidR="009C715A" w:rsidRDefault="009C715A">
      <w:pPr>
        <w:pStyle w:val="ConsPlusNormal"/>
        <w:spacing w:before="220"/>
        <w:ind w:firstLine="540"/>
        <w:jc w:val="both"/>
      </w:pPr>
      <w:r>
        <w:t xml:space="preserve">показатель по </w:t>
      </w:r>
      <w:hyperlink w:anchor="P5367" w:history="1">
        <w:r>
          <w:rPr>
            <w:color w:val="0000FF"/>
          </w:rPr>
          <w:t>строке 820</w:t>
        </w:r>
      </w:hyperlink>
      <w:r>
        <w:t xml:space="preserve"> равен сумме </w:t>
      </w:r>
      <w:hyperlink w:anchor="P5367" w:history="1">
        <w:r>
          <w:rPr>
            <w:color w:val="0000FF"/>
          </w:rPr>
          <w:t>строк 821</w:t>
        </w:r>
      </w:hyperlink>
      <w:r>
        <w:t xml:space="preserve"> и </w:t>
      </w:r>
      <w:hyperlink w:anchor="P5367" w:history="1">
        <w:r>
          <w:rPr>
            <w:color w:val="0000FF"/>
          </w:rPr>
          <w:t>822</w:t>
        </w:r>
      </w:hyperlink>
      <w:r>
        <w:t>.</w:t>
      </w:r>
    </w:p>
    <w:p w:rsidR="009C715A" w:rsidRDefault="009C715A">
      <w:pPr>
        <w:pStyle w:val="ConsPlusNormal"/>
        <w:spacing w:before="220"/>
        <w:ind w:firstLine="540"/>
        <w:jc w:val="both"/>
      </w:pPr>
      <w:r>
        <w:lastRenderedPageBreak/>
        <w:t xml:space="preserve">По </w:t>
      </w:r>
      <w:hyperlink w:anchor="P5367" w:history="1">
        <w:r>
          <w:rPr>
            <w:color w:val="0000FF"/>
          </w:rPr>
          <w:t>строкам 830</w:t>
        </w:r>
      </w:hyperlink>
      <w:r>
        <w:t xml:space="preserve">, </w:t>
      </w:r>
      <w:hyperlink w:anchor="P5367" w:history="1">
        <w:r>
          <w:rPr>
            <w:color w:val="0000FF"/>
          </w:rPr>
          <w:t>831</w:t>
        </w:r>
      </w:hyperlink>
      <w:r>
        <w:t xml:space="preserve">, </w:t>
      </w:r>
      <w:hyperlink w:anchor="P5367" w:history="1">
        <w:r>
          <w:rPr>
            <w:color w:val="0000FF"/>
          </w:rPr>
          <w:t>832</w:t>
        </w:r>
      </w:hyperlink>
      <w:r>
        <w:t xml:space="preserve"> графы 4 раздела "Источники финансирования дефицита средств учреждения" отражаются плановые назначения изменения расчетов по привлечению денежных средств учреждения от иных видов финансового обеспечения (деятельности) при исполнении в пределах остатка собственных средств учреждения обязательств (денежных обязательств):</w:t>
      </w:r>
    </w:p>
    <w:p w:rsidR="009C715A" w:rsidRDefault="009C715A">
      <w:pPr>
        <w:pStyle w:val="ConsPlusNormal"/>
        <w:spacing w:before="220"/>
        <w:ind w:firstLine="540"/>
        <w:jc w:val="both"/>
      </w:pPr>
      <w:r>
        <w:t xml:space="preserve">по </w:t>
      </w:r>
      <w:hyperlink w:anchor="P5367" w:history="1">
        <w:r>
          <w:rPr>
            <w:color w:val="0000FF"/>
          </w:rPr>
          <w:t>строке 831</w:t>
        </w:r>
      </w:hyperlink>
      <w:r>
        <w:t xml:space="preserve"> отражается плановый показатель увеличения расчетов по привлечению остатков средств, показатель отражается со знаком "плюс";</w:t>
      </w:r>
    </w:p>
    <w:p w:rsidR="009C715A" w:rsidRDefault="009C715A">
      <w:pPr>
        <w:pStyle w:val="ConsPlusNormal"/>
        <w:spacing w:before="220"/>
        <w:ind w:firstLine="540"/>
        <w:jc w:val="both"/>
      </w:pPr>
      <w:r>
        <w:t xml:space="preserve">по </w:t>
      </w:r>
      <w:hyperlink w:anchor="P5367" w:history="1">
        <w:r>
          <w:rPr>
            <w:color w:val="0000FF"/>
          </w:rPr>
          <w:t>строке 832</w:t>
        </w:r>
      </w:hyperlink>
      <w:r>
        <w:t xml:space="preserve"> отражается плановый показатель уменьшения расчетов по привлечению остатков средств, показатель отражается со знаком "минус";</w:t>
      </w:r>
    </w:p>
    <w:p w:rsidR="009C715A" w:rsidRDefault="009C715A">
      <w:pPr>
        <w:pStyle w:val="ConsPlusNormal"/>
        <w:spacing w:before="220"/>
        <w:ind w:firstLine="540"/>
        <w:jc w:val="both"/>
      </w:pPr>
      <w:r>
        <w:t xml:space="preserve">показатель по </w:t>
      </w:r>
      <w:hyperlink w:anchor="P5367" w:history="1">
        <w:r>
          <w:rPr>
            <w:color w:val="0000FF"/>
          </w:rPr>
          <w:t>строке 830</w:t>
        </w:r>
      </w:hyperlink>
      <w:r>
        <w:t xml:space="preserve"> равен сумме </w:t>
      </w:r>
      <w:hyperlink w:anchor="P5367" w:history="1">
        <w:r>
          <w:rPr>
            <w:color w:val="0000FF"/>
          </w:rPr>
          <w:t>строк 831</w:t>
        </w:r>
      </w:hyperlink>
      <w:r>
        <w:t xml:space="preserve"> и </w:t>
      </w:r>
      <w:hyperlink w:anchor="P5367" w:history="1">
        <w:r>
          <w:rPr>
            <w:color w:val="0000FF"/>
          </w:rPr>
          <w:t>832</w:t>
        </w:r>
      </w:hyperlink>
      <w:r>
        <w:t>.</w:t>
      </w:r>
    </w:p>
    <w:p w:rsidR="009C715A" w:rsidRDefault="009C715A">
      <w:pPr>
        <w:pStyle w:val="ConsPlusNormal"/>
        <w:spacing w:before="220"/>
        <w:ind w:firstLine="540"/>
        <w:jc w:val="both"/>
      </w:pPr>
      <w:r>
        <w:t>Графы 4 - 10 по строкам 010, 200, 520, 620 рассчитываются путем суммирования показателей граф 4 - 10 по формирующим их строкам, соответственно по разделам "Доходы учреждения", "Расходы учреждения", "Источники финансирования дефицита средств учреждения".</w:t>
      </w:r>
    </w:p>
    <w:p w:rsidR="009C715A" w:rsidRDefault="009C715A">
      <w:pPr>
        <w:pStyle w:val="ConsPlusNormal"/>
        <w:jc w:val="both"/>
      </w:pPr>
      <w:r>
        <w:t xml:space="preserve">(абзац введен </w:t>
      </w:r>
      <w:hyperlink r:id="rId103"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39. В графе 10 "Не исполнено плановых назначения" на отчетную дату отражается разность соответственно по разделам отчета - "</w:t>
      </w:r>
      <w:hyperlink w:anchor="P5367" w:history="1">
        <w:r>
          <w:rPr>
            <w:color w:val="0000FF"/>
          </w:rPr>
          <w:t>Доходы</w:t>
        </w:r>
      </w:hyperlink>
      <w:r>
        <w:t xml:space="preserve"> учреждения" "</w:t>
      </w:r>
      <w:hyperlink w:anchor="P5367" w:history="1">
        <w:r>
          <w:rPr>
            <w:color w:val="0000FF"/>
          </w:rPr>
          <w:t>Расходы</w:t>
        </w:r>
      </w:hyperlink>
      <w:r>
        <w:t xml:space="preserve"> учреждения", "</w:t>
      </w:r>
      <w:hyperlink w:anchor="P5367" w:history="1">
        <w:r>
          <w:rPr>
            <w:color w:val="0000FF"/>
          </w:rPr>
          <w:t>Источники</w:t>
        </w:r>
      </w:hyperlink>
      <w:r>
        <w:t xml:space="preserve"> финансирования дефицита средств учреждения" между графой 4 и графой 9.</w:t>
      </w:r>
    </w:p>
    <w:p w:rsidR="009C715A" w:rsidRDefault="009C715A">
      <w:pPr>
        <w:pStyle w:val="ConsPlusNormal"/>
        <w:spacing w:before="220"/>
        <w:ind w:firstLine="540"/>
        <w:jc w:val="both"/>
      </w:pPr>
      <w:r>
        <w:t xml:space="preserve">Абзацы второй - третий исключены. - </w:t>
      </w:r>
      <w:hyperlink r:id="rId104" w:history="1">
        <w:r>
          <w:rPr>
            <w:color w:val="0000FF"/>
          </w:rPr>
          <w:t>Приказ</w:t>
        </w:r>
      </w:hyperlink>
      <w:r>
        <w:t xml:space="preserve"> Минфина России от 26.10.2012 N 139н.</w:t>
      </w:r>
    </w:p>
    <w:p w:rsidR="009C715A" w:rsidRDefault="009C715A">
      <w:pPr>
        <w:pStyle w:val="ConsPlusNormal"/>
        <w:spacing w:before="220"/>
        <w:ind w:firstLine="540"/>
        <w:jc w:val="both"/>
      </w:pPr>
      <w:r>
        <w:t>При исполнении сверх плановых назначений, либо при отсутствии плановых назначений (графа 4), показатели графы 10 не рассчитываются.</w:t>
      </w:r>
    </w:p>
    <w:p w:rsidR="009C715A" w:rsidRDefault="009C715A">
      <w:pPr>
        <w:pStyle w:val="ConsPlusNormal"/>
        <w:jc w:val="both"/>
      </w:pPr>
      <w:r>
        <w:t xml:space="preserve">(абзац введен </w:t>
      </w:r>
      <w:hyperlink r:id="rId105"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 xml:space="preserve">Графа 10 по </w:t>
      </w:r>
      <w:hyperlink w:anchor="P5367" w:history="1">
        <w:r>
          <w:rPr>
            <w:color w:val="0000FF"/>
          </w:rPr>
          <w:t>строкам 710</w:t>
        </w:r>
      </w:hyperlink>
      <w:r>
        <w:t xml:space="preserve">, </w:t>
      </w:r>
      <w:hyperlink w:anchor="P5367" w:history="1">
        <w:r>
          <w:rPr>
            <w:color w:val="0000FF"/>
          </w:rPr>
          <w:t>720</w:t>
        </w:r>
      </w:hyperlink>
      <w:r>
        <w:t xml:space="preserve">, </w:t>
      </w:r>
      <w:hyperlink w:anchor="P5367" w:history="1">
        <w:r>
          <w:rPr>
            <w:color w:val="0000FF"/>
          </w:rPr>
          <w:t>731</w:t>
        </w:r>
      </w:hyperlink>
      <w:r>
        <w:t xml:space="preserve">, </w:t>
      </w:r>
      <w:hyperlink w:anchor="P5367" w:history="1">
        <w:r>
          <w:rPr>
            <w:color w:val="0000FF"/>
          </w:rPr>
          <w:t>732</w:t>
        </w:r>
      </w:hyperlink>
      <w:r>
        <w:t xml:space="preserve"> не заполняется.</w:t>
      </w:r>
    </w:p>
    <w:p w:rsidR="009C715A" w:rsidRDefault="009C715A">
      <w:pPr>
        <w:pStyle w:val="ConsPlusNormal"/>
        <w:spacing w:before="220"/>
        <w:ind w:firstLine="540"/>
        <w:jc w:val="both"/>
      </w:pPr>
      <w:r>
        <w:t xml:space="preserve">40. По </w:t>
      </w:r>
      <w:hyperlink w:anchor="P5823" w:history="1">
        <w:r>
          <w:rPr>
            <w:color w:val="0000FF"/>
          </w:rPr>
          <w:t>строке 450</w:t>
        </w:r>
      </w:hyperlink>
      <w:r>
        <w:t xml:space="preserve"> отчета отражается разность </w:t>
      </w:r>
      <w:hyperlink w:anchor="P5438" w:history="1">
        <w:r>
          <w:rPr>
            <w:color w:val="0000FF"/>
          </w:rPr>
          <w:t>строки 010</w:t>
        </w:r>
      </w:hyperlink>
      <w:r>
        <w:t xml:space="preserve"> раздела "Доходы учреждения" и </w:t>
      </w:r>
      <w:hyperlink w:anchor="P5643" w:history="1">
        <w:r>
          <w:rPr>
            <w:color w:val="0000FF"/>
          </w:rPr>
          <w:t>строки 200</w:t>
        </w:r>
      </w:hyperlink>
      <w:r>
        <w:t xml:space="preserve"> раздела "Расходы учреждения" соответственно в графах 4, 5, 6, 7, 8, 9.</w:t>
      </w:r>
    </w:p>
    <w:p w:rsidR="009C715A" w:rsidRDefault="009C715A">
      <w:pPr>
        <w:pStyle w:val="ConsPlusNormal"/>
        <w:jc w:val="both"/>
      </w:pPr>
      <w:r>
        <w:t xml:space="preserve">(в ред. Приказов Минфина России от 29.12.2014 </w:t>
      </w:r>
      <w:hyperlink r:id="rId106" w:history="1">
        <w:r>
          <w:rPr>
            <w:color w:val="0000FF"/>
          </w:rPr>
          <w:t>N 172н</w:t>
        </w:r>
      </w:hyperlink>
      <w:r>
        <w:t xml:space="preserve">, от 16.11.2016 </w:t>
      </w:r>
      <w:hyperlink r:id="rId107" w:history="1">
        <w:r>
          <w:rPr>
            <w:color w:val="0000FF"/>
          </w:rPr>
          <w:t>N 209н</w:t>
        </w:r>
      </w:hyperlink>
      <w:r>
        <w:t xml:space="preserve">, от 14.11.2017 </w:t>
      </w:r>
      <w:hyperlink r:id="rId108" w:history="1">
        <w:r>
          <w:rPr>
            <w:color w:val="0000FF"/>
          </w:rPr>
          <w:t>N 189н</w:t>
        </w:r>
      </w:hyperlink>
      <w:r>
        <w:t>)</w:t>
      </w:r>
    </w:p>
    <w:p w:rsidR="009C715A" w:rsidRDefault="009C715A">
      <w:pPr>
        <w:pStyle w:val="ConsPlusNormal"/>
        <w:spacing w:before="220"/>
        <w:ind w:firstLine="540"/>
        <w:jc w:val="both"/>
      </w:pPr>
      <w:r>
        <w:t xml:space="preserve">Графа 10 по </w:t>
      </w:r>
      <w:hyperlink w:anchor="P5367" w:history="1">
        <w:r>
          <w:rPr>
            <w:color w:val="0000FF"/>
          </w:rPr>
          <w:t>строке 450</w:t>
        </w:r>
      </w:hyperlink>
      <w:r>
        <w:t xml:space="preserve"> не заполняется.</w:t>
      </w:r>
    </w:p>
    <w:p w:rsidR="009C715A" w:rsidRDefault="009C715A">
      <w:pPr>
        <w:pStyle w:val="ConsPlusNormal"/>
        <w:spacing w:before="220"/>
        <w:ind w:firstLine="540"/>
        <w:jc w:val="both"/>
      </w:pPr>
      <w:r>
        <w:t xml:space="preserve">В разделе "Доходы учреждения" графа 10 по </w:t>
      </w:r>
      <w:hyperlink w:anchor="P5438" w:history="1">
        <w:r>
          <w:rPr>
            <w:color w:val="0000FF"/>
          </w:rPr>
          <w:t>строке 010</w:t>
        </w:r>
      </w:hyperlink>
      <w:r>
        <w:t xml:space="preserve"> "Доходы - всего" не заполняется.</w:t>
      </w:r>
    </w:p>
    <w:p w:rsidR="009C715A" w:rsidRDefault="009C715A">
      <w:pPr>
        <w:pStyle w:val="ConsPlusNormal"/>
        <w:jc w:val="both"/>
      </w:pPr>
      <w:r>
        <w:t xml:space="preserve">(абзац введен </w:t>
      </w:r>
      <w:hyperlink r:id="rId109"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41. По </w:t>
      </w:r>
      <w:hyperlink w:anchor="P5367" w:history="1">
        <w:r>
          <w:rPr>
            <w:color w:val="0000FF"/>
          </w:rPr>
          <w:t>строке 500</w:t>
        </w:r>
      </w:hyperlink>
      <w:r>
        <w:t xml:space="preserve"> отчета отражается сумма </w:t>
      </w:r>
      <w:hyperlink w:anchor="P5367" w:history="1">
        <w:r>
          <w:rPr>
            <w:color w:val="0000FF"/>
          </w:rPr>
          <w:t>строк 520</w:t>
        </w:r>
      </w:hyperlink>
      <w:r>
        <w:t xml:space="preserve">, </w:t>
      </w:r>
      <w:hyperlink w:anchor="P5914" w:history="1">
        <w:r>
          <w:rPr>
            <w:color w:val="0000FF"/>
          </w:rPr>
          <w:t>590</w:t>
        </w:r>
      </w:hyperlink>
      <w:r>
        <w:t xml:space="preserve">, </w:t>
      </w:r>
      <w:hyperlink w:anchor="P5367" w:history="1">
        <w:r>
          <w:rPr>
            <w:color w:val="0000FF"/>
          </w:rPr>
          <w:t>620</w:t>
        </w:r>
      </w:hyperlink>
      <w:r>
        <w:t xml:space="preserve">, </w:t>
      </w:r>
      <w:hyperlink w:anchor="P5367" w:history="1">
        <w:r>
          <w:rPr>
            <w:color w:val="0000FF"/>
          </w:rPr>
          <w:t>700</w:t>
        </w:r>
      </w:hyperlink>
      <w:r>
        <w:t xml:space="preserve">, </w:t>
      </w:r>
      <w:hyperlink w:anchor="P5367" w:history="1">
        <w:r>
          <w:rPr>
            <w:color w:val="0000FF"/>
          </w:rPr>
          <w:t>730</w:t>
        </w:r>
      </w:hyperlink>
      <w:r>
        <w:t xml:space="preserve">, </w:t>
      </w:r>
      <w:hyperlink w:anchor="P5367" w:history="1">
        <w:r>
          <w:rPr>
            <w:color w:val="0000FF"/>
          </w:rPr>
          <w:t>820</w:t>
        </w:r>
      </w:hyperlink>
      <w:r>
        <w:t xml:space="preserve">, </w:t>
      </w:r>
      <w:hyperlink w:anchor="P5367" w:history="1">
        <w:r>
          <w:rPr>
            <w:color w:val="0000FF"/>
          </w:rPr>
          <w:t>830</w:t>
        </w:r>
      </w:hyperlink>
      <w:r>
        <w:t xml:space="preserve"> соответственно в графах 4, 5, 6, 7, 8, 9. По </w:t>
      </w:r>
      <w:hyperlink w:anchor="P5863" w:history="1">
        <w:r>
          <w:rPr>
            <w:color w:val="0000FF"/>
          </w:rPr>
          <w:t>строке 500</w:t>
        </w:r>
      </w:hyperlink>
      <w:r>
        <w:t xml:space="preserve"> в графе 10 отражается разность показателей графы 4 и графы 9.</w:t>
      </w:r>
    </w:p>
    <w:p w:rsidR="009C715A" w:rsidRDefault="009C715A">
      <w:pPr>
        <w:pStyle w:val="ConsPlusNormal"/>
        <w:jc w:val="both"/>
      </w:pPr>
      <w:r>
        <w:t xml:space="preserve">(в ред. Приказов Минфина России от 17.12.2015 </w:t>
      </w:r>
      <w:hyperlink r:id="rId110" w:history="1">
        <w:r>
          <w:rPr>
            <w:color w:val="0000FF"/>
          </w:rPr>
          <w:t>N 199н</w:t>
        </w:r>
      </w:hyperlink>
      <w:r>
        <w:t xml:space="preserve">, от 14.11.2017 </w:t>
      </w:r>
      <w:hyperlink r:id="rId111" w:history="1">
        <w:r>
          <w:rPr>
            <w:color w:val="0000FF"/>
          </w:rPr>
          <w:t>N 189н</w:t>
        </w:r>
      </w:hyperlink>
      <w:r>
        <w:t>)</w:t>
      </w:r>
    </w:p>
    <w:p w:rsidR="009C715A" w:rsidRDefault="009C715A">
      <w:pPr>
        <w:pStyle w:val="ConsPlusNormal"/>
        <w:spacing w:before="220"/>
        <w:ind w:firstLine="540"/>
        <w:jc w:val="both"/>
      </w:pPr>
      <w:r>
        <w:t xml:space="preserve">Показатели по </w:t>
      </w:r>
      <w:hyperlink w:anchor="P5367" w:history="1">
        <w:r>
          <w:rPr>
            <w:color w:val="0000FF"/>
          </w:rPr>
          <w:t>строке 500</w:t>
        </w:r>
      </w:hyperlink>
      <w:r>
        <w:t xml:space="preserve"> раздела "Источники финансирования дефицита средств учреждения" в графах 4, 5, 6, 7, 8, 9 должны быть равны показателям, отраженным по </w:t>
      </w:r>
      <w:hyperlink w:anchor="P5367" w:history="1">
        <w:r>
          <w:rPr>
            <w:color w:val="0000FF"/>
          </w:rPr>
          <w:t>строке 450</w:t>
        </w:r>
      </w:hyperlink>
      <w:r>
        <w:t xml:space="preserve"> в графах 4, 5, 6, 7, 8, 9 раздела "Расходы учреждения" соответственно с противоположным знаком.</w:t>
      </w:r>
    </w:p>
    <w:p w:rsidR="009C715A" w:rsidRDefault="009C715A">
      <w:pPr>
        <w:pStyle w:val="ConsPlusNormal"/>
        <w:spacing w:before="220"/>
        <w:ind w:firstLine="540"/>
        <w:jc w:val="both"/>
      </w:pPr>
      <w:r>
        <w:t xml:space="preserve">42. В </w:t>
      </w:r>
      <w:hyperlink w:anchor="P5367" w:history="1">
        <w:r>
          <w:rPr>
            <w:color w:val="0000FF"/>
          </w:rPr>
          <w:t>разделе</w:t>
        </w:r>
      </w:hyperlink>
      <w:r>
        <w:t xml:space="preserve"> "Доходы учреждения" отражаются:</w:t>
      </w:r>
    </w:p>
    <w:p w:rsidR="009C715A" w:rsidRDefault="009C715A">
      <w:pPr>
        <w:pStyle w:val="ConsPlusNormal"/>
        <w:spacing w:before="220"/>
        <w:ind w:firstLine="540"/>
        <w:jc w:val="both"/>
      </w:pPr>
      <w:r>
        <w:t xml:space="preserve">данные по кассовым поступлениям доходов (с учетом их возвратов, за исключением возвратов остатков субсидий (грантов) прошлых лет),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при проведении операций по приему </w:t>
      </w:r>
      <w:r>
        <w:lastRenderedPageBreak/>
        <w:t>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(далее - банковские счета), - графа 6; через кассу учреждения - графа 7;</w:t>
      </w:r>
    </w:p>
    <w:p w:rsidR="009C715A" w:rsidRDefault="009C715A">
      <w:pPr>
        <w:pStyle w:val="ConsPlusNormal"/>
        <w:jc w:val="both"/>
      </w:pPr>
      <w:r>
        <w:t xml:space="preserve">(в ред. Приказов Минфина России от 29.12.2014 </w:t>
      </w:r>
      <w:hyperlink r:id="rId112" w:history="1">
        <w:r>
          <w:rPr>
            <w:color w:val="0000FF"/>
          </w:rPr>
          <w:t>N 172н</w:t>
        </w:r>
      </w:hyperlink>
      <w:r>
        <w:t xml:space="preserve">, от 16.11.2016 </w:t>
      </w:r>
      <w:hyperlink r:id="rId113" w:history="1">
        <w:r>
          <w:rPr>
            <w:color w:val="0000FF"/>
          </w:rPr>
          <w:t>N 209н</w:t>
        </w:r>
      </w:hyperlink>
      <w:r>
        <w:t>)</w:t>
      </w:r>
    </w:p>
    <w:p w:rsidR="009C715A" w:rsidRDefault="009C715A">
      <w:pPr>
        <w:pStyle w:val="ConsPlusNormal"/>
        <w:spacing w:before="220"/>
        <w:ind w:firstLine="540"/>
        <w:jc w:val="both"/>
      </w:pPr>
      <w:r>
        <w:t>данные по доходам учреждения, плановые назначения по которым исполнены в результате обменных операций без движения денежных средств (далее - некассовые операции), - графа 8;</w:t>
      </w:r>
    </w:p>
    <w:p w:rsidR="009C715A" w:rsidRDefault="009C715A">
      <w:pPr>
        <w:pStyle w:val="ConsPlusNormal"/>
        <w:jc w:val="both"/>
      </w:pPr>
      <w:r>
        <w:t xml:space="preserve">(в ред. </w:t>
      </w:r>
      <w:hyperlink r:id="rId114" w:history="1">
        <w:r>
          <w:rPr>
            <w:color w:val="0000FF"/>
          </w:rPr>
          <w:t>Приказа</w:t>
        </w:r>
      </w:hyperlink>
      <w:r>
        <w:t xml:space="preserve"> Минфина России от 07.03.2018 N 42н)</w:t>
      </w:r>
    </w:p>
    <w:p w:rsidR="009C715A" w:rsidRDefault="009C715A">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9C715A" w:rsidRDefault="009C715A">
      <w:pPr>
        <w:pStyle w:val="ConsPlusNormal"/>
        <w:spacing w:before="220"/>
        <w:ind w:firstLine="540"/>
        <w:jc w:val="both"/>
      </w:pPr>
      <w:r>
        <w:t xml:space="preserve">При формировании </w:t>
      </w:r>
      <w:hyperlink w:anchor="P5367" w:history="1">
        <w:r>
          <w:rPr>
            <w:color w:val="0000FF"/>
          </w:rPr>
          <w:t>раздела</w:t>
        </w:r>
      </w:hyperlink>
      <w:r>
        <w:t xml:space="preserve"> отчета показатели отражаются:</w:t>
      </w:r>
    </w:p>
    <w:p w:rsidR="009C715A" w:rsidRDefault="009C715A">
      <w:pPr>
        <w:pStyle w:val="ConsPlusNormal"/>
        <w:spacing w:before="220"/>
        <w:ind w:firstLine="540"/>
        <w:jc w:val="both"/>
      </w:pPr>
      <w:r>
        <w:t>в графе 5 - на основании аналитических данных по видам доходов, отраженным на забалансовых счетах 17 "Поступления денежных средств", открытых к счетам 020111000 "Денежные средства учреждения на лицевых счетах в органе казначейства" и 020113000 "Денежные средства учреждения в органе казначейства в пути". При этом операции по зачислению на лицевые счета учреждений наличных денег, поступивших в кассу учреждения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и средств зачисленных от продажи валюты, поступившей на валютный счет учреждения в виде доходов в графу 5 не включаются;</w:t>
      </w:r>
    </w:p>
    <w:p w:rsidR="009C715A" w:rsidRDefault="009C715A">
      <w:pPr>
        <w:pStyle w:val="ConsPlusNormal"/>
        <w:jc w:val="both"/>
      </w:pPr>
      <w:r>
        <w:t xml:space="preserve">(в ред. Приказов Минфина России от 26.10.2012 </w:t>
      </w:r>
      <w:hyperlink r:id="rId115" w:history="1">
        <w:r>
          <w:rPr>
            <w:color w:val="0000FF"/>
          </w:rPr>
          <w:t>N 139н</w:t>
        </w:r>
      </w:hyperlink>
      <w:r>
        <w:t xml:space="preserve">, от 29.12.2014 </w:t>
      </w:r>
      <w:hyperlink r:id="rId116" w:history="1">
        <w:r>
          <w:rPr>
            <w:color w:val="0000FF"/>
          </w:rPr>
          <w:t>N 172н</w:t>
        </w:r>
      </w:hyperlink>
      <w:r>
        <w:t xml:space="preserve">, от 16.11.2016 </w:t>
      </w:r>
      <w:hyperlink r:id="rId117" w:history="1">
        <w:r>
          <w:rPr>
            <w:color w:val="0000FF"/>
          </w:rPr>
          <w:t>N 209н</w:t>
        </w:r>
      </w:hyperlink>
      <w:r>
        <w:t>)</w:t>
      </w:r>
    </w:p>
    <w:p w:rsidR="009C715A" w:rsidRDefault="009C715A">
      <w:pPr>
        <w:pStyle w:val="ConsPlusNormal"/>
        <w:spacing w:before="220"/>
        <w:ind w:firstLine="540"/>
        <w:jc w:val="both"/>
      </w:pPr>
      <w:r>
        <w:t>в графе 6 - на основании аналитических данных по видам доходов, отраженных на забалансовых счетах 17 "Поступления денежных средств", открытых к счетам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При этом операции автономных учреждений по взносу на счета наличных денег, поступивших в кассу учреждения в виде доходов, средства, зачисленные при покупке иностранной валюты на валютный счет учреждения, в графу 6 не включаются;</w:t>
      </w:r>
    </w:p>
    <w:p w:rsidR="009C715A" w:rsidRDefault="009C715A">
      <w:pPr>
        <w:pStyle w:val="ConsPlusNormal"/>
        <w:jc w:val="both"/>
      </w:pPr>
      <w:r>
        <w:t xml:space="preserve">(в ред. Приказов Минфина России от 26.10.2012 </w:t>
      </w:r>
      <w:hyperlink r:id="rId118" w:history="1">
        <w:r>
          <w:rPr>
            <w:color w:val="0000FF"/>
          </w:rPr>
          <w:t>N 139н</w:t>
        </w:r>
      </w:hyperlink>
      <w:r>
        <w:t xml:space="preserve">, от 29.12.2014 </w:t>
      </w:r>
      <w:hyperlink r:id="rId119" w:history="1">
        <w:r>
          <w:rPr>
            <w:color w:val="0000FF"/>
          </w:rPr>
          <w:t>N 172н</w:t>
        </w:r>
      </w:hyperlink>
      <w:r>
        <w:t xml:space="preserve">, от 20.03.2015 </w:t>
      </w:r>
      <w:hyperlink r:id="rId120" w:history="1">
        <w:r>
          <w:rPr>
            <w:color w:val="0000FF"/>
          </w:rPr>
          <w:t>N 43н</w:t>
        </w:r>
      </w:hyperlink>
      <w:r>
        <w:t xml:space="preserve">, от 17.12.2015 </w:t>
      </w:r>
      <w:hyperlink r:id="rId121" w:history="1">
        <w:r>
          <w:rPr>
            <w:color w:val="0000FF"/>
          </w:rPr>
          <w:t>N 199н</w:t>
        </w:r>
      </w:hyperlink>
      <w:r>
        <w:t xml:space="preserve">, от 16.11.2016 </w:t>
      </w:r>
      <w:hyperlink r:id="rId122" w:history="1">
        <w:r>
          <w:rPr>
            <w:color w:val="0000FF"/>
          </w:rPr>
          <w:t>N 209н</w:t>
        </w:r>
      </w:hyperlink>
      <w:r>
        <w:t>)</w:t>
      </w:r>
    </w:p>
    <w:p w:rsidR="009C715A" w:rsidRDefault="009C715A">
      <w:pPr>
        <w:pStyle w:val="ConsPlusNormal"/>
        <w:spacing w:before="220"/>
        <w:ind w:firstLine="540"/>
        <w:jc w:val="both"/>
      </w:pPr>
      <w:r>
        <w:t>в графе 7 - на основании аналитических данных по видам доходов, поступивших в отчетном периоде в кассу учреждения, и отраженных на забалансовом счете 17 "Поступления денежных средств", открытом к счету 020134000 "Касса";</w:t>
      </w:r>
    </w:p>
    <w:p w:rsidR="009C715A" w:rsidRDefault="009C715A">
      <w:pPr>
        <w:pStyle w:val="ConsPlusNormal"/>
        <w:jc w:val="both"/>
      </w:pPr>
      <w:r>
        <w:t xml:space="preserve">(в ред. Приказов Минфина России от 26.10.2012 </w:t>
      </w:r>
      <w:hyperlink r:id="rId123" w:history="1">
        <w:r>
          <w:rPr>
            <w:color w:val="0000FF"/>
          </w:rPr>
          <w:t>N 139н</w:t>
        </w:r>
      </w:hyperlink>
      <w:r>
        <w:t xml:space="preserve">, от 29.12.2014 </w:t>
      </w:r>
      <w:hyperlink r:id="rId124" w:history="1">
        <w:r>
          <w:rPr>
            <w:color w:val="0000FF"/>
          </w:rPr>
          <w:t>N 172н</w:t>
        </w:r>
      </w:hyperlink>
      <w:r>
        <w:t xml:space="preserve">, от 16.11.2016 </w:t>
      </w:r>
      <w:hyperlink r:id="rId125" w:history="1">
        <w:r>
          <w:rPr>
            <w:color w:val="0000FF"/>
          </w:rPr>
          <w:t>N 209н</w:t>
        </w:r>
      </w:hyperlink>
      <w:r>
        <w:t>)</w:t>
      </w:r>
    </w:p>
    <w:p w:rsidR="009C715A" w:rsidRDefault="009C715A">
      <w:pPr>
        <w:pStyle w:val="ConsPlusNormal"/>
        <w:spacing w:before="220"/>
        <w:ind w:firstLine="540"/>
        <w:jc w:val="both"/>
      </w:pPr>
      <w:r>
        <w:t>в графе 8 - на основании данных по соответствующим счетам аналитического учета расчетов по доходам, отражающим некассовые операции по доходам учреждения, в разрезе видов доходов, предусмотренных плановыми назначениями на текущий (отчетный) финансовый год.</w:t>
      </w:r>
    </w:p>
    <w:p w:rsidR="009C715A" w:rsidRDefault="009C715A">
      <w:pPr>
        <w:pStyle w:val="ConsPlusNormal"/>
        <w:jc w:val="both"/>
      </w:pPr>
      <w:r>
        <w:t xml:space="preserve">(в ред. </w:t>
      </w:r>
      <w:hyperlink r:id="rId126"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bookmarkStart w:id="6" w:name="P431"/>
      <w:bookmarkEnd w:id="6"/>
      <w:r>
        <w:t xml:space="preserve">43. В </w:t>
      </w:r>
      <w:hyperlink w:anchor="P5367" w:history="1">
        <w:r>
          <w:rPr>
            <w:color w:val="0000FF"/>
          </w:rPr>
          <w:t>разделе</w:t>
        </w:r>
      </w:hyperlink>
      <w:r>
        <w:t xml:space="preserve"> "Расходы учреждения" отражаются:</w:t>
      </w:r>
    </w:p>
    <w:p w:rsidR="009C715A" w:rsidRDefault="009C715A">
      <w:pPr>
        <w:pStyle w:val="ConsPlusNormal"/>
        <w:spacing w:before="220"/>
        <w:ind w:firstLine="540"/>
        <w:jc w:val="both"/>
      </w:pPr>
      <w:r>
        <w:t xml:space="preserve">данные по выплатам расходов (с учетом восстановления расходов текущего года),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w:t>
      </w:r>
      <w:r>
        <w:lastRenderedPageBreak/>
        <w:t>по выплатам расходов (с учетом восстановления), произведенные через расчетные (дебетовые) банковские карты, выданные органом Федерального казначейства, к балансовым счетам N 40116 "Средства для выплаты наличных денег и осуществления расчетов по отдельным операциям", отраженным по дебету соответствующих аналитических счетов счета 020800000 "Расчеты с подотчетными лицами" в корреспонденции со счетом 021003000 "Расчеты с финансовым органом по наличным денежным средствам" (обратной корреспонденцией) и при проведении операций по приему возвратов дебиторской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9C715A" w:rsidRDefault="009C715A">
      <w:pPr>
        <w:pStyle w:val="ConsPlusNormal"/>
        <w:jc w:val="both"/>
      </w:pPr>
      <w:r>
        <w:t xml:space="preserve">(в ред. </w:t>
      </w:r>
      <w:hyperlink r:id="rId127"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данные о некассовых операциях исполнения расходов учреждения - графа 8;</w:t>
      </w:r>
    </w:p>
    <w:p w:rsidR="009C715A" w:rsidRDefault="009C715A">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9C715A" w:rsidRDefault="009C715A">
      <w:pPr>
        <w:pStyle w:val="ConsPlusNormal"/>
        <w:spacing w:before="220"/>
        <w:ind w:firstLine="540"/>
        <w:jc w:val="both"/>
      </w:pPr>
      <w:r>
        <w:t xml:space="preserve">При формировании </w:t>
      </w:r>
      <w:hyperlink w:anchor="P5367" w:history="1">
        <w:r>
          <w:rPr>
            <w:color w:val="0000FF"/>
          </w:rPr>
          <w:t>раздела</w:t>
        </w:r>
      </w:hyperlink>
      <w:r>
        <w:t xml:space="preserve"> отчета показатели отражаются:</w:t>
      </w:r>
    </w:p>
    <w:p w:rsidR="009C715A" w:rsidRDefault="009C715A">
      <w:pPr>
        <w:pStyle w:val="ConsPlusNormal"/>
        <w:spacing w:before="220"/>
        <w:ind w:firstLine="540"/>
        <w:jc w:val="both"/>
      </w:pPr>
      <w:r>
        <w:t>в графе 5 - на основании аналитических данных по видам расходов, отраженным на забалансовых счетах 18 "Выбытия денежных средств", открытых к счетам 020111000 "Денежные средства учреждения на лицевых счетах в органе казначейства". При этом операции на лицевых счетах учреждений по обеспечению наличными денежными средствами для осуществления выплат по расходам учреждения, а также операции по возвратам дебиторской задолженности, полученным с использованием расчетных (дебетовых) банковских карт плательщиков через платежный терминал, установленный в кассе учреждения и операций по перечислению средств на приобретение валюты для осуществления расходов в графу 5 не включаются;</w:t>
      </w:r>
    </w:p>
    <w:p w:rsidR="009C715A" w:rsidRDefault="009C715A">
      <w:pPr>
        <w:pStyle w:val="ConsPlusNormal"/>
        <w:jc w:val="both"/>
      </w:pPr>
      <w:r>
        <w:t xml:space="preserve">(в ред. Приказов Минфина России от 26.10.2012 </w:t>
      </w:r>
      <w:hyperlink r:id="rId128" w:history="1">
        <w:r>
          <w:rPr>
            <w:color w:val="0000FF"/>
          </w:rPr>
          <w:t>N 139н</w:t>
        </w:r>
      </w:hyperlink>
      <w:r>
        <w:t xml:space="preserve">, от 29.12.2014 </w:t>
      </w:r>
      <w:hyperlink r:id="rId129" w:history="1">
        <w:r>
          <w:rPr>
            <w:color w:val="0000FF"/>
          </w:rPr>
          <w:t>N 172н</w:t>
        </w:r>
      </w:hyperlink>
      <w:r>
        <w:t xml:space="preserve">, от 16.11.2016 </w:t>
      </w:r>
      <w:hyperlink r:id="rId130" w:history="1">
        <w:r>
          <w:rPr>
            <w:color w:val="0000FF"/>
          </w:rPr>
          <w:t>N 209н</w:t>
        </w:r>
      </w:hyperlink>
      <w:r>
        <w:t>)</w:t>
      </w:r>
    </w:p>
    <w:p w:rsidR="009C715A" w:rsidRDefault="009C715A">
      <w:pPr>
        <w:pStyle w:val="ConsPlusNormal"/>
        <w:spacing w:before="220"/>
        <w:ind w:firstLine="540"/>
        <w:jc w:val="both"/>
      </w:pPr>
      <w:r>
        <w:t>в графе 6 - на основании аналитических данных по видам расходов, отраженных на забалансовых счетах 18 "Выбытия денежных средств", открытых к счетам 020121000 "Денежные средства учреждения на счетах в кредитной организации" (для автономных учреждений),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020123000 "Денежные средства учреждения в кредитной организации в пути". При этом операции по получению наличных денег, для осуществления выплат по расходам учреждения, а также операций по выбытию денежных средств при продаже иностранной валюты, в графу 6 не включаются;</w:t>
      </w:r>
    </w:p>
    <w:p w:rsidR="009C715A" w:rsidRDefault="009C715A">
      <w:pPr>
        <w:pStyle w:val="ConsPlusNormal"/>
        <w:jc w:val="both"/>
      </w:pPr>
      <w:r>
        <w:t xml:space="preserve">(в ред. Приказов Минфина России от 26.10.2012 </w:t>
      </w:r>
      <w:hyperlink r:id="rId131" w:history="1">
        <w:r>
          <w:rPr>
            <w:color w:val="0000FF"/>
          </w:rPr>
          <w:t>N 139н</w:t>
        </w:r>
      </w:hyperlink>
      <w:r>
        <w:t xml:space="preserve">, от 29.12.2014 </w:t>
      </w:r>
      <w:hyperlink r:id="rId132" w:history="1">
        <w:r>
          <w:rPr>
            <w:color w:val="0000FF"/>
          </w:rPr>
          <w:t>N 172н</w:t>
        </w:r>
      </w:hyperlink>
      <w:r>
        <w:t xml:space="preserve">, от 20.03.2015 </w:t>
      </w:r>
      <w:hyperlink r:id="rId133" w:history="1">
        <w:r>
          <w:rPr>
            <w:color w:val="0000FF"/>
          </w:rPr>
          <w:t>N 43н</w:t>
        </w:r>
      </w:hyperlink>
      <w:r>
        <w:t xml:space="preserve">, от 17.12.2015 </w:t>
      </w:r>
      <w:hyperlink r:id="rId134" w:history="1">
        <w:r>
          <w:rPr>
            <w:color w:val="0000FF"/>
          </w:rPr>
          <w:t>N 199н</w:t>
        </w:r>
      </w:hyperlink>
      <w:r>
        <w:t xml:space="preserve">, от 16.11.2016 </w:t>
      </w:r>
      <w:hyperlink r:id="rId135" w:history="1">
        <w:r>
          <w:rPr>
            <w:color w:val="0000FF"/>
          </w:rPr>
          <w:t>N 209н</w:t>
        </w:r>
      </w:hyperlink>
      <w:r>
        <w:t>)</w:t>
      </w:r>
    </w:p>
    <w:p w:rsidR="009C715A" w:rsidRDefault="009C715A">
      <w:pPr>
        <w:pStyle w:val="ConsPlusNormal"/>
        <w:spacing w:before="220"/>
        <w:ind w:firstLine="540"/>
        <w:jc w:val="both"/>
      </w:pPr>
      <w:r>
        <w:t>в графе 7 - на основании аналитических данных по видам выплат по расходам, произведенным в отчетном периоде из кассы учреждения, и отраженных на забалансовом счете 18 "Выбытия денежных средств", открытом к счету 020134000 "Касса";</w:t>
      </w:r>
    </w:p>
    <w:p w:rsidR="009C715A" w:rsidRDefault="009C715A">
      <w:pPr>
        <w:pStyle w:val="ConsPlusNormal"/>
        <w:jc w:val="both"/>
      </w:pPr>
      <w:r>
        <w:t xml:space="preserve">(в ред. Приказов Минфина России от 26.10.2012 </w:t>
      </w:r>
      <w:hyperlink r:id="rId136" w:history="1">
        <w:r>
          <w:rPr>
            <w:color w:val="0000FF"/>
          </w:rPr>
          <w:t>N 139н</w:t>
        </w:r>
      </w:hyperlink>
      <w:r>
        <w:t xml:space="preserve">, от 29.12.2014 </w:t>
      </w:r>
      <w:hyperlink r:id="rId137" w:history="1">
        <w:r>
          <w:rPr>
            <w:color w:val="0000FF"/>
          </w:rPr>
          <w:t>N 172н</w:t>
        </w:r>
      </w:hyperlink>
      <w:r>
        <w:t xml:space="preserve">, от 16.11.2016 </w:t>
      </w:r>
      <w:hyperlink r:id="rId138" w:history="1">
        <w:r>
          <w:rPr>
            <w:color w:val="0000FF"/>
          </w:rPr>
          <w:t>N 209н</w:t>
        </w:r>
      </w:hyperlink>
      <w:r>
        <w:t>)</w:t>
      </w:r>
    </w:p>
    <w:p w:rsidR="009C715A" w:rsidRDefault="009C715A">
      <w:pPr>
        <w:pStyle w:val="ConsPlusNormal"/>
        <w:spacing w:before="220"/>
        <w:ind w:firstLine="540"/>
        <w:jc w:val="both"/>
      </w:pPr>
      <w:r>
        <w:t>в графе 8 - на основании данных по соответствующим счетам аналитического учета расчетов по расходам, отражающим некассовые операции по расходам учреждения, в разрезе видов расходов, предусмотренных плановыми назначениями на текущий (отчетный) финансовый год.</w:t>
      </w:r>
    </w:p>
    <w:p w:rsidR="009C715A" w:rsidRDefault="009C715A">
      <w:pPr>
        <w:pStyle w:val="ConsPlusNormal"/>
        <w:jc w:val="both"/>
      </w:pPr>
      <w:r>
        <w:t xml:space="preserve">(в ред. </w:t>
      </w:r>
      <w:hyperlink r:id="rId13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Абзац исключен. - </w:t>
      </w:r>
      <w:hyperlink r:id="rId140" w:history="1">
        <w:r>
          <w:rPr>
            <w:color w:val="0000FF"/>
          </w:rPr>
          <w:t>Приказ</w:t>
        </w:r>
      </w:hyperlink>
      <w:r>
        <w:t xml:space="preserve"> Минфина России от 16.11.2016 N 209н.</w:t>
      </w:r>
    </w:p>
    <w:p w:rsidR="009C715A" w:rsidRDefault="009C715A">
      <w:pPr>
        <w:pStyle w:val="ConsPlusNormal"/>
        <w:spacing w:before="220"/>
        <w:ind w:firstLine="540"/>
        <w:jc w:val="both"/>
      </w:pPr>
      <w:r>
        <w:lastRenderedPageBreak/>
        <w:t xml:space="preserve">44. В </w:t>
      </w:r>
      <w:hyperlink w:anchor="P5367" w:history="1">
        <w:r>
          <w:rPr>
            <w:color w:val="0000FF"/>
          </w:rPr>
          <w:t>разделе</w:t>
        </w:r>
      </w:hyperlink>
      <w:r>
        <w:t xml:space="preserve"> "Источники финансирования дефицита средств учреждения" отражаются:</w:t>
      </w:r>
    </w:p>
    <w:p w:rsidR="009C715A" w:rsidRDefault="009C715A">
      <w:pPr>
        <w:pStyle w:val="ConsPlusNormal"/>
        <w:spacing w:before="220"/>
        <w:ind w:firstLine="540"/>
        <w:jc w:val="both"/>
      </w:pPr>
      <w:r>
        <w:t>данные по кассовым поступлениям и выбытиям источников финансирования дефицита средств учреждения,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и при проведении операций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9C715A" w:rsidRDefault="009C715A">
      <w:pPr>
        <w:pStyle w:val="ConsPlusNormal"/>
        <w:jc w:val="both"/>
      </w:pPr>
      <w:r>
        <w:t xml:space="preserve">(в ред. </w:t>
      </w:r>
      <w:hyperlink r:id="rId14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данные о некассовых операциях по исполнению поступлений (выплат) источников финансирования дефицита средств учреждений - графа 8;</w:t>
      </w:r>
    </w:p>
    <w:p w:rsidR="009C715A" w:rsidRDefault="009C715A">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9C715A" w:rsidRDefault="009C715A">
      <w:pPr>
        <w:pStyle w:val="ConsPlusNormal"/>
        <w:spacing w:before="220"/>
        <w:ind w:firstLine="540"/>
        <w:jc w:val="both"/>
      </w:pPr>
      <w:r>
        <w:t xml:space="preserve">При формировании </w:t>
      </w:r>
      <w:hyperlink w:anchor="P5367" w:history="1">
        <w:r>
          <w:rPr>
            <w:color w:val="0000FF"/>
          </w:rPr>
          <w:t>строк 520</w:t>
        </w:r>
      </w:hyperlink>
      <w:r>
        <w:t xml:space="preserve">, </w:t>
      </w:r>
      <w:hyperlink w:anchor="P5367" w:history="1">
        <w:r>
          <w:rPr>
            <w:color w:val="0000FF"/>
          </w:rPr>
          <w:t>620</w:t>
        </w:r>
      </w:hyperlink>
      <w:r>
        <w:t xml:space="preserve"> раздела суммы отражаются:</w:t>
      </w:r>
    </w:p>
    <w:p w:rsidR="009C715A" w:rsidRDefault="009C715A">
      <w:pPr>
        <w:pStyle w:val="ConsPlusNormal"/>
        <w:spacing w:before="220"/>
        <w:ind w:firstLine="540"/>
        <w:jc w:val="both"/>
      </w:pPr>
      <w:bookmarkStart w:id="7" w:name="P452"/>
      <w:bookmarkEnd w:id="7"/>
      <w:r>
        <w:t>показатели по поступлению денежных средств, а также положительная переоценка средств в иностранной валюте отражаются в положительном значении (со знаком "плюс"), по выбытию, а также отрицательная переоценка средств в иностранной валюте - в отрицательном значении (со знаком "минус");</w:t>
      </w:r>
    </w:p>
    <w:p w:rsidR="009C715A" w:rsidRDefault="009C715A">
      <w:pPr>
        <w:pStyle w:val="ConsPlusNormal"/>
        <w:jc w:val="both"/>
      </w:pPr>
      <w:r>
        <w:t xml:space="preserve">(в ред. </w:t>
      </w:r>
      <w:hyperlink r:id="rId142"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hyperlink w:anchor="P5914" w:history="1">
        <w:r>
          <w:rPr>
            <w:color w:val="0000FF"/>
          </w:rPr>
          <w:t>строка 590</w:t>
        </w:r>
      </w:hyperlink>
      <w:r>
        <w:t xml:space="preserve"> отражает сумму </w:t>
      </w:r>
      <w:hyperlink w:anchor="P5924" w:history="1">
        <w:r>
          <w:rPr>
            <w:color w:val="0000FF"/>
          </w:rPr>
          <w:t>строк 591</w:t>
        </w:r>
      </w:hyperlink>
      <w:r>
        <w:t xml:space="preserve"> и </w:t>
      </w:r>
      <w:hyperlink w:anchor="P5934" w:history="1">
        <w:r>
          <w:rPr>
            <w:color w:val="0000FF"/>
          </w:rPr>
          <w:t>592</w:t>
        </w:r>
      </w:hyperlink>
      <w:r>
        <w:t>;</w:t>
      </w:r>
    </w:p>
    <w:p w:rsidR="009C715A" w:rsidRDefault="009C715A">
      <w:pPr>
        <w:pStyle w:val="ConsPlusNormal"/>
        <w:jc w:val="both"/>
      </w:pPr>
      <w:r>
        <w:t xml:space="preserve">(абзац введен </w:t>
      </w:r>
      <w:hyperlink r:id="rId143"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hyperlink w:anchor="P5924" w:history="1">
        <w:r>
          <w:rPr>
            <w:color w:val="0000FF"/>
          </w:rPr>
          <w:t>строка 591</w:t>
        </w:r>
      </w:hyperlink>
      <w:r>
        <w:t xml:space="preserve"> формируется на основании показателей по поступлению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w:t>
      </w:r>
    </w:p>
    <w:p w:rsidR="009C715A" w:rsidRDefault="009C715A">
      <w:pPr>
        <w:pStyle w:val="ConsPlusNormal"/>
        <w:jc w:val="both"/>
      </w:pPr>
      <w:r>
        <w:t xml:space="preserve">(абзац введен </w:t>
      </w:r>
      <w:hyperlink r:id="rId144"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hyperlink w:anchor="P5934" w:history="1">
        <w:r>
          <w:rPr>
            <w:color w:val="0000FF"/>
          </w:rPr>
          <w:t>строка 592</w:t>
        </w:r>
      </w:hyperlink>
      <w:r>
        <w:t xml:space="preserve"> формируется на основании показателей по выбытию денежных средств при перечислении денежных обеспечений, а также при возврате остатков субсидий (грантов) прошлых лет;</w:t>
      </w:r>
    </w:p>
    <w:p w:rsidR="009C715A" w:rsidRDefault="009C715A">
      <w:pPr>
        <w:pStyle w:val="ConsPlusNormal"/>
        <w:jc w:val="both"/>
      </w:pPr>
      <w:r>
        <w:t xml:space="preserve">(абзац введен </w:t>
      </w:r>
      <w:hyperlink r:id="rId145" w:history="1">
        <w:r>
          <w:rPr>
            <w:color w:val="0000FF"/>
          </w:rPr>
          <w:t>Приказом</w:t>
        </w:r>
      </w:hyperlink>
      <w:r>
        <w:t xml:space="preserve"> Минфина России от 17.12.2015 N 199н; в ред. </w:t>
      </w:r>
      <w:hyperlink r:id="rId146"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в графе 5 -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счету 020111000 "Денежные средства учреждения на лицевых счетах в органе казначейства" и 020113000 "Денежные средства учреждения в органе казначейства в пути", в положительном и в отрицательном значении показателей, определенных </w:t>
      </w:r>
      <w:hyperlink w:anchor="P452" w:history="1">
        <w:r>
          <w:rPr>
            <w:color w:val="0000FF"/>
          </w:rPr>
          <w:t>абзацем шестым</w:t>
        </w:r>
      </w:hyperlink>
      <w:r>
        <w:t xml:space="preserve"> настоящего пункта. При этом операции по зачислению на лицевые счета учреждений наличных денег из кассы учреждения, а также операции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в графу 5 не включаются;</w:t>
      </w:r>
    </w:p>
    <w:p w:rsidR="009C715A" w:rsidRDefault="009C715A">
      <w:pPr>
        <w:pStyle w:val="ConsPlusNormal"/>
        <w:jc w:val="both"/>
      </w:pPr>
      <w:r>
        <w:t xml:space="preserve">(в ред. Приказов Минфина России от 26.10.2012 </w:t>
      </w:r>
      <w:hyperlink r:id="rId147" w:history="1">
        <w:r>
          <w:rPr>
            <w:color w:val="0000FF"/>
          </w:rPr>
          <w:t>N 139н</w:t>
        </w:r>
      </w:hyperlink>
      <w:r>
        <w:t xml:space="preserve">, от 29.12.2014 </w:t>
      </w:r>
      <w:hyperlink r:id="rId148" w:history="1">
        <w:r>
          <w:rPr>
            <w:color w:val="0000FF"/>
          </w:rPr>
          <w:t>N 172н</w:t>
        </w:r>
      </w:hyperlink>
      <w:r>
        <w:t xml:space="preserve">, от 17.12.2015 </w:t>
      </w:r>
      <w:hyperlink r:id="rId149" w:history="1">
        <w:r>
          <w:rPr>
            <w:color w:val="0000FF"/>
          </w:rPr>
          <w:t>N 199н</w:t>
        </w:r>
      </w:hyperlink>
      <w:r>
        <w:t xml:space="preserve">, от 16.11.2016 </w:t>
      </w:r>
      <w:hyperlink r:id="rId150" w:history="1">
        <w:r>
          <w:rPr>
            <w:color w:val="0000FF"/>
          </w:rPr>
          <w:t>N 209н</w:t>
        </w:r>
      </w:hyperlink>
      <w:r>
        <w:t>)</w:t>
      </w:r>
    </w:p>
    <w:p w:rsidR="009C715A" w:rsidRDefault="009C715A">
      <w:pPr>
        <w:pStyle w:val="ConsPlusNormal"/>
        <w:spacing w:before="220"/>
        <w:ind w:firstLine="540"/>
        <w:jc w:val="both"/>
      </w:pPr>
      <w:r>
        <w:t xml:space="preserve">в графе 6 -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счетам 020121000 "Денежные средства учреждения на счетах в кредитной организации", 020123000 "Денежные средства учреждения в кредитной организации в пути", 020126000 "Денежные средства учреждения на специальных счетах в кредитной </w:t>
      </w:r>
      <w:r>
        <w:lastRenderedPageBreak/>
        <w:t xml:space="preserve">организации",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в положительном и в отрицательном значении показателей, </w:t>
      </w:r>
      <w:hyperlink w:anchor="P452" w:history="1">
        <w:r>
          <w:rPr>
            <w:color w:val="0000FF"/>
          </w:rPr>
          <w:t>абзацем шестым</w:t>
        </w:r>
      </w:hyperlink>
      <w:r>
        <w:t xml:space="preserve"> настоящего пункта Инструкции. При этом операции по зачислению на банковские счета учреждений наличных денег из кассы учреждения в графу 6 не включаются;</w:t>
      </w:r>
    </w:p>
    <w:p w:rsidR="009C715A" w:rsidRDefault="009C715A">
      <w:pPr>
        <w:pStyle w:val="ConsPlusNormal"/>
        <w:jc w:val="both"/>
      </w:pPr>
      <w:r>
        <w:t xml:space="preserve">(в ред. Приказов Минфина России от 26.10.2012 </w:t>
      </w:r>
      <w:hyperlink r:id="rId151" w:history="1">
        <w:r>
          <w:rPr>
            <w:color w:val="0000FF"/>
          </w:rPr>
          <w:t>N 139н</w:t>
        </w:r>
      </w:hyperlink>
      <w:r>
        <w:t xml:space="preserve">, от 17.12.2015 </w:t>
      </w:r>
      <w:hyperlink r:id="rId152" w:history="1">
        <w:r>
          <w:rPr>
            <w:color w:val="0000FF"/>
          </w:rPr>
          <w:t>N 199н</w:t>
        </w:r>
      </w:hyperlink>
      <w:r>
        <w:t xml:space="preserve">, от 16.11.2016 </w:t>
      </w:r>
      <w:hyperlink r:id="rId153" w:history="1">
        <w:r>
          <w:rPr>
            <w:color w:val="0000FF"/>
          </w:rPr>
          <w:t>N 209н</w:t>
        </w:r>
      </w:hyperlink>
      <w:r>
        <w:t>)</w:t>
      </w:r>
    </w:p>
    <w:p w:rsidR="009C715A" w:rsidRDefault="009C715A">
      <w:pPr>
        <w:pStyle w:val="ConsPlusNormal"/>
        <w:spacing w:before="220"/>
        <w:ind w:firstLine="540"/>
        <w:jc w:val="both"/>
      </w:pPr>
      <w:r>
        <w:t>в графе 7 - на основании аналитических данных по видам поступлений (выплат), произведенных в отчетном периоде из кассы учреждения, и отраженных на забалансовых счетах 17 "Поступления денежных средств" и 18 "Выбытия денежных средств", открытых к счету 020134000 "Касса";</w:t>
      </w:r>
    </w:p>
    <w:p w:rsidR="009C715A" w:rsidRDefault="009C715A">
      <w:pPr>
        <w:pStyle w:val="ConsPlusNormal"/>
        <w:jc w:val="both"/>
      </w:pPr>
      <w:r>
        <w:t xml:space="preserve">(в ред. Приказов Минфина России от 26.10.2012 </w:t>
      </w:r>
      <w:hyperlink r:id="rId154" w:history="1">
        <w:r>
          <w:rPr>
            <w:color w:val="0000FF"/>
          </w:rPr>
          <w:t>N 139н</w:t>
        </w:r>
      </w:hyperlink>
      <w:r>
        <w:t xml:space="preserve">, от 29.12.2014 </w:t>
      </w:r>
      <w:hyperlink r:id="rId155" w:history="1">
        <w:r>
          <w:rPr>
            <w:color w:val="0000FF"/>
          </w:rPr>
          <w:t>N 172н</w:t>
        </w:r>
      </w:hyperlink>
      <w:r>
        <w:t xml:space="preserve">, от 17.12.2015 </w:t>
      </w:r>
      <w:hyperlink r:id="rId156" w:history="1">
        <w:r>
          <w:rPr>
            <w:color w:val="0000FF"/>
          </w:rPr>
          <w:t>N 199н</w:t>
        </w:r>
      </w:hyperlink>
      <w:r>
        <w:t xml:space="preserve">, от 16.11.2016 </w:t>
      </w:r>
      <w:hyperlink r:id="rId157" w:history="1">
        <w:r>
          <w:rPr>
            <w:color w:val="0000FF"/>
          </w:rPr>
          <w:t>N 209н</w:t>
        </w:r>
      </w:hyperlink>
      <w:r>
        <w:t>)</w:t>
      </w:r>
    </w:p>
    <w:p w:rsidR="009C715A" w:rsidRDefault="009C715A">
      <w:pPr>
        <w:pStyle w:val="ConsPlusNormal"/>
        <w:spacing w:before="220"/>
        <w:ind w:firstLine="540"/>
        <w:jc w:val="both"/>
      </w:pPr>
      <w:r>
        <w:t>в графе 8 - на основании данных по соответствующим счетам аналитического учета расчетов по источникам финансирования дефицита средств учреждения, отражающим некассовые операции по источникам финансирования дефицита средств учреждений, в разрезе видов поступлений (выплат), предусмотренных плановыми назначениями на текущий (отчетный) финансовый год.</w:t>
      </w:r>
    </w:p>
    <w:p w:rsidR="009C715A" w:rsidRDefault="009C715A">
      <w:pPr>
        <w:pStyle w:val="ConsPlusNormal"/>
        <w:jc w:val="both"/>
      </w:pPr>
      <w:r>
        <w:t xml:space="preserve">(в ред. </w:t>
      </w:r>
      <w:hyperlink r:id="rId158"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hyperlink w:anchor="P5367" w:history="1">
        <w:r>
          <w:rPr>
            <w:color w:val="0000FF"/>
          </w:rPr>
          <w:t>Строка 700</w:t>
        </w:r>
      </w:hyperlink>
      <w:r>
        <w:t xml:space="preserve"> граф 5, 6, 7, 9 отражает сумму </w:t>
      </w:r>
      <w:hyperlink w:anchor="P5367" w:history="1">
        <w:r>
          <w:rPr>
            <w:color w:val="0000FF"/>
          </w:rPr>
          <w:t>строк 710</w:t>
        </w:r>
      </w:hyperlink>
      <w:r>
        <w:t xml:space="preserve"> и </w:t>
      </w:r>
      <w:hyperlink w:anchor="P5367" w:history="1">
        <w:r>
          <w:rPr>
            <w:color w:val="0000FF"/>
          </w:rPr>
          <w:t>720</w:t>
        </w:r>
      </w:hyperlink>
      <w:r>
        <w:t>.</w:t>
      </w:r>
    </w:p>
    <w:p w:rsidR="009C715A" w:rsidRDefault="009C715A">
      <w:pPr>
        <w:pStyle w:val="ConsPlusNormal"/>
        <w:spacing w:before="220"/>
        <w:ind w:firstLine="540"/>
        <w:jc w:val="both"/>
      </w:pPr>
      <w:hyperlink w:anchor="P5367" w:history="1">
        <w:r>
          <w:rPr>
            <w:color w:val="0000FF"/>
          </w:rPr>
          <w:t>Строка 710</w:t>
        </w:r>
      </w:hyperlink>
      <w:r>
        <w:t xml:space="preserve"> формируется:</w:t>
      </w:r>
    </w:p>
    <w:p w:rsidR="009C715A" w:rsidRDefault="009C715A">
      <w:pPr>
        <w:pStyle w:val="ConsPlusNormal"/>
        <w:spacing w:before="220"/>
        <w:ind w:firstLine="540"/>
        <w:jc w:val="both"/>
      </w:pPr>
      <w:r>
        <w:t>в графе 5 - на основании данных по поступлениям (увеличениям) денежных средств на лицевые счета учреждения, отраженных по дебету счетов 020111000 "Денежные средства учреждения на лицевых счетах в органе казначейства";</w:t>
      </w:r>
    </w:p>
    <w:p w:rsidR="009C715A" w:rsidRDefault="009C715A">
      <w:pPr>
        <w:pStyle w:val="ConsPlusNormal"/>
        <w:jc w:val="both"/>
      </w:pPr>
      <w:r>
        <w:t xml:space="preserve">(в ред. </w:t>
      </w:r>
      <w:hyperlink r:id="rId15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в графе 6 - на основании данных по поступлениям (увеличениям) денежных средств на банковские счета учреждения, отраженных по дебету счетов 020121000 "Денежные средства учреждения на счетах в кредитной организации" 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В графе 6 по </w:t>
      </w:r>
      <w:hyperlink w:anchor="P6004" w:history="1">
        <w:r>
          <w:rPr>
            <w:color w:val="0000FF"/>
          </w:rPr>
          <w:t>строке 710</w:t>
        </w:r>
      </w:hyperlink>
      <w:r>
        <w:t xml:space="preserve"> также отражаются операции по обеспечению учреждения наличными денежными средствами, отраженные по дебету счета 021003000 "Расчеты с финансовым органом по наличным денежным средствам";</w:t>
      </w:r>
    </w:p>
    <w:p w:rsidR="009C715A" w:rsidRDefault="009C715A">
      <w:pPr>
        <w:pStyle w:val="ConsPlusNormal"/>
        <w:jc w:val="both"/>
      </w:pPr>
      <w:r>
        <w:t xml:space="preserve">(в ред. Приказов Минфина России от 29.12.2014 </w:t>
      </w:r>
      <w:hyperlink r:id="rId160" w:history="1">
        <w:r>
          <w:rPr>
            <w:color w:val="0000FF"/>
          </w:rPr>
          <w:t>N 172н</w:t>
        </w:r>
      </w:hyperlink>
      <w:r>
        <w:t xml:space="preserve">, от 17.12.2015 </w:t>
      </w:r>
      <w:hyperlink r:id="rId161" w:history="1">
        <w:r>
          <w:rPr>
            <w:color w:val="0000FF"/>
          </w:rPr>
          <w:t>N 199н</w:t>
        </w:r>
      </w:hyperlink>
      <w:r>
        <w:t>)</w:t>
      </w:r>
    </w:p>
    <w:p w:rsidR="009C715A" w:rsidRDefault="009C715A">
      <w:pPr>
        <w:pStyle w:val="ConsPlusNormal"/>
        <w:spacing w:before="220"/>
        <w:ind w:firstLine="540"/>
        <w:jc w:val="both"/>
      </w:pPr>
      <w:r>
        <w:t>графа 7 на основании данных по поступлениям (увеличениям) денежных средств в кассу учреждения, отраженных по дебету счета 020134000 "Касса";</w:t>
      </w:r>
    </w:p>
    <w:p w:rsidR="009C715A" w:rsidRDefault="009C715A">
      <w:pPr>
        <w:pStyle w:val="ConsPlusNormal"/>
        <w:jc w:val="both"/>
      </w:pPr>
      <w:r>
        <w:t xml:space="preserve">(в ред. </w:t>
      </w:r>
      <w:hyperlink r:id="rId162"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r>
        <w:t>графа 8 не заполняется;</w:t>
      </w:r>
    </w:p>
    <w:p w:rsidR="009C715A" w:rsidRDefault="009C715A">
      <w:pPr>
        <w:pStyle w:val="ConsPlusNormal"/>
        <w:spacing w:before="220"/>
        <w:ind w:firstLine="540"/>
        <w:jc w:val="both"/>
      </w:pPr>
      <w:r>
        <w:t xml:space="preserve">в графе 9 - сумма показателей по </w:t>
      </w:r>
      <w:hyperlink w:anchor="P5367" w:history="1">
        <w:r>
          <w:rPr>
            <w:color w:val="0000FF"/>
          </w:rPr>
          <w:t>строке 710</w:t>
        </w:r>
      </w:hyperlink>
      <w:r>
        <w:t xml:space="preserve"> граф 5, 6, 7, 8.</w:t>
      </w:r>
    </w:p>
    <w:p w:rsidR="009C715A" w:rsidRDefault="009C715A">
      <w:pPr>
        <w:pStyle w:val="ConsPlusNormal"/>
        <w:spacing w:before="220"/>
        <w:ind w:firstLine="540"/>
        <w:jc w:val="both"/>
      </w:pPr>
      <w:r>
        <w:t xml:space="preserve">Данные по </w:t>
      </w:r>
      <w:hyperlink w:anchor="P5367" w:history="1">
        <w:r>
          <w:rPr>
            <w:color w:val="0000FF"/>
          </w:rPr>
          <w:t>строке 710</w:t>
        </w:r>
      </w:hyperlink>
      <w:r>
        <w:t xml:space="preserve"> отражаются в отрицательном значении.</w:t>
      </w:r>
    </w:p>
    <w:p w:rsidR="009C715A" w:rsidRDefault="009C715A">
      <w:pPr>
        <w:pStyle w:val="ConsPlusNormal"/>
        <w:spacing w:before="220"/>
        <w:ind w:firstLine="540"/>
        <w:jc w:val="both"/>
      </w:pPr>
      <w:hyperlink w:anchor="P5367" w:history="1">
        <w:r>
          <w:rPr>
            <w:color w:val="0000FF"/>
          </w:rPr>
          <w:t>Строка 720</w:t>
        </w:r>
      </w:hyperlink>
      <w:r>
        <w:t xml:space="preserve"> формируется:</w:t>
      </w:r>
    </w:p>
    <w:p w:rsidR="009C715A" w:rsidRDefault="009C715A">
      <w:pPr>
        <w:pStyle w:val="ConsPlusNormal"/>
        <w:spacing w:before="220"/>
        <w:ind w:firstLine="540"/>
        <w:jc w:val="both"/>
      </w:pPr>
      <w:r>
        <w:t xml:space="preserve">в графе 5 - на основании данных по выплатам (уменьшениям) денежных средств с лицевых </w:t>
      </w:r>
      <w:r>
        <w:lastRenderedPageBreak/>
        <w:t>счетов учреждения, отраженных по кредиту счетов 020111000 "Денежные средства учреждения на лицевых счетах в органе казначейства";</w:t>
      </w:r>
    </w:p>
    <w:p w:rsidR="009C715A" w:rsidRDefault="009C715A">
      <w:pPr>
        <w:pStyle w:val="ConsPlusNormal"/>
        <w:jc w:val="both"/>
      </w:pPr>
      <w:r>
        <w:t xml:space="preserve">(в ред. </w:t>
      </w:r>
      <w:hyperlink r:id="rId163"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в графе 6 - на основании данных по выплатам (уменьшениям) денежных средств с лицевых счетов учреждения, отраженных по кредиту счетов 020121000 "Денежные средства учреждения на счетах в кредитной организации",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В графе 6 по </w:t>
      </w:r>
      <w:hyperlink w:anchor="P6014" w:history="1">
        <w:r>
          <w:rPr>
            <w:color w:val="0000FF"/>
          </w:rPr>
          <w:t>строке 720</w:t>
        </w:r>
      </w:hyperlink>
      <w:r>
        <w:t xml:space="preserve"> также отражаются операции по обеспечению учреждения наличными денежными средствами, отраженные по кредиту счета 021003000 "Расчеты с финансовым органом по наличным денежным средствам";</w:t>
      </w:r>
    </w:p>
    <w:p w:rsidR="009C715A" w:rsidRDefault="009C715A">
      <w:pPr>
        <w:pStyle w:val="ConsPlusNormal"/>
        <w:jc w:val="both"/>
      </w:pPr>
      <w:r>
        <w:t xml:space="preserve">(в ред. Приказов Минфина России от 29.12.2014 </w:t>
      </w:r>
      <w:hyperlink r:id="rId164" w:history="1">
        <w:r>
          <w:rPr>
            <w:color w:val="0000FF"/>
          </w:rPr>
          <w:t>N 172н</w:t>
        </w:r>
      </w:hyperlink>
      <w:r>
        <w:t xml:space="preserve">, от 17.12.2015 </w:t>
      </w:r>
      <w:hyperlink r:id="rId165" w:history="1">
        <w:r>
          <w:rPr>
            <w:color w:val="0000FF"/>
          </w:rPr>
          <w:t>N 199н</w:t>
        </w:r>
      </w:hyperlink>
      <w:r>
        <w:t>)</w:t>
      </w:r>
    </w:p>
    <w:p w:rsidR="009C715A" w:rsidRDefault="009C715A">
      <w:pPr>
        <w:pStyle w:val="ConsPlusNormal"/>
        <w:spacing w:before="220"/>
        <w:ind w:firstLine="540"/>
        <w:jc w:val="both"/>
      </w:pPr>
      <w:r>
        <w:t>в графе 7 - на основании данных по выплатам (уменьшениям) денежных средств из кассы учреждения, отраженных по кредиту счета 020134000 "Касса";</w:t>
      </w:r>
    </w:p>
    <w:p w:rsidR="009C715A" w:rsidRDefault="009C715A">
      <w:pPr>
        <w:pStyle w:val="ConsPlusNormal"/>
        <w:jc w:val="both"/>
      </w:pPr>
      <w:r>
        <w:t xml:space="preserve">(в ред. </w:t>
      </w:r>
      <w:hyperlink r:id="rId166"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графа 8 не заполняется;</w:t>
      </w:r>
    </w:p>
    <w:p w:rsidR="009C715A" w:rsidRDefault="009C715A">
      <w:pPr>
        <w:pStyle w:val="ConsPlusNormal"/>
        <w:spacing w:before="220"/>
        <w:ind w:firstLine="540"/>
        <w:jc w:val="both"/>
      </w:pPr>
      <w:r>
        <w:t xml:space="preserve">в графе 9 - сумма показателей по </w:t>
      </w:r>
      <w:hyperlink w:anchor="P5367" w:history="1">
        <w:r>
          <w:rPr>
            <w:color w:val="0000FF"/>
          </w:rPr>
          <w:t>строке 720</w:t>
        </w:r>
      </w:hyperlink>
      <w:r>
        <w:t xml:space="preserve"> граф 5, 6, 7, 8.</w:t>
      </w:r>
    </w:p>
    <w:p w:rsidR="009C715A" w:rsidRDefault="009C715A">
      <w:pPr>
        <w:pStyle w:val="ConsPlusNormal"/>
        <w:spacing w:before="220"/>
        <w:ind w:firstLine="540"/>
        <w:jc w:val="both"/>
      </w:pPr>
      <w:r>
        <w:t xml:space="preserve">Данные по </w:t>
      </w:r>
      <w:hyperlink w:anchor="P5367" w:history="1">
        <w:r>
          <w:rPr>
            <w:color w:val="0000FF"/>
          </w:rPr>
          <w:t>строке 720</w:t>
        </w:r>
      </w:hyperlink>
      <w:r>
        <w:t xml:space="preserve"> отражаются в положительном значении.</w:t>
      </w:r>
    </w:p>
    <w:p w:rsidR="009C715A" w:rsidRDefault="009C715A">
      <w:pPr>
        <w:pStyle w:val="ConsPlusNormal"/>
        <w:spacing w:before="220"/>
        <w:ind w:firstLine="540"/>
        <w:jc w:val="both"/>
      </w:pPr>
      <w:hyperlink w:anchor="P6024" w:history="1">
        <w:r>
          <w:rPr>
            <w:color w:val="0000FF"/>
          </w:rPr>
          <w:t>Строка 730</w:t>
        </w:r>
      </w:hyperlink>
      <w:r>
        <w:t xml:space="preserve"> граф 5, 6, 7 отражает сумму </w:t>
      </w:r>
      <w:hyperlink w:anchor="P6035" w:history="1">
        <w:r>
          <w:rPr>
            <w:color w:val="0000FF"/>
          </w:rPr>
          <w:t>строк 731</w:t>
        </w:r>
      </w:hyperlink>
      <w:r>
        <w:t xml:space="preserve"> и </w:t>
      </w:r>
      <w:hyperlink w:anchor="P6045" w:history="1">
        <w:r>
          <w:rPr>
            <w:color w:val="0000FF"/>
          </w:rPr>
          <w:t>732</w:t>
        </w:r>
      </w:hyperlink>
      <w:r>
        <w:t xml:space="preserve"> в графах 5, 6, 7 соответственно.</w:t>
      </w:r>
    </w:p>
    <w:p w:rsidR="009C715A" w:rsidRDefault="009C715A">
      <w:pPr>
        <w:pStyle w:val="ConsPlusNormal"/>
        <w:jc w:val="both"/>
      </w:pPr>
      <w:r>
        <w:t xml:space="preserve">(в ред. </w:t>
      </w:r>
      <w:hyperlink r:id="rId167"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Показатель </w:t>
      </w:r>
      <w:hyperlink w:anchor="P6024" w:history="1">
        <w:r>
          <w:rPr>
            <w:color w:val="0000FF"/>
          </w:rPr>
          <w:t>строки 730</w:t>
        </w:r>
      </w:hyperlink>
      <w:r>
        <w:t xml:space="preserve"> по графе 9 равен нулю.</w:t>
      </w:r>
    </w:p>
    <w:p w:rsidR="009C715A" w:rsidRDefault="009C715A">
      <w:pPr>
        <w:pStyle w:val="ConsPlusNormal"/>
        <w:jc w:val="both"/>
      </w:pPr>
      <w:r>
        <w:t xml:space="preserve">(абзац введен </w:t>
      </w:r>
      <w:hyperlink r:id="rId168"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По </w:t>
      </w:r>
      <w:hyperlink w:anchor="P5367" w:history="1">
        <w:r>
          <w:rPr>
            <w:color w:val="0000FF"/>
          </w:rPr>
          <w:t>строкам 731</w:t>
        </w:r>
      </w:hyperlink>
      <w:r>
        <w:t xml:space="preserve">, </w:t>
      </w:r>
      <w:hyperlink w:anchor="P5367" w:history="1">
        <w:r>
          <w:rPr>
            <w:color w:val="0000FF"/>
          </w:rPr>
          <w:t>732</w:t>
        </w:r>
      </w:hyperlink>
      <w:r>
        <w:t xml:space="preserve"> отражаются сумма оборотов денежных средств между счетами учреждения (обособленного подразделения), счетами и кассой учреждения (обособленного подразделения), за исключением оборотов, отраженных в корреспонденции со счетом 030406000 "Расчеты с прочими кредиторами":</w:t>
      </w:r>
    </w:p>
    <w:p w:rsidR="009C715A" w:rsidRDefault="009C715A">
      <w:pPr>
        <w:pStyle w:val="ConsPlusNormal"/>
        <w:jc w:val="both"/>
      </w:pPr>
      <w:r>
        <w:t xml:space="preserve">(в ред. </w:t>
      </w:r>
      <w:hyperlink r:id="rId16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по </w:t>
      </w:r>
      <w:hyperlink w:anchor="P5367" w:history="1">
        <w:r>
          <w:rPr>
            <w:color w:val="0000FF"/>
          </w:rPr>
          <w:t>строке 731</w:t>
        </w:r>
      </w:hyperlink>
      <w:r>
        <w:t xml:space="preserve"> - сумма денежных средств, поступивших в отчетном периоде на счет (в кассу) учреждения (обособленного подразделения). Показатель отражается в положительном значении (со знаком "плюс");</w:t>
      </w:r>
    </w:p>
    <w:p w:rsidR="009C715A" w:rsidRDefault="009C715A">
      <w:pPr>
        <w:pStyle w:val="ConsPlusNormal"/>
        <w:spacing w:before="220"/>
        <w:ind w:firstLine="540"/>
        <w:jc w:val="both"/>
      </w:pPr>
      <w:r>
        <w:t xml:space="preserve">по </w:t>
      </w:r>
      <w:hyperlink w:anchor="P5367" w:history="1">
        <w:r>
          <w:rPr>
            <w:color w:val="0000FF"/>
          </w:rPr>
          <w:t>строке 732</w:t>
        </w:r>
      </w:hyperlink>
      <w:r>
        <w:t xml:space="preserve"> - сумма денежных средств, выбывших в отчетном периоде со счета (из кассы) учреждения (обособленного подразделения). Показатель отражается в отрицательном значении (со знаком "минус").</w:t>
      </w:r>
    </w:p>
    <w:p w:rsidR="009C715A" w:rsidRDefault="009C715A">
      <w:pPr>
        <w:pStyle w:val="ConsPlusNormal"/>
        <w:spacing w:before="220"/>
        <w:ind w:firstLine="540"/>
        <w:jc w:val="both"/>
      </w:pPr>
      <w:r>
        <w:t xml:space="preserve">Абзац исключен. - </w:t>
      </w:r>
      <w:hyperlink r:id="rId170" w:history="1">
        <w:r>
          <w:rPr>
            <w:color w:val="0000FF"/>
          </w:rPr>
          <w:t>Приказ</w:t>
        </w:r>
      </w:hyperlink>
      <w:r>
        <w:t xml:space="preserve"> Минфина России от 26.10.2012 N 139н.</w:t>
      </w:r>
    </w:p>
    <w:p w:rsidR="009C715A" w:rsidRDefault="009C715A">
      <w:pPr>
        <w:pStyle w:val="ConsPlusNormal"/>
        <w:spacing w:before="220"/>
        <w:ind w:firstLine="540"/>
        <w:jc w:val="both"/>
      </w:pPr>
      <w:r>
        <w:t>По указанным строкам в графе 6 отражаются обороты денежных средств по обеспечению учреждения наличными денежными средствами, отраженные в корреспонденции:</w:t>
      </w:r>
    </w:p>
    <w:p w:rsidR="009C715A" w:rsidRDefault="009C715A">
      <w:pPr>
        <w:pStyle w:val="ConsPlusNormal"/>
        <w:jc w:val="both"/>
      </w:pPr>
      <w:r>
        <w:t xml:space="preserve">(абзац введен </w:t>
      </w:r>
      <w:hyperlink r:id="rId171"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по строке 731 - по дебету счета 021003000 "Расчеты с финансовым органом по наличным денежным средствам";</w:t>
      </w:r>
    </w:p>
    <w:p w:rsidR="009C715A" w:rsidRDefault="009C715A">
      <w:pPr>
        <w:pStyle w:val="ConsPlusNormal"/>
        <w:jc w:val="both"/>
      </w:pPr>
      <w:r>
        <w:t xml:space="preserve">(абзац введен </w:t>
      </w:r>
      <w:hyperlink r:id="rId172"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 xml:space="preserve">по строке 732 - по кредиту счета 021003000 "Расчеты с финансовым органом по наличным </w:t>
      </w:r>
      <w:r>
        <w:lastRenderedPageBreak/>
        <w:t>денежным средствам";</w:t>
      </w:r>
    </w:p>
    <w:p w:rsidR="009C715A" w:rsidRDefault="009C715A">
      <w:pPr>
        <w:pStyle w:val="ConsPlusNormal"/>
        <w:jc w:val="both"/>
      </w:pPr>
      <w:r>
        <w:t xml:space="preserve">(абзац введен </w:t>
      </w:r>
      <w:hyperlink r:id="rId173"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графа 8 не заполняется;</w:t>
      </w:r>
    </w:p>
    <w:p w:rsidR="009C715A" w:rsidRDefault="009C715A">
      <w:pPr>
        <w:pStyle w:val="ConsPlusNormal"/>
        <w:jc w:val="both"/>
      </w:pPr>
      <w:r>
        <w:t xml:space="preserve">(абзац введен </w:t>
      </w:r>
      <w:hyperlink r:id="rId174"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в графе 9 - сумма показателей по строкам 731, 732 граф 5, 6, 7, 8.</w:t>
      </w:r>
    </w:p>
    <w:p w:rsidR="009C715A" w:rsidRDefault="009C715A">
      <w:pPr>
        <w:pStyle w:val="ConsPlusNormal"/>
        <w:jc w:val="both"/>
      </w:pPr>
      <w:r>
        <w:t xml:space="preserve">(абзац введен </w:t>
      </w:r>
      <w:hyperlink r:id="rId175"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hyperlink w:anchor="P5367" w:history="1">
        <w:r>
          <w:rPr>
            <w:color w:val="0000FF"/>
          </w:rPr>
          <w:t>Строка 820</w:t>
        </w:r>
      </w:hyperlink>
      <w:r>
        <w:t xml:space="preserve"> граф 5, 6, 9 отражает сумму </w:t>
      </w:r>
      <w:hyperlink w:anchor="P5367" w:history="1">
        <w:r>
          <w:rPr>
            <w:color w:val="0000FF"/>
          </w:rPr>
          <w:t>строк 821</w:t>
        </w:r>
      </w:hyperlink>
      <w:r>
        <w:t xml:space="preserve"> и </w:t>
      </w:r>
      <w:hyperlink w:anchor="P5367" w:history="1">
        <w:r>
          <w:rPr>
            <w:color w:val="0000FF"/>
          </w:rPr>
          <w:t>822</w:t>
        </w:r>
      </w:hyperlink>
      <w:r>
        <w:t xml:space="preserve"> в графах 5, 6, 9 соответственно.</w:t>
      </w:r>
    </w:p>
    <w:p w:rsidR="009C715A" w:rsidRDefault="009C715A">
      <w:pPr>
        <w:pStyle w:val="ConsPlusNormal"/>
        <w:spacing w:before="220"/>
        <w:ind w:firstLine="540"/>
        <w:jc w:val="both"/>
      </w:pPr>
      <w:r>
        <w:t xml:space="preserve">Графы 7, 8 по </w:t>
      </w:r>
      <w:hyperlink w:anchor="P5367" w:history="1">
        <w:r>
          <w:rPr>
            <w:color w:val="0000FF"/>
          </w:rPr>
          <w:t>строке 820</w:t>
        </w:r>
      </w:hyperlink>
      <w:r>
        <w:t xml:space="preserve"> не заполняются.</w:t>
      </w:r>
    </w:p>
    <w:p w:rsidR="009C715A" w:rsidRDefault="009C715A">
      <w:pPr>
        <w:pStyle w:val="ConsPlusNormal"/>
        <w:spacing w:before="220"/>
        <w:ind w:firstLine="540"/>
        <w:jc w:val="both"/>
      </w:pPr>
      <w:hyperlink w:anchor="P5367" w:history="1">
        <w:r>
          <w:rPr>
            <w:color w:val="0000FF"/>
          </w:rPr>
          <w:t>Строка 821</w:t>
        </w:r>
      </w:hyperlink>
      <w:r>
        <w:t xml:space="preserve"> заполняется на основании данных по увеличению внутренних расчетов в части операций по поступлениям денежных средств при расчетах между головным учреждением и его обособленным подразделением для целей осуществления уплаты налогов и (или) централизации денежных средств:</w:t>
      </w:r>
    </w:p>
    <w:p w:rsidR="009C715A" w:rsidRDefault="009C715A">
      <w:pPr>
        <w:pStyle w:val="ConsPlusNormal"/>
        <w:spacing w:before="220"/>
        <w:ind w:firstLine="540"/>
        <w:jc w:val="both"/>
      </w:pPr>
      <w:r>
        <w:t>в графе 5 - на лицевой счет учреждения, открытый в финансовом органе. Данные отражаются по дебетовым оборотам соответствующих счетов 020111000 "Денежные средства учреждения на лицевых счетах в органе казначейства", 020113000 "Денежные средства учреждения в органе казначейства в пути"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9C715A" w:rsidRDefault="009C715A">
      <w:pPr>
        <w:pStyle w:val="ConsPlusNormal"/>
        <w:spacing w:before="220"/>
        <w:ind w:firstLine="540"/>
        <w:jc w:val="both"/>
      </w:pPr>
      <w:r>
        <w:t>в графе 6 - на счета учреждений в рублях и иностранной валюте, открытые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9C715A" w:rsidRDefault="009C715A">
      <w:pPr>
        <w:pStyle w:val="ConsPlusNormal"/>
        <w:spacing w:before="220"/>
        <w:ind w:firstLine="540"/>
        <w:jc w:val="both"/>
      </w:pPr>
      <w:r>
        <w:t>графы 7, 8 не заполняются.</w:t>
      </w:r>
    </w:p>
    <w:p w:rsidR="009C715A" w:rsidRDefault="009C715A">
      <w:pPr>
        <w:pStyle w:val="ConsPlusNormal"/>
        <w:spacing w:before="220"/>
        <w:ind w:firstLine="540"/>
        <w:jc w:val="both"/>
      </w:pPr>
      <w:hyperlink w:anchor="P5367" w:history="1">
        <w:r>
          <w:rPr>
            <w:color w:val="0000FF"/>
          </w:rPr>
          <w:t>Строка 821</w:t>
        </w:r>
      </w:hyperlink>
      <w:r>
        <w:t xml:space="preserve"> графы 9 равна сумме показателей по </w:t>
      </w:r>
      <w:hyperlink w:anchor="P5367" w:history="1">
        <w:r>
          <w:rPr>
            <w:color w:val="0000FF"/>
          </w:rPr>
          <w:t>строке 821</w:t>
        </w:r>
      </w:hyperlink>
      <w:r>
        <w:t xml:space="preserve"> граф 5, 6.</w:t>
      </w:r>
    </w:p>
    <w:p w:rsidR="009C715A" w:rsidRDefault="009C715A">
      <w:pPr>
        <w:pStyle w:val="ConsPlusNormal"/>
        <w:jc w:val="both"/>
      </w:pPr>
      <w:r>
        <w:t xml:space="preserve">(в ред. </w:t>
      </w:r>
      <w:hyperlink r:id="rId176"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hyperlink w:anchor="P5367" w:history="1">
        <w:r>
          <w:rPr>
            <w:color w:val="0000FF"/>
          </w:rPr>
          <w:t>Строка 822</w:t>
        </w:r>
      </w:hyperlink>
      <w:r>
        <w:t xml:space="preserve"> заполняется на основании данных по уменьшению внутренних расчетов в части операций по перечислениям денежных средств в рамках расчетов между головным учреждением и его обособленным подразделением для целей осуществления уплаты налогов и (или) централизации денежных средств:</w:t>
      </w:r>
    </w:p>
    <w:p w:rsidR="009C715A" w:rsidRDefault="009C715A">
      <w:pPr>
        <w:pStyle w:val="ConsPlusNormal"/>
        <w:spacing w:before="220"/>
        <w:ind w:firstLine="540"/>
        <w:jc w:val="both"/>
      </w:pPr>
      <w:r>
        <w:t>в графе 5 - с лицевого счета учреждения, открытого в финансовом органе. Данные отражаются по кредитовым оборотам соответствующих счетов 020111000 "Денежные средства учреждения с лицевых счетов в органе казначейства"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9C715A" w:rsidRDefault="009C715A">
      <w:pPr>
        <w:pStyle w:val="ConsPlusNormal"/>
        <w:spacing w:before="220"/>
        <w:ind w:firstLine="540"/>
        <w:jc w:val="both"/>
      </w:pPr>
      <w:r>
        <w:t xml:space="preserve">в графе 6 - со счетов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дебетом счета 030404610 "Внутриведомственные </w:t>
      </w:r>
      <w:r>
        <w:lastRenderedPageBreak/>
        <w:t>расчеты по изменению (уменьшению) остатков денежных средств". Показатель уменьшения внутренних расчетов отражается в отрицательном значении;</w:t>
      </w:r>
    </w:p>
    <w:p w:rsidR="009C715A" w:rsidRDefault="009C715A">
      <w:pPr>
        <w:pStyle w:val="ConsPlusNormal"/>
        <w:spacing w:before="220"/>
        <w:ind w:firstLine="540"/>
        <w:jc w:val="both"/>
      </w:pPr>
      <w:r>
        <w:t>графы 7, 8 не заполняются.</w:t>
      </w:r>
    </w:p>
    <w:p w:rsidR="009C715A" w:rsidRDefault="009C715A">
      <w:pPr>
        <w:pStyle w:val="ConsPlusNormal"/>
        <w:spacing w:before="220"/>
        <w:ind w:firstLine="540"/>
        <w:jc w:val="both"/>
      </w:pPr>
      <w:hyperlink w:anchor="P5367" w:history="1">
        <w:r>
          <w:rPr>
            <w:color w:val="0000FF"/>
          </w:rPr>
          <w:t>Строка 822</w:t>
        </w:r>
      </w:hyperlink>
      <w:r>
        <w:t xml:space="preserve"> графы 9 равна сумме показателей по </w:t>
      </w:r>
      <w:hyperlink w:anchor="P5367" w:history="1">
        <w:r>
          <w:rPr>
            <w:color w:val="0000FF"/>
          </w:rPr>
          <w:t>строке 822</w:t>
        </w:r>
      </w:hyperlink>
      <w:r>
        <w:t xml:space="preserve"> граф 5, 6.</w:t>
      </w:r>
    </w:p>
    <w:p w:rsidR="009C715A" w:rsidRDefault="009C715A">
      <w:pPr>
        <w:pStyle w:val="ConsPlusNormal"/>
        <w:jc w:val="both"/>
      </w:pPr>
      <w:r>
        <w:t xml:space="preserve">(в ред. </w:t>
      </w:r>
      <w:hyperlink r:id="rId177"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hyperlink w:anchor="P5367" w:history="1">
        <w:r>
          <w:rPr>
            <w:color w:val="0000FF"/>
          </w:rPr>
          <w:t>Строка 830</w:t>
        </w:r>
      </w:hyperlink>
      <w:r>
        <w:t xml:space="preserve"> граф 5, 6, 7, 8, 9 отражает сумму </w:t>
      </w:r>
      <w:hyperlink w:anchor="P5367" w:history="1">
        <w:r>
          <w:rPr>
            <w:color w:val="0000FF"/>
          </w:rPr>
          <w:t>строк 831</w:t>
        </w:r>
      </w:hyperlink>
      <w:r>
        <w:t xml:space="preserve"> и </w:t>
      </w:r>
      <w:hyperlink w:anchor="P5367" w:history="1">
        <w:r>
          <w:rPr>
            <w:color w:val="0000FF"/>
          </w:rPr>
          <w:t>832</w:t>
        </w:r>
      </w:hyperlink>
      <w:r>
        <w:t xml:space="preserve"> в графах 5, 6, 7, 8, 9 соответственно.</w:t>
      </w:r>
    </w:p>
    <w:p w:rsidR="009C715A" w:rsidRDefault="009C715A">
      <w:pPr>
        <w:pStyle w:val="ConsPlusNormal"/>
        <w:spacing w:before="220"/>
        <w:ind w:firstLine="540"/>
        <w:jc w:val="both"/>
      </w:pPr>
      <w:r>
        <w:t>Строка 831 заполняется на основании данных в пределах остатка денежных средств учреждения, в том числе при исполнении некассовых операций:</w:t>
      </w:r>
    </w:p>
    <w:p w:rsidR="009C715A" w:rsidRDefault="009C715A">
      <w:pPr>
        <w:pStyle w:val="ConsPlusNormal"/>
        <w:jc w:val="both"/>
      </w:pPr>
      <w:r>
        <w:t xml:space="preserve">(в ред. </w:t>
      </w:r>
      <w:hyperlink r:id="rId178"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5 - в пределах остатка средств на лицевом счете учреждения, открытого в финансовом органе. Данные отражаются по дебетовым оборотам счета 020111000 "Денежные средства учреждения на лицевых счетах в органе казначейства" в корреспонденции с кредитом счета 030406000 "Расчеты с прочими кредиторами". Показатель поступлений отражается в положительном значении;</w:t>
      </w:r>
    </w:p>
    <w:p w:rsidR="009C715A" w:rsidRDefault="009C715A">
      <w:pPr>
        <w:pStyle w:val="ConsPlusNormal"/>
        <w:jc w:val="both"/>
      </w:pPr>
      <w:r>
        <w:t xml:space="preserve">(в ред. </w:t>
      </w:r>
      <w:hyperlink r:id="rId17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6 - в пределах остатка на счете учреждения в рублях и иностранной валюте, открытого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кредитом счета 030406000 "Расчеты с прочими кредиторами". Показатель поступлений отражается в положительном значении;</w:t>
      </w:r>
    </w:p>
    <w:p w:rsidR="009C715A" w:rsidRDefault="009C715A">
      <w:pPr>
        <w:pStyle w:val="ConsPlusNormal"/>
        <w:jc w:val="both"/>
      </w:pPr>
      <w:r>
        <w:t xml:space="preserve">(в ред. </w:t>
      </w:r>
      <w:hyperlink r:id="rId180"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7 - в пределах остатка средств в Кассе учреждения. Данные отражаются по дебетовым оборотам счета 020134000 "Касса" в корреспонденции с кредитом счета 030406000 "Расчеты с прочими кредиторами". Показатель поступлений отражается в положительном значении;</w:t>
      </w:r>
    </w:p>
    <w:p w:rsidR="009C715A" w:rsidRDefault="009C715A">
      <w:pPr>
        <w:pStyle w:val="ConsPlusNormal"/>
        <w:jc w:val="both"/>
      </w:pPr>
      <w:r>
        <w:t xml:space="preserve">(абзац введен </w:t>
      </w:r>
      <w:hyperlink r:id="rId181"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в графе 8 отражаются показатели увеличения расчетов по внутреннему привлечению финансовых активов при исполнении некассовых операций в сумме кредитовых оборотов по счету 030406000 "Расчеты с прочими кредиторами" в корреспонденции с дебетом иных счетов расчетов.</w:t>
      </w:r>
    </w:p>
    <w:p w:rsidR="009C715A" w:rsidRDefault="009C715A">
      <w:pPr>
        <w:pStyle w:val="ConsPlusNormal"/>
        <w:jc w:val="both"/>
      </w:pPr>
      <w:r>
        <w:t xml:space="preserve">(в ред. </w:t>
      </w:r>
      <w:hyperlink r:id="rId18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hyperlink w:anchor="P5367" w:history="1">
        <w:r>
          <w:rPr>
            <w:color w:val="0000FF"/>
          </w:rPr>
          <w:t>Строка 831</w:t>
        </w:r>
      </w:hyperlink>
      <w:r>
        <w:t xml:space="preserve"> графы 9 равна сумме показателей по </w:t>
      </w:r>
      <w:hyperlink w:anchor="P5367" w:history="1">
        <w:r>
          <w:rPr>
            <w:color w:val="0000FF"/>
          </w:rPr>
          <w:t>строке 831</w:t>
        </w:r>
      </w:hyperlink>
      <w:r>
        <w:t xml:space="preserve"> граф 5, 6, 7, 8.</w:t>
      </w:r>
    </w:p>
    <w:p w:rsidR="009C715A" w:rsidRDefault="009C715A">
      <w:pPr>
        <w:pStyle w:val="ConsPlusNormal"/>
        <w:jc w:val="both"/>
      </w:pPr>
      <w:r>
        <w:t xml:space="preserve">(в ред. </w:t>
      </w:r>
      <w:hyperlink r:id="rId183"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r>
        <w:t>Строка 832 заполняется на основании данных по уменьшению расчетов в части операций в пределах остатка денежных средств учреждения, в том числе при исполнении некассовых операций:</w:t>
      </w:r>
    </w:p>
    <w:p w:rsidR="009C715A" w:rsidRDefault="009C715A">
      <w:pPr>
        <w:pStyle w:val="ConsPlusNormal"/>
        <w:jc w:val="both"/>
      </w:pPr>
      <w:r>
        <w:t xml:space="preserve">(в ред. </w:t>
      </w:r>
      <w:hyperlink r:id="rId184"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5 - в пределах остатка средств на лицевом счете учреждения, открытого в финансовом органе. Данные отражаются по кредитовому обороту счета 020111000 "Денежные средства учреждения с лицевых счетов в органе казначейства" в корреспонденции с дебетом 030406000 "Расчеты с прочими кредиторами". Показатель уменьшения расчетов отражается в отрицательном значении;</w:t>
      </w:r>
    </w:p>
    <w:p w:rsidR="009C715A" w:rsidRDefault="009C715A">
      <w:pPr>
        <w:pStyle w:val="ConsPlusNormal"/>
        <w:jc w:val="both"/>
      </w:pPr>
      <w:r>
        <w:lastRenderedPageBreak/>
        <w:t xml:space="preserve">(в ред. </w:t>
      </w:r>
      <w:hyperlink r:id="rId185"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6 - в пределах остатка на счетах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дебетом счета 030406000 "Расчеты с прочими кредиторами". Показатель уменьшения расчетов отражается в отрицательном значении;</w:t>
      </w:r>
    </w:p>
    <w:p w:rsidR="009C715A" w:rsidRDefault="009C715A">
      <w:pPr>
        <w:pStyle w:val="ConsPlusNormal"/>
        <w:spacing w:before="220"/>
        <w:ind w:firstLine="540"/>
        <w:jc w:val="both"/>
      </w:pPr>
      <w:r>
        <w:t>в графе 7 - в пределах остатка средств в Кассе учреждения. Данные отражаются по кредитовым оборотам счета 020134000 "Касса" в корреспонденции с дебетом счета 030406000 "Расчеты с прочими кредиторами". Показатель уменьшения расчетов отражается в отрицательном значении;</w:t>
      </w:r>
    </w:p>
    <w:p w:rsidR="009C715A" w:rsidRDefault="009C715A">
      <w:pPr>
        <w:pStyle w:val="ConsPlusNormal"/>
        <w:jc w:val="both"/>
      </w:pPr>
      <w:r>
        <w:t xml:space="preserve">(в ред. </w:t>
      </w:r>
      <w:hyperlink r:id="rId186"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8 отражаются показатели уменьшения расчетов по внутреннему привлечению финансовых активов при исполнении некассовых операций в сумме дебетовых оборотов по счету 030406000 "Расчеты с прочими кредиторами" в корреспонденции с дебетом иных счетов расчетов.</w:t>
      </w:r>
    </w:p>
    <w:p w:rsidR="009C715A" w:rsidRDefault="009C715A">
      <w:pPr>
        <w:pStyle w:val="ConsPlusNormal"/>
        <w:jc w:val="both"/>
      </w:pPr>
      <w:r>
        <w:t xml:space="preserve">(в ред. </w:t>
      </w:r>
      <w:hyperlink r:id="rId187"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hyperlink w:anchor="P5367" w:history="1">
        <w:r>
          <w:rPr>
            <w:color w:val="0000FF"/>
          </w:rPr>
          <w:t>Строка 832</w:t>
        </w:r>
      </w:hyperlink>
      <w:r>
        <w:t xml:space="preserve"> графы 9 равна сумме показателей по </w:t>
      </w:r>
      <w:hyperlink w:anchor="P5367" w:history="1">
        <w:r>
          <w:rPr>
            <w:color w:val="0000FF"/>
          </w:rPr>
          <w:t>строке 832</w:t>
        </w:r>
      </w:hyperlink>
      <w:r>
        <w:t xml:space="preserve"> граф 5, 6, 7, 8.</w:t>
      </w:r>
    </w:p>
    <w:p w:rsidR="009C715A" w:rsidRDefault="009C715A">
      <w:pPr>
        <w:pStyle w:val="ConsPlusNormal"/>
        <w:spacing w:before="220"/>
        <w:ind w:firstLine="540"/>
        <w:jc w:val="both"/>
      </w:pPr>
      <w:r>
        <w:t xml:space="preserve">44.1. В </w:t>
      </w:r>
      <w:hyperlink w:anchor="P6153" w:history="1">
        <w:r>
          <w:rPr>
            <w:color w:val="0000FF"/>
          </w:rPr>
          <w:t>разделе 4</w:t>
        </w:r>
      </w:hyperlink>
      <w:r>
        <w:t xml:space="preserve"> "Сведения о возвратах остатков субсидий и расходов прошлых лет" отражаются суммы поступлений (выбытий) от возвратов остатков субсидий прошлых лет (перечислению их в доход бюджета), суммы, поступивших в погашение дебиторской задолженности прошлых лет (восстановление кассовых расходов прошлых лет).</w:t>
      </w:r>
    </w:p>
    <w:p w:rsidR="009C715A" w:rsidRDefault="009C715A">
      <w:pPr>
        <w:pStyle w:val="ConsPlusNormal"/>
        <w:spacing w:before="220"/>
        <w:ind w:firstLine="540"/>
        <w:jc w:val="both"/>
      </w:pPr>
      <w:r>
        <w:t xml:space="preserve">При формировании </w:t>
      </w:r>
      <w:hyperlink w:anchor="P6153" w:history="1">
        <w:r>
          <w:rPr>
            <w:color w:val="0000FF"/>
          </w:rPr>
          <w:t>раздела</w:t>
        </w:r>
      </w:hyperlink>
      <w:r>
        <w:t xml:space="preserve"> отчета показатели отражаются:</w:t>
      </w:r>
    </w:p>
    <w:p w:rsidR="009C715A" w:rsidRDefault="009C715A">
      <w:pPr>
        <w:pStyle w:val="ConsPlusNormal"/>
        <w:spacing w:before="220"/>
        <w:ind w:firstLine="540"/>
        <w:jc w:val="both"/>
      </w:pPr>
      <w:r>
        <w:t xml:space="preserve">в графах 4 - 7 - на основании аналитических данных по возврату остатков субсидий прошлых лет и восстановленным в отчетном периоде расходам прошлых лет, отраженным на забалансовых счетах 17 "Поступления денежных средств", 18 "Выбытия денежных средств", открытых к соответствующим счетам, в порядке, аналогичном порядку, предусмотренному </w:t>
      </w:r>
      <w:hyperlink w:anchor="P431" w:history="1">
        <w:r>
          <w:rPr>
            <w:color w:val="0000FF"/>
          </w:rPr>
          <w:t>пунктом 43</w:t>
        </w:r>
      </w:hyperlink>
      <w:r>
        <w:t xml:space="preserve"> настоящей Инструкции для формирования граф 5 - 8;</w:t>
      </w:r>
    </w:p>
    <w:p w:rsidR="009C715A" w:rsidRDefault="009C715A">
      <w:pPr>
        <w:pStyle w:val="ConsPlusNormal"/>
        <w:jc w:val="both"/>
      </w:pPr>
      <w:r>
        <w:t xml:space="preserve">(в ред. </w:t>
      </w:r>
      <w:hyperlink r:id="rId188"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по </w:t>
      </w:r>
      <w:hyperlink w:anchor="P6173" w:history="1">
        <w:r>
          <w:rPr>
            <w:color w:val="0000FF"/>
          </w:rPr>
          <w:t>строке 910</w:t>
        </w:r>
      </w:hyperlink>
      <w:r>
        <w:t xml:space="preserve"> - возвраты остатков субсидий (грантов) прошлых лет, отраженных по </w:t>
      </w:r>
      <w:hyperlink w:anchor="P5934" w:history="1">
        <w:r>
          <w:rPr>
            <w:color w:val="0000FF"/>
          </w:rPr>
          <w:t>строке 592</w:t>
        </w:r>
      </w:hyperlink>
      <w:r>
        <w:t>;</w:t>
      </w:r>
    </w:p>
    <w:p w:rsidR="009C715A" w:rsidRDefault="009C715A">
      <w:pPr>
        <w:pStyle w:val="ConsPlusNormal"/>
        <w:jc w:val="both"/>
      </w:pPr>
      <w:r>
        <w:t xml:space="preserve">(в ред. </w:t>
      </w:r>
      <w:hyperlink r:id="rId189"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по </w:t>
      </w:r>
      <w:hyperlink w:anchor="P6205" w:history="1">
        <w:r>
          <w:rPr>
            <w:color w:val="0000FF"/>
          </w:rPr>
          <w:t>строке 950</w:t>
        </w:r>
      </w:hyperlink>
      <w:r>
        <w:t xml:space="preserve"> - возврат дебиторской задолженности прошлых лет (восстановление кассовых расходов прошлых лет), отраженных по </w:t>
      </w:r>
      <w:hyperlink w:anchor="P5924" w:history="1">
        <w:r>
          <w:rPr>
            <w:color w:val="0000FF"/>
          </w:rPr>
          <w:t>строке 591</w:t>
        </w:r>
      </w:hyperlink>
      <w:r>
        <w:t>;</w:t>
      </w:r>
    </w:p>
    <w:p w:rsidR="009C715A" w:rsidRDefault="009C715A">
      <w:pPr>
        <w:pStyle w:val="ConsPlusNormal"/>
        <w:spacing w:before="220"/>
        <w:ind w:firstLine="540"/>
        <w:jc w:val="both"/>
      </w:pPr>
      <w:r>
        <w:t>в графе 8 отражается сумма показателей граф 4 - 7.</w:t>
      </w:r>
    </w:p>
    <w:p w:rsidR="009C715A" w:rsidRDefault="009C715A">
      <w:pPr>
        <w:pStyle w:val="ConsPlusNormal"/>
        <w:jc w:val="both"/>
      </w:pPr>
      <w:r>
        <w:t xml:space="preserve">(п. 44.1 в ред. </w:t>
      </w:r>
      <w:hyperlink r:id="rId190"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45. Головное учреждение составляет консолидированный Отчет </w:t>
      </w:r>
      <w:hyperlink w:anchor="P5367" w:history="1">
        <w:r>
          <w:rPr>
            <w:color w:val="0000FF"/>
          </w:rPr>
          <w:t>(ф. 0503737)</w:t>
        </w:r>
      </w:hyperlink>
      <w:r>
        <w:t xml:space="preserve"> на основании Отчетов </w:t>
      </w:r>
      <w:hyperlink w:anchor="P5367" w:history="1">
        <w:r>
          <w:rPr>
            <w:color w:val="0000FF"/>
          </w:rPr>
          <w:t>(ф. 0503737)</w:t>
        </w:r>
      </w:hyperlink>
      <w:r>
        <w:t xml:space="preserve">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3803" w:history="1">
        <w:r>
          <w:rPr>
            <w:color w:val="0000FF"/>
          </w:rPr>
          <w:t>строки</w:t>
        </w:r>
      </w:hyperlink>
      <w:r>
        <w:t xml:space="preserve"> "денежные расчеты" Справок (ф. 0503725 по коду счета 030404000) в следующем порядке:</w:t>
      </w:r>
    </w:p>
    <w:p w:rsidR="009C715A" w:rsidRDefault="009C715A">
      <w:pPr>
        <w:pStyle w:val="ConsPlusNormal"/>
        <w:jc w:val="both"/>
      </w:pPr>
      <w:r>
        <w:t xml:space="preserve">(в ред. </w:t>
      </w:r>
      <w:hyperlink r:id="rId19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путем суммирования одноименных показателей, формирующих </w:t>
      </w:r>
      <w:hyperlink w:anchor="P5367" w:history="1">
        <w:r>
          <w:rPr>
            <w:color w:val="0000FF"/>
          </w:rPr>
          <w:t>строку 010</w:t>
        </w:r>
      </w:hyperlink>
      <w:r>
        <w:t xml:space="preserve"> раздела </w:t>
      </w:r>
      <w:r>
        <w:lastRenderedPageBreak/>
        <w:t xml:space="preserve">"Доходы учреждения", </w:t>
      </w:r>
      <w:hyperlink w:anchor="P5367" w:history="1">
        <w:r>
          <w:rPr>
            <w:color w:val="0000FF"/>
          </w:rPr>
          <w:t>строку 200</w:t>
        </w:r>
      </w:hyperlink>
      <w:r>
        <w:t xml:space="preserve"> раздела "Расходы учреждения" и </w:t>
      </w:r>
      <w:hyperlink w:anchor="P5367" w:history="1">
        <w:r>
          <w:rPr>
            <w:color w:val="0000FF"/>
          </w:rPr>
          <w:t>строки 520</w:t>
        </w:r>
      </w:hyperlink>
      <w:r>
        <w:t xml:space="preserve">, </w:t>
      </w:r>
      <w:hyperlink w:anchor="P5914" w:history="1">
        <w:r>
          <w:rPr>
            <w:color w:val="0000FF"/>
          </w:rPr>
          <w:t>590</w:t>
        </w:r>
      </w:hyperlink>
      <w:r>
        <w:t xml:space="preserve">, </w:t>
      </w:r>
      <w:hyperlink w:anchor="P5944" w:history="1">
        <w:r>
          <w:rPr>
            <w:color w:val="0000FF"/>
          </w:rPr>
          <w:t>620</w:t>
        </w:r>
      </w:hyperlink>
      <w:r>
        <w:t xml:space="preserve">, </w:t>
      </w:r>
      <w:hyperlink w:anchor="P5367" w:history="1">
        <w:r>
          <w:rPr>
            <w:color w:val="0000FF"/>
          </w:rPr>
          <w:t>700</w:t>
        </w:r>
      </w:hyperlink>
      <w:r>
        <w:t xml:space="preserve">, </w:t>
      </w:r>
      <w:hyperlink w:anchor="P5367" w:history="1">
        <w:r>
          <w:rPr>
            <w:color w:val="0000FF"/>
          </w:rPr>
          <w:t>730</w:t>
        </w:r>
      </w:hyperlink>
      <w:r>
        <w:t xml:space="preserve">, </w:t>
      </w:r>
      <w:hyperlink w:anchor="P5367" w:history="1">
        <w:r>
          <w:rPr>
            <w:color w:val="0000FF"/>
          </w:rPr>
          <w:t>820</w:t>
        </w:r>
      </w:hyperlink>
      <w:r>
        <w:t xml:space="preserve">, </w:t>
      </w:r>
      <w:hyperlink w:anchor="P5367" w:history="1">
        <w:r>
          <w:rPr>
            <w:color w:val="0000FF"/>
          </w:rPr>
          <w:t>830</w:t>
        </w:r>
      </w:hyperlink>
      <w:r>
        <w:t xml:space="preserve"> раздела "Источники финансирования дефицита средств учреждения" граф 4 - 9 Отчетов </w:t>
      </w:r>
      <w:hyperlink w:anchor="P5367" w:history="1">
        <w:r>
          <w:rPr>
            <w:color w:val="0000FF"/>
          </w:rPr>
          <w:t>(ф. 0503737)</w:t>
        </w:r>
      </w:hyperlink>
      <w:r>
        <w:t xml:space="preserve">, включаемых в состав консолидированного Отчета </w:t>
      </w:r>
      <w:hyperlink w:anchor="P5367" w:history="1">
        <w:r>
          <w:rPr>
            <w:color w:val="0000FF"/>
          </w:rPr>
          <w:t>(ф. 0503737)</w:t>
        </w:r>
      </w:hyperlink>
      <w:r>
        <w:t>;</w:t>
      </w:r>
    </w:p>
    <w:p w:rsidR="009C715A" w:rsidRDefault="009C715A">
      <w:pPr>
        <w:pStyle w:val="ConsPlusNormal"/>
        <w:jc w:val="both"/>
      </w:pPr>
      <w:r>
        <w:t xml:space="preserve">(в ред. Приказов Минфина России от 29.12.2014 </w:t>
      </w:r>
      <w:hyperlink r:id="rId192" w:history="1">
        <w:r>
          <w:rPr>
            <w:color w:val="0000FF"/>
          </w:rPr>
          <w:t>N 172н</w:t>
        </w:r>
      </w:hyperlink>
      <w:r>
        <w:t xml:space="preserve">, от 17.12.2015 </w:t>
      </w:r>
      <w:hyperlink r:id="rId193" w:history="1">
        <w:r>
          <w:rPr>
            <w:color w:val="0000FF"/>
          </w:rPr>
          <w:t>N 199н</w:t>
        </w:r>
      </w:hyperlink>
      <w:r>
        <w:t xml:space="preserve">, от 14.11.2017 </w:t>
      </w:r>
      <w:hyperlink r:id="rId194" w:history="1">
        <w:r>
          <w:rPr>
            <w:color w:val="0000FF"/>
          </w:rPr>
          <w:t>N 189н</w:t>
        </w:r>
      </w:hyperlink>
      <w:r>
        <w:t>)</w:t>
      </w:r>
    </w:p>
    <w:p w:rsidR="009C715A" w:rsidRDefault="009C715A">
      <w:pPr>
        <w:pStyle w:val="ConsPlusNormal"/>
        <w:spacing w:before="220"/>
        <w:ind w:firstLine="540"/>
        <w:jc w:val="both"/>
      </w:pPr>
      <w:r>
        <w:t xml:space="preserve">путем суммирования показателей графы 10 по </w:t>
      </w:r>
      <w:hyperlink w:anchor="P5643" w:history="1">
        <w:r>
          <w:rPr>
            <w:color w:val="0000FF"/>
          </w:rPr>
          <w:t>строке 200</w:t>
        </w:r>
      </w:hyperlink>
      <w:r>
        <w:t xml:space="preserve"> раздела "Расходы учреждения" и </w:t>
      </w:r>
      <w:hyperlink w:anchor="P5863" w:history="1">
        <w:r>
          <w:rPr>
            <w:color w:val="0000FF"/>
          </w:rPr>
          <w:t>строкам 500</w:t>
        </w:r>
      </w:hyperlink>
      <w:r>
        <w:t xml:space="preserve">, </w:t>
      </w:r>
      <w:hyperlink w:anchor="P5874" w:history="1">
        <w:r>
          <w:rPr>
            <w:color w:val="0000FF"/>
          </w:rPr>
          <w:t>520</w:t>
        </w:r>
      </w:hyperlink>
      <w:r>
        <w:t xml:space="preserve">, </w:t>
      </w:r>
      <w:hyperlink w:anchor="P5914" w:history="1">
        <w:r>
          <w:rPr>
            <w:color w:val="0000FF"/>
          </w:rPr>
          <w:t>590</w:t>
        </w:r>
      </w:hyperlink>
      <w:r>
        <w:t xml:space="preserve">, </w:t>
      </w:r>
      <w:hyperlink w:anchor="P5944" w:history="1">
        <w:r>
          <w:rPr>
            <w:color w:val="0000FF"/>
          </w:rPr>
          <w:t>620</w:t>
        </w:r>
      </w:hyperlink>
      <w:r>
        <w:t xml:space="preserve"> раздела "Источники финансирования дефицита средств учреждения" Отчетов </w:t>
      </w:r>
      <w:hyperlink w:anchor="P5367" w:history="1">
        <w:r>
          <w:rPr>
            <w:color w:val="0000FF"/>
          </w:rPr>
          <w:t>(ф. 0503737)</w:t>
        </w:r>
      </w:hyperlink>
      <w:r>
        <w:t xml:space="preserve">, включаемых в состав консолидированного Отчета </w:t>
      </w:r>
      <w:hyperlink w:anchor="P5367" w:history="1">
        <w:r>
          <w:rPr>
            <w:color w:val="0000FF"/>
          </w:rPr>
          <w:t>(ф. 0503737)</w:t>
        </w:r>
      </w:hyperlink>
      <w:r>
        <w:t>;</w:t>
      </w:r>
    </w:p>
    <w:p w:rsidR="009C715A" w:rsidRDefault="009C715A">
      <w:pPr>
        <w:pStyle w:val="ConsPlusNormal"/>
        <w:jc w:val="both"/>
      </w:pPr>
      <w:r>
        <w:t xml:space="preserve">(в ред. </w:t>
      </w:r>
      <w:hyperlink r:id="rId195"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путем суммирования показателей </w:t>
      </w:r>
      <w:hyperlink w:anchor="P6004" w:history="1">
        <w:r>
          <w:rPr>
            <w:color w:val="0000FF"/>
          </w:rPr>
          <w:t>строк 710</w:t>
        </w:r>
      </w:hyperlink>
      <w:r>
        <w:t xml:space="preserve"> и </w:t>
      </w:r>
      <w:hyperlink w:anchor="P6014" w:history="1">
        <w:r>
          <w:rPr>
            <w:color w:val="0000FF"/>
          </w:rPr>
          <w:t>720</w:t>
        </w:r>
      </w:hyperlink>
      <w:r>
        <w:t xml:space="preserve"> раздела "Источники финансирования дефицита средств учреждения" граф 4, 5, 6, 7, 9 Отчетов </w:t>
      </w:r>
      <w:hyperlink w:anchor="P5367" w:history="1">
        <w:r>
          <w:rPr>
            <w:color w:val="0000FF"/>
          </w:rPr>
          <w:t>(ф. 0503737)</w:t>
        </w:r>
      </w:hyperlink>
      <w:r>
        <w:t xml:space="preserve"> и </w:t>
      </w:r>
      <w:hyperlink w:anchor="P6173" w:history="1">
        <w:r>
          <w:rPr>
            <w:color w:val="0000FF"/>
          </w:rPr>
          <w:t>строк 910</w:t>
        </w:r>
      </w:hyperlink>
      <w:r>
        <w:t xml:space="preserve">, </w:t>
      </w:r>
      <w:hyperlink w:anchor="P6205" w:history="1">
        <w:r>
          <w:rPr>
            <w:color w:val="0000FF"/>
          </w:rPr>
          <w:t>950</w:t>
        </w:r>
      </w:hyperlink>
      <w:r>
        <w:t xml:space="preserve"> раздела "Сведения о возвратах остатков субсидий и расходов прошлых лет" граф 4, 5, 6, 7, 8, включаемых в состав консолидированного Отчета </w:t>
      </w:r>
      <w:hyperlink w:anchor="P5367" w:history="1">
        <w:r>
          <w:rPr>
            <w:color w:val="0000FF"/>
          </w:rPr>
          <w:t>(ф. 0503737)</w:t>
        </w:r>
      </w:hyperlink>
      <w:r>
        <w:t>;</w:t>
      </w:r>
    </w:p>
    <w:p w:rsidR="009C715A" w:rsidRDefault="009C715A">
      <w:pPr>
        <w:pStyle w:val="ConsPlusNormal"/>
        <w:jc w:val="both"/>
      </w:pPr>
      <w:r>
        <w:t xml:space="preserve">(в ред. </w:t>
      </w:r>
      <w:hyperlink r:id="rId196"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 xml:space="preserve">путем исключения взаимосвязанных показателей по </w:t>
      </w:r>
      <w:hyperlink w:anchor="P5367" w:history="1">
        <w:r>
          <w:rPr>
            <w:color w:val="0000FF"/>
          </w:rPr>
          <w:t>строкам 710</w:t>
        </w:r>
      </w:hyperlink>
      <w:r>
        <w:t xml:space="preserve">, </w:t>
      </w:r>
      <w:hyperlink w:anchor="P5367" w:history="1">
        <w:r>
          <w:rPr>
            <w:color w:val="0000FF"/>
          </w:rPr>
          <w:t>821</w:t>
        </w:r>
      </w:hyperlink>
      <w:r>
        <w:t xml:space="preserve"> граф 4, 9 и показателей по </w:t>
      </w:r>
      <w:hyperlink w:anchor="P5367" w:history="1">
        <w:r>
          <w:rPr>
            <w:color w:val="0000FF"/>
          </w:rPr>
          <w:t>строкам 720</w:t>
        </w:r>
      </w:hyperlink>
      <w:r>
        <w:t xml:space="preserve">, </w:t>
      </w:r>
      <w:hyperlink w:anchor="P5367" w:history="1">
        <w:r>
          <w:rPr>
            <w:color w:val="0000FF"/>
          </w:rPr>
          <w:t>822</w:t>
        </w:r>
      </w:hyperlink>
      <w:r>
        <w:t xml:space="preserve"> граф 4, 9 раздела "Источники финансирования дефицита средств учреждения" консолидированного Отчета (ф. 0503737), в сумме операций между головным учреждением и его обособленными подразделениями, по перечислению (получению) денежных средств для целей осуществления уплаты налогов и (или) централизации и распределению головным учреждением денежных средств;</w:t>
      </w:r>
    </w:p>
    <w:p w:rsidR="009C715A" w:rsidRDefault="009C715A">
      <w:pPr>
        <w:pStyle w:val="ConsPlusNormal"/>
        <w:spacing w:before="220"/>
        <w:ind w:firstLine="540"/>
        <w:jc w:val="both"/>
      </w:pPr>
      <w:r>
        <w:t xml:space="preserve">абзац исключен. - </w:t>
      </w:r>
      <w:hyperlink r:id="rId197"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t xml:space="preserve">Показатели по </w:t>
      </w:r>
      <w:hyperlink w:anchor="P5367" w:history="1">
        <w:r>
          <w:rPr>
            <w:color w:val="0000FF"/>
          </w:rPr>
          <w:t>строкам 820</w:t>
        </w:r>
      </w:hyperlink>
      <w:r>
        <w:t xml:space="preserve">, </w:t>
      </w:r>
      <w:hyperlink w:anchor="P5367" w:history="1">
        <w:r>
          <w:rPr>
            <w:color w:val="0000FF"/>
          </w:rPr>
          <w:t>821</w:t>
        </w:r>
      </w:hyperlink>
      <w:r>
        <w:t xml:space="preserve"> и </w:t>
      </w:r>
      <w:hyperlink w:anchor="P5367" w:history="1">
        <w:r>
          <w:rPr>
            <w:color w:val="0000FF"/>
          </w:rPr>
          <w:t>822</w:t>
        </w:r>
      </w:hyperlink>
      <w:r>
        <w:t xml:space="preserve"> граф 4, 9 раздела "Источники финансирования дефицита средств учреждения" консолидированного Отчета (ф. 0503737) должны быть равны нулю.</w:t>
      </w:r>
    </w:p>
    <w:p w:rsidR="009C715A" w:rsidRDefault="009C715A">
      <w:pPr>
        <w:pStyle w:val="ConsPlusNormal"/>
        <w:ind w:firstLine="540"/>
        <w:jc w:val="both"/>
      </w:pPr>
    </w:p>
    <w:p w:rsidR="009C715A" w:rsidRDefault="009C715A">
      <w:pPr>
        <w:pStyle w:val="ConsPlusTitle"/>
        <w:jc w:val="center"/>
        <w:outlineLvl w:val="2"/>
      </w:pPr>
      <w:r>
        <w:t>Отчет об обязательствах учреждения (ф. 0503738)</w:t>
      </w:r>
    </w:p>
    <w:p w:rsidR="009C715A" w:rsidRDefault="009C715A">
      <w:pPr>
        <w:pStyle w:val="ConsPlusNormal"/>
        <w:jc w:val="center"/>
      </w:pPr>
      <w:r>
        <w:t xml:space="preserve">(в ред. </w:t>
      </w:r>
      <w:hyperlink r:id="rId198" w:history="1">
        <w:r>
          <w:rPr>
            <w:color w:val="0000FF"/>
          </w:rPr>
          <w:t>Приказа</w:t>
        </w:r>
      </w:hyperlink>
      <w:r>
        <w:t xml:space="preserve"> Минфина России от 29.12.2014 N 172н)</w:t>
      </w:r>
    </w:p>
    <w:p w:rsidR="009C715A" w:rsidRDefault="009C715A">
      <w:pPr>
        <w:pStyle w:val="ConsPlusNormal"/>
        <w:ind w:firstLine="540"/>
        <w:jc w:val="both"/>
      </w:pPr>
    </w:p>
    <w:p w:rsidR="009C715A" w:rsidRDefault="009C715A">
      <w:pPr>
        <w:pStyle w:val="ConsPlusNormal"/>
        <w:ind w:firstLine="540"/>
        <w:jc w:val="both"/>
      </w:pPr>
      <w:r>
        <w:t>46. Отчет об обязательствах учреждения (ф. 0503738) (далее - в целях настоящей Инструкции - Отчет (ф. 0503738) составляется учреждением (обособленным подразделением).</w:t>
      </w:r>
    </w:p>
    <w:p w:rsidR="009C715A" w:rsidRDefault="009C715A">
      <w:pPr>
        <w:pStyle w:val="ConsPlusNormal"/>
        <w:spacing w:before="220"/>
        <w:ind w:firstLine="540"/>
        <w:jc w:val="both"/>
      </w:pPr>
      <w:r>
        <w:t>Отчет (ф. 0503738) составляется и представляется по состоянию на 1 июля, 1 октября, 1 января года, следующего за отчетным.</w:t>
      </w:r>
    </w:p>
    <w:p w:rsidR="009C715A" w:rsidRDefault="009C715A">
      <w:pPr>
        <w:pStyle w:val="ConsPlusNormal"/>
        <w:jc w:val="both"/>
      </w:pPr>
      <w:r>
        <w:t xml:space="preserve">(в ред. </w:t>
      </w:r>
      <w:hyperlink r:id="rId199" w:history="1">
        <w:r>
          <w:rPr>
            <w:color w:val="0000FF"/>
          </w:rPr>
          <w:t>Приказа</w:t>
        </w:r>
      </w:hyperlink>
      <w:r>
        <w:t xml:space="preserve"> Минфина России от 07.03.2018 N 42н)</w:t>
      </w:r>
    </w:p>
    <w:p w:rsidR="009C715A" w:rsidRDefault="009C715A">
      <w:pPr>
        <w:pStyle w:val="ConsPlusNormal"/>
        <w:jc w:val="both"/>
      </w:pPr>
      <w:r>
        <w:t xml:space="preserve">(п. 46 в ред. </w:t>
      </w:r>
      <w:hyperlink r:id="rId200"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47. Показатели в Отчете (ф. 0503738) отражаются на основании данных об обязательствах, подлежащих исполнению в соответствующем финансовом году.</w:t>
      </w:r>
    </w:p>
    <w:p w:rsidR="009C715A" w:rsidRDefault="009C715A">
      <w:pPr>
        <w:pStyle w:val="ConsPlusNormal"/>
        <w:jc w:val="both"/>
      </w:pPr>
      <w:r>
        <w:t xml:space="preserve">(п. 47 в ред. </w:t>
      </w:r>
      <w:hyperlink r:id="rId20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48. В Отчете </w:t>
      </w:r>
      <w:hyperlink w:anchor="P6267" w:history="1">
        <w:r>
          <w:rPr>
            <w:color w:val="0000FF"/>
          </w:rPr>
          <w:t>(ф. 0503738)</w:t>
        </w:r>
      </w:hyperlink>
      <w:r>
        <w:t xml:space="preserve"> в разрезе видов финансового обеспечения (деятельности) учреждения отражаются:</w:t>
      </w:r>
    </w:p>
    <w:p w:rsidR="009C715A" w:rsidRDefault="009C715A">
      <w:pPr>
        <w:pStyle w:val="ConsPlusNormal"/>
        <w:spacing w:before="220"/>
        <w:ind w:firstLine="540"/>
        <w:jc w:val="both"/>
      </w:pPr>
      <w:r>
        <w:t xml:space="preserve">в графе 1 - наименование показателя (расходов (выплат) учреждения) в следующей структуре разделов </w:t>
      </w:r>
      <w:hyperlink w:anchor="P6267" w:history="1">
        <w:r>
          <w:rPr>
            <w:color w:val="0000FF"/>
          </w:rPr>
          <w:t>отчета</w:t>
        </w:r>
      </w:hyperlink>
      <w:r>
        <w:t>:</w:t>
      </w:r>
    </w:p>
    <w:p w:rsidR="009C715A" w:rsidRDefault="009C715A">
      <w:pPr>
        <w:pStyle w:val="ConsPlusNormal"/>
        <w:spacing w:before="220"/>
        <w:ind w:firstLine="540"/>
        <w:jc w:val="both"/>
      </w:pPr>
      <w:r>
        <w:t>1. Обязательства текущего (отчетного) финансового года по расходам;</w:t>
      </w:r>
    </w:p>
    <w:p w:rsidR="009C715A" w:rsidRDefault="009C715A">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учреждения;</w:t>
      </w:r>
    </w:p>
    <w:p w:rsidR="009C715A" w:rsidRDefault="009C715A">
      <w:pPr>
        <w:pStyle w:val="ConsPlusNormal"/>
        <w:spacing w:before="220"/>
        <w:ind w:firstLine="540"/>
        <w:jc w:val="both"/>
      </w:pPr>
      <w:r>
        <w:lastRenderedPageBreak/>
        <w:t>3. Обязательства финансовых годов, следующих за текущим (отчетным) финансовым годом;</w:t>
      </w:r>
    </w:p>
    <w:p w:rsidR="009C715A" w:rsidRDefault="009C715A">
      <w:pPr>
        <w:pStyle w:val="ConsPlusNormal"/>
        <w:spacing w:before="220"/>
        <w:ind w:firstLine="540"/>
        <w:jc w:val="both"/>
      </w:pPr>
      <w:r>
        <w:t>в графе 2 - коды строк;</w:t>
      </w:r>
    </w:p>
    <w:p w:rsidR="009C715A" w:rsidRDefault="009C715A">
      <w:pPr>
        <w:pStyle w:val="ConsPlusNormal"/>
        <w:spacing w:before="220"/>
        <w:ind w:firstLine="540"/>
        <w:jc w:val="both"/>
      </w:pPr>
      <w:r>
        <w:t xml:space="preserve">в графах 3 - 11 отражаются соответственно по разделам </w:t>
      </w:r>
      <w:hyperlink w:anchor="P6267" w:history="1">
        <w:r>
          <w:rPr>
            <w:color w:val="0000FF"/>
          </w:rPr>
          <w:t>отчета</w:t>
        </w:r>
      </w:hyperlink>
      <w:r>
        <w:t>:</w:t>
      </w:r>
    </w:p>
    <w:p w:rsidR="009C715A" w:rsidRDefault="009C715A">
      <w:pPr>
        <w:pStyle w:val="ConsPlusNormal"/>
        <w:spacing w:before="220"/>
        <w:ind w:firstLine="540"/>
        <w:jc w:val="both"/>
      </w:pPr>
      <w:r>
        <w:t>в графе 3 - коды вида расходов (выплат) учреждения, по которым в отчетный период принимались и (или) исполнялись обязательства учреждения;</w:t>
      </w:r>
    </w:p>
    <w:p w:rsidR="009C715A" w:rsidRDefault="009C715A">
      <w:pPr>
        <w:pStyle w:val="ConsPlusNormal"/>
        <w:spacing w:before="220"/>
        <w:ind w:firstLine="540"/>
        <w:jc w:val="both"/>
      </w:pPr>
      <w:r>
        <w:t>в графе 4 - годовые объемы утвержденных сметных назначений по расходам (выплатам),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 (050410200, 050410300, 050410500, 050410800);</w:t>
      </w:r>
    </w:p>
    <w:p w:rsidR="009C715A" w:rsidRDefault="009C715A">
      <w:pPr>
        <w:pStyle w:val="ConsPlusNormal"/>
        <w:spacing w:before="220"/>
        <w:ind w:firstLine="540"/>
        <w:jc w:val="both"/>
      </w:pPr>
      <w:r>
        <w:t>в графах 5 - 9 - показатели объема принимаемых, принятых обязательств (в том числе согласно контрактам (договорам), заключенным по итогам конкурентных способов определения поставщиков, исполнителей, подрядчиков), а также исполненных обязательств (денежных обязательств);</w:t>
      </w:r>
    </w:p>
    <w:p w:rsidR="009C715A" w:rsidRDefault="009C715A">
      <w:pPr>
        <w:pStyle w:val="ConsPlusNormal"/>
        <w:spacing w:before="220"/>
        <w:ind w:firstLine="540"/>
        <w:jc w:val="both"/>
      </w:pPr>
      <w:r>
        <w:t>в группе граф "Не исполнено" отражается объем принятых обязательств (денежных обязательств) текущего (отчетного) финансового года (</w:t>
      </w:r>
      <w:hyperlink w:anchor="P6313" w:history="1">
        <w:r>
          <w:rPr>
            <w:color w:val="0000FF"/>
          </w:rPr>
          <w:t>раздел 1</w:t>
        </w:r>
      </w:hyperlink>
      <w:r>
        <w:t xml:space="preserve">, </w:t>
      </w:r>
      <w:hyperlink w:anchor="P6313" w:history="1">
        <w:r>
          <w:rPr>
            <w:color w:val="0000FF"/>
          </w:rPr>
          <w:t>2</w:t>
        </w:r>
      </w:hyperlink>
      <w:r>
        <w:t xml:space="preserve"> отчета) и финансовых годов, следующих за текущим (отчетным) финансовым годом (</w:t>
      </w:r>
      <w:hyperlink w:anchor="P6396" w:history="1">
        <w:r>
          <w:rPr>
            <w:color w:val="0000FF"/>
          </w:rPr>
          <w:t>раздел 3</w:t>
        </w:r>
      </w:hyperlink>
      <w:r>
        <w:t xml:space="preserve"> отчета), не исполненных на отчетную дату:</w:t>
      </w:r>
    </w:p>
    <w:p w:rsidR="009C715A" w:rsidRDefault="009C715A">
      <w:pPr>
        <w:pStyle w:val="ConsPlusNormal"/>
        <w:jc w:val="both"/>
      </w:pPr>
      <w:r>
        <w:t xml:space="preserve">(в ред. </w:t>
      </w:r>
      <w:hyperlink r:id="rId202"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в графе 10 - разность графы 6 и графы 9;</w:t>
      </w:r>
    </w:p>
    <w:p w:rsidR="009C715A" w:rsidRDefault="009C715A">
      <w:pPr>
        <w:pStyle w:val="ConsPlusNormal"/>
        <w:spacing w:before="220"/>
        <w:ind w:firstLine="540"/>
        <w:jc w:val="both"/>
      </w:pPr>
      <w:r>
        <w:t>в графе 11 - разность графы 8 и графы 9;</w:t>
      </w:r>
    </w:p>
    <w:p w:rsidR="009C715A" w:rsidRDefault="009C715A">
      <w:pPr>
        <w:pStyle w:val="ConsPlusNormal"/>
        <w:spacing w:before="220"/>
        <w:ind w:firstLine="540"/>
        <w:jc w:val="both"/>
      </w:pPr>
      <w:r>
        <w:t xml:space="preserve">показатель </w:t>
      </w:r>
      <w:hyperlink w:anchor="P6396" w:history="1">
        <w:r>
          <w:rPr>
            <w:color w:val="0000FF"/>
          </w:rPr>
          <w:t>строки 900</w:t>
        </w:r>
      </w:hyperlink>
      <w:r>
        <w:t xml:space="preserve"> равен сумме показателей </w:t>
      </w:r>
      <w:hyperlink w:anchor="P6396" w:history="1">
        <w:r>
          <w:rPr>
            <w:color w:val="0000FF"/>
          </w:rPr>
          <w:t>строк 910</w:t>
        </w:r>
      </w:hyperlink>
      <w:r>
        <w:t xml:space="preserve"> и </w:t>
      </w:r>
      <w:hyperlink w:anchor="P6396" w:history="1">
        <w:r>
          <w:rPr>
            <w:color w:val="0000FF"/>
          </w:rPr>
          <w:t>920</w:t>
        </w:r>
      </w:hyperlink>
      <w:r>
        <w:t>;</w:t>
      </w:r>
    </w:p>
    <w:p w:rsidR="009C715A" w:rsidRDefault="009C715A">
      <w:pPr>
        <w:pStyle w:val="ConsPlusNormal"/>
        <w:spacing w:before="220"/>
        <w:ind w:firstLine="540"/>
        <w:jc w:val="both"/>
      </w:pPr>
      <w:r>
        <w:t xml:space="preserve">по </w:t>
      </w:r>
      <w:hyperlink w:anchor="P6396" w:history="1">
        <w:r>
          <w:rPr>
            <w:color w:val="0000FF"/>
          </w:rPr>
          <w:t>строке 911</w:t>
        </w:r>
      </w:hyperlink>
      <w:r>
        <w:t xml:space="preserve"> графы 4 - 5, 7 - 9, 11 не заполняются;</w:t>
      </w:r>
    </w:p>
    <w:p w:rsidR="009C715A" w:rsidRDefault="009C715A">
      <w:pPr>
        <w:pStyle w:val="ConsPlusNormal"/>
        <w:jc w:val="both"/>
      </w:pPr>
      <w:r>
        <w:t xml:space="preserve">(абзац введен </w:t>
      </w:r>
      <w:hyperlink r:id="rId203"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показатель </w:t>
      </w:r>
      <w:hyperlink w:anchor="P6396" w:history="1">
        <w:r>
          <w:rPr>
            <w:color w:val="0000FF"/>
          </w:rPr>
          <w:t>строки 911</w:t>
        </w:r>
      </w:hyperlink>
      <w:r>
        <w:t xml:space="preserve"> по графе 6 равен показателю по графе 10;</w:t>
      </w:r>
    </w:p>
    <w:p w:rsidR="009C715A" w:rsidRDefault="009C715A">
      <w:pPr>
        <w:pStyle w:val="ConsPlusNormal"/>
        <w:jc w:val="both"/>
      </w:pPr>
      <w:r>
        <w:t xml:space="preserve">(абзац введен </w:t>
      </w:r>
      <w:hyperlink r:id="rId204"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по </w:t>
      </w:r>
      <w:hyperlink w:anchor="P6396" w:history="1">
        <w:r>
          <w:rPr>
            <w:color w:val="0000FF"/>
          </w:rPr>
          <w:t>строке 999</w:t>
        </w:r>
      </w:hyperlink>
      <w:r>
        <w:t xml:space="preserve"> отражается сумма показателей </w:t>
      </w:r>
      <w:hyperlink w:anchor="P6313" w:history="1">
        <w:r>
          <w:rPr>
            <w:color w:val="0000FF"/>
          </w:rPr>
          <w:t>строк 200</w:t>
        </w:r>
      </w:hyperlink>
      <w:r>
        <w:t xml:space="preserve">, </w:t>
      </w:r>
      <w:hyperlink w:anchor="P6313" w:history="1">
        <w:r>
          <w:rPr>
            <w:color w:val="0000FF"/>
          </w:rPr>
          <w:t>510</w:t>
        </w:r>
      </w:hyperlink>
      <w:r>
        <w:t xml:space="preserve">, </w:t>
      </w:r>
      <w:hyperlink w:anchor="P6396" w:history="1">
        <w:r>
          <w:rPr>
            <w:color w:val="0000FF"/>
          </w:rPr>
          <w:t>900</w:t>
        </w:r>
      </w:hyperlink>
      <w:r>
        <w:t>.</w:t>
      </w:r>
    </w:p>
    <w:p w:rsidR="009C715A" w:rsidRDefault="009C715A">
      <w:pPr>
        <w:pStyle w:val="ConsPlusNormal"/>
        <w:spacing w:before="220"/>
        <w:ind w:firstLine="540"/>
        <w:jc w:val="both"/>
      </w:pPr>
      <w:r>
        <w:t xml:space="preserve">В графе 6 по </w:t>
      </w:r>
      <w:hyperlink w:anchor="P6396" w:history="1">
        <w:r>
          <w:rPr>
            <w:color w:val="0000FF"/>
          </w:rPr>
          <w:t>строке 911</w:t>
        </w:r>
      </w:hyperlink>
      <w:r>
        <w:t xml:space="preserve"> отражается сумма показателей (остатков) соответствующих счетов аналитического учета счета 050299000 "Отложенные обязательства" на конец отчетного периода. При этом показатель графы 6 и графы 10 по </w:t>
      </w:r>
      <w:hyperlink w:anchor="P6396" w:history="1">
        <w:r>
          <w:rPr>
            <w:color w:val="0000FF"/>
          </w:rPr>
          <w:t>строке 911</w:t>
        </w:r>
      </w:hyperlink>
      <w:r>
        <w:t xml:space="preserve"> должны быть идентичны.</w:t>
      </w:r>
    </w:p>
    <w:p w:rsidR="009C715A" w:rsidRDefault="009C715A">
      <w:pPr>
        <w:pStyle w:val="ConsPlusNormal"/>
        <w:jc w:val="both"/>
      </w:pPr>
      <w:r>
        <w:t xml:space="preserve">(абзац введен </w:t>
      </w:r>
      <w:hyperlink r:id="rId205"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При формировании разделов "</w:t>
      </w:r>
      <w:hyperlink w:anchor="P6313" w:history="1">
        <w:r>
          <w:rPr>
            <w:color w:val="0000FF"/>
          </w:rPr>
          <w:t>Обязательства</w:t>
        </w:r>
      </w:hyperlink>
      <w:r>
        <w:t xml:space="preserve"> текущего (отчетного) финансового года по расходам" и "</w:t>
      </w:r>
      <w:hyperlink w:anchor="P6313" w:history="1">
        <w:r>
          <w:rPr>
            <w:color w:val="0000FF"/>
          </w:rPr>
          <w:t>Обязательства</w:t>
        </w:r>
      </w:hyperlink>
      <w:r>
        <w:t xml:space="preserve"> текущего (отчетного) финансового года по выплатам источников финансирования дефицита учреждения" учреждения отражают показатели:</w:t>
      </w:r>
    </w:p>
    <w:p w:rsidR="009C715A" w:rsidRDefault="009C715A">
      <w:pPr>
        <w:pStyle w:val="ConsPlusNormal"/>
        <w:spacing w:before="220"/>
        <w:ind w:firstLine="540"/>
        <w:jc w:val="both"/>
      </w:pPr>
      <w:r>
        <w:t>в графе 5 - на основании данных по соответствующим счетам аналитического учета счета 050217000 "Принимаемые обязательства на текущий финансовый год" (включая обязательства, принимаемые на основании извещений об осуществлении закупок (приглашений принять участие в определении поставщика (подрядчика, исполнителя) при осуществлении закупки у единственного поставщика (подрядчика, исполнителя) и отражаемые на счете 050217000 "Принимаемые обязательства на текущий финансовый год") в сумме кредитовых остатков по счету;</w:t>
      </w:r>
    </w:p>
    <w:p w:rsidR="009C715A" w:rsidRDefault="009C715A">
      <w:pPr>
        <w:pStyle w:val="ConsPlusNormal"/>
        <w:jc w:val="both"/>
      </w:pPr>
      <w:r>
        <w:lastRenderedPageBreak/>
        <w:t xml:space="preserve">(в ред. </w:t>
      </w:r>
      <w:hyperlink r:id="rId20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9C715A" w:rsidRDefault="009C715A">
      <w:pPr>
        <w:pStyle w:val="ConsPlusNormal"/>
        <w:spacing w:before="220"/>
        <w:ind w:firstLine="540"/>
        <w:jc w:val="both"/>
      </w:pPr>
      <w:r>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9C715A" w:rsidRDefault="009C715A">
      <w:pPr>
        <w:pStyle w:val="ConsPlusNormal"/>
        <w:spacing w:before="220"/>
        <w:ind w:firstLine="540"/>
        <w:jc w:val="both"/>
      </w:pPr>
      <w: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9C715A" w:rsidRDefault="009C715A">
      <w:pPr>
        <w:pStyle w:val="ConsPlusNormal"/>
        <w:spacing w:before="220"/>
        <w:ind w:firstLine="540"/>
        <w:jc w:val="both"/>
      </w:pPr>
      <w:r>
        <w:t>в графе 9 - на основании аналитических данных по исполнению принятых денежных обязательств текущего финансового года, отраженных по забалансовым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9C715A" w:rsidRDefault="009C715A">
      <w:pPr>
        <w:pStyle w:val="ConsPlusNormal"/>
        <w:jc w:val="both"/>
      </w:pPr>
      <w:r>
        <w:t xml:space="preserve">(в ред. </w:t>
      </w:r>
      <w:hyperlink r:id="rId207"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При этом показатели возврата дебиторской задолженности прошлых лет (восстановления кассовых расходов прошлых лет) в графе 9 отчета не отражаются.</w:t>
      </w:r>
    </w:p>
    <w:p w:rsidR="009C715A" w:rsidRDefault="009C715A">
      <w:pPr>
        <w:pStyle w:val="ConsPlusNormal"/>
        <w:jc w:val="both"/>
      </w:pPr>
      <w:r>
        <w:t xml:space="preserve">(в ред. </w:t>
      </w:r>
      <w:hyperlink r:id="rId208"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9C715A" w:rsidRDefault="009C715A">
      <w:pPr>
        <w:pStyle w:val="ConsPlusNormal"/>
        <w:spacing w:before="220"/>
        <w:ind w:firstLine="540"/>
        <w:jc w:val="both"/>
      </w:pPr>
      <w:r>
        <w:t>20 "Санкционирование по первому году, следующему за текущим (очередным финансовым годом)";</w:t>
      </w:r>
    </w:p>
    <w:p w:rsidR="009C715A" w:rsidRDefault="009C715A">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9C715A" w:rsidRDefault="009C715A">
      <w:pPr>
        <w:pStyle w:val="ConsPlusNormal"/>
        <w:spacing w:before="220"/>
        <w:ind w:firstLine="540"/>
        <w:jc w:val="both"/>
      </w:pPr>
      <w:r>
        <w:t>40 "Санкционирование по второму году, следующему за очередным";</w:t>
      </w:r>
    </w:p>
    <w:p w:rsidR="009C715A" w:rsidRDefault="009C715A">
      <w:pPr>
        <w:pStyle w:val="ConsPlusNormal"/>
        <w:spacing w:before="220"/>
        <w:ind w:firstLine="540"/>
        <w:jc w:val="both"/>
      </w:pPr>
      <w:r>
        <w:t>90 "Санкционирование на иные очередные годы (за пределами планового периода)".</w:t>
      </w:r>
    </w:p>
    <w:p w:rsidR="009C715A" w:rsidRDefault="009C715A">
      <w:pPr>
        <w:pStyle w:val="ConsPlusNormal"/>
        <w:spacing w:before="220"/>
        <w:ind w:firstLine="540"/>
        <w:jc w:val="both"/>
      </w:pPr>
      <w:r>
        <w:t>Графы 3, 9 не заполняются.</w:t>
      </w:r>
    </w:p>
    <w:p w:rsidR="009C715A" w:rsidRDefault="009C715A">
      <w:pPr>
        <w:pStyle w:val="ConsPlusNormal"/>
        <w:spacing w:before="220"/>
        <w:ind w:firstLine="540"/>
        <w:jc w:val="both"/>
      </w:pPr>
      <w:r>
        <w:t>Показатели граф 5 - 8 формируются в порядке, аналогичном порядку, предусмотренному настоящим пунктом для граф 5 - 8 раздела 1 Отчета.</w:t>
      </w:r>
    </w:p>
    <w:p w:rsidR="009C715A" w:rsidRDefault="009C715A">
      <w:pPr>
        <w:pStyle w:val="ConsPlusNormal"/>
        <w:jc w:val="both"/>
      </w:pPr>
      <w:r>
        <w:t xml:space="preserve">(п. 48 в ред. </w:t>
      </w:r>
      <w:hyperlink r:id="rId20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49. Головное учреждение составляет сводный Отчет (ф. 0503738) на основании Отчетов (ф. 0503738), составленных и представленных обособленными подразделениями, путем суммирования одноименных показателей Отчетов (ф. 0503738), включаемых в состав сводного Отчета (ф. 0503738).</w:t>
      </w:r>
    </w:p>
    <w:p w:rsidR="009C715A" w:rsidRDefault="009C715A">
      <w:pPr>
        <w:pStyle w:val="ConsPlusNormal"/>
        <w:spacing w:before="220"/>
        <w:ind w:firstLine="540"/>
        <w:jc w:val="both"/>
      </w:pPr>
      <w:r>
        <w:t xml:space="preserve">По строке 999 сводного Отчета (ф. 0503738) отражается сумма показателей по строкам 200, </w:t>
      </w:r>
      <w:r>
        <w:lastRenderedPageBreak/>
        <w:t>510, 900.</w:t>
      </w:r>
    </w:p>
    <w:p w:rsidR="009C715A" w:rsidRDefault="009C715A">
      <w:pPr>
        <w:pStyle w:val="ConsPlusNormal"/>
        <w:jc w:val="both"/>
      </w:pPr>
      <w:r>
        <w:t xml:space="preserve">(п. 49 в ред. </w:t>
      </w:r>
      <w:hyperlink r:id="rId210" w:history="1">
        <w:r>
          <w:rPr>
            <w:color w:val="0000FF"/>
          </w:rPr>
          <w:t>Приказа</w:t>
        </w:r>
      </w:hyperlink>
      <w:r>
        <w:t xml:space="preserve"> Минфина России от 29.12.2014 N 172н)</w:t>
      </w:r>
    </w:p>
    <w:p w:rsidR="009C715A" w:rsidRDefault="009C715A">
      <w:pPr>
        <w:pStyle w:val="ConsPlusNormal"/>
        <w:jc w:val="center"/>
      </w:pPr>
    </w:p>
    <w:p w:rsidR="009C715A" w:rsidRDefault="009C715A">
      <w:pPr>
        <w:pStyle w:val="ConsPlusTitle"/>
        <w:jc w:val="center"/>
        <w:outlineLvl w:val="2"/>
      </w:pPr>
      <w:r>
        <w:t>Отчет о финансовых результатах деятельности учреждения</w:t>
      </w:r>
    </w:p>
    <w:p w:rsidR="009C715A" w:rsidRDefault="009C715A">
      <w:pPr>
        <w:pStyle w:val="ConsPlusTitle"/>
        <w:jc w:val="center"/>
      </w:pPr>
      <w:r>
        <w:t>(ф. 0503721)</w:t>
      </w:r>
    </w:p>
    <w:p w:rsidR="009C715A" w:rsidRDefault="009C715A">
      <w:pPr>
        <w:pStyle w:val="ConsPlusNormal"/>
        <w:ind w:firstLine="540"/>
        <w:jc w:val="both"/>
      </w:pPr>
    </w:p>
    <w:p w:rsidR="009C715A" w:rsidRDefault="009C715A">
      <w:pPr>
        <w:pStyle w:val="ConsPlusNormal"/>
        <w:ind w:firstLine="540"/>
        <w:jc w:val="both"/>
      </w:pPr>
      <w:r>
        <w:t xml:space="preserve">50. </w:t>
      </w:r>
      <w:hyperlink w:anchor="P1739" w:history="1">
        <w:r>
          <w:rPr>
            <w:color w:val="0000FF"/>
          </w:rPr>
          <w:t>Отчет</w:t>
        </w:r>
      </w:hyperlink>
      <w:r>
        <w:t xml:space="preserve"> о финансовых результатах деятельности учреждения (ф. 0503721) (далее в целях настоящей Инструкции - Отчет (ф. 0503721) составляется учреждением (обособленным подразделением) и содержит данные о финансовых результатах его деятельности в разрезе аналитических кодов доходов (поступлений), расходов (выбытий) в зависимости от их экономического содержания (по соответствующим кодам классификации операций сектора государственного управления (КОСГУ) по состоянию на 1 января года, следующего за отчетным.</w:t>
      </w:r>
    </w:p>
    <w:p w:rsidR="009C715A" w:rsidRDefault="009C715A">
      <w:pPr>
        <w:pStyle w:val="ConsPlusNormal"/>
        <w:jc w:val="both"/>
      </w:pPr>
      <w:r>
        <w:t xml:space="preserve">(в ред. Приказов Минфина России от 29.12.2014 </w:t>
      </w:r>
      <w:hyperlink r:id="rId211" w:history="1">
        <w:r>
          <w:rPr>
            <w:color w:val="0000FF"/>
          </w:rPr>
          <w:t>N 172н</w:t>
        </w:r>
      </w:hyperlink>
      <w:r>
        <w:t xml:space="preserve">, от 17.12.2015 </w:t>
      </w:r>
      <w:hyperlink r:id="rId212" w:history="1">
        <w:r>
          <w:rPr>
            <w:color w:val="0000FF"/>
          </w:rPr>
          <w:t>N 199н</w:t>
        </w:r>
      </w:hyperlink>
      <w:r>
        <w:t>)</w:t>
      </w:r>
    </w:p>
    <w:p w:rsidR="009C715A" w:rsidRDefault="009C715A">
      <w:pPr>
        <w:pStyle w:val="ConsPlusNormal"/>
        <w:spacing w:before="220"/>
        <w:ind w:firstLine="540"/>
        <w:jc w:val="both"/>
      </w:pPr>
      <w:r>
        <w:t>51. Показатели отражаются в отчете в разрезе деятельности с целевыми средствами (субсидии на иные цели и на цели осуществления капитальных вложений) (графа 4), деятельности за счет средств субсидии на выполнение государственного (муниципального) задания (графа 5),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(графа 6) и итогового показателя (графа 7, равная сумме показателей по графам 4, 5, 6).</w:t>
      </w:r>
    </w:p>
    <w:p w:rsidR="009C715A" w:rsidRDefault="009C715A">
      <w:pPr>
        <w:pStyle w:val="ConsPlusNormal"/>
        <w:jc w:val="both"/>
      </w:pPr>
      <w:r>
        <w:t xml:space="preserve">(п. 51 в ред. </w:t>
      </w:r>
      <w:hyperlink r:id="rId213"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52. Показатели отражаются в отчете без учета операций, формируемых при заключении счетов текущего финансового года, проведенных 31 декабря отчетного финансового года.</w:t>
      </w:r>
    </w:p>
    <w:p w:rsidR="009C715A" w:rsidRDefault="009C715A">
      <w:pPr>
        <w:pStyle w:val="ConsPlusNormal"/>
        <w:spacing w:before="220"/>
        <w:ind w:firstLine="540"/>
        <w:jc w:val="both"/>
      </w:pPr>
      <w:r>
        <w:t xml:space="preserve">Показатели, формируемые по </w:t>
      </w:r>
      <w:hyperlink w:anchor="P1792" w:history="1">
        <w:r>
          <w:rPr>
            <w:color w:val="0000FF"/>
          </w:rPr>
          <w:t>графам 4</w:t>
        </w:r>
      </w:hyperlink>
      <w:r>
        <w:t xml:space="preserve"> - </w:t>
      </w:r>
      <w:hyperlink w:anchor="P1795" w:history="1">
        <w:r>
          <w:rPr>
            <w:color w:val="0000FF"/>
          </w:rPr>
          <w:t>7</w:t>
        </w:r>
      </w:hyperlink>
      <w:r>
        <w:t xml:space="preserve">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 (по счетам 040118100 "Доходы финансового года, предшествующего отчетному", 040119100 "Доходы прошлых финансовых лет", 040128200 "Расходы финансового года, предшествующего отчетному", 040129200 "Расходы прошлых финансовых лет", 030484000 "Консолидируемые расчеты года, предшествующие отчетному", 030494000 "Консолидируемые расчеты иных прошлых лет", 030486000 "Иные расчеты года, предшествующего отчетному", 030496000 "Иные расчеты прошлых лет").</w:t>
      </w:r>
    </w:p>
    <w:p w:rsidR="009C715A" w:rsidRDefault="009C715A">
      <w:pPr>
        <w:pStyle w:val="ConsPlusNormal"/>
        <w:jc w:val="both"/>
      </w:pPr>
      <w:r>
        <w:t xml:space="preserve">(абзац введен </w:t>
      </w:r>
      <w:hyperlink r:id="rId214" w:history="1">
        <w:r>
          <w:rPr>
            <w:color w:val="0000FF"/>
          </w:rPr>
          <w:t>Приказом</w:t>
        </w:r>
      </w:hyperlink>
      <w:r>
        <w:t xml:space="preserve"> Минфина России от 30.11.2018 N 243н)</w:t>
      </w:r>
    </w:p>
    <w:p w:rsidR="009C715A" w:rsidRDefault="009C715A">
      <w:pPr>
        <w:pStyle w:val="ConsPlusNormal"/>
        <w:jc w:val="both"/>
      </w:pPr>
      <w:r>
        <w:t xml:space="preserve">(п. 52 в ред. </w:t>
      </w:r>
      <w:hyperlink r:id="rId215"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bookmarkStart w:id="8" w:name="P630"/>
      <w:bookmarkEnd w:id="8"/>
      <w:r>
        <w:t xml:space="preserve">53. В </w:t>
      </w:r>
      <w:hyperlink w:anchor="P1739" w:history="1">
        <w:r>
          <w:rPr>
            <w:color w:val="0000FF"/>
          </w:rPr>
          <w:t>Отчете</w:t>
        </w:r>
      </w:hyperlink>
      <w:r>
        <w:t xml:space="preserve"> (ф. 0503721) отражаются по соответствующим показателям доходов, расходов, изменений активов, обязательств:</w:t>
      </w:r>
    </w:p>
    <w:p w:rsidR="009C715A" w:rsidRDefault="009C715A">
      <w:pPr>
        <w:pStyle w:val="ConsPlusNormal"/>
        <w:spacing w:before="220"/>
        <w:ind w:firstLine="540"/>
        <w:jc w:val="both"/>
      </w:pPr>
      <w:r>
        <w:t xml:space="preserve">по </w:t>
      </w:r>
      <w:hyperlink w:anchor="P1796" w:history="1">
        <w:r>
          <w:rPr>
            <w:color w:val="0000FF"/>
          </w:rPr>
          <w:t>строке 010</w:t>
        </w:r>
      </w:hyperlink>
      <w:r>
        <w:t xml:space="preserve"> - сумма </w:t>
      </w:r>
      <w:hyperlink w:anchor="P1803" w:history="1">
        <w:r>
          <w:rPr>
            <w:color w:val="0000FF"/>
          </w:rPr>
          <w:t>строк 030</w:t>
        </w:r>
      </w:hyperlink>
      <w:r>
        <w:t xml:space="preserve">, </w:t>
      </w:r>
      <w:hyperlink w:anchor="P1810" w:history="1">
        <w:r>
          <w:rPr>
            <w:color w:val="0000FF"/>
          </w:rPr>
          <w:t>040</w:t>
        </w:r>
      </w:hyperlink>
      <w:r>
        <w:t xml:space="preserve">, </w:t>
      </w:r>
      <w:hyperlink w:anchor="P1817" w:history="1">
        <w:r>
          <w:rPr>
            <w:color w:val="0000FF"/>
          </w:rPr>
          <w:t>050</w:t>
        </w:r>
      </w:hyperlink>
      <w:r>
        <w:t xml:space="preserve">, </w:t>
      </w:r>
      <w:hyperlink w:anchor="P1824" w:history="1">
        <w:r>
          <w:rPr>
            <w:color w:val="0000FF"/>
          </w:rPr>
          <w:t>060</w:t>
        </w:r>
      </w:hyperlink>
      <w:r>
        <w:t xml:space="preserve">, </w:t>
      </w:r>
      <w:hyperlink w:anchor="P1852" w:history="1">
        <w:r>
          <w:rPr>
            <w:color w:val="0000FF"/>
          </w:rPr>
          <w:t>090</w:t>
        </w:r>
      </w:hyperlink>
      <w:r>
        <w:t xml:space="preserve">, </w:t>
      </w:r>
      <w:hyperlink w:anchor="P1925" w:history="1">
        <w:r>
          <w:rPr>
            <w:color w:val="0000FF"/>
          </w:rPr>
          <w:t>100</w:t>
        </w:r>
      </w:hyperlink>
      <w:r>
        <w:t>;</w:t>
      </w:r>
    </w:p>
    <w:p w:rsidR="009C715A" w:rsidRDefault="009C715A">
      <w:pPr>
        <w:pStyle w:val="ConsPlusNormal"/>
        <w:spacing w:before="220"/>
        <w:ind w:firstLine="540"/>
        <w:jc w:val="both"/>
      </w:pPr>
      <w:r>
        <w:t xml:space="preserve">графа 4 по </w:t>
      </w:r>
      <w:hyperlink w:anchor="P1803" w:history="1">
        <w:r>
          <w:rPr>
            <w:color w:val="0000FF"/>
          </w:rPr>
          <w:t>строкам 030</w:t>
        </w:r>
      </w:hyperlink>
      <w:r>
        <w:t xml:space="preserve">, </w:t>
      </w:r>
      <w:hyperlink w:anchor="P1810" w:history="1">
        <w:r>
          <w:rPr>
            <w:color w:val="0000FF"/>
          </w:rPr>
          <w:t>040</w:t>
        </w:r>
      </w:hyperlink>
      <w:r>
        <w:t xml:space="preserve">, </w:t>
      </w:r>
      <w:hyperlink w:anchor="P1817" w:history="1">
        <w:r>
          <w:rPr>
            <w:color w:val="0000FF"/>
          </w:rPr>
          <w:t>050</w:t>
        </w:r>
      </w:hyperlink>
      <w:r>
        <w:t xml:space="preserve">, </w:t>
      </w:r>
      <w:hyperlink w:anchor="P1824" w:history="1">
        <w:r>
          <w:rPr>
            <w:color w:val="0000FF"/>
          </w:rPr>
          <w:t>060</w:t>
        </w:r>
      </w:hyperlink>
      <w:r>
        <w:t xml:space="preserve">, </w:t>
      </w:r>
      <w:hyperlink w:anchor="P1838" w:history="1">
        <w:r>
          <w:rPr>
            <w:color w:val="0000FF"/>
          </w:rPr>
          <w:t>062</w:t>
        </w:r>
      </w:hyperlink>
      <w:r>
        <w:t xml:space="preserve">, </w:t>
      </w:r>
      <w:hyperlink w:anchor="P1845" w:history="1">
        <w:r>
          <w:rPr>
            <w:color w:val="0000FF"/>
          </w:rPr>
          <w:t>063</w:t>
        </w:r>
      </w:hyperlink>
      <w:r>
        <w:t xml:space="preserve">, </w:t>
      </w:r>
      <w:hyperlink w:anchor="P1894" w:history="1">
        <w:r>
          <w:rPr>
            <w:color w:val="0000FF"/>
          </w:rPr>
          <w:t>096</w:t>
        </w:r>
      </w:hyperlink>
      <w:r>
        <w:t xml:space="preserve">, </w:t>
      </w:r>
      <w:hyperlink w:anchor="P1953" w:history="1">
        <w:r>
          <w:rPr>
            <w:color w:val="0000FF"/>
          </w:rPr>
          <w:t>103</w:t>
        </w:r>
      </w:hyperlink>
      <w:r>
        <w:t xml:space="preserve"> не заполняется;</w:t>
      </w:r>
    </w:p>
    <w:p w:rsidR="009C715A" w:rsidRDefault="009C715A">
      <w:pPr>
        <w:pStyle w:val="ConsPlusNormal"/>
        <w:spacing w:before="220"/>
        <w:ind w:firstLine="540"/>
        <w:jc w:val="both"/>
      </w:pPr>
      <w:r>
        <w:t xml:space="preserve">графа 5 по </w:t>
      </w:r>
      <w:hyperlink w:anchor="P1803" w:history="1">
        <w:r>
          <w:rPr>
            <w:color w:val="0000FF"/>
          </w:rPr>
          <w:t>строкам 030</w:t>
        </w:r>
      </w:hyperlink>
      <w:r>
        <w:t xml:space="preserve">, </w:t>
      </w:r>
      <w:hyperlink w:anchor="P1817" w:history="1">
        <w:r>
          <w:rPr>
            <w:color w:val="0000FF"/>
          </w:rPr>
          <w:t>050</w:t>
        </w:r>
      </w:hyperlink>
      <w:r>
        <w:t xml:space="preserve">, </w:t>
      </w:r>
      <w:hyperlink w:anchor="P1824" w:history="1">
        <w:r>
          <w:rPr>
            <w:color w:val="0000FF"/>
          </w:rPr>
          <w:t>060</w:t>
        </w:r>
      </w:hyperlink>
      <w:r>
        <w:t xml:space="preserve">, </w:t>
      </w:r>
      <w:hyperlink w:anchor="P1838" w:history="1">
        <w:r>
          <w:rPr>
            <w:color w:val="0000FF"/>
          </w:rPr>
          <w:t>062</w:t>
        </w:r>
      </w:hyperlink>
      <w:r>
        <w:t xml:space="preserve">, </w:t>
      </w:r>
      <w:hyperlink w:anchor="P1845" w:history="1">
        <w:r>
          <w:rPr>
            <w:color w:val="0000FF"/>
          </w:rPr>
          <w:t>063</w:t>
        </w:r>
      </w:hyperlink>
      <w:r>
        <w:t xml:space="preserve">, </w:t>
      </w:r>
      <w:hyperlink w:anchor="P1894" w:history="1">
        <w:r>
          <w:rPr>
            <w:color w:val="0000FF"/>
          </w:rPr>
          <w:t>096</w:t>
        </w:r>
      </w:hyperlink>
      <w:r>
        <w:t xml:space="preserve">, </w:t>
      </w:r>
      <w:hyperlink w:anchor="P1939" w:history="1">
        <w:r>
          <w:rPr>
            <w:color w:val="0000FF"/>
          </w:rPr>
          <w:t>101</w:t>
        </w:r>
      </w:hyperlink>
      <w:r>
        <w:t xml:space="preserve">, </w:t>
      </w:r>
      <w:hyperlink w:anchor="P1946" w:history="1">
        <w:r>
          <w:rPr>
            <w:color w:val="0000FF"/>
          </w:rPr>
          <w:t>102</w:t>
        </w:r>
      </w:hyperlink>
      <w:r>
        <w:t xml:space="preserve">, </w:t>
      </w:r>
      <w:hyperlink w:anchor="P1953" w:history="1">
        <w:r>
          <w:rPr>
            <w:color w:val="0000FF"/>
          </w:rPr>
          <w:t>103</w:t>
        </w:r>
      </w:hyperlink>
      <w:r>
        <w:t xml:space="preserve"> не заполняется;</w:t>
      </w:r>
    </w:p>
    <w:p w:rsidR="009C715A" w:rsidRDefault="009C715A">
      <w:pPr>
        <w:pStyle w:val="ConsPlusNormal"/>
        <w:spacing w:before="220"/>
        <w:ind w:firstLine="540"/>
        <w:jc w:val="both"/>
      </w:pPr>
      <w:r>
        <w:t xml:space="preserve">по </w:t>
      </w:r>
      <w:hyperlink w:anchor="P1803" w:history="1">
        <w:r>
          <w:rPr>
            <w:color w:val="0000FF"/>
          </w:rPr>
          <w:t>строке 030</w:t>
        </w:r>
      </w:hyperlink>
      <w:r>
        <w:t xml:space="preserve"> - сумма данных по соответствующим счетам аналитического учета счета 240110120 "Доходы от собственности" за минусом начисленных за счет этого дохода (по дебету счета 240110120 "Доходы от собственности") сумм налога на добавленную стоимость;</w:t>
      </w:r>
    </w:p>
    <w:p w:rsidR="009C715A" w:rsidRDefault="009C715A">
      <w:pPr>
        <w:pStyle w:val="ConsPlusNormal"/>
        <w:spacing w:before="220"/>
        <w:ind w:firstLine="540"/>
        <w:jc w:val="both"/>
      </w:pPr>
      <w:r>
        <w:t xml:space="preserve">по </w:t>
      </w:r>
      <w:hyperlink w:anchor="P1810" w:history="1">
        <w:r>
          <w:rPr>
            <w:color w:val="0000FF"/>
          </w:rPr>
          <w:t>строке 040</w:t>
        </w:r>
      </w:hyperlink>
      <w:r>
        <w:t xml:space="preserve"> - сумма данных по соответствующим счетам аналитического учета счета 040110130 "Доходы от оказания платных услуг (работ), компенсаций затрат", за минусом начисленных за счет этого дохода (по дебету счета 040110130 "Доходы от оказания платных услуг (работ), компенсаций затрат") сумм налога на добавленную стоимость;</w:t>
      </w:r>
    </w:p>
    <w:p w:rsidR="009C715A" w:rsidRDefault="009C715A">
      <w:pPr>
        <w:pStyle w:val="ConsPlusNormal"/>
        <w:spacing w:before="220"/>
        <w:ind w:firstLine="540"/>
        <w:jc w:val="both"/>
      </w:pPr>
      <w:r>
        <w:lastRenderedPageBreak/>
        <w:t xml:space="preserve">по </w:t>
      </w:r>
      <w:hyperlink w:anchor="P1817" w:history="1">
        <w:r>
          <w:rPr>
            <w:color w:val="0000FF"/>
          </w:rPr>
          <w:t>строке 050</w:t>
        </w:r>
      </w:hyperlink>
      <w:r>
        <w:t xml:space="preserve"> - сумма данных по соответствующим счетам аналитического учета счета 240110140 "Доходы от штрафов, пеней, неустоек, возмещения ущерба";</w:t>
      </w:r>
    </w:p>
    <w:p w:rsidR="009C715A" w:rsidRDefault="009C715A">
      <w:pPr>
        <w:pStyle w:val="ConsPlusNormal"/>
        <w:spacing w:before="220"/>
        <w:ind w:firstLine="540"/>
        <w:jc w:val="both"/>
      </w:pPr>
      <w:r>
        <w:t xml:space="preserve">по </w:t>
      </w:r>
      <w:hyperlink w:anchor="P1824" w:history="1">
        <w:r>
          <w:rPr>
            <w:color w:val="0000FF"/>
          </w:rPr>
          <w:t>строке 060</w:t>
        </w:r>
      </w:hyperlink>
      <w:r>
        <w:t xml:space="preserve"> - сумма </w:t>
      </w:r>
      <w:hyperlink w:anchor="P1838" w:history="1">
        <w:r>
          <w:rPr>
            <w:color w:val="0000FF"/>
          </w:rPr>
          <w:t>строк 062</w:t>
        </w:r>
      </w:hyperlink>
      <w:r>
        <w:t xml:space="preserve">, </w:t>
      </w:r>
      <w:hyperlink w:anchor="P1845" w:history="1">
        <w:r>
          <w:rPr>
            <w:color w:val="0000FF"/>
          </w:rPr>
          <w:t>063</w:t>
        </w:r>
      </w:hyperlink>
      <w:r>
        <w:t>;</w:t>
      </w:r>
    </w:p>
    <w:p w:rsidR="009C715A" w:rsidRDefault="009C715A">
      <w:pPr>
        <w:pStyle w:val="ConsPlusNormal"/>
        <w:spacing w:before="220"/>
        <w:ind w:firstLine="540"/>
        <w:jc w:val="both"/>
      </w:pPr>
      <w:r>
        <w:t xml:space="preserve">по </w:t>
      </w:r>
      <w:hyperlink w:anchor="P1838" w:history="1">
        <w:r>
          <w:rPr>
            <w:color w:val="0000FF"/>
          </w:rPr>
          <w:t>строке 062</w:t>
        </w:r>
      </w:hyperlink>
      <w:r>
        <w:t xml:space="preserve"> - сумма по данным счета 240110152 "Доходы от поступлений от наднациональных организаций и правительств иностранных государств";</w:t>
      </w:r>
    </w:p>
    <w:p w:rsidR="009C715A" w:rsidRDefault="009C715A">
      <w:pPr>
        <w:pStyle w:val="ConsPlusNormal"/>
        <w:spacing w:before="220"/>
        <w:ind w:firstLine="540"/>
        <w:jc w:val="both"/>
      </w:pPr>
      <w:r>
        <w:t xml:space="preserve">по </w:t>
      </w:r>
      <w:hyperlink w:anchor="P1845" w:history="1">
        <w:r>
          <w:rPr>
            <w:color w:val="0000FF"/>
          </w:rPr>
          <w:t>строке 063</w:t>
        </w:r>
      </w:hyperlink>
      <w:r>
        <w:t xml:space="preserve"> - сумма по данным счета 240110153 "Доходы от поступления от международных финансовых организаций";</w:t>
      </w:r>
    </w:p>
    <w:p w:rsidR="009C715A" w:rsidRDefault="009C715A">
      <w:pPr>
        <w:pStyle w:val="ConsPlusNormal"/>
        <w:spacing w:before="220"/>
        <w:ind w:firstLine="540"/>
        <w:jc w:val="both"/>
      </w:pPr>
      <w:r>
        <w:t xml:space="preserve">по </w:t>
      </w:r>
      <w:hyperlink w:anchor="P1852" w:history="1">
        <w:r>
          <w:rPr>
            <w:color w:val="0000FF"/>
          </w:rPr>
          <w:t>строке 090</w:t>
        </w:r>
      </w:hyperlink>
      <w:r>
        <w:t xml:space="preserve"> - сумма данных по соответствующим счетам аналитического учета счета 040110170 "Доходы по операциям с активами" (040110171 - 040110176);</w:t>
      </w:r>
    </w:p>
    <w:p w:rsidR="009C715A" w:rsidRDefault="009C715A">
      <w:pPr>
        <w:pStyle w:val="ConsPlusNormal"/>
        <w:spacing w:before="220"/>
        <w:ind w:firstLine="540"/>
        <w:jc w:val="both"/>
      </w:pPr>
      <w:r>
        <w:t xml:space="preserve">по </w:t>
      </w:r>
      <w:hyperlink w:anchor="P1866" w:history="1">
        <w:r>
          <w:rPr>
            <w:color w:val="0000FF"/>
          </w:rPr>
          <w:t>строке 091</w:t>
        </w:r>
      </w:hyperlink>
      <w:r>
        <w:t xml:space="preserve"> - сумма по данным счета 040110171 "Доходы от переоценки активов". Показатель превышения дебетовых оборотов над кредитовыми оборотами отражается со знаком "минус";</w:t>
      </w:r>
    </w:p>
    <w:p w:rsidR="009C715A" w:rsidRDefault="009C715A">
      <w:pPr>
        <w:pStyle w:val="ConsPlusNormal"/>
        <w:spacing w:before="220"/>
        <w:ind w:firstLine="540"/>
        <w:jc w:val="both"/>
      </w:pPr>
      <w:r>
        <w:t xml:space="preserve">по </w:t>
      </w:r>
      <w:hyperlink w:anchor="P1873" w:history="1">
        <w:r>
          <w:rPr>
            <w:color w:val="0000FF"/>
          </w:rPr>
          <w:t>строке 092</w:t>
        </w:r>
      </w:hyperlink>
      <w:r>
        <w:t xml:space="preserve"> - сумма </w:t>
      </w:r>
      <w:hyperlink w:anchor="P1887" w:history="1">
        <w:r>
          <w:rPr>
            <w:color w:val="0000FF"/>
          </w:rPr>
          <w:t>строк 093</w:t>
        </w:r>
      </w:hyperlink>
      <w:r>
        <w:t xml:space="preserve">, </w:t>
      </w:r>
      <w:hyperlink w:anchor="P1894" w:history="1">
        <w:r>
          <w:rPr>
            <w:color w:val="0000FF"/>
          </w:rPr>
          <w:t>096</w:t>
        </w:r>
      </w:hyperlink>
      <w:r>
        <w:t>;</w:t>
      </w:r>
    </w:p>
    <w:p w:rsidR="009C715A" w:rsidRDefault="009C715A">
      <w:pPr>
        <w:pStyle w:val="ConsPlusNormal"/>
        <w:spacing w:before="220"/>
        <w:ind w:firstLine="540"/>
        <w:jc w:val="both"/>
      </w:pPr>
      <w:r>
        <w:t xml:space="preserve">по </w:t>
      </w:r>
      <w:hyperlink w:anchor="P1887" w:history="1">
        <w:r>
          <w:rPr>
            <w:color w:val="0000FF"/>
          </w:rPr>
          <w:t>строке 093</w:t>
        </w:r>
      </w:hyperlink>
      <w:r>
        <w:t xml:space="preserve"> - сумма по данным счета 040110172 "Доходы от операций с активами" в части операций с нефинансовыми активами. Показатель превышения дебетовых оборотов над кредитовыми оборотами отражается со знаком "минус";</w:t>
      </w:r>
    </w:p>
    <w:p w:rsidR="009C715A" w:rsidRDefault="009C715A">
      <w:pPr>
        <w:pStyle w:val="ConsPlusNormal"/>
        <w:spacing w:before="220"/>
        <w:ind w:firstLine="540"/>
        <w:jc w:val="both"/>
      </w:pPr>
      <w:r>
        <w:t xml:space="preserve">по </w:t>
      </w:r>
      <w:hyperlink w:anchor="P1894" w:history="1">
        <w:r>
          <w:rPr>
            <w:color w:val="0000FF"/>
          </w:rPr>
          <w:t>строке 096</w:t>
        </w:r>
      </w:hyperlink>
      <w:r>
        <w:t xml:space="preserve"> - сумма по данным счета 040110172 "Доходы от операций с активами" в части операций с финансовыми активами. Показатель превышения дебетовых оборотов над кредитовыми оборотами отражается со знаком "минус";</w:t>
      </w:r>
    </w:p>
    <w:p w:rsidR="009C715A" w:rsidRDefault="009C715A">
      <w:pPr>
        <w:pStyle w:val="ConsPlusNormal"/>
        <w:spacing w:before="220"/>
        <w:ind w:firstLine="540"/>
        <w:jc w:val="both"/>
      </w:pPr>
      <w:r>
        <w:t xml:space="preserve">по </w:t>
      </w:r>
      <w:hyperlink w:anchor="P1901" w:history="1">
        <w:r>
          <w:rPr>
            <w:color w:val="0000FF"/>
          </w:rPr>
          <w:t>строке 099</w:t>
        </w:r>
      </w:hyperlink>
      <w:r>
        <w:t xml:space="preserve"> - сумма по данным счета 040110173 "Чрезвычайные доходы от операций с активами". Показатель превышения дебетовых оборотов над кредитовыми оборотами отражается со знаком "минус";</w:t>
      </w:r>
    </w:p>
    <w:p w:rsidR="009C715A" w:rsidRDefault="009C715A">
      <w:pPr>
        <w:pStyle w:val="ConsPlusNormal"/>
        <w:spacing w:before="220"/>
        <w:ind w:firstLine="540"/>
        <w:jc w:val="both"/>
      </w:pPr>
      <w:r>
        <w:t xml:space="preserve">по </w:t>
      </w:r>
      <w:hyperlink w:anchor="P1925" w:history="1">
        <w:r>
          <w:rPr>
            <w:color w:val="0000FF"/>
          </w:rPr>
          <w:t>строке 100</w:t>
        </w:r>
      </w:hyperlink>
      <w:r>
        <w:t xml:space="preserve"> - сумма данных по соответствующим счетам аналитического учета счета 040110180 "Прочие доходы";</w:t>
      </w:r>
    </w:p>
    <w:p w:rsidR="009C715A" w:rsidRDefault="009C715A">
      <w:pPr>
        <w:pStyle w:val="ConsPlusNormal"/>
        <w:spacing w:before="220"/>
        <w:ind w:firstLine="540"/>
        <w:jc w:val="both"/>
      </w:pPr>
      <w:r>
        <w:t xml:space="preserve">по </w:t>
      </w:r>
      <w:hyperlink w:anchor="P1939" w:history="1">
        <w:r>
          <w:rPr>
            <w:color w:val="0000FF"/>
          </w:rPr>
          <w:t>строке 101</w:t>
        </w:r>
      </w:hyperlink>
      <w:r>
        <w:t xml:space="preserve"> - сумма начисленных доходов, отраженных по кредиту счета 540110183 "Доходы по субсидиям на иные цели";</w:t>
      </w:r>
    </w:p>
    <w:p w:rsidR="009C715A" w:rsidRDefault="009C715A">
      <w:pPr>
        <w:pStyle w:val="ConsPlusNormal"/>
        <w:spacing w:before="220"/>
        <w:ind w:firstLine="540"/>
        <w:jc w:val="both"/>
      </w:pPr>
      <w:r>
        <w:t xml:space="preserve">по </w:t>
      </w:r>
      <w:hyperlink w:anchor="P1939" w:history="1">
        <w:r>
          <w:rPr>
            <w:color w:val="0000FF"/>
          </w:rPr>
          <w:t>строке 101</w:t>
        </w:r>
      </w:hyperlink>
      <w:r>
        <w:t xml:space="preserve"> графы 5, 6 не заполняются;</w:t>
      </w:r>
    </w:p>
    <w:p w:rsidR="009C715A" w:rsidRDefault="009C715A">
      <w:pPr>
        <w:pStyle w:val="ConsPlusNormal"/>
        <w:spacing w:before="220"/>
        <w:ind w:firstLine="540"/>
        <w:jc w:val="both"/>
      </w:pPr>
      <w:r>
        <w:t xml:space="preserve">по </w:t>
      </w:r>
      <w:hyperlink w:anchor="P1946" w:history="1">
        <w:r>
          <w:rPr>
            <w:color w:val="0000FF"/>
          </w:rPr>
          <w:t>строке 102</w:t>
        </w:r>
      </w:hyperlink>
      <w:r>
        <w:t xml:space="preserve"> - сумма по данным счета 640110184 "Доходы по субсидиям на осуществление капитальных вложений";</w:t>
      </w:r>
    </w:p>
    <w:p w:rsidR="009C715A" w:rsidRDefault="009C715A">
      <w:pPr>
        <w:pStyle w:val="ConsPlusNormal"/>
        <w:spacing w:before="220"/>
        <w:ind w:firstLine="540"/>
        <w:jc w:val="both"/>
      </w:pPr>
      <w:r>
        <w:t xml:space="preserve">по </w:t>
      </w:r>
      <w:hyperlink w:anchor="P1946" w:history="1">
        <w:r>
          <w:rPr>
            <w:color w:val="0000FF"/>
          </w:rPr>
          <w:t>строке 102</w:t>
        </w:r>
      </w:hyperlink>
      <w:r>
        <w:t xml:space="preserve"> графы 5, 6 не заполняются;</w:t>
      </w:r>
    </w:p>
    <w:p w:rsidR="009C715A" w:rsidRDefault="009C715A">
      <w:pPr>
        <w:pStyle w:val="ConsPlusNormal"/>
        <w:spacing w:before="220"/>
        <w:ind w:firstLine="540"/>
        <w:jc w:val="both"/>
      </w:pPr>
      <w:r>
        <w:t xml:space="preserve">по </w:t>
      </w:r>
      <w:hyperlink w:anchor="P1953" w:history="1">
        <w:r>
          <w:rPr>
            <w:color w:val="0000FF"/>
          </w:rPr>
          <w:t>строке 103</w:t>
        </w:r>
      </w:hyperlink>
      <w:r>
        <w:t xml:space="preserve"> графы 4, 5 не заполняются;</w:t>
      </w:r>
    </w:p>
    <w:p w:rsidR="009C715A" w:rsidRDefault="009C715A">
      <w:pPr>
        <w:pStyle w:val="ConsPlusNormal"/>
        <w:spacing w:before="220"/>
        <w:ind w:firstLine="540"/>
        <w:jc w:val="both"/>
      </w:pPr>
      <w:r>
        <w:t xml:space="preserve">по </w:t>
      </w:r>
      <w:hyperlink w:anchor="P1960" w:history="1">
        <w:r>
          <w:rPr>
            <w:color w:val="0000FF"/>
          </w:rPr>
          <w:t>строке 104</w:t>
        </w:r>
      </w:hyperlink>
      <w:r>
        <w:t xml:space="preserve"> графа 4 не заполняется;</w:t>
      </w:r>
    </w:p>
    <w:p w:rsidR="009C715A" w:rsidRDefault="009C715A">
      <w:pPr>
        <w:pStyle w:val="ConsPlusNormal"/>
        <w:spacing w:before="220"/>
        <w:ind w:firstLine="540"/>
        <w:jc w:val="both"/>
      </w:pPr>
      <w:r>
        <w:t xml:space="preserve">по </w:t>
      </w:r>
      <w:hyperlink w:anchor="P1960" w:history="1">
        <w:r>
          <w:rPr>
            <w:color w:val="0000FF"/>
          </w:rPr>
          <w:t>строке 104</w:t>
        </w:r>
      </w:hyperlink>
      <w:r>
        <w:t xml:space="preserve"> графа 5 заполняется в части поступления активов, за исключением денежных средств;</w:t>
      </w:r>
    </w:p>
    <w:p w:rsidR="009C715A" w:rsidRDefault="009C715A">
      <w:pPr>
        <w:pStyle w:val="ConsPlusNormal"/>
        <w:spacing w:before="220"/>
        <w:ind w:firstLine="540"/>
        <w:jc w:val="both"/>
      </w:pPr>
      <w:r>
        <w:t xml:space="preserve">по </w:t>
      </w:r>
      <w:hyperlink w:anchor="P1960" w:history="1">
        <w:r>
          <w:rPr>
            <w:color w:val="0000FF"/>
          </w:rPr>
          <w:t>строке 104</w:t>
        </w:r>
      </w:hyperlink>
      <w:r>
        <w:t xml:space="preserve"> графы 6 - сумма по данным счета 040110189 "Иные доходы";</w:t>
      </w:r>
    </w:p>
    <w:p w:rsidR="009C715A" w:rsidRDefault="009C715A">
      <w:pPr>
        <w:pStyle w:val="ConsPlusNormal"/>
        <w:spacing w:before="220"/>
        <w:ind w:firstLine="540"/>
        <w:jc w:val="both"/>
      </w:pPr>
      <w:r>
        <w:t xml:space="preserve">по </w:t>
      </w:r>
      <w:hyperlink w:anchor="P1967" w:history="1">
        <w:r>
          <w:rPr>
            <w:color w:val="0000FF"/>
          </w:rPr>
          <w:t>строке 150</w:t>
        </w:r>
      </w:hyperlink>
      <w:r>
        <w:t xml:space="preserve"> - сумма </w:t>
      </w:r>
      <w:hyperlink w:anchor="P1974" w:history="1">
        <w:r>
          <w:rPr>
            <w:color w:val="0000FF"/>
          </w:rPr>
          <w:t>строк 160</w:t>
        </w:r>
      </w:hyperlink>
      <w:r>
        <w:t xml:space="preserve">, </w:t>
      </w:r>
      <w:hyperlink w:anchor="P2009" w:history="1">
        <w:r>
          <w:rPr>
            <w:color w:val="0000FF"/>
          </w:rPr>
          <w:t>170</w:t>
        </w:r>
      </w:hyperlink>
      <w:r>
        <w:t>, 190, 210, 230, 240, 250, 260;</w:t>
      </w:r>
    </w:p>
    <w:p w:rsidR="009C715A" w:rsidRDefault="009C715A">
      <w:pPr>
        <w:pStyle w:val="ConsPlusNormal"/>
        <w:spacing w:before="220"/>
        <w:ind w:firstLine="540"/>
        <w:jc w:val="both"/>
      </w:pPr>
      <w:r>
        <w:t xml:space="preserve">по </w:t>
      </w:r>
      <w:hyperlink w:anchor="P1974" w:history="1">
        <w:r>
          <w:rPr>
            <w:color w:val="0000FF"/>
          </w:rPr>
          <w:t>строке 160</w:t>
        </w:r>
      </w:hyperlink>
      <w:r>
        <w:t xml:space="preserve"> - сумма </w:t>
      </w:r>
      <w:hyperlink w:anchor="P1988" w:history="1">
        <w:r>
          <w:rPr>
            <w:color w:val="0000FF"/>
          </w:rPr>
          <w:t>строк 161</w:t>
        </w:r>
      </w:hyperlink>
      <w:r>
        <w:t xml:space="preserve"> - </w:t>
      </w:r>
      <w:hyperlink w:anchor="P2002" w:history="1">
        <w:r>
          <w:rPr>
            <w:color w:val="0000FF"/>
          </w:rPr>
          <w:t>163</w:t>
        </w:r>
      </w:hyperlink>
      <w:r>
        <w:t>;</w:t>
      </w:r>
    </w:p>
    <w:p w:rsidR="009C715A" w:rsidRDefault="009C715A">
      <w:pPr>
        <w:pStyle w:val="ConsPlusNormal"/>
        <w:spacing w:before="220"/>
        <w:ind w:firstLine="540"/>
        <w:jc w:val="both"/>
      </w:pPr>
      <w:r>
        <w:lastRenderedPageBreak/>
        <w:t xml:space="preserve">по </w:t>
      </w:r>
      <w:hyperlink w:anchor="P1988" w:history="1">
        <w:r>
          <w:rPr>
            <w:color w:val="0000FF"/>
          </w:rPr>
          <w:t>строке 161</w:t>
        </w:r>
      </w:hyperlink>
      <w:r>
        <w:t xml:space="preserve"> - сумма по данным счета 040120211 "Расходы по заработной плате";</w:t>
      </w:r>
    </w:p>
    <w:p w:rsidR="009C715A" w:rsidRDefault="009C715A">
      <w:pPr>
        <w:pStyle w:val="ConsPlusNormal"/>
        <w:spacing w:before="220"/>
        <w:ind w:firstLine="540"/>
        <w:jc w:val="both"/>
      </w:pPr>
      <w:r>
        <w:t xml:space="preserve">по </w:t>
      </w:r>
      <w:hyperlink w:anchor="P1995" w:history="1">
        <w:r>
          <w:rPr>
            <w:color w:val="0000FF"/>
          </w:rPr>
          <w:t>строке 162</w:t>
        </w:r>
      </w:hyperlink>
      <w:r>
        <w:t xml:space="preserve"> - сумма по данным счета 040120212 "Расходы по прочим выплатам";</w:t>
      </w:r>
    </w:p>
    <w:p w:rsidR="009C715A" w:rsidRDefault="009C715A">
      <w:pPr>
        <w:pStyle w:val="ConsPlusNormal"/>
        <w:spacing w:before="220"/>
        <w:ind w:firstLine="540"/>
        <w:jc w:val="both"/>
      </w:pPr>
      <w:r>
        <w:t xml:space="preserve">по </w:t>
      </w:r>
      <w:hyperlink w:anchor="P2002" w:history="1">
        <w:r>
          <w:rPr>
            <w:color w:val="0000FF"/>
          </w:rPr>
          <w:t>строке 163</w:t>
        </w:r>
      </w:hyperlink>
      <w:r>
        <w:t xml:space="preserve"> - сумма по данным счета 040120213 "Расходы на начисления на выплаты по оплате труда";</w:t>
      </w:r>
    </w:p>
    <w:p w:rsidR="009C715A" w:rsidRDefault="009C715A">
      <w:pPr>
        <w:pStyle w:val="ConsPlusNormal"/>
        <w:spacing w:before="220"/>
        <w:ind w:firstLine="540"/>
        <w:jc w:val="both"/>
      </w:pPr>
      <w:r>
        <w:t xml:space="preserve">по </w:t>
      </w:r>
      <w:hyperlink w:anchor="P2009" w:history="1">
        <w:r>
          <w:rPr>
            <w:color w:val="0000FF"/>
          </w:rPr>
          <w:t>строке 170</w:t>
        </w:r>
      </w:hyperlink>
      <w:r>
        <w:t xml:space="preserve"> - сумма </w:t>
      </w:r>
      <w:hyperlink w:anchor="P2023" w:history="1">
        <w:r>
          <w:rPr>
            <w:color w:val="0000FF"/>
          </w:rPr>
          <w:t>строк 171</w:t>
        </w:r>
      </w:hyperlink>
      <w:r>
        <w:t xml:space="preserve"> - </w:t>
      </w:r>
      <w:hyperlink w:anchor="P2058" w:history="1">
        <w:r>
          <w:rPr>
            <w:color w:val="0000FF"/>
          </w:rPr>
          <w:t>176</w:t>
        </w:r>
      </w:hyperlink>
      <w:r>
        <w:t>;</w:t>
      </w:r>
    </w:p>
    <w:p w:rsidR="009C715A" w:rsidRDefault="009C715A">
      <w:pPr>
        <w:pStyle w:val="ConsPlusNormal"/>
        <w:spacing w:before="220"/>
        <w:ind w:firstLine="540"/>
        <w:jc w:val="both"/>
      </w:pPr>
      <w:r>
        <w:t xml:space="preserve">по </w:t>
      </w:r>
      <w:hyperlink w:anchor="P2023" w:history="1">
        <w:r>
          <w:rPr>
            <w:color w:val="0000FF"/>
          </w:rPr>
          <w:t>строке 171</w:t>
        </w:r>
      </w:hyperlink>
      <w:r>
        <w:t xml:space="preserve"> - сумма по данным счета 040120221 "Расходы на услуги связи";</w:t>
      </w:r>
    </w:p>
    <w:p w:rsidR="009C715A" w:rsidRDefault="009C715A">
      <w:pPr>
        <w:pStyle w:val="ConsPlusNormal"/>
        <w:spacing w:before="220"/>
        <w:ind w:firstLine="540"/>
        <w:jc w:val="both"/>
      </w:pPr>
      <w:r>
        <w:t xml:space="preserve">по </w:t>
      </w:r>
      <w:hyperlink w:anchor="P2030" w:history="1">
        <w:r>
          <w:rPr>
            <w:color w:val="0000FF"/>
          </w:rPr>
          <w:t>строке 172</w:t>
        </w:r>
      </w:hyperlink>
      <w:r>
        <w:t xml:space="preserve"> - сумма по данным счета 040120222 "Расходы на транспортные услуги";</w:t>
      </w:r>
    </w:p>
    <w:p w:rsidR="009C715A" w:rsidRDefault="009C715A">
      <w:pPr>
        <w:pStyle w:val="ConsPlusNormal"/>
        <w:spacing w:before="220"/>
        <w:ind w:firstLine="540"/>
        <w:jc w:val="both"/>
      </w:pPr>
      <w:r>
        <w:t xml:space="preserve">по </w:t>
      </w:r>
      <w:hyperlink w:anchor="P2037" w:history="1">
        <w:r>
          <w:rPr>
            <w:color w:val="0000FF"/>
          </w:rPr>
          <w:t>строке 173</w:t>
        </w:r>
      </w:hyperlink>
      <w:r>
        <w:t xml:space="preserve"> - сумма по данным счета 040120223 "Расходы на коммунальные услуги";</w:t>
      </w:r>
    </w:p>
    <w:p w:rsidR="009C715A" w:rsidRDefault="009C715A">
      <w:pPr>
        <w:pStyle w:val="ConsPlusNormal"/>
        <w:spacing w:before="220"/>
        <w:ind w:firstLine="540"/>
        <w:jc w:val="both"/>
      </w:pPr>
      <w:r>
        <w:t xml:space="preserve">по </w:t>
      </w:r>
      <w:hyperlink w:anchor="P2044" w:history="1">
        <w:r>
          <w:rPr>
            <w:color w:val="0000FF"/>
          </w:rPr>
          <w:t>строке 174</w:t>
        </w:r>
      </w:hyperlink>
      <w:r>
        <w:t xml:space="preserve"> - сумма по данным счета 040120224 "Расходы на арендную плату за пользование имуществом";</w:t>
      </w:r>
    </w:p>
    <w:p w:rsidR="009C715A" w:rsidRDefault="009C715A">
      <w:pPr>
        <w:pStyle w:val="ConsPlusNormal"/>
        <w:spacing w:before="220"/>
        <w:ind w:firstLine="540"/>
        <w:jc w:val="both"/>
      </w:pPr>
      <w:r>
        <w:t xml:space="preserve">по </w:t>
      </w:r>
      <w:hyperlink w:anchor="P2051" w:history="1">
        <w:r>
          <w:rPr>
            <w:color w:val="0000FF"/>
          </w:rPr>
          <w:t>строке 175</w:t>
        </w:r>
      </w:hyperlink>
      <w:r>
        <w:t xml:space="preserve"> - сумма по данным счета 040120225 "Расходы на работы, услуги по содержанию имущества";</w:t>
      </w:r>
    </w:p>
    <w:p w:rsidR="009C715A" w:rsidRDefault="009C715A">
      <w:pPr>
        <w:pStyle w:val="ConsPlusNormal"/>
        <w:spacing w:before="220"/>
        <w:ind w:firstLine="540"/>
        <w:jc w:val="both"/>
      </w:pPr>
      <w:r>
        <w:t xml:space="preserve">по </w:t>
      </w:r>
      <w:hyperlink w:anchor="P2058" w:history="1">
        <w:r>
          <w:rPr>
            <w:color w:val="0000FF"/>
          </w:rPr>
          <w:t>строке 176</w:t>
        </w:r>
      </w:hyperlink>
      <w:r>
        <w:t xml:space="preserve"> - сумма по данным счета 040120226 "Расходы на прочие работы, услуги";</w:t>
      </w:r>
    </w:p>
    <w:p w:rsidR="009C715A" w:rsidRDefault="009C715A">
      <w:pPr>
        <w:pStyle w:val="ConsPlusNormal"/>
        <w:spacing w:before="220"/>
        <w:ind w:firstLine="540"/>
        <w:jc w:val="both"/>
      </w:pPr>
      <w:r>
        <w:t xml:space="preserve">по </w:t>
      </w:r>
      <w:hyperlink w:anchor="P2065" w:history="1">
        <w:r>
          <w:rPr>
            <w:color w:val="0000FF"/>
          </w:rPr>
          <w:t>строке 190</w:t>
        </w:r>
      </w:hyperlink>
      <w:r>
        <w:t xml:space="preserve"> - сумма </w:t>
      </w:r>
      <w:hyperlink w:anchor="P2079" w:history="1">
        <w:r>
          <w:rPr>
            <w:color w:val="0000FF"/>
          </w:rPr>
          <w:t>строк 193</w:t>
        </w:r>
      </w:hyperlink>
      <w:r>
        <w:t xml:space="preserve"> и </w:t>
      </w:r>
      <w:hyperlink w:anchor="P2086" w:history="1">
        <w:r>
          <w:rPr>
            <w:color w:val="0000FF"/>
          </w:rPr>
          <w:t>194</w:t>
        </w:r>
      </w:hyperlink>
      <w:r>
        <w:t>;</w:t>
      </w:r>
    </w:p>
    <w:p w:rsidR="009C715A" w:rsidRDefault="009C715A">
      <w:pPr>
        <w:pStyle w:val="ConsPlusNormal"/>
        <w:spacing w:before="220"/>
        <w:ind w:firstLine="540"/>
        <w:jc w:val="both"/>
      </w:pPr>
      <w:r>
        <w:t xml:space="preserve">по </w:t>
      </w:r>
      <w:hyperlink w:anchor="P2079" w:history="1">
        <w:r>
          <w:rPr>
            <w:color w:val="0000FF"/>
          </w:rPr>
          <w:t>строке 193</w:t>
        </w:r>
      </w:hyperlink>
      <w:r>
        <w:t xml:space="preserve"> - сумма по данным счета 040120233 "Расходы по обслуживанию долговых обязательств учреждения";</w:t>
      </w:r>
    </w:p>
    <w:p w:rsidR="009C715A" w:rsidRDefault="009C715A">
      <w:pPr>
        <w:pStyle w:val="ConsPlusNormal"/>
        <w:spacing w:before="220"/>
        <w:ind w:firstLine="540"/>
        <w:jc w:val="both"/>
      </w:pPr>
      <w:r>
        <w:t xml:space="preserve">по </w:t>
      </w:r>
      <w:hyperlink w:anchor="P2086" w:history="1">
        <w:r>
          <w:rPr>
            <w:color w:val="0000FF"/>
          </w:rPr>
          <w:t>строке 194</w:t>
        </w:r>
      </w:hyperlink>
      <w:r>
        <w:t xml:space="preserve"> - сумма по данным счета 040120234 "Процентные расходы по обязательствам";</w:t>
      </w:r>
    </w:p>
    <w:p w:rsidR="009C715A" w:rsidRDefault="009C715A">
      <w:pPr>
        <w:pStyle w:val="ConsPlusNormal"/>
        <w:spacing w:before="220"/>
        <w:ind w:firstLine="540"/>
        <w:jc w:val="both"/>
      </w:pPr>
      <w:r>
        <w:t xml:space="preserve">по </w:t>
      </w:r>
      <w:hyperlink w:anchor="P2093" w:history="1">
        <w:r>
          <w:rPr>
            <w:color w:val="0000FF"/>
          </w:rPr>
          <w:t>строке 210</w:t>
        </w:r>
      </w:hyperlink>
      <w:r>
        <w:t xml:space="preserve"> - сумма </w:t>
      </w:r>
      <w:hyperlink w:anchor="P2107" w:history="1">
        <w:r>
          <w:rPr>
            <w:color w:val="0000FF"/>
          </w:rPr>
          <w:t>строк 211</w:t>
        </w:r>
      </w:hyperlink>
      <w:r>
        <w:t xml:space="preserve"> и </w:t>
      </w:r>
      <w:hyperlink w:anchor="P2114" w:history="1">
        <w:r>
          <w:rPr>
            <w:color w:val="0000FF"/>
          </w:rPr>
          <w:t>212</w:t>
        </w:r>
      </w:hyperlink>
      <w:r>
        <w:t>;</w:t>
      </w:r>
    </w:p>
    <w:p w:rsidR="009C715A" w:rsidRDefault="009C715A">
      <w:pPr>
        <w:pStyle w:val="ConsPlusNormal"/>
        <w:spacing w:before="220"/>
        <w:ind w:firstLine="540"/>
        <w:jc w:val="both"/>
      </w:pPr>
      <w:r>
        <w:t xml:space="preserve">по </w:t>
      </w:r>
      <w:hyperlink w:anchor="P2107" w:history="1">
        <w:r>
          <w:rPr>
            <w:color w:val="0000FF"/>
          </w:rPr>
          <w:t>строке 211</w:t>
        </w:r>
      </w:hyperlink>
      <w:r>
        <w:t xml:space="preserve"> - сумма по данным счета 040120241 "Расходы на безвозмездные перечисления государственным и муниципальным организациям";</w:t>
      </w:r>
    </w:p>
    <w:p w:rsidR="009C715A" w:rsidRDefault="009C715A">
      <w:pPr>
        <w:pStyle w:val="ConsPlusNormal"/>
        <w:spacing w:before="220"/>
        <w:ind w:firstLine="540"/>
        <w:jc w:val="both"/>
      </w:pPr>
      <w:r>
        <w:t xml:space="preserve">по </w:t>
      </w:r>
      <w:hyperlink w:anchor="P2114" w:history="1">
        <w:r>
          <w:rPr>
            <w:color w:val="0000FF"/>
          </w:rPr>
          <w:t>строке 212</w:t>
        </w:r>
      </w:hyperlink>
      <w:r>
        <w:t xml:space="preserve"> - сумма по данным счета 040120242 "Расходы на безвозмездные перечисления организациям, за исключением государственных и муниципальных организаций";</w:t>
      </w:r>
    </w:p>
    <w:p w:rsidR="009C715A" w:rsidRDefault="009C715A">
      <w:pPr>
        <w:pStyle w:val="ConsPlusNormal"/>
        <w:spacing w:before="220"/>
        <w:ind w:firstLine="540"/>
        <w:jc w:val="both"/>
      </w:pPr>
      <w:r>
        <w:t xml:space="preserve">по </w:t>
      </w:r>
      <w:hyperlink w:anchor="P2121" w:history="1">
        <w:r>
          <w:rPr>
            <w:color w:val="0000FF"/>
          </w:rPr>
          <w:t>строке 230</w:t>
        </w:r>
      </w:hyperlink>
      <w:r>
        <w:t xml:space="preserve"> - сумма </w:t>
      </w:r>
      <w:hyperlink w:anchor="P2135" w:history="1">
        <w:r>
          <w:rPr>
            <w:color w:val="0000FF"/>
          </w:rPr>
          <w:t>строк 232</w:t>
        </w:r>
      </w:hyperlink>
      <w:r>
        <w:t xml:space="preserve"> и </w:t>
      </w:r>
      <w:hyperlink w:anchor="P2142" w:history="1">
        <w:r>
          <w:rPr>
            <w:color w:val="0000FF"/>
          </w:rPr>
          <w:t>233</w:t>
        </w:r>
      </w:hyperlink>
      <w:r>
        <w:t>;</w:t>
      </w:r>
    </w:p>
    <w:p w:rsidR="009C715A" w:rsidRDefault="009C715A">
      <w:pPr>
        <w:pStyle w:val="ConsPlusNormal"/>
        <w:spacing w:before="220"/>
        <w:ind w:firstLine="540"/>
        <w:jc w:val="both"/>
      </w:pPr>
      <w:r>
        <w:t xml:space="preserve">по </w:t>
      </w:r>
      <w:hyperlink w:anchor="P2135" w:history="1">
        <w:r>
          <w:rPr>
            <w:color w:val="0000FF"/>
          </w:rPr>
          <w:t>строке 232</w:t>
        </w:r>
      </w:hyperlink>
      <w:r>
        <w:t xml:space="preserve"> - сумма по данным счета 040120252 "Расходы на перечисления наднациональным организациям и правительствам иностранных государств";</w:t>
      </w:r>
    </w:p>
    <w:p w:rsidR="009C715A" w:rsidRDefault="009C715A">
      <w:pPr>
        <w:pStyle w:val="ConsPlusNormal"/>
        <w:spacing w:before="220"/>
        <w:ind w:firstLine="540"/>
        <w:jc w:val="both"/>
      </w:pPr>
      <w:r>
        <w:t xml:space="preserve">по </w:t>
      </w:r>
      <w:hyperlink w:anchor="P2142" w:history="1">
        <w:r>
          <w:rPr>
            <w:color w:val="0000FF"/>
          </w:rPr>
          <w:t>строке 233</w:t>
        </w:r>
      </w:hyperlink>
      <w:r>
        <w:t xml:space="preserve"> - сумма по данным счета 040120253 "Расходы на перечисления международным организациям";</w:t>
      </w:r>
    </w:p>
    <w:p w:rsidR="009C715A" w:rsidRDefault="009C715A">
      <w:pPr>
        <w:pStyle w:val="ConsPlusNormal"/>
        <w:spacing w:before="220"/>
        <w:ind w:firstLine="540"/>
        <w:jc w:val="both"/>
      </w:pPr>
      <w:r>
        <w:t xml:space="preserve">по </w:t>
      </w:r>
      <w:hyperlink w:anchor="P2166" w:history="1">
        <w:r>
          <w:rPr>
            <w:color w:val="0000FF"/>
          </w:rPr>
          <w:t>строке 240</w:t>
        </w:r>
      </w:hyperlink>
      <w:r>
        <w:t xml:space="preserve"> - сумма </w:t>
      </w:r>
      <w:hyperlink w:anchor="P2180" w:history="1">
        <w:r>
          <w:rPr>
            <w:color w:val="0000FF"/>
          </w:rPr>
          <w:t>строк 242</w:t>
        </w:r>
      </w:hyperlink>
      <w:r>
        <w:t xml:space="preserve"> и </w:t>
      </w:r>
      <w:hyperlink w:anchor="P2187" w:history="1">
        <w:r>
          <w:rPr>
            <w:color w:val="0000FF"/>
          </w:rPr>
          <w:t>243</w:t>
        </w:r>
      </w:hyperlink>
      <w:r>
        <w:t>;</w:t>
      </w:r>
    </w:p>
    <w:p w:rsidR="009C715A" w:rsidRDefault="009C715A">
      <w:pPr>
        <w:pStyle w:val="ConsPlusNormal"/>
        <w:spacing w:before="220"/>
        <w:ind w:firstLine="540"/>
        <w:jc w:val="both"/>
      </w:pPr>
      <w:r>
        <w:t xml:space="preserve">по </w:t>
      </w:r>
      <w:hyperlink w:anchor="P2180" w:history="1">
        <w:r>
          <w:rPr>
            <w:color w:val="0000FF"/>
          </w:rPr>
          <w:t>строке 242</w:t>
        </w:r>
      </w:hyperlink>
      <w:r>
        <w:t xml:space="preserve"> - сумма по данным счета 040120262 "Расходы на пособия по социальной помощи населению";</w:t>
      </w:r>
    </w:p>
    <w:p w:rsidR="009C715A" w:rsidRDefault="009C715A">
      <w:pPr>
        <w:pStyle w:val="ConsPlusNormal"/>
        <w:spacing w:before="220"/>
        <w:ind w:firstLine="540"/>
        <w:jc w:val="both"/>
      </w:pPr>
      <w:r>
        <w:t xml:space="preserve">по </w:t>
      </w:r>
      <w:hyperlink w:anchor="P2187" w:history="1">
        <w:r>
          <w:rPr>
            <w:color w:val="0000FF"/>
          </w:rPr>
          <w:t>строке 243</w:t>
        </w:r>
      </w:hyperlink>
      <w:r>
        <w:t xml:space="preserve"> - сумма по данным счета 040120263 "Расходы на пенсии, пособия, выплачиваемые организациями сектора государственного управления";</w:t>
      </w:r>
    </w:p>
    <w:p w:rsidR="009C715A" w:rsidRDefault="009C715A">
      <w:pPr>
        <w:pStyle w:val="ConsPlusNormal"/>
        <w:spacing w:before="220"/>
        <w:ind w:firstLine="540"/>
        <w:jc w:val="both"/>
      </w:pPr>
      <w:r>
        <w:t xml:space="preserve">по </w:t>
      </w:r>
      <w:hyperlink w:anchor="P2194" w:history="1">
        <w:r>
          <w:rPr>
            <w:color w:val="0000FF"/>
          </w:rPr>
          <w:t>строке 250</w:t>
        </w:r>
      </w:hyperlink>
      <w:r>
        <w:t xml:space="preserve"> - сумма данных по соответствующим счетам аналитического учета счета 040120290 "Прочие расходы" (040120291 - 040120296);</w:t>
      </w:r>
    </w:p>
    <w:p w:rsidR="009C715A" w:rsidRDefault="009C715A">
      <w:pPr>
        <w:pStyle w:val="ConsPlusNormal"/>
        <w:spacing w:before="220"/>
        <w:ind w:firstLine="540"/>
        <w:jc w:val="both"/>
      </w:pPr>
      <w:r>
        <w:lastRenderedPageBreak/>
        <w:t xml:space="preserve">по </w:t>
      </w:r>
      <w:hyperlink w:anchor="P2201" w:history="1">
        <w:r>
          <w:rPr>
            <w:color w:val="0000FF"/>
          </w:rPr>
          <w:t>строке 260</w:t>
        </w:r>
      </w:hyperlink>
      <w:r>
        <w:t xml:space="preserve"> - сумма данных по соответствующим счетам аналитического учета счета 040120270 "Расходы по операциям с активами" (040120271 - 040120274);</w:t>
      </w:r>
    </w:p>
    <w:p w:rsidR="009C715A" w:rsidRDefault="009C715A">
      <w:pPr>
        <w:pStyle w:val="ConsPlusNormal"/>
        <w:spacing w:before="220"/>
        <w:ind w:firstLine="540"/>
        <w:jc w:val="both"/>
      </w:pPr>
      <w:r>
        <w:t xml:space="preserve">по </w:t>
      </w:r>
      <w:hyperlink w:anchor="P2215" w:history="1">
        <w:r>
          <w:rPr>
            <w:color w:val="0000FF"/>
          </w:rPr>
          <w:t>строке 261</w:t>
        </w:r>
      </w:hyperlink>
      <w:r>
        <w:t xml:space="preserve"> - сумма по данным счета 040120271 "Расходы на амортизацию основных средств и нематериальных активов";</w:t>
      </w:r>
    </w:p>
    <w:p w:rsidR="009C715A" w:rsidRDefault="009C715A">
      <w:pPr>
        <w:pStyle w:val="ConsPlusNormal"/>
        <w:spacing w:before="220"/>
        <w:ind w:firstLine="540"/>
        <w:jc w:val="both"/>
      </w:pPr>
      <w:r>
        <w:t xml:space="preserve">по </w:t>
      </w:r>
      <w:hyperlink w:anchor="P2222" w:history="1">
        <w:r>
          <w:rPr>
            <w:color w:val="0000FF"/>
          </w:rPr>
          <w:t>строке 264</w:t>
        </w:r>
      </w:hyperlink>
      <w:r>
        <w:t xml:space="preserve"> - сумма по данным счета 040120272 "Расходование материальных запасов";</w:t>
      </w:r>
    </w:p>
    <w:p w:rsidR="009C715A" w:rsidRDefault="009C715A">
      <w:pPr>
        <w:pStyle w:val="ConsPlusNormal"/>
        <w:spacing w:before="220"/>
        <w:ind w:firstLine="540"/>
        <w:jc w:val="both"/>
      </w:pPr>
      <w:r>
        <w:t xml:space="preserve">по </w:t>
      </w:r>
      <w:hyperlink w:anchor="P2229" w:history="1">
        <w:r>
          <w:rPr>
            <w:color w:val="0000FF"/>
          </w:rPr>
          <w:t>строке 269</w:t>
        </w:r>
      </w:hyperlink>
      <w:r>
        <w:t xml:space="preserve"> - сумма по данным счета 040120273 "Чрезвычайные расходы по операциям с активами".</w:t>
      </w:r>
    </w:p>
    <w:p w:rsidR="009C715A" w:rsidRDefault="009C715A">
      <w:pPr>
        <w:pStyle w:val="ConsPlusNormal"/>
        <w:spacing w:before="220"/>
        <w:ind w:firstLine="540"/>
        <w:jc w:val="both"/>
      </w:pPr>
      <w:r>
        <w:t xml:space="preserve">По кодам </w:t>
      </w:r>
      <w:hyperlink w:anchor="P1974" w:history="1">
        <w:r>
          <w:rPr>
            <w:color w:val="0000FF"/>
          </w:rPr>
          <w:t>строк 160</w:t>
        </w:r>
      </w:hyperlink>
      <w:r>
        <w:t xml:space="preserve"> - </w:t>
      </w:r>
      <w:hyperlink w:anchor="P2229" w:history="1">
        <w:r>
          <w:rPr>
            <w:color w:val="0000FF"/>
          </w:rPr>
          <w:t>269</w:t>
        </w:r>
      </w:hyperlink>
      <w:r>
        <w:t xml:space="preserve"> отчета дополнительно отражаются расходы, принятые в уменьшение доходов в отчетном периоде. Данные отражаются по дебетовым оборотам счета 040110100 "Доходы экономического субъекта" (соответствующих счетов аналитического учета счетов 240110130, 440110130, 740110130):</w:t>
      </w:r>
    </w:p>
    <w:p w:rsidR="009C715A" w:rsidRDefault="009C715A">
      <w:pPr>
        <w:pStyle w:val="ConsPlusNormal"/>
        <w:spacing w:before="220"/>
        <w:ind w:firstLine="540"/>
        <w:jc w:val="both"/>
      </w:pPr>
      <w:r>
        <w:t>в корреспонденции с соответствующими счетами аналитического учета счета 010960000 "Себестоимость готовой продукции, работ, услуг" (210960000, 410960000, 710960000) - в сумме расходов, сформировавших себестоимость выполненных работ, оказанных услуг в разрезе соответствующих кодов классификации операций сектора государственного управления (КОСГУ);</w:t>
      </w:r>
    </w:p>
    <w:p w:rsidR="009C715A" w:rsidRDefault="009C715A">
      <w:pPr>
        <w:pStyle w:val="ConsPlusNormal"/>
        <w:spacing w:before="220"/>
        <w:ind w:firstLine="540"/>
        <w:jc w:val="both"/>
      </w:pPr>
      <w:r>
        <w:t xml:space="preserve">по </w:t>
      </w:r>
      <w:hyperlink w:anchor="P2222" w:history="1">
        <w:r>
          <w:rPr>
            <w:color w:val="0000FF"/>
          </w:rPr>
          <w:t>строке 264</w:t>
        </w:r>
      </w:hyperlink>
      <w:r>
        <w:t xml:space="preserve"> - в корреспонденции с кредитом счета 010527000 "Готовая продукция - особо ценное движимое имущество учреждения", 010537000 "Готовая продукция - иное движимое имущество учреждения", 010538000 "Товары - иное движимое имущество учреждения" - в сумме стоимости реализованной готовой продукции, товаров (с учетом наценки на реализованный товар);</w:t>
      </w:r>
    </w:p>
    <w:p w:rsidR="009C715A" w:rsidRDefault="009C715A">
      <w:pPr>
        <w:pStyle w:val="ConsPlusNormal"/>
        <w:spacing w:before="220"/>
        <w:ind w:firstLine="540"/>
        <w:jc w:val="both"/>
      </w:pPr>
      <w:r>
        <w:t xml:space="preserve">по </w:t>
      </w:r>
      <w:hyperlink w:anchor="P2236" w:history="1">
        <w:r>
          <w:rPr>
            <w:color w:val="0000FF"/>
          </w:rPr>
          <w:t>строке 300</w:t>
        </w:r>
      </w:hyperlink>
      <w:r>
        <w:t xml:space="preserve"> - разность </w:t>
      </w:r>
      <w:hyperlink w:anchor="P2243" w:history="1">
        <w:r>
          <w:rPr>
            <w:color w:val="0000FF"/>
          </w:rPr>
          <w:t>строк 301</w:t>
        </w:r>
      </w:hyperlink>
      <w:r>
        <w:t xml:space="preserve"> и </w:t>
      </w:r>
      <w:hyperlink w:anchor="P2250" w:history="1">
        <w:r>
          <w:rPr>
            <w:color w:val="0000FF"/>
          </w:rPr>
          <w:t>302</w:t>
        </w:r>
      </w:hyperlink>
      <w:r>
        <w:t xml:space="preserve">; сумма </w:t>
      </w:r>
      <w:hyperlink w:anchor="P2257" w:history="1">
        <w:r>
          <w:rPr>
            <w:color w:val="0000FF"/>
          </w:rPr>
          <w:t>строк 310</w:t>
        </w:r>
      </w:hyperlink>
      <w:r>
        <w:t xml:space="preserve"> и </w:t>
      </w:r>
      <w:hyperlink w:anchor="P2456" w:history="1">
        <w:r>
          <w:rPr>
            <w:color w:val="0000FF"/>
          </w:rPr>
          <w:t>400</w:t>
        </w:r>
      </w:hyperlink>
      <w:r>
        <w:t>;</w:t>
      </w:r>
    </w:p>
    <w:p w:rsidR="009C715A" w:rsidRDefault="009C715A">
      <w:pPr>
        <w:pStyle w:val="ConsPlusNormal"/>
        <w:spacing w:before="220"/>
        <w:ind w:firstLine="540"/>
        <w:jc w:val="both"/>
      </w:pPr>
      <w:r>
        <w:t xml:space="preserve">по </w:t>
      </w:r>
      <w:hyperlink w:anchor="P2243" w:history="1">
        <w:r>
          <w:rPr>
            <w:color w:val="0000FF"/>
          </w:rPr>
          <w:t>строке 301</w:t>
        </w:r>
      </w:hyperlink>
      <w:r>
        <w:t xml:space="preserve"> - разность </w:t>
      </w:r>
      <w:hyperlink w:anchor="P1796" w:history="1">
        <w:r>
          <w:rPr>
            <w:color w:val="0000FF"/>
          </w:rPr>
          <w:t>строк 010</w:t>
        </w:r>
      </w:hyperlink>
      <w:r>
        <w:t xml:space="preserve"> и </w:t>
      </w:r>
      <w:hyperlink w:anchor="P1967" w:history="1">
        <w:r>
          <w:rPr>
            <w:color w:val="0000FF"/>
          </w:rPr>
          <w:t>150</w:t>
        </w:r>
      </w:hyperlink>
      <w:r>
        <w:t>;</w:t>
      </w:r>
    </w:p>
    <w:p w:rsidR="009C715A" w:rsidRDefault="009C715A">
      <w:pPr>
        <w:pStyle w:val="ConsPlusNormal"/>
        <w:spacing w:before="220"/>
        <w:ind w:firstLine="540"/>
        <w:jc w:val="both"/>
      </w:pPr>
      <w:r>
        <w:t xml:space="preserve">по </w:t>
      </w:r>
      <w:hyperlink w:anchor="P2250" w:history="1">
        <w:r>
          <w:rPr>
            <w:color w:val="0000FF"/>
          </w:rPr>
          <w:t>строке 302</w:t>
        </w:r>
      </w:hyperlink>
      <w:r>
        <w:t xml:space="preserve"> - сумма начисленного налога на прибыль организаций за отчетный период;</w:t>
      </w:r>
    </w:p>
    <w:p w:rsidR="009C715A" w:rsidRDefault="009C715A">
      <w:pPr>
        <w:pStyle w:val="ConsPlusNormal"/>
        <w:spacing w:before="220"/>
        <w:ind w:firstLine="540"/>
        <w:jc w:val="both"/>
      </w:pPr>
      <w:r>
        <w:t xml:space="preserve">по </w:t>
      </w:r>
      <w:hyperlink w:anchor="P2257" w:history="1">
        <w:r>
          <w:rPr>
            <w:color w:val="0000FF"/>
          </w:rPr>
          <w:t>строке 310</w:t>
        </w:r>
      </w:hyperlink>
      <w:r>
        <w:t xml:space="preserve"> - сумма </w:t>
      </w:r>
      <w:hyperlink w:anchor="P2264" w:history="1">
        <w:r>
          <w:rPr>
            <w:color w:val="0000FF"/>
          </w:rPr>
          <w:t>строк 320</w:t>
        </w:r>
      </w:hyperlink>
      <w:r>
        <w:t xml:space="preserve">, </w:t>
      </w:r>
      <w:hyperlink w:anchor="P2292" w:history="1">
        <w:r>
          <w:rPr>
            <w:color w:val="0000FF"/>
          </w:rPr>
          <w:t>330</w:t>
        </w:r>
      </w:hyperlink>
      <w:r>
        <w:t xml:space="preserve">, </w:t>
      </w:r>
      <w:hyperlink w:anchor="P2320" w:history="1">
        <w:r>
          <w:rPr>
            <w:color w:val="0000FF"/>
          </w:rPr>
          <w:t>350</w:t>
        </w:r>
      </w:hyperlink>
      <w:r>
        <w:t xml:space="preserve">, </w:t>
      </w:r>
      <w:hyperlink w:anchor="P2348" w:history="1">
        <w:r>
          <w:rPr>
            <w:color w:val="0000FF"/>
          </w:rPr>
          <w:t>360</w:t>
        </w:r>
      </w:hyperlink>
      <w:r>
        <w:t xml:space="preserve">, </w:t>
      </w:r>
      <w:hyperlink w:anchor="P2393" w:history="1">
        <w:r>
          <w:rPr>
            <w:color w:val="0000FF"/>
          </w:rPr>
          <w:t>370</w:t>
        </w:r>
      </w:hyperlink>
      <w:r>
        <w:t xml:space="preserve">, </w:t>
      </w:r>
      <w:hyperlink w:anchor="P2421" w:history="1">
        <w:r>
          <w:rPr>
            <w:color w:val="0000FF"/>
          </w:rPr>
          <w:t>380</w:t>
        </w:r>
      </w:hyperlink>
      <w:r>
        <w:t xml:space="preserve">, </w:t>
      </w:r>
      <w:hyperlink w:anchor="P2449" w:history="1">
        <w:r>
          <w:rPr>
            <w:color w:val="0000FF"/>
          </w:rPr>
          <w:t>390</w:t>
        </w:r>
      </w:hyperlink>
      <w:r>
        <w:t>;</w:t>
      </w:r>
    </w:p>
    <w:p w:rsidR="009C715A" w:rsidRDefault="009C715A">
      <w:pPr>
        <w:pStyle w:val="ConsPlusNormal"/>
        <w:spacing w:before="220"/>
        <w:ind w:firstLine="540"/>
        <w:jc w:val="both"/>
      </w:pPr>
      <w:r>
        <w:t xml:space="preserve">по </w:t>
      </w:r>
      <w:hyperlink w:anchor="P2264" w:history="1">
        <w:r>
          <w:rPr>
            <w:color w:val="0000FF"/>
          </w:rPr>
          <w:t>строке 320</w:t>
        </w:r>
      </w:hyperlink>
      <w:r>
        <w:t xml:space="preserve"> - разность </w:t>
      </w:r>
      <w:hyperlink w:anchor="P2278" w:history="1">
        <w:r>
          <w:rPr>
            <w:color w:val="0000FF"/>
          </w:rPr>
          <w:t>строк 321</w:t>
        </w:r>
      </w:hyperlink>
      <w:r>
        <w:t xml:space="preserve"> и </w:t>
      </w:r>
      <w:hyperlink w:anchor="P2285" w:history="1">
        <w:r>
          <w:rPr>
            <w:color w:val="0000FF"/>
          </w:rPr>
          <w:t>322</w:t>
        </w:r>
      </w:hyperlink>
      <w:r>
        <w:t>;</w:t>
      </w:r>
    </w:p>
    <w:p w:rsidR="009C715A" w:rsidRDefault="009C715A">
      <w:pPr>
        <w:pStyle w:val="ConsPlusNormal"/>
        <w:spacing w:before="220"/>
        <w:ind w:firstLine="540"/>
        <w:jc w:val="both"/>
      </w:pPr>
      <w:r>
        <w:t xml:space="preserve">по </w:t>
      </w:r>
      <w:hyperlink w:anchor="P2278" w:history="1">
        <w:r>
          <w:rPr>
            <w:color w:val="0000FF"/>
          </w:rPr>
          <w:t>строке 321</w:t>
        </w:r>
      </w:hyperlink>
      <w:r>
        <w:t xml:space="preserve"> - сумма по данным дебетовых оборотов, отраженных на соответствующих аналитических счетах счета 010100000 "Основные средства",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основные средства в концессии",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9C715A" w:rsidRDefault="009C715A">
      <w:pPr>
        <w:pStyle w:val="ConsPlusNormal"/>
        <w:spacing w:before="220"/>
        <w:ind w:firstLine="540"/>
        <w:jc w:val="both"/>
      </w:pPr>
      <w:r>
        <w:t xml:space="preserve">по </w:t>
      </w:r>
      <w:hyperlink w:anchor="P2285" w:history="1">
        <w:r>
          <w:rPr>
            <w:color w:val="0000FF"/>
          </w:rPr>
          <w:t>строке 322</w:t>
        </w:r>
      </w:hyperlink>
      <w:r>
        <w:t xml:space="preserve"> - сумма по данным кредитовых оборотов, отраженных на соответствующих аналитических счетах счетов 010100000 "Основные средства", 010400000 "Амортизация" (010411000, 010412000, 010413000, 010415000, 010424000 - 010428000, 010432000 - 010438000, 010491000 - 010492000, 010494000 - 010498000),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010711000 "Основные средства - недвижимое имущество учреждения в пути", 010721000 "Основные средства - особо ценное </w:t>
      </w:r>
      <w:r>
        <w:lastRenderedPageBreak/>
        <w:t>движимое имущество учреждения в пути", 010731000 "Основные средства - иное движимое имущество учреждения в пути", 011400000 "Обесценение нефинансовых активов" (011411000, 011412000, 011413000, 011415000, 011422000, 011424000 - 011428000, 011432000 - 011438000),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010400000 "Амортизация" (010411000, 010412000, 010413000, 010415000, 010422000, 010424000 - 010428400, 010432000 - 010438000, 010491000 - 010492000, 010494000 - 010498000), счета 011400000 "Обесценение нефинансовых активов" (011411000, 011412000, 011413000, 011415000, 011422000, 011424000 - 011428000, 011432000 - 011438000);</w:t>
      </w:r>
    </w:p>
    <w:p w:rsidR="009C715A" w:rsidRDefault="009C715A">
      <w:pPr>
        <w:pStyle w:val="ConsPlusNormal"/>
        <w:spacing w:before="220"/>
        <w:ind w:firstLine="540"/>
        <w:jc w:val="both"/>
      </w:pPr>
      <w:r>
        <w:t xml:space="preserve">по </w:t>
      </w:r>
      <w:hyperlink w:anchor="P2292" w:history="1">
        <w:r>
          <w:rPr>
            <w:color w:val="0000FF"/>
          </w:rPr>
          <w:t>строке 330</w:t>
        </w:r>
      </w:hyperlink>
      <w:r>
        <w:t xml:space="preserve"> - разность </w:t>
      </w:r>
      <w:hyperlink w:anchor="P2306" w:history="1">
        <w:r>
          <w:rPr>
            <w:color w:val="0000FF"/>
          </w:rPr>
          <w:t>строк 331</w:t>
        </w:r>
      </w:hyperlink>
      <w:r>
        <w:t xml:space="preserve"> и </w:t>
      </w:r>
      <w:hyperlink w:anchor="P2313" w:history="1">
        <w:r>
          <w:rPr>
            <w:color w:val="0000FF"/>
          </w:rPr>
          <w:t>332</w:t>
        </w:r>
      </w:hyperlink>
      <w:r>
        <w:t>;</w:t>
      </w:r>
    </w:p>
    <w:p w:rsidR="009C715A" w:rsidRDefault="009C715A">
      <w:pPr>
        <w:pStyle w:val="ConsPlusNormal"/>
        <w:spacing w:before="220"/>
        <w:ind w:firstLine="540"/>
        <w:jc w:val="both"/>
      </w:pPr>
      <w:r>
        <w:t xml:space="preserve">по </w:t>
      </w:r>
      <w:hyperlink w:anchor="P2306" w:history="1">
        <w:r>
          <w:rPr>
            <w:color w:val="0000FF"/>
          </w:rPr>
          <w:t>строке 331</w:t>
        </w:r>
      </w:hyperlink>
      <w:r>
        <w:t xml:space="preserve"> - сумма по данным дебетовых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010622000 "Вложения в нематериальные активы - особо ценное движимое имущество", 010632000 "Вложения в нематериальные активы - иное движимое имущество", за исключением оборотов по внутреннему перемещению (принятию объекта на учет в стоимости произведенных вложений);</w:t>
      </w:r>
    </w:p>
    <w:p w:rsidR="009C715A" w:rsidRDefault="009C715A">
      <w:pPr>
        <w:pStyle w:val="ConsPlusNormal"/>
        <w:spacing w:before="220"/>
        <w:ind w:firstLine="540"/>
        <w:jc w:val="both"/>
      </w:pPr>
      <w:r>
        <w:t xml:space="preserve">по </w:t>
      </w:r>
      <w:hyperlink w:anchor="P2313" w:history="1">
        <w:r>
          <w:rPr>
            <w:color w:val="0000FF"/>
          </w:rPr>
          <w:t>строке 332</w:t>
        </w:r>
      </w:hyperlink>
      <w:r>
        <w:t xml:space="preserve"> - сумма по данным кредитовых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010622000 "Вложения в нематериальные активы - особо ценное движимое имущество", 010632000 "Вложения в нематериальные активы - иное движимое имущество", счета 011400000 "Обесценение нефинансовых активов" (011429000, 011439000), за исключением оборотов по внутреннему перемещению (принятию объекта на учет в стоимости произведенных вложений), за минусом дебетовых оборотов по счетам 010429000 "Амортизация нематериальных активов - особо ценного движимого имущества учреждения", 010439000 "Амортизация нематериальных активов - иного движимого имущества учреждения", счета 011400000 "Обесценение нефинансовых активов" (011429000, 011439000);</w:t>
      </w:r>
    </w:p>
    <w:p w:rsidR="009C715A" w:rsidRDefault="009C715A">
      <w:pPr>
        <w:pStyle w:val="ConsPlusNormal"/>
        <w:spacing w:before="220"/>
        <w:ind w:firstLine="540"/>
        <w:jc w:val="both"/>
      </w:pPr>
      <w:r>
        <w:t xml:space="preserve">по </w:t>
      </w:r>
      <w:hyperlink w:anchor="P2320" w:history="1">
        <w:r>
          <w:rPr>
            <w:color w:val="0000FF"/>
          </w:rPr>
          <w:t>строке 350</w:t>
        </w:r>
      </w:hyperlink>
      <w:r>
        <w:t xml:space="preserve"> - разность </w:t>
      </w:r>
      <w:hyperlink w:anchor="P2334" w:history="1">
        <w:r>
          <w:rPr>
            <w:color w:val="0000FF"/>
          </w:rPr>
          <w:t>строк 351</w:t>
        </w:r>
      </w:hyperlink>
      <w:r>
        <w:t xml:space="preserve"> и </w:t>
      </w:r>
      <w:hyperlink w:anchor="P2341" w:history="1">
        <w:r>
          <w:rPr>
            <w:color w:val="0000FF"/>
          </w:rPr>
          <w:t>352</w:t>
        </w:r>
      </w:hyperlink>
      <w:r>
        <w:t>;</w:t>
      </w:r>
    </w:p>
    <w:p w:rsidR="009C715A" w:rsidRDefault="009C715A">
      <w:pPr>
        <w:pStyle w:val="ConsPlusNormal"/>
        <w:spacing w:before="220"/>
        <w:ind w:firstLine="540"/>
        <w:jc w:val="both"/>
      </w:pPr>
      <w:r>
        <w:t xml:space="preserve">по </w:t>
      </w:r>
      <w:hyperlink w:anchor="P2334" w:history="1">
        <w:r>
          <w:rPr>
            <w:color w:val="0000FF"/>
          </w:rPr>
          <w:t>строке 351</w:t>
        </w:r>
      </w:hyperlink>
      <w:r>
        <w:t xml:space="preserve"> - сумма по данным дебетовых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за исключением оборотов по внутреннему перемещению (принятию объекта на учет в стоимости произведенных вложений);</w:t>
      </w:r>
    </w:p>
    <w:p w:rsidR="009C715A" w:rsidRDefault="009C715A">
      <w:pPr>
        <w:pStyle w:val="ConsPlusNormal"/>
        <w:spacing w:before="220"/>
        <w:ind w:firstLine="540"/>
        <w:jc w:val="both"/>
      </w:pPr>
      <w:r>
        <w:t xml:space="preserve">по </w:t>
      </w:r>
      <w:hyperlink w:anchor="P2341" w:history="1">
        <w:r>
          <w:rPr>
            <w:color w:val="0000FF"/>
          </w:rPr>
          <w:t>строке 352</w:t>
        </w:r>
      </w:hyperlink>
      <w:r>
        <w:t xml:space="preserve"> - сумма по данным кредитовых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010693000 "Вложения в непроизведенные активы в концессии", 011460000 "Обесценение непроизведенных активов" (011461000, 011462000, 011463000),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011460000 "Обесценение непроизведенных активов" (011461000, 011462000, 011463000);</w:t>
      </w:r>
    </w:p>
    <w:p w:rsidR="009C715A" w:rsidRDefault="009C715A">
      <w:pPr>
        <w:pStyle w:val="ConsPlusNormal"/>
        <w:spacing w:before="220"/>
        <w:ind w:firstLine="540"/>
        <w:jc w:val="both"/>
      </w:pPr>
      <w:r>
        <w:t xml:space="preserve">по </w:t>
      </w:r>
      <w:hyperlink w:anchor="P2348" w:history="1">
        <w:r>
          <w:rPr>
            <w:color w:val="0000FF"/>
          </w:rPr>
          <w:t>строке 360</w:t>
        </w:r>
      </w:hyperlink>
      <w:r>
        <w:t xml:space="preserve"> - разность </w:t>
      </w:r>
      <w:hyperlink w:anchor="P2362" w:history="1">
        <w:r>
          <w:rPr>
            <w:color w:val="0000FF"/>
          </w:rPr>
          <w:t>строк 361</w:t>
        </w:r>
      </w:hyperlink>
      <w:r>
        <w:t xml:space="preserve"> и </w:t>
      </w:r>
      <w:hyperlink w:anchor="P2369" w:history="1">
        <w:r>
          <w:rPr>
            <w:color w:val="0000FF"/>
          </w:rPr>
          <w:t>362</w:t>
        </w:r>
      </w:hyperlink>
      <w:r>
        <w:t>;</w:t>
      </w:r>
    </w:p>
    <w:p w:rsidR="009C715A" w:rsidRDefault="009C715A">
      <w:pPr>
        <w:pStyle w:val="ConsPlusNormal"/>
        <w:spacing w:before="220"/>
        <w:ind w:firstLine="540"/>
        <w:jc w:val="both"/>
      </w:pPr>
      <w:r>
        <w:t xml:space="preserve">по </w:t>
      </w:r>
      <w:hyperlink w:anchor="P2362" w:history="1">
        <w:r>
          <w:rPr>
            <w:color w:val="0000FF"/>
          </w:rPr>
          <w:t>строке 361</w:t>
        </w:r>
      </w:hyperlink>
      <w:r>
        <w:t xml:space="preserve"> - сумма по данным дебетовых оборотов, отраженных на соответствующих </w:t>
      </w:r>
      <w:r>
        <w:lastRenderedPageBreak/>
        <w:t>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9C715A" w:rsidRDefault="009C715A">
      <w:pPr>
        <w:pStyle w:val="ConsPlusNormal"/>
        <w:spacing w:before="220"/>
        <w:ind w:firstLine="540"/>
        <w:jc w:val="both"/>
      </w:pPr>
      <w:r>
        <w:t xml:space="preserve">по </w:t>
      </w:r>
      <w:hyperlink w:anchor="P2369" w:history="1">
        <w:r>
          <w:rPr>
            <w:color w:val="0000FF"/>
          </w:rPr>
          <w:t>строке 362</w:t>
        </w:r>
      </w:hyperlink>
      <w:r>
        <w:t xml:space="preserve"> - сумма по данным кредитовых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9C715A" w:rsidRDefault="009C715A">
      <w:pPr>
        <w:pStyle w:val="ConsPlusNormal"/>
        <w:spacing w:before="220"/>
        <w:ind w:firstLine="540"/>
        <w:jc w:val="both"/>
      </w:pPr>
      <w:r>
        <w:t xml:space="preserve">по </w:t>
      </w:r>
      <w:hyperlink w:anchor="P2393" w:history="1">
        <w:r>
          <w:rPr>
            <w:color w:val="0000FF"/>
          </w:rPr>
          <w:t>строке 370</w:t>
        </w:r>
      </w:hyperlink>
      <w:r>
        <w:t xml:space="preserve"> - разность </w:t>
      </w:r>
      <w:hyperlink w:anchor="P2407" w:history="1">
        <w:r>
          <w:rPr>
            <w:color w:val="0000FF"/>
          </w:rPr>
          <w:t>строк 371</w:t>
        </w:r>
      </w:hyperlink>
      <w:r>
        <w:t xml:space="preserve"> и </w:t>
      </w:r>
      <w:hyperlink w:anchor="P2414" w:history="1">
        <w:r>
          <w:rPr>
            <w:color w:val="0000FF"/>
          </w:rPr>
          <w:t>372</w:t>
        </w:r>
      </w:hyperlink>
      <w:r>
        <w:t>;</w:t>
      </w:r>
    </w:p>
    <w:p w:rsidR="009C715A" w:rsidRDefault="009C715A">
      <w:pPr>
        <w:pStyle w:val="ConsPlusNormal"/>
        <w:spacing w:before="220"/>
        <w:ind w:firstLine="540"/>
        <w:jc w:val="both"/>
      </w:pPr>
      <w:r>
        <w:t xml:space="preserve">по </w:t>
      </w:r>
      <w:hyperlink w:anchor="P2407" w:history="1">
        <w:r>
          <w:rPr>
            <w:color w:val="0000FF"/>
          </w:rPr>
          <w:t>строке 371</w:t>
        </w:r>
      </w:hyperlink>
      <w:r>
        <w:t xml:space="preserve"> - сумма по данным дебетовых оборотов, отраженных на соответствующих счетах аналитического учета счета 011140000 "Права пользования нефинансовыми активами";</w:t>
      </w:r>
    </w:p>
    <w:p w:rsidR="009C715A" w:rsidRDefault="009C715A">
      <w:pPr>
        <w:pStyle w:val="ConsPlusNormal"/>
        <w:spacing w:before="220"/>
        <w:ind w:firstLine="540"/>
        <w:jc w:val="both"/>
      </w:pPr>
      <w:r>
        <w:t xml:space="preserve">по </w:t>
      </w:r>
      <w:hyperlink w:anchor="P2414" w:history="1">
        <w:r>
          <w:rPr>
            <w:color w:val="0000FF"/>
          </w:rPr>
          <w:t>строке 372</w:t>
        </w:r>
      </w:hyperlink>
      <w:r>
        <w:t xml:space="preserve"> - сумма по данным кредитовых оборотов, отраженных на соответствующих счетах аналитического учета счета 011140000 "Права пользования нефинансовыми активами", счета 010440000 "Амортизация прав пользования активами", за минусом дебетовых оборотов по соответствующим аналитическим счетам счета 010440000 "Амортизация прав пользования активами";</w:t>
      </w:r>
    </w:p>
    <w:p w:rsidR="009C715A" w:rsidRDefault="009C715A">
      <w:pPr>
        <w:pStyle w:val="ConsPlusNormal"/>
        <w:spacing w:before="220"/>
        <w:ind w:firstLine="540"/>
        <w:jc w:val="both"/>
      </w:pPr>
      <w:r>
        <w:t xml:space="preserve">по </w:t>
      </w:r>
      <w:hyperlink w:anchor="P2421" w:history="1">
        <w:r>
          <w:rPr>
            <w:color w:val="0000FF"/>
          </w:rPr>
          <w:t>строке 380</w:t>
        </w:r>
      </w:hyperlink>
      <w:r>
        <w:t xml:space="preserve"> - разность </w:t>
      </w:r>
      <w:hyperlink w:anchor="P2435" w:history="1">
        <w:r>
          <w:rPr>
            <w:color w:val="0000FF"/>
          </w:rPr>
          <w:t>строк 381</w:t>
        </w:r>
      </w:hyperlink>
      <w:r>
        <w:t xml:space="preserve"> и </w:t>
      </w:r>
      <w:hyperlink w:anchor="P2442" w:history="1">
        <w:r>
          <w:rPr>
            <w:color w:val="0000FF"/>
          </w:rPr>
          <w:t>382</w:t>
        </w:r>
      </w:hyperlink>
      <w:r>
        <w:t>;</w:t>
      </w:r>
    </w:p>
    <w:p w:rsidR="009C715A" w:rsidRDefault="009C715A">
      <w:pPr>
        <w:pStyle w:val="ConsPlusNormal"/>
        <w:spacing w:before="220"/>
        <w:ind w:firstLine="540"/>
        <w:jc w:val="both"/>
      </w:pPr>
      <w:r>
        <w:t xml:space="preserve">по </w:t>
      </w:r>
      <w:hyperlink w:anchor="P2435" w:history="1">
        <w:r>
          <w:rPr>
            <w:color w:val="0000FF"/>
          </w:rPr>
          <w:t>строке 381</w:t>
        </w:r>
      </w:hyperlink>
      <w:r>
        <w:t xml:space="preserve"> - сумма по данным дебетовых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9C715A" w:rsidRDefault="009C715A">
      <w:pPr>
        <w:pStyle w:val="ConsPlusNormal"/>
        <w:spacing w:before="220"/>
        <w:ind w:firstLine="540"/>
        <w:jc w:val="both"/>
      </w:pPr>
      <w:r>
        <w:t xml:space="preserve">по </w:t>
      </w:r>
      <w:hyperlink w:anchor="P2442" w:history="1">
        <w:r>
          <w:rPr>
            <w:color w:val="0000FF"/>
          </w:rPr>
          <w:t>строке 382</w:t>
        </w:r>
      </w:hyperlink>
      <w:r>
        <w:t xml:space="preserve"> - сумма по данным кредитовых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9C715A" w:rsidRDefault="009C715A">
      <w:pPr>
        <w:pStyle w:val="ConsPlusNormal"/>
        <w:spacing w:before="220"/>
        <w:ind w:firstLine="540"/>
        <w:jc w:val="both"/>
      </w:pPr>
      <w:r>
        <w:t xml:space="preserve">по </w:t>
      </w:r>
      <w:hyperlink w:anchor="P2449" w:history="1">
        <w:r>
          <w:rPr>
            <w:color w:val="0000FF"/>
          </w:rPr>
          <w:t>строке 390</w:t>
        </w:r>
      </w:hyperlink>
      <w:r>
        <w:t xml:space="preserve"> - разность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9C715A" w:rsidRDefault="009C715A">
      <w:pPr>
        <w:pStyle w:val="ConsPlusNormal"/>
        <w:spacing w:before="220"/>
        <w:ind w:firstLine="540"/>
        <w:jc w:val="both"/>
      </w:pPr>
      <w:r>
        <w:t xml:space="preserve">по </w:t>
      </w:r>
      <w:hyperlink w:anchor="P2456" w:history="1">
        <w:r>
          <w:rPr>
            <w:color w:val="0000FF"/>
          </w:rPr>
          <w:t>строке 400</w:t>
        </w:r>
      </w:hyperlink>
      <w:r>
        <w:t xml:space="preserve"> - разность </w:t>
      </w:r>
      <w:hyperlink w:anchor="P2463" w:history="1">
        <w:r>
          <w:rPr>
            <w:color w:val="0000FF"/>
          </w:rPr>
          <w:t>строк 410</w:t>
        </w:r>
      </w:hyperlink>
      <w:r>
        <w:t xml:space="preserve"> и </w:t>
      </w:r>
      <w:hyperlink w:anchor="P2655" w:history="1">
        <w:r>
          <w:rPr>
            <w:color w:val="0000FF"/>
          </w:rPr>
          <w:t>510</w:t>
        </w:r>
      </w:hyperlink>
      <w:r>
        <w:t>;</w:t>
      </w:r>
    </w:p>
    <w:p w:rsidR="009C715A" w:rsidRDefault="009C715A">
      <w:pPr>
        <w:pStyle w:val="ConsPlusNormal"/>
        <w:spacing w:before="220"/>
        <w:ind w:firstLine="540"/>
        <w:jc w:val="both"/>
      </w:pPr>
      <w:r>
        <w:t xml:space="preserve">по </w:t>
      </w:r>
      <w:hyperlink w:anchor="P2463" w:history="1">
        <w:r>
          <w:rPr>
            <w:color w:val="0000FF"/>
          </w:rPr>
          <w:t>строке 410</w:t>
        </w:r>
      </w:hyperlink>
      <w:r>
        <w:t xml:space="preserve"> - сумма </w:t>
      </w:r>
      <w:hyperlink w:anchor="P2470" w:history="1">
        <w:r>
          <w:rPr>
            <w:color w:val="0000FF"/>
          </w:rPr>
          <w:t>строк 420</w:t>
        </w:r>
      </w:hyperlink>
      <w:r>
        <w:t xml:space="preserve">, </w:t>
      </w:r>
      <w:hyperlink w:anchor="P2498" w:history="1">
        <w:r>
          <w:rPr>
            <w:color w:val="0000FF"/>
          </w:rPr>
          <w:t>430</w:t>
        </w:r>
      </w:hyperlink>
      <w:r>
        <w:t xml:space="preserve">, </w:t>
      </w:r>
      <w:hyperlink w:anchor="P2526" w:history="1">
        <w:r>
          <w:rPr>
            <w:color w:val="0000FF"/>
          </w:rPr>
          <w:t>440</w:t>
        </w:r>
      </w:hyperlink>
      <w:r>
        <w:t xml:space="preserve">, </w:t>
      </w:r>
      <w:hyperlink w:anchor="P2554" w:history="1">
        <w:r>
          <w:rPr>
            <w:color w:val="0000FF"/>
          </w:rPr>
          <w:t>460</w:t>
        </w:r>
      </w:hyperlink>
      <w:r>
        <w:t xml:space="preserve">, </w:t>
      </w:r>
      <w:hyperlink w:anchor="P2582" w:history="1">
        <w:r>
          <w:rPr>
            <w:color w:val="0000FF"/>
          </w:rPr>
          <w:t>470</w:t>
        </w:r>
      </w:hyperlink>
      <w:r>
        <w:t xml:space="preserve">, </w:t>
      </w:r>
      <w:hyperlink w:anchor="P2627" w:history="1">
        <w:r>
          <w:rPr>
            <w:color w:val="0000FF"/>
          </w:rPr>
          <w:t>480</w:t>
        </w:r>
      </w:hyperlink>
      <w:r>
        <w:t>;</w:t>
      </w:r>
    </w:p>
    <w:p w:rsidR="009C715A" w:rsidRDefault="009C715A">
      <w:pPr>
        <w:pStyle w:val="ConsPlusNormal"/>
        <w:spacing w:before="220"/>
        <w:ind w:firstLine="540"/>
        <w:jc w:val="both"/>
      </w:pPr>
      <w:r>
        <w:t xml:space="preserve">по </w:t>
      </w:r>
      <w:hyperlink w:anchor="P2470" w:history="1">
        <w:r>
          <w:rPr>
            <w:color w:val="0000FF"/>
          </w:rPr>
          <w:t>строке 420</w:t>
        </w:r>
      </w:hyperlink>
      <w:r>
        <w:t xml:space="preserve"> - разность </w:t>
      </w:r>
      <w:hyperlink w:anchor="P2484" w:history="1">
        <w:r>
          <w:rPr>
            <w:color w:val="0000FF"/>
          </w:rPr>
          <w:t>строк 421</w:t>
        </w:r>
      </w:hyperlink>
      <w:r>
        <w:t xml:space="preserve"> и </w:t>
      </w:r>
      <w:hyperlink w:anchor="P2491" w:history="1">
        <w:r>
          <w:rPr>
            <w:color w:val="0000FF"/>
          </w:rPr>
          <w:t>422</w:t>
        </w:r>
      </w:hyperlink>
      <w:r>
        <w:t>;</w:t>
      </w:r>
    </w:p>
    <w:p w:rsidR="009C715A" w:rsidRDefault="009C715A">
      <w:pPr>
        <w:pStyle w:val="ConsPlusNormal"/>
        <w:spacing w:before="220"/>
        <w:ind w:firstLine="540"/>
        <w:jc w:val="both"/>
      </w:pPr>
      <w:r>
        <w:t xml:space="preserve">по </w:t>
      </w:r>
      <w:hyperlink w:anchor="P2484" w:history="1">
        <w:r>
          <w:rPr>
            <w:color w:val="0000FF"/>
          </w:rPr>
          <w:t>строке 421</w:t>
        </w:r>
      </w:hyperlink>
      <w:r>
        <w:t xml:space="preserve"> - сумма по данным дебетовых оборотов, отраженных на соответствующих аналитических счетах счета 020100000 "Денежные средства учреждения";</w:t>
      </w:r>
    </w:p>
    <w:p w:rsidR="009C715A" w:rsidRDefault="009C715A">
      <w:pPr>
        <w:pStyle w:val="ConsPlusNormal"/>
        <w:spacing w:before="220"/>
        <w:ind w:firstLine="540"/>
        <w:jc w:val="both"/>
      </w:pPr>
      <w:r>
        <w:t xml:space="preserve">по </w:t>
      </w:r>
      <w:hyperlink w:anchor="P2491" w:history="1">
        <w:r>
          <w:rPr>
            <w:color w:val="0000FF"/>
          </w:rPr>
          <w:t>строке 422</w:t>
        </w:r>
      </w:hyperlink>
      <w:r>
        <w:t xml:space="preserve"> - сумма по данным кредитовых оборотов, отраженных на соответствующих аналитических счетах счета 020100000 "Денежные средства учреждения";</w:t>
      </w:r>
    </w:p>
    <w:p w:rsidR="009C715A" w:rsidRDefault="009C715A">
      <w:pPr>
        <w:pStyle w:val="ConsPlusNormal"/>
        <w:spacing w:before="220"/>
        <w:ind w:firstLine="540"/>
        <w:jc w:val="both"/>
      </w:pPr>
      <w:r>
        <w:t xml:space="preserve">по </w:t>
      </w:r>
      <w:hyperlink w:anchor="P2498" w:history="1">
        <w:r>
          <w:rPr>
            <w:color w:val="0000FF"/>
          </w:rPr>
          <w:t>строке 430</w:t>
        </w:r>
      </w:hyperlink>
      <w:r>
        <w:t xml:space="preserve"> - разность </w:t>
      </w:r>
      <w:hyperlink w:anchor="P2512" w:history="1">
        <w:r>
          <w:rPr>
            <w:color w:val="0000FF"/>
          </w:rPr>
          <w:t>строк 431</w:t>
        </w:r>
      </w:hyperlink>
      <w:r>
        <w:t xml:space="preserve"> и </w:t>
      </w:r>
      <w:hyperlink w:anchor="P2519" w:history="1">
        <w:r>
          <w:rPr>
            <w:color w:val="0000FF"/>
          </w:rPr>
          <w:t>432</w:t>
        </w:r>
      </w:hyperlink>
      <w:r>
        <w:t>;</w:t>
      </w:r>
    </w:p>
    <w:p w:rsidR="009C715A" w:rsidRDefault="009C715A">
      <w:pPr>
        <w:pStyle w:val="ConsPlusNormal"/>
        <w:spacing w:before="220"/>
        <w:ind w:firstLine="540"/>
        <w:jc w:val="both"/>
      </w:pPr>
      <w:r>
        <w:t xml:space="preserve">по </w:t>
      </w:r>
      <w:hyperlink w:anchor="P2512" w:history="1">
        <w:r>
          <w:rPr>
            <w:color w:val="0000FF"/>
          </w:rPr>
          <w:t>строке 431</w:t>
        </w:r>
      </w:hyperlink>
      <w:r>
        <w:t xml:space="preserve"> - сумма по данным дебетовых оборотов, отраженных на соответствующих аналитических счетах счетов 020421000 "Облигации", 020422000 "Векселя", 020423000 "Иные </w:t>
      </w:r>
      <w:r>
        <w:lastRenderedPageBreak/>
        <w:t>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519" w:history="1">
        <w:r>
          <w:rPr>
            <w:color w:val="0000FF"/>
          </w:rPr>
          <w:t>строке 432</w:t>
        </w:r>
      </w:hyperlink>
      <w:r>
        <w:t xml:space="preserve"> - сумма по данным кредитовых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526" w:history="1">
        <w:r>
          <w:rPr>
            <w:color w:val="0000FF"/>
          </w:rPr>
          <w:t>строке 440</w:t>
        </w:r>
      </w:hyperlink>
      <w:r>
        <w:t xml:space="preserve"> - разность </w:t>
      </w:r>
      <w:hyperlink w:anchor="P2540" w:history="1">
        <w:r>
          <w:rPr>
            <w:color w:val="0000FF"/>
          </w:rPr>
          <w:t>строк 441</w:t>
        </w:r>
      </w:hyperlink>
      <w:r>
        <w:t xml:space="preserve"> и </w:t>
      </w:r>
      <w:hyperlink w:anchor="P2547" w:history="1">
        <w:r>
          <w:rPr>
            <w:color w:val="0000FF"/>
          </w:rPr>
          <w:t>442</w:t>
        </w:r>
      </w:hyperlink>
      <w:r>
        <w:t>;</w:t>
      </w:r>
    </w:p>
    <w:p w:rsidR="009C715A" w:rsidRDefault="009C715A">
      <w:pPr>
        <w:pStyle w:val="ConsPlusNormal"/>
        <w:spacing w:before="220"/>
        <w:ind w:firstLine="540"/>
        <w:jc w:val="both"/>
      </w:pPr>
      <w:r>
        <w:t xml:space="preserve">по </w:t>
      </w:r>
      <w:hyperlink w:anchor="P2540" w:history="1">
        <w:r>
          <w:rPr>
            <w:color w:val="0000FF"/>
          </w:rPr>
          <w:t>строке 441</w:t>
        </w:r>
      </w:hyperlink>
      <w:r>
        <w:t xml:space="preserve"> - сумма по данным дебетовых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547" w:history="1">
        <w:r>
          <w:rPr>
            <w:color w:val="0000FF"/>
          </w:rPr>
          <w:t>строке 442</w:t>
        </w:r>
      </w:hyperlink>
      <w:r>
        <w:t xml:space="preserve"> - сумма по данным кредитовых оборотов, отраженных на счетах 020431000 "Акции", 020434000 "Иные формы участия в капитале", 021531000 "Вложения в акции", 021534000 "Вложения в иные формы участия в капитале",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554" w:history="1">
        <w:r>
          <w:rPr>
            <w:color w:val="0000FF"/>
          </w:rPr>
          <w:t>строке 460</w:t>
        </w:r>
      </w:hyperlink>
      <w:r>
        <w:t xml:space="preserve"> - разность </w:t>
      </w:r>
      <w:hyperlink w:anchor="P2568" w:history="1">
        <w:r>
          <w:rPr>
            <w:color w:val="0000FF"/>
          </w:rPr>
          <w:t>строк 461</w:t>
        </w:r>
      </w:hyperlink>
      <w:r>
        <w:t xml:space="preserve"> и </w:t>
      </w:r>
      <w:hyperlink w:anchor="P2575" w:history="1">
        <w:r>
          <w:rPr>
            <w:color w:val="0000FF"/>
          </w:rPr>
          <w:t>462</w:t>
        </w:r>
      </w:hyperlink>
      <w:r>
        <w:t>;</w:t>
      </w:r>
    </w:p>
    <w:p w:rsidR="009C715A" w:rsidRDefault="009C715A">
      <w:pPr>
        <w:pStyle w:val="ConsPlusNormal"/>
        <w:spacing w:before="220"/>
        <w:ind w:firstLine="540"/>
        <w:jc w:val="both"/>
      </w:pPr>
      <w:r>
        <w:t xml:space="preserve">по </w:t>
      </w:r>
      <w:hyperlink w:anchor="P2568" w:history="1">
        <w:r>
          <w:rPr>
            <w:color w:val="0000FF"/>
          </w:rPr>
          <w:t>строке 461</w:t>
        </w:r>
      </w:hyperlink>
      <w:r>
        <w:t xml:space="preserve"> - сумма по данным дебетовых оборотов, отраженных на соответствующих аналитических счетах счета 020700000 "Расчеты по кредитам, займам (ссудам)";</w:t>
      </w:r>
    </w:p>
    <w:p w:rsidR="009C715A" w:rsidRDefault="009C715A">
      <w:pPr>
        <w:pStyle w:val="ConsPlusNormal"/>
        <w:spacing w:before="220"/>
        <w:ind w:firstLine="540"/>
        <w:jc w:val="both"/>
      </w:pPr>
      <w:r>
        <w:t xml:space="preserve">по </w:t>
      </w:r>
      <w:hyperlink w:anchor="P2575" w:history="1">
        <w:r>
          <w:rPr>
            <w:color w:val="0000FF"/>
          </w:rPr>
          <w:t>строке 462</w:t>
        </w:r>
      </w:hyperlink>
      <w:r>
        <w:t xml:space="preserve"> - сумма по данным кредитовых оборотов, отраженных на соответствующих аналитических счетах счета 020700000 "Расчеты по кредитам, займам (ссудам)";</w:t>
      </w:r>
    </w:p>
    <w:p w:rsidR="009C715A" w:rsidRDefault="009C715A">
      <w:pPr>
        <w:pStyle w:val="ConsPlusNormal"/>
        <w:spacing w:before="220"/>
        <w:ind w:firstLine="540"/>
        <w:jc w:val="both"/>
      </w:pPr>
      <w:r>
        <w:t xml:space="preserve">по </w:t>
      </w:r>
      <w:hyperlink w:anchor="P2582" w:history="1">
        <w:r>
          <w:rPr>
            <w:color w:val="0000FF"/>
          </w:rPr>
          <w:t>строке 470</w:t>
        </w:r>
      </w:hyperlink>
      <w:r>
        <w:t xml:space="preserve"> - разность </w:t>
      </w:r>
      <w:hyperlink w:anchor="P2596" w:history="1">
        <w:r>
          <w:rPr>
            <w:color w:val="0000FF"/>
          </w:rPr>
          <w:t>строк 471</w:t>
        </w:r>
      </w:hyperlink>
      <w:r>
        <w:t xml:space="preserve"> и </w:t>
      </w:r>
      <w:hyperlink w:anchor="P2603" w:history="1">
        <w:r>
          <w:rPr>
            <w:color w:val="0000FF"/>
          </w:rPr>
          <w:t>472</w:t>
        </w:r>
      </w:hyperlink>
      <w:r>
        <w:t>;</w:t>
      </w:r>
    </w:p>
    <w:p w:rsidR="009C715A" w:rsidRDefault="009C715A">
      <w:pPr>
        <w:pStyle w:val="ConsPlusNormal"/>
        <w:spacing w:before="220"/>
        <w:ind w:firstLine="540"/>
        <w:jc w:val="both"/>
      </w:pPr>
      <w:r>
        <w:t xml:space="preserve">по </w:t>
      </w:r>
      <w:hyperlink w:anchor="P2596" w:history="1">
        <w:r>
          <w:rPr>
            <w:color w:val="0000FF"/>
          </w:rPr>
          <w:t>строке 471</w:t>
        </w:r>
      </w:hyperlink>
      <w:r>
        <w:t xml:space="preserve"> - сумма по данным дебетовых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603" w:history="1">
        <w:r>
          <w:rPr>
            <w:color w:val="0000FF"/>
          </w:rPr>
          <w:t>строке 472</w:t>
        </w:r>
      </w:hyperlink>
      <w:r>
        <w:t xml:space="preserve"> - сумма по данным кредитовых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9C715A" w:rsidRDefault="009C715A">
      <w:pPr>
        <w:pStyle w:val="ConsPlusNormal"/>
        <w:spacing w:before="220"/>
        <w:ind w:firstLine="540"/>
        <w:jc w:val="both"/>
      </w:pPr>
      <w:r>
        <w:t xml:space="preserve">по </w:t>
      </w:r>
      <w:hyperlink w:anchor="P2627" w:history="1">
        <w:r>
          <w:rPr>
            <w:color w:val="0000FF"/>
          </w:rPr>
          <w:t>строке 480</w:t>
        </w:r>
      </w:hyperlink>
      <w:r>
        <w:t xml:space="preserve"> - разность </w:t>
      </w:r>
      <w:hyperlink w:anchor="P2641" w:history="1">
        <w:r>
          <w:rPr>
            <w:color w:val="0000FF"/>
          </w:rPr>
          <w:t>строк 481</w:t>
        </w:r>
      </w:hyperlink>
      <w:r>
        <w:t xml:space="preserve"> и </w:t>
      </w:r>
      <w:hyperlink w:anchor="P2648" w:history="1">
        <w:r>
          <w:rPr>
            <w:color w:val="0000FF"/>
          </w:rPr>
          <w:t>482</w:t>
        </w:r>
      </w:hyperlink>
      <w:r>
        <w:t>;</w:t>
      </w:r>
    </w:p>
    <w:p w:rsidR="009C715A" w:rsidRDefault="009C715A">
      <w:pPr>
        <w:pStyle w:val="ConsPlusNormal"/>
        <w:spacing w:before="220"/>
        <w:ind w:firstLine="540"/>
        <w:jc w:val="both"/>
      </w:pPr>
      <w:r>
        <w:t xml:space="preserve">по </w:t>
      </w:r>
      <w:hyperlink w:anchor="P2641" w:history="1">
        <w:r>
          <w:rPr>
            <w:color w:val="0000FF"/>
          </w:rPr>
          <w:t>строке 481</w:t>
        </w:r>
      </w:hyperlink>
      <w:r>
        <w:t xml:space="preserve"> - сумма по данным дебетовых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w:t>
      </w:r>
    </w:p>
    <w:p w:rsidR="009C715A" w:rsidRDefault="009C715A">
      <w:pPr>
        <w:pStyle w:val="ConsPlusNormal"/>
        <w:spacing w:before="220"/>
        <w:ind w:firstLine="540"/>
        <w:jc w:val="both"/>
      </w:pPr>
      <w:r>
        <w:t xml:space="preserve">по </w:t>
      </w:r>
      <w:hyperlink w:anchor="P2648" w:history="1">
        <w:r>
          <w:rPr>
            <w:color w:val="0000FF"/>
          </w:rPr>
          <w:t>строке 482</w:t>
        </w:r>
      </w:hyperlink>
      <w:r>
        <w:t xml:space="preserve"> - сумма по данным кредитовых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w:t>
      </w:r>
      <w:r>
        <w:lastRenderedPageBreak/>
        <w:t>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w:t>
      </w:r>
    </w:p>
    <w:p w:rsidR="009C715A" w:rsidRDefault="009C715A">
      <w:pPr>
        <w:pStyle w:val="ConsPlusNormal"/>
        <w:spacing w:before="220"/>
        <w:ind w:firstLine="540"/>
        <w:jc w:val="both"/>
      </w:pPr>
      <w:r>
        <w:t xml:space="preserve">по </w:t>
      </w:r>
      <w:hyperlink w:anchor="P2655" w:history="1">
        <w:r>
          <w:rPr>
            <w:color w:val="0000FF"/>
          </w:rPr>
          <w:t>строке 510</w:t>
        </w:r>
      </w:hyperlink>
      <w:r>
        <w:t xml:space="preserve"> - сумма </w:t>
      </w:r>
      <w:hyperlink w:anchor="P2662" w:history="1">
        <w:r>
          <w:rPr>
            <w:color w:val="0000FF"/>
          </w:rPr>
          <w:t>строк 520</w:t>
        </w:r>
      </w:hyperlink>
      <w:r>
        <w:t xml:space="preserve">, </w:t>
      </w:r>
      <w:hyperlink w:anchor="P2690" w:history="1">
        <w:r>
          <w:rPr>
            <w:color w:val="0000FF"/>
          </w:rPr>
          <w:t>530</w:t>
        </w:r>
      </w:hyperlink>
      <w:r>
        <w:t xml:space="preserve">, </w:t>
      </w:r>
      <w:hyperlink w:anchor="P2718" w:history="1">
        <w:r>
          <w:rPr>
            <w:color w:val="0000FF"/>
          </w:rPr>
          <w:t>540</w:t>
        </w:r>
      </w:hyperlink>
      <w:r>
        <w:t xml:space="preserve">, </w:t>
      </w:r>
      <w:hyperlink w:anchor="P2746" w:history="1">
        <w:r>
          <w:rPr>
            <w:color w:val="0000FF"/>
          </w:rPr>
          <w:t>550</w:t>
        </w:r>
      </w:hyperlink>
      <w:r>
        <w:t xml:space="preserve">, </w:t>
      </w:r>
      <w:hyperlink w:anchor="P2753" w:history="1">
        <w:r>
          <w:rPr>
            <w:color w:val="0000FF"/>
          </w:rPr>
          <w:t>560</w:t>
        </w:r>
      </w:hyperlink>
      <w:r>
        <w:t>;</w:t>
      </w:r>
    </w:p>
    <w:p w:rsidR="009C715A" w:rsidRDefault="009C715A">
      <w:pPr>
        <w:pStyle w:val="ConsPlusNormal"/>
        <w:spacing w:before="220"/>
        <w:ind w:firstLine="540"/>
        <w:jc w:val="both"/>
      </w:pPr>
      <w:r>
        <w:t xml:space="preserve">по </w:t>
      </w:r>
      <w:hyperlink w:anchor="P2662" w:history="1">
        <w:r>
          <w:rPr>
            <w:color w:val="0000FF"/>
          </w:rPr>
          <w:t>строке 520</w:t>
        </w:r>
      </w:hyperlink>
      <w:r>
        <w:t xml:space="preserve"> - разность </w:t>
      </w:r>
      <w:hyperlink w:anchor="P2676" w:history="1">
        <w:r>
          <w:rPr>
            <w:color w:val="0000FF"/>
          </w:rPr>
          <w:t>строк 521</w:t>
        </w:r>
      </w:hyperlink>
      <w:r>
        <w:t xml:space="preserve"> и </w:t>
      </w:r>
      <w:hyperlink w:anchor="P2683" w:history="1">
        <w:r>
          <w:rPr>
            <w:color w:val="0000FF"/>
          </w:rPr>
          <w:t>522</w:t>
        </w:r>
      </w:hyperlink>
      <w:r>
        <w:t>;</w:t>
      </w:r>
    </w:p>
    <w:p w:rsidR="009C715A" w:rsidRDefault="009C715A">
      <w:pPr>
        <w:pStyle w:val="ConsPlusNormal"/>
        <w:spacing w:before="220"/>
        <w:ind w:firstLine="540"/>
        <w:jc w:val="both"/>
      </w:pPr>
      <w:r>
        <w:t xml:space="preserve">по </w:t>
      </w:r>
      <w:hyperlink w:anchor="P2676" w:history="1">
        <w:r>
          <w:rPr>
            <w:color w:val="0000FF"/>
          </w:rPr>
          <w:t>строке 521</w:t>
        </w:r>
      </w:hyperlink>
      <w:r>
        <w:t xml:space="preserve"> - сумма по данным кредитовых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9C715A" w:rsidRDefault="009C715A">
      <w:pPr>
        <w:pStyle w:val="ConsPlusNormal"/>
        <w:spacing w:before="220"/>
        <w:ind w:firstLine="540"/>
        <w:jc w:val="both"/>
      </w:pPr>
      <w:r>
        <w:t xml:space="preserve">по </w:t>
      </w:r>
      <w:hyperlink w:anchor="P2683" w:history="1">
        <w:r>
          <w:rPr>
            <w:color w:val="0000FF"/>
          </w:rPr>
          <w:t>строке 522</w:t>
        </w:r>
      </w:hyperlink>
      <w:r>
        <w:t xml:space="preserve"> - сумма по данным дебетовых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9C715A" w:rsidRDefault="009C715A">
      <w:pPr>
        <w:pStyle w:val="ConsPlusNormal"/>
        <w:spacing w:before="220"/>
        <w:ind w:firstLine="540"/>
        <w:jc w:val="both"/>
      </w:pPr>
      <w:r>
        <w:t xml:space="preserve">по </w:t>
      </w:r>
      <w:hyperlink w:anchor="P2690" w:history="1">
        <w:r>
          <w:rPr>
            <w:color w:val="0000FF"/>
          </w:rPr>
          <w:t>строке 530</w:t>
        </w:r>
      </w:hyperlink>
      <w:r>
        <w:t xml:space="preserve"> - разность </w:t>
      </w:r>
      <w:hyperlink w:anchor="P2704" w:history="1">
        <w:r>
          <w:rPr>
            <w:color w:val="0000FF"/>
          </w:rPr>
          <w:t>строк 531</w:t>
        </w:r>
      </w:hyperlink>
      <w:r>
        <w:t xml:space="preserve"> и </w:t>
      </w:r>
      <w:hyperlink w:anchor="P2711" w:history="1">
        <w:r>
          <w:rPr>
            <w:color w:val="0000FF"/>
          </w:rPr>
          <w:t>532</w:t>
        </w:r>
      </w:hyperlink>
      <w:r>
        <w:t>;</w:t>
      </w:r>
    </w:p>
    <w:p w:rsidR="009C715A" w:rsidRDefault="009C715A">
      <w:pPr>
        <w:pStyle w:val="ConsPlusNormal"/>
        <w:spacing w:before="220"/>
        <w:ind w:firstLine="540"/>
        <w:jc w:val="both"/>
      </w:pPr>
      <w:r>
        <w:t xml:space="preserve">по </w:t>
      </w:r>
      <w:hyperlink w:anchor="P2704" w:history="1">
        <w:r>
          <w:rPr>
            <w:color w:val="0000FF"/>
          </w:rPr>
          <w:t>строке 531</w:t>
        </w:r>
      </w:hyperlink>
      <w:r>
        <w:t xml:space="preserve"> - сумма по данным кредитовых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9C715A" w:rsidRDefault="009C715A">
      <w:pPr>
        <w:pStyle w:val="ConsPlusNormal"/>
        <w:spacing w:before="220"/>
        <w:ind w:firstLine="540"/>
        <w:jc w:val="both"/>
      </w:pPr>
      <w:r>
        <w:t xml:space="preserve">по </w:t>
      </w:r>
      <w:hyperlink w:anchor="P2711" w:history="1">
        <w:r>
          <w:rPr>
            <w:color w:val="0000FF"/>
          </w:rPr>
          <w:t>строке 532</w:t>
        </w:r>
      </w:hyperlink>
      <w:r>
        <w:t xml:space="preserve"> - сумма по данным дебетовых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9C715A" w:rsidRDefault="009C715A">
      <w:pPr>
        <w:pStyle w:val="ConsPlusNormal"/>
        <w:spacing w:before="220"/>
        <w:ind w:firstLine="540"/>
        <w:jc w:val="both"/>
      </w:pPr>
      <w:r>
        <w:t xml:space="preserve">по </w:t>
      </w:r>
      <w:hyperlink w:anchor="P2718" w:history="1">
        <w:r>
          <w:rPr>
            <w:color w:val="0000FF"/>
          </w:rPr>
          <w:t>строке 540</w:t>
        </w:r>
      </w:hyperlink>
      <w:r>
        <w:t xml:space="preserve"> - разность </w:t>
      </w:r>
      <w:hyperlink w:anchor="P2732" w:history="1">
        <w:r>
          <w:rPr>
            <w:color w:val="0000FF"/>
          </w:rPr>
          <w:t>строк 541</w:t>
        </w:r>
      </w:hyperlink>
      <w:r>
        <w:t xml:space="preserve"> и </w:t>
      </w:r>
      <w:hyperlink w:anchor="P2739" w:history="1">
        <w:r>
          <w:rPr>
            <w:color w:val="0000FF"/>
          </w:rPr>
          <w:t>542</w:t>
        </w:r>
      </w:hyperlink>
      <w:r>
        <w:t>;</w:t>
      </w:r>
    </w:p>
    <w:p w:rsidR="009C715A" w:rsidRDefault="009C715A">
      <w:pPr>
        <w:pStyle w:val="ConsPlusNormal"/>
        <w:spacing w:before="220"/>
        <w:ind w:firstLine="540"/>
        <w:jc w:val="both"/>
      </w:pPr>
      <w:r>
        <w:t xml:space="preserve">по </w:t>
      </w:r>
      <w:hyperlink w:anchor="P2732" w:history="1">
        <w:r>
          <w:rPr>
            <w:color w:val="0000FF"/>
          </w:rPr>
          <w:t>строке 541</w:t>
        </w:r>
      </w:hyperlink>
      <w:r>
        <w:t xml:space="preserve"> - сумма по данным кредитовых оборотов, отраженных на соответствующих аналитических счетах счета 030200000 "Расчеты по принятым обязательствам", счета 03030000 "Расчеты по платежам в бюджеты", счета 030400000 "Прочие расчеты с кредиторами".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C715A" w:rsidRDefault="009C715A">
      <w:pPr>
        <w:pStyle w:val="ConsPlusNormal"/>
        <w:spacing w:before="220"/>
        <w:ind w:firstLine="540"/>
        <w:jc w:val="both"/>
      </w:pPr>
      <w:r>
        <w:t xml:space="preserve">по </w:t>
      </w:r>
      <w:hyperlink w:anchor="P2739" w:history="1">
        <w:r>
          <w:rPr>
            <w:color w:val="0000FF"/>
          </w:rPr>
          <w:t>строке 542</w:t>
        </w:r>
      </w:hyperlink>
      <w:r>
        <w:t xml:space="preserve"> - сумма по данным дебетовых оборотов, отраженных на соответствующих аналитических счетах счета 030200000 "Расчеты по принятым обязательствам", счета 030300000 "Расчеты по платежам в бюджеты", счета 030400000 "Прочие расчеты с кредиторами".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C715A" w:rsidRDefault="009C715A">
      <w:pPr>
        <w:pStyle w:val="ConsPlusNormal"/>
        <w:spacing w:before="220"/>
        <w:ind w:firstLine="540"/>
        <w:jc w:val="both"/>
      </w:pPr>
      <w:r>
        <w:t xml:space="preserve">по </w:t>
      </w:r>
      <w:hyperlink w:anchor="P2746" w:history="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9C715A" w:rsidRDefault="009C715A">
      <w:pPr>
        <w:pStyle w:val="ConsPlusNormal"/>
        <w:spacing w:before="220"/>
        <w:ind w:firstLine="540"/>
        <w:jc w:val="both"/>
      </w:pPr>
      <w:r>
        <w:t xml:space="preserve">по </w:t>
      </w:r>
      <w:hyperlink w:anchor="P2753" w:history="1">
        <w:r>
          <w:rPr>
            <w:color w:val="0000FF"/>
          </w:rPr>
          <w:t>строке 560</w:t>
        </w:r>
      </w:hyperlink>
      <w:r>
        <w:t xml:space="preserve"> - разность между кредитовым и дебетовым оборотами по счету 040160200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9C715A" w:rsidRDefault="009C715A">
      <w:pPr>
        <w:pStyle w:val="ConsPlusNormal"/>
        <w:jc w:val="both"/>
      </w:pPr>
      <w:r>
        <w:t xml:space="preserve">(п. 53 в ред. </w:t>
      </w:r>
      <w:hyperlink r:id="rId21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54. Утратил силу. - </w:t>
      </w:r>
      <w:hyperlink r:id="rId217"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lastRenderedPageBreak/>
        <w:t xml:space="preserve">54.1. Финансовый результат, отраженный в графах 4 (5 и 6) по </w:t>
      </w:r>
      <w:hyperlink w:anchor="P2152" w:history="1">
        <w:r>
          <w:rPr>
            <w:color w:val="0000FF"/>
          </w:rPr>
          <w:t>строке 300</w:t>
        </w:r>
      </w:hyperlink>
      <w:r>
        <w:t xml:space="preserve"> Отчета (ф. 0503721), должен соответствовать отраженному в Балансе </w:t>
      </w:r>
      <w:hyperlink w:anchor="P3851" w:history="1">
        <w:r>
          <w:rPr>
            <w:color w:val="0000FF"/>
          </w:rPr>
          <w:t>(ф. 0503730)</w:t>
        </w:r>
      </w:hyperlink>
      <w:r>
        <w:t xml:space="preserve"> финансовому результату (сумма разниц показателей граф 7 и 3 (8 и 4; 9 и 5) по </w:t>
      </w:r>
      <w:hyperlink w:anchor="P4757" w:history="1">
        <w:r>
          <w:rPr>
            <w:color w:val="0000FF"/>
          </w:rPr>
          <w:t>стр. 570</w:t>
        </w:r>
      </w:hyperlink>
      <w:r>
        <w:t xml:space="preserve"> соответственно),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отраженному в Справке </w:t>
      </w:r>
      <w:hyperlink w:anchor="P1529" w:history="1">
        <w:r>
          <w:rPr>
            <w:color w:val="0000FF"/>
          </w:rPr>
          <w:t>(ф. 0503710)</w:t>
        </w:r>
      </w:hyperlink>
      <w:r>
        <w:t>.</w:t>
      </w:r>
    </w:p>
    <w:p w:rsidR="009C715A" w:rsidRDefault="009C715A">
      <w:pPr>
        <w:pStyle w:val="ConsPlusNormal"/>
        <w:jc w:val="both"/>
      </w:pPr>
      <w:r>
        <w:t xml:space="preserve">(п. 54.1 введен </w:t>
      </w:r>
      <w:hyperlink r:id="rId218" w:history="1">
        <w:r>
          <w:rPr>
            <w:color w:val="0000FF"/>
          </w:rPr>
          <w:t>Приказом</w:t>
        </w:r>
      </w:hyperlink>
      <w:r>
        <w:t xml:space="preserve"> Минфина России от 26.10.2012 N 139н, в ред. Приказов Минфина России от 29.12.2014 </w:t>
      </w:r>
      <w:hyperlink r:id="rId219" w:history="1">
        <w:r>
          <w:rPr>
            <w:color w:val="0000FF"/>
          </w:rPr>
          <w:t>N 172н</w:t>
        </w:r>
      </w:hyperlink>
      <w:r>
        <w:t xml:space="preserve">, от 30.11.2018 </w:t>
      </w:r>
      <w:hyperlink r:id="rId220" w:history="1">
        <w:r>
          <w:rPr>
            <w:color w:val="0000FF"/>
          </w:rPr>
          <w:t>N 243н</w:t>
        </w:r>
      </w:hyperlink>
      <w:r>
        <w:t>)</w:t>
      </w:r>
    </w:p>
    <w:p w:rsidR="009C715A" w:rsidRDefault="009C715A">
      <w:pPr>
        <w:pStyle w:val="ConsPlusNormal"/>
        <w:spacing w:before="220"/>
        <w:ind w:firstLine="540"/>
        <w:jc w:val="both"/>
      </w:pPr>
      <w:r>
        <w:t xml:space="preserve">55. Головное учреждение составляет консолидированный Отчет </w:t>
      </w:r>
      <w:hyperlink w:anchor="P1739" w:history="1">
        <w:r>
          <w:rPr>
            <w:color w:val="0000FF"/>
          </w:rPr>
          <w:t>(ф. 0503721)</w:t>
        </w:r>
      </w:hyperlink>
      <w:r>
        <w:t xml:space="preserve"> на основании Отчетов </w:t>
      </w:r>
      <w:hyperlink w:anchor="P1739" w:history="1">
        <w:r>
          <w:rPr>
            <w:color w:val="0000FF"/>
          </w:rPr>
          <w:t>(ф. 0503721)</w:t>
        </w:r>
      </w:hyperlink>
      <w:r>
        <w:t xml:space="preserve"> обособленных подразделений,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передачи (получению) финансовых, нефинансовых активов и обязательств между головным учреждением и обособленными подразделениями (между обособленными подразделениями), в том числе в рамках расчетов по централизованному снабжению, в следующем порядке:</w:t>
      </w:r>
    </w:p>
    <w:p w:rsidR="009C715A" w:rsidRDefault="009C715A">
      <w:pPr>
        <w:pStyle w:val="ConsPlusNormal"/>
        <w:spacing w:before="220"/>
        <w:ind w:firstLine="540"/>
        <w:jc w:val="both"/>
      </w:pPr>
      <w:r>
        <w:t xml:space="preserve">по </w:t>
      </w:r>
      <w:hyperlink w:anchor="P2613" w:history="1">
        <w:r>
          <w:rPr>
            <w:color w:val="0000FF"/>
          </w:rPr>
          <w:t>строкам 541</w:t>
        </w:r>
      </w:hyperlink>
      <w:r>
        <w:t xml:space="preserve">, </w:t>
      </w:r>
      <w:hyperlink w:anchor="P2613" w:history="1">
        <w:r>
          <w:rPr>
            <w:color w:val="0000FF"/>
          </w:rPr>
          <w:t>542</w:t>
        </w:r>
      </w:hyperlink>
      <w:r>
        <w:t xml:space="preserve"> граф 4, 5, 6 консолидированного Отчета (ф. 0503721) в сумме оборотов по коду счета 030404000 "Внутриведомственные расчеты" на основании показателей графы 4, 5, 6 </w:t>
      </w:r>
      <w:hyperlink w:anchor="P3778" w:history="1">
        <w:r>
          <w:rPr>
            <w:color w:val="0000FF"/>
          </w:rPr>
          <w:t>строки</w:t>
        </w:r>
      </w:hyperlink>
      <w:r>
        <w:t xml:space="preserve"> "Итого"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и приносящей доход деятельности;</w:t>
      </w:r>
    </w:p>
    <w:p w:rsidR="009C715A" w:rsidRDefault="009C715A">
      <w:pPr>
        <w:pStyle w:val="ConsPlusNormal"/>
        <w:jc w:val="both"/>
      </w:pPr>
      <w:r>
        <w:t xml:space="preserve">(в ред. </w:t>
      </w:r>
      <w:hyperlink r:id="rId22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по </w:t>
      </w:r>
      <w:hyperlink w:anchor="P2484" w:history="1">
        <w:r>
          <w:rPr>
            <w:color w:val="0000FF"/>
          </w:rPr>
          <w:t>строкам 421</w:t>
        </w:r>
      </w:hyperlink>
      <w:r>
        <w:t xml:space="preserve">, </w:t>
      </w:r>
      <w:hyperlink w:anchor="P2491" w:history="1">
        <w:r>
          <w:rPr>
            <w:color w:val="0000FF"/>
          </w:rPr>
          <w:t>422</w:t>
        </w:r>
      </w:hyperlink>
      <w:r>
        <w:t xml:space="preserve"> графы 4, 5, 6 консолидированного Отчета (ф. 0503721), в сумме оборотов по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w:t>
      </w:r>
      <w:hyperlink w:anchor="P3803" w:history="1">
        <w:r>
          <w:rPr>
            <w:color w:val="0000FF"/>
          </w:rPr>
          <w:t>строк</w:t>
        </w:r>
      </w:hyperlink>
      <w:r>
        <w:t xml:space="preserve"> "денежные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9C715A" w:rsidRDefault="009C715A">
      <w:pPr>
        <w:pStyle w:val="ConsPlusNormal"/>
        <w:jc w:val="both"/>
      </w:pPr>
      <w:r>
        <w:t xml:space="preserve">(в ред. Приказов Минфина России от 29.12.2014 </w:t>
      </w:r>
      <w:hyperlink r:id="rId222" w:history="1">
        <w:r>
          <w:rPr>
            <w:color w:val="0000FF"/>
          </w:rPr>
          <w:t>N 172н</w:t>
        </w:r>
      </w:hyperlink>
      <w:r>
        <w:t xml:space="preserve">, от 30.11.2018 </w:t>
      </w:r>
      <w:hyperlink r:id="rId223" w:history="1">
        <w:r>
          <w:rPr>
            <w:color w:val="0000FF"/>
          </w:rPr>
          <w:t>N 243н</w:t>
        </w:r>
      </w:hyperlink>
      <w:r>
        <w:t>)</w:t>
      </w:r>
    </w:p>
    <w:p w:rsidR="009C715A" w:rsidRDefault="009C715A">
      <w:pPr>
        <w:pStyle w:val="ConsPlusNormal"/>
        <w:spacing w:before="220"/>
        <w:ind w:firstLine="540"/>
        <w:jc w:val="both"/>
      </w:pPr>
      <w:r>
        <w:t xml:space="preserve">по строкам графы 4, 5, 6 консолидированного Отчета (ф. 0503721),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w:t>
      </w:r>
      <w:hyperlink w:anchor="P3815" w:history="1">
        <w:r>
          <w:rPr>
            <w:color w:val="0000FF"/>
          </w:rPr>
          <w:t>строк</w:t>
        </w:r>
      </w:hyperlink>
      <w:r>
        <w:t xml:space="preserve"> "неденежные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9C715A" w:rsidRDefault="009C715A">
      <w:pPr>
        <w:pStyle w:val="ConsPlusNormal"/>
        <w:jc w:val="both"/>
      </w:pPr>
      <w:r>
        <w:t xml:space="preserve">(в ред. Приказов Минфина России от 29.12.2014 </w:t>
      </w:r>
      <w:hyperlink r:id="rId224" w:history="1">
        <w:r>
          <w:rPr>
            <w:color w:val="0000FF"/>
          </w:rPr>
          <w:t>N 172н</w:t>
        </w:r>
      </w:hyperlink>
      <w:r>
        <w:t xml:space="preserve">, от 30.11.2018 </w:t>
      </w:r>
      <w:hyperlink r:id="rId225" w:history="1">
        <w:r>
          <w:rPr>
            <w:color w:val="0000FF"/>
          </w:rPr>
          <w:t>N 243н</w:t>
        </w:r>
      </w:hyperlink>
      <w:r>
        <w:t>)</w:t>
      </w:r>
    </w:p>
    <w:p w:rsidR="009C715A" w:rsidRDefault="009C715A">
      <w:pPr>
        <w:pStyle w:val="ConsPlusNormal"/>
        <w:spacing w:before="220"/>
        <w:ind w:firstLine="540"/>
        <w:jc w:val="both"/>
      </w:pPr>
      <w:r>
        <w:t xml:space="preserve">абзацы пятый - шестой исключены. - </w:t>
      </w:r>
      <w:hyperlink r:id="rId226"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t xml:space="preserve">Показатели строк консолидированного Отчета </w:t>
      </w:r>
      <w:hyperlink w:anchor="P1739" w:history="1">
        <w:r>
          <w:rPr>
            <w:color w:val="0000FF"/>
          </w:rPr>
          <w:t>(ф. 0503721)</w:t>
        </w:r>
      </w:hyperlink>
      <w:r>
        <w:t xml:space="preserve">, формируемые расчетным путем из соответствующих строк отчета, определяются в порядке, предусмотренном </w:t>
      </w:r>
      <w:hyperlink w:anchor="P630" w:history="1">
        <w:r>
          <w:rPr>
            <w:color w:val="0000FF"/>
          </w:rPr>
          <w:t>пунктом 53</w:t>
        </w:r>
      </w:hyperlink>
      <w:r>
        <w:t xml:space="preserve"> настоящей Инструкции.</w:t>
      </w:r>
    </w:p>
    <w:p w:rsidR="009C715A" w:rsidRDefault="009C715A">
      <w:pPr>
        <w:pStyle w:val="ConsPlusNormal"/>
        <w:spacing w:before="220"/>
        <w:ind w:firstLine="540"/>
        <w:jc w:val="both"/>
      </w:pPr>
      <w:r>
        <w:t xml:space="preserve">Показатели </w:t>
      </w:r>
      <w:hyperlink w:anchor="P2152" w:history="1">
        <w:r>
          <w:rPr>
            <w:color w:val="0000FF"/>
          </w:rPr>
          <w:t>строки 300</w:t>
        </w:r>
      </w:hyperlink>
      <w:r>
        <w:t xml:space="preserve"> "Чистый операционный результат" граф 4, 5, 6 консолидированного Отчета (ф. 0503721) формируются путем суммирования показателей по </w:t>
      </w:r>
      <w:hyperlink w:anchor="P2152" w:history="1">
        <w:r>
          <w:rPr>
            <w:color w:val="0000FF"/>
          </w:rPr>
          <w:t>строке 300</w:t>
        </w:r>
      </w:hyperlink>
      <w:r>
        <w:t xml:space="preserve"> "Чистый операционный результат" граф 4, 5, 6 Отчетов (ф. 0503721), представленных обособленными подразделениями.</w:t>
      </w:r>
    </w:p>
    <w:p w:rsidR="009C715A" w:rsidRDefault="009C715A">
      <w:pPr>
        <w:pStyle w:val="ConsPlusNormal"/>
        <w:spacing w:before="220"/>
        <w:ind w:firstLine="540"/>
        <w:jc w:val="both"/>
      </w:pPr>
      <w:r>
        <w:t xml:space="preserve">В графе 7 консолидированного Отчета </w:t>
      </w:r>
      <w:hyperlink w:anchor="P1739" w:history="1">
        <w:r>
          <w:rPr>
            <w:color w:val="0000FF"/>
          </w:rPr>
          <w:t>(ф. 0503721)</w:t>
        </w:r>
      </w:hyperlink>
      <w:r>
        <w:t xml:space="preserve"> отражается сумма показателей в графах 4 - 6.</w:t>
      </w:r>
    </w:p>
    <w:p w:rsidR="009C715A" w:rsidRDefault="009C715A">
      <w:pPr>
        <w:pStyle w:val="ConsPlusNormal"/>
        <w:jc w:val="center"/>
      </w:pPr>
    </w:p>
    <w:p w:rsidR="009C715A" w:rsidRDefault="009C715A">
      <w:pPr>
        <w:pStyle w:val="ConsPlusTitle"/>
        <w:jc w:val="center"/>
        <w:outlineLvl w:val="2"/>
      </w:pPr>
      <w:r>
        <w:t>Отчет о движении денежных средств учреждения (ф. 0503723)</w:t>
      </w:r>
    </w:p>
    <w:p w:rsidR="009C715A" w:rsidRDefault="009C715A">
      <w:pPr>
        <w:pStyle w:val="ConsPlusNormal"/>
        <w:jc w:val="center"/>
      </w:pPr>
      <w:r>
        <w:lastRenderedPageBreak/>
        <w:t xml:space="preserve">(введено </w:t>
      </w:r>
      <w:hyperlink r:id="rId227" w:history="1">
        <w:r>
          <w:rPr>
            <w:color w:val="0000FF"/>
          </w:rPr>
          <w:t>Приказом</w:t>
        </w:r>
      </w:hyperlink>
      <w:r>
        <w:t xml:space="preserve"> Минфина России от 17.12.2015 N 199н)</w:t>
      </w:r>
    </w:p>
    <w:p w:rsidR="009C715A" w:rsidRDefault="009C715A">
      <w:pPr>
        <w:pStyle w:val="ConsPlusNormal"/>
        <w:jc w:val="center"/>
      </w:pPr>
    </w:p>
    <w:p w:rsidR="009C715A" w:rsidRDefault="009C715A">
      <w:pPr>
        <w:pStyle w:val="ConsPlusNormal"/>
        <w:ind w:firstLine="540"/>
        <w:jc w:val="both"/>
      </w:pPr>
      <w:bookmarkStart w:id="9" w:name="P761"/>
      <w:bookmarkEnd w:id="9"/>
      <w:r>
        <w:t xml:space="preserve">55.1. Отчет о движении денежных средств учреждения </w:t>
      </w:r>
      <w:hyperlink w:anchor="P2785" w:history="1">
        <w:r>
          <w:rPr>
            <w:color w:val="0000FF"/>
          </w:rPr>
          <w:t>(ф. 0503723)</w:t>
        </w:r>
      </w:hyperlink>
      <w:r>
        <w:t xml:space="preserve"> (далее - Отчет (ф. 0503723) составляется и представляется по состоянию на 1 июля, 1 января года, следующего за отчетным, и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w:t>
      </w:r>
    </w:p>
    <w:p w:rsidR="009C715A" w:rsidRDefault="009C715A">
      <w:pPr>
        <w:pStyle w:val="ConsPlusNormal"/>
        <w:jc w:val="both"/>
      </w:pPr>
      <w:r>
        <w:t xml:space="preserve">(в ред. </w:t>
      </w:r>
      <w:hyperlink r:id="rId228"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Отчет </w:t>
      </w:r>
      <w:hyperlink w:anchor="P2785" w:history="1">
        <w:r>
          <w:rPr>
            <w:color w:val="0000FF"/>
          </w:rPr>
          <w:t>(ф. 0503723)</w:t>
        </w:r>
      </w:hyperlink>
      <w:r>
        <w:t xml:space="preserve"> составляется в разрезе кодов КОСГУ, на основании аналитических данных по видам поступлений и выбытий, отраженным на забалансовых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020134000 "Касса", 021003000 "Расчеты с финансовым органом по наличным денежным средствам".</w:t>
      </w:r>
    </w:p>
    <w:p w:rsidR="009C715A" w:rsidRDefault="009C715A">
      <w:pPr>
        <w:pStyle w:val="ConsPlusNormal"/>
        <w:jc w:val="both"/>
      </w:pPr>
      <w:r>
        <w:t xml:space="preserve">(в ред. </w:t>
      </w:r>
      <w:hyperlink r:id="rId229"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В разделах Отчета </w:t>
      </w:r>
      <w:hyperlink w:anchor="P2785" w:history="1">
        <w:r>
          <w:rPr>
            <w:color w:val="0000FF"/>
          </w:rPr>
          <w:t>(ф. 0503723)</w:t>
        </w:r>
      </w:hyperlink>
      <w:r>
        <w:t xml:space="preserve"> на отчетную дату отражаются:</w:t>
      </w:r>
    </w:p>
    <w:p w:rsidR="009C715A" w:rsidRDefault="009C715A">
      <w:pPr>
        <w:pStyle w:val="ConsPlusNormal"/>
        <w:spacing w:before="220"/>
        <w:ind w:firstLine="540"/>
        <w:jc w:val="both"/>
      </w:pPr>
      <w:r>
        <w:t xml:space="preserve">в </w:t>
      </w:r>
      <w:hyperlink w:anchor="P2820" w:history="1">
        <w:r>
          <w:rPr>
            <w:color w:val="0000FF"/>
          </w:rPr>
          <w:t>разделе 1</w:t>
        </w:r>
      </w:hyperlink>
      <w:r>
        <w:t xml:space="preserve"> "Поступления" - поступления денежных средств по текущим, инвестиционным, финансовым операциям с учетом возвратов;</w:t>
      </w:r>
    </w:p>
    <w:p w:rsidR="009C715A" w:rsidRDefault="009C715A">
      <w:pPr>
        <w:pStyle w:val="ConsPlusNormal"/>
        <w:spacing w:before="220"/>
        <w:ind w:firstLine="540"/>
        <w:jc w:val="both"/>
      </w:pPr>
      <w:r>
        <w:t xml:space="preserve">в </w:t>
      </w:r>
      <w:hyperlink w:anchor="P3141" w:history="1">
        <w:r>
          <w:rPr>
            <w:color w:val="0000FF"/>
          </w:rPr>
          <w:t>разделе 2</w:t>
        </w:r>
      </w:hyperlink>
      <w:r>
        <w:t xml:space="preserve"> "Выбытия" - выбытия денежных средств по текущим, инвестиционным, финансовым операциям с учетом возвратов;</w:t>
      </w:r>
    </w:p>
    <w:p w:rsidR="009C715A" w:rsidRDefault="009C715A">
      <w:pPr>
        <w:pStyle w:val="ConsPlusNormal"/>
        <w:spacing w:before="220"/>
        <w:ind w:firstLine="540"/>
        <w:jc w:val="both"/>
      </w:pPr>
      <w:r>
        <w:t xml:space="preserve">в </w:t>
      </w:r>
      <w:hyperlink w:anchor="P3490" w:history="1">
        <w:r>
          <w:rPr>
            <w:color w:val="0000FF"/>
          </w:rPr>
          <w:t>разделе 3</w:t>
        </w:r>
      </w:hyperlink>
      <w:r>
        <w:t xml:space="preserve"> "Изменение остатков средств" - увеличение и уменьшение остатков денежных средств по текущим, инвестиционным, финансовым операциям с учетом возвратов, а также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w:t>
      </w:r>
    </w:p>
    <w:p w:rsidR="009C715A" w:rsidRDefault="009C715A">
      <w:pPr>
        <w:pStyle w:val="ConsPlusNormal"/>
        <w:spacing w:before="220"/>
        <w:ind w:firstLine="540"/>
        <w:jc w:val="both"/>
      </w:pPr>
      <w:r>
        <w:t xml:space="preserve">в </w:t>
      </w:r>
      <w:hyperlink w:anchor="P3661" w:history="1">
        <w:r>
          <w:rPr>
            <w:color w:val="0000FF"/>
          </w:rPr>
          <w:t>разделе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9C715A" w:rsidRDefault="009C715A">
      <w:pPr>
        <w:pStyle w:val="ConsPlusNormal"/>
        <w:spacing w:before="220"/>
        <w:ind w:firstLine="540"/>
        <w:jc w:val="both"/>
      </w:pPr>
      <w:r>
        <w:t xml:space="preserve">В графах Отчета </w:t>
      </w:r>
      <w:hyperlink w:anchor="P2785" w:history="1">
        <w:r>
          <w:rPr>
            <w:color w:val="0000FF"/>
          </w:rPr>
          <w:t>(ф. 0503723)</w:t>
        </w:r>
      </w:hyperlink>
      <w:r>
        <w:t xml:space="preserve"> указываются:</w:t>
      </w:r>
    </w:p>
    <w:p w:rsidR="009C715A" w:rsidRDefault="009C715A">
      <w:pPr>
        <w:pStyle w:val="ConsPlusNormal"/>
        <w:spacing w:before="220"/>
        <w:ind w:firstLine="540"/>
        <w:jc w:val="both"/>
      </w:pPr>
      <w:r>
        <w:t>в графе 1 - наименование показателя поступлений и выбытий;</w:t>
      </w:r>
    </w:p>
    <w:p w:rsidR="009C715A" w:rsidRDefault="009C715A">
      <w:pPr>
        <w:pStyle w:val="ConsPlusNormal"/>
        <w:spacing w:before="220"/>
        <w:ind w:firstLine="540"/>
        <w:jc w:val="both"/>
      </w:pPr>
      <w:r>
        <w:t>в графе 2 - коды строк отчета;</w:t>
      </w:r>
    </w:p>
    <w:p w:rsidR="009C715A" w:rsidRDefault="009C715A">
      <w:pPr>
        <w:pStyle w:val="ConsPlusNormal"/>
        <w:spacing w:before="220"/>
        <w:ind w:firstLine="540"/>
        <w:jc w:val="both"/>
      </w:pPr>
      <w:r>
        <w:t>в графе 3 - коды КОСГУ соответственно по разделам отчета;</w:t>
      </w:r>
    </w:p>
    <w:p w:rsidR="009C715A" w:rsidRDefault="009C715A">
      <w:pPr>
        <w:pStyle w:val="ConsPlusNormal"/>
        <w:spacing w:before="220"/>
        <w:ind w:firstLine="540"/>
        <w:jc w:val="both"/>
      </w:pPr>
      <w:r>
        <w:t>в графе 4 - соответственно по разделам отчета - суммы поступлений денежных средств, выбытий денежных средств и изменения остатков денежных средств на отчетную дату.</w:t>
      </w:r>
    </w:p>
    <w:p w:rsidR="009C715A" w:rsidRDefault="009C715A">
      <w:pPr>
        <w:pStyle w:val="ConsPlusNormal"/>
        <w:spacing w:before="220"/>
        <w:ind w:firstLine="540"/>
        <w:jc w:val="both"/>
      </w:pPr>
      <w:hyperlink w:anchor="P2820" w:history="1">
        <w:r>
          <w:rPr>
            <w:color w:val="0000FF"/>
          </w:rPr>
          <w:t>Графа 4</w:t>
        </w:r>
      </w:hyperlink>
      <w:r>
        <w:t xml:space="preserve"> раздела 1 "Поступления" формируется в порядке, установленном настоящей Инструкцией, соответственно по строкам отчета:</w:t>
      </w:r>
    </w:p>
    <w:p w:rsidR="009C715A" w:rsidRDefault="009C715A">
      <w:pPr>
        <w:pStyle w:val="ConsPlusNormal"/>
        <w:spacing w:before="220"/>
        <w:ind w:firstLine="540"/>
        <w:jc w:val="both"/>
      </w:pPr>
      <w:hyperlink w:anchor="P2820" w:history="1">
        <w:r>
          <w:rPr>
            <w:color w:val="0000FF"/>
          </w:rPr>
          <w:t>строка 010</w:t>
        </w:r>
      </w:hyperlink>
      <w:r>
        <w:t xml:space="preserve"> - сумма </w:t>
      </w:r>
      <w:hyperlink w:anchor="P2820" w:history="1">
        <w:r>
          <w:rPr>
            <w:color w:val="0000FF"/>
          </w:rPr>
          <w:t>строк 020</w:t>
        </w:r>
      </w:hyperlink>
      <w:r>
        <w:t xml:space="preserve">, </w:t>
      </w:r>
      <w:hyperlink w:anchor="P2905" w:history="1">
        <w:r>
          <w:rPr>
            <w:color w:val="0000FF"/>
          </w:rPr>
          <w:t>130</w:t>
        </w:r>
      </w:hyperlink>
      <w:r>
        <w:t xml:space="preserve">, </w:t>
      </w:r>
      <w:hyperlink w:anchor="P2905" w:history="1">
        <w:r>
          <w:rPr>
            <w:color w:val="0000FF"/>
          </w:rPr>
          <w:t>150</w:t>
        </w:r>
      </w:hyperlink>
      <w:r>
        <w:t>;</w:t>
      </w:r>
    </w:p>
    <w:p w:rsidR="009C715A" w:rsidRDefault="009C715A">
      <w:pPr>
        <w:pStyle w:val="ConsPlusNormal"/>
        <w:spacing w:before="220"/>
        <w:ind w:firstLine="540"/>
        <w:jc w:val="both"/>
      </w:pPr>
      <w:r>
        <w:t xml:space="preserve">строка 020 - сумма строк 040, 050, 060, 070, 120. Показатели строк, формирующих итоговый показатель группы доходов в структуре статей КОСГУ (строки 040 (КОСГУ 120), 050 (КОСГУ 130), 060 </w:t>
      </w:r>
      <w:r>
        <w:lastRenderedPageBreak/>
        <w:t>(КОСГУ 140), отражаются по доходам в структуре подстатей КОСГУ;</w:t>
      </w:r>
    </w:p>
    <w:p w:rsidR="009C715A" w:rsidRDefault="009C715A">
      <w:pPr>
        <w:pStyle w:val="ConsPlusNormal"/>
        <w:jc w:val="both"/>
      </w:pPr>
      <w:r>
        <w:t xml:space="preserve">(в ред. </w:t>
      </w:r>
      <w:hyperlink r:id="rId230"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040 - по доходам от собственности (по коду КОСГУ 120 "Доходы от собственности"), сумма строк 041 - 049;</w:t>
      </w:r>
    </w:p>
    <w:p w:rsidR="009C715A" w:rsidRDefault="009C715A">
      <w:pPr>
        <w:pStyle w:val="ConsPlusNormal"/>
        <w:jc w:val="both"/>
      </w:pPr>
      <w:r>
        <w:t xml:space="preserve">(в ред. </w:t>
      </w:r>
      <w:hyperlink r:id="rId231"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041 - по доходам от операционной аренды по коду КОСГУ 121 "Доходы от операционной аренды";</w:t>
      </w:r>
    </w:p>
    <w:p w:rsidR="009C715A" w:rsidRDefault="009C715A">
      <w:pPr>
        <w:pStyle w:val="ConsPlusNormal"/>
        <w:jc w:val="both"/>
      </w:pPr>
      <w:r>
        <w:t xml:space="preserve">(в ред. </w:t>
      </w:r>
      <w:hyperlink r:id="rId23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042 - по доходам от финансовой аренды по коду КОСГУ "Доходы от финансовой аренды";</w:t>
      </w:r>
    </w:p>
    <w:p w:rsidR="009C715A" w:rsidRDefault="009C715A">
      <w:pPr>
        <w:pStyle w:val="ConsPlusNormal"/>
        <w:jc w:val="both"/>
      </w:pPr>
      <w:r>
        <w:t xml:space="preserve">(в ред. </w:t>
      </w:r>
      <w:hyperlink r:id="rId23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043 - по доходам от платежей при пользовании природными ресурсами по коду КОСГУ 123 "Платежи при пользовании природными ресурсами";</w:t>
      </w:r>
    </w:p>
    <w:p w:rsidR="009C715A" w:rsidRDefault="009C715A">
      <w:pPr>
        <w:pStyle w:val="ConsPlusNormal"/>
        <w:jc w:val="both"/>
      </w:pPr>
      <w:r>
        <w:t xml:space="preserve">(абзац введен </w:t>
      </w:r>
      <w:hyperlink r:id="rId234"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044 - по доходам от процентов по депозитам, остаткам денежных средств по коду КОСГУ 124 "Проценты по депозитам, остаткам денежных средств";</w:t>
      </w:r>
    </w:p>
    <w:p w:rsidR="009C715A" w:rsidRDefault="009C715A">
      <w:pPr>
        <w:pStyle w:val="ConsPlusNormal"/>
        <w:jc w:val="both"/>
      </w:pPr>
      <w:r>
        <w:t xml:space="preserve">(абзац введен </w:t>
      </w:r>
      <w:hyperlink r:id="rId235"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045 - по доходам по процентам по предоставленным заимствованиям по коду КОСГУ 125 "Проценты по предоставленным заимствованиям";</w:t>
      </w:r>
    </w:p>
    <w:p w:rsidR="009C715A" w:rsidRDefault="009C715A">
      <w:pPr>
        <w:pStyle w:val="ConsPlusNormal"/>
        <w:jc w:val="both"/>
      </w:pPr>
      <w:r>
        <w:t xml:space="preserve">(абзац введен </w:t>
      </w:r>
      <w:hyperlink r:id="rId236"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046 - по доходам по процентам по иным финансовым инструментам по коду КОСГУ 126 "Проценты по иным финансовым инструментам";</w:t>
      </w:r>
    </w:p>
    <w:p w:rsidR="009C715A" w:rsidRDefault="009C715A">
      <w:pPr>
        <w:pStyle w:val="ConsPlusNormal"/>
        <w:jc w:val="both"/>
      </w:pPr>
      <w:r>
        <w:t xml:space="preserve">(абзац введен </w:t>
      </w:r>
      <w:hyperlink r:id="rId237"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047 - по доходам по дивидендам от объектов инвестирования по коду КОСГУ 127 "Дивиденды от объектов инвестирования";</w:t>
      </w:r>
    </w:p>
    <w:p w:rsidR="009C715A" w:rsidRDefault="009C715A">
      <w:pPr>
        <w:pStyle w:val="ConsPlusNormal"/>
        <w:jc w:val="both"/>
      </w:pPr>
      <w:r>
        <w:t xml:space="preserve">(абзац введен </w:t>
      </w:r>
      <w:hyperlink r:id="rId238"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048 - по доходам от предоставления неисключительных прав на результаты интеллектуальной деятельности и средства индивидуализации по коду КОСГУ 128 "Доходы от предоставления неисключительных прав на результаты интеллектуальной деятельности и средства индивидуализации";</w:t>
      </w:r>
    </w:p>
    <w:p w:rsidR="009C715A" w:rsidRDefault="009C715A">
      <w:pPr>
        <w:pStyle w:val="ConsPlusNormal"/>
        <w:jc w:val="both"/>
      </w:pPr>
      <w:r>
        <w:t xml:space="preserve">(абзац введен </w:t>
      </w:r>
      <w:hyperlink r:id="rId239"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049 - по иным доходам от собственности по коду КОСГУ 129 "Иные доходы от собственности";</w:t>
      </w:r>
    </w:p>
    <w:p w:rsidR="009C715A" w:rsidRDefault="009C715A">
      <w:pPr>
        <w:pStyle w:val="ConsPlusNormal"/>
        <w:jc w:val="both"/>
      </w:pPr>
      <w:r>
        <w:t xml:space="preserve">(абзац введен </w:t>
      </w:r>
      <w:hyperlink r:id="rId240"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050 - по доходам от оказания платных услуг, работ, компенсации затрат учреждения по коду КОСГУ 130 "Доходы от оказания платных услуг (работ), компенсации затрат", сумма строк 051 - 056;</w:t>
      </w:r>
    </w:p>
    <w:p w:rsidR="009C715A" w:rsidRDefault="009C715A">
      <w:pPr>
        <w:pStyle w:val="ConsPlusNormal"/>
        <w:jc w:val="both"/>
      </w:pPr>
      <w:r>
        <w:t xml:space="preserve">(в ред. </w:t>
      </w:r>
      <w:hyperlink r:id="rId241"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051 - по доходам от оказания платных услуг (работ) за счет средств субсидии на выполнение государственного (муниципального) задания по коду КОСГУ 131 "Доходы от оказания платных услуг (работ)";</w:t>
      </w:r>
    </w:p>
    <w:p w:rsidR="009C715A" w:rsidRDefault="009C715A">
      <w:pPr>
        <w:pStyle w:val="ConsPlusNormal"/>
        <w:jc w:val="both"/>
      </w:pPr>
      <w:r>
        <w:t xml:space="preserve">(в ред. </w:t>
      </w:r>
      <w:hyperlink r:id="rId24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строка 052 - по доходам от оказания платных услуг (работ), кроме субсидии на выполнение </w:t>
      </w:r>
      <w:r>
        <w:lastRenderedPageBreak/>
        <w:t>государственного (муниципального) задания, по коду КОСГУ 131 "Доходы от оказания платных услуг (работ)";</w:t>
      </w:r>
    </w:p>
    <w:p w:rsidR="009C715A" w:rsidRDefault="009C715A">
      <w:pPr>
        <w:pStyle w:val="ConsPlusNormal"/>
        <w:jc w:val="both"/>
      </w:pPr>
      <w:r>
        <w:t xml:space="preserve">(в ред. </w:t>
      </w:r>
      <w:hyperlink r:id="rId24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053 - по доходам от оказания услуг (работ) по программе обязательного медицинского страхования по коду КОСГУ 132 "Доходы от оказания услуг (работ) по программе обязательного медицинского страхования";</w:t>
      </w:r>
    </w:p>
    <w:p w:rsidR="009C715A" w:rsidRDefault="009C715A">
      <w:pPr>
        <w:pStyle w:val="ConsPlusNormal"/>
        <w:jc w:val="both"/>
      </w:pPr>
      <w:r>
        <w:t xml:space="preserve">(абзац введен </w:t>
      </w:r>
      <w:hyperlink r:id="rId244"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054 - по доходам от платы за предоставление информации из государственных источников (реестров) по коду КОСГУ 133 "Плата за предоставление информации из государственных источников (реестров)";</w:t>
      </w:r>
    </w:p>
    <w:p w:rsidR="009C715A" w:rsidRDefault="009C715A">
      <w:pPr>
        <w:pStyle w:val="ConsPlusNormal"/>
        <w:jc w:val="both"/>
      </w:pPr>
      <w:r>
        <w:t xml:space="preserve">(абзац введен </w:t>
      </w:r>
      <w:hyperlink r:id="rId245"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055 - по доходам от компенсации затрат по коду КОСГУ 134 "Доходы от компенсации затрат". Возврат дебиторской задолженности прошлых лет (восстановление кассовых расходов прошлых лет) не учитывается;</w:t>
      </w:r>
    </w:p>
    <w:p w:rsidR="009C715A" w:rsidRDefault="009C715A">
      <w:pPr>
        <w:pStyle w:val="ConsPlusNormal"/>
        <w:jc w:val="both"/>
      </w:pPr>
      <w:r>
        <w:t xml:space="preserve">(абзац введен </w:t>
      </w:r>
      <w:hyperlink r:id="rId246"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056 - по доходам по условным арендным платежам по коду КОСГУ 135 "Доходы по условным арендным платежам";</w:t>
      </w:r>
    </w:p>
    <w:p w:rsidR="009C715A" w:rsidRDefault="009C715A">
      <w:pPr>
        <w:pStyle w:val="ConsPlusNormal"/>
        <w:jc w:val="both"/>
      </w:pPr>
      <w:r>
        <w:t xml:space="preserve">(абзац введен </w:t>
      </w:r>
      <w:hyperlink r:id="rId247"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060 - по доходам в виде штрафов, пеней, неустоек, возмещения ущерба (по коду КОСГУ 140 "Штрафы, пени, неустойки, возмещения ущерба"), сумма строк 061 - 065;</w:t>
      </w:r>
    </w:p>
    <w:p w:rsidR="009C715A" w:rsidRDefault="009C715A">
      <w:pPr>
        <w:pStyle w:val="ConsPlusNormal"/>
        <w:jc w:val="both"/>
      </w:pPr>
      <w:r>
        <w:t xml:space="preserve">(в ред. </w:t>
      </w:r>
      <w:hyperlink r:id="rId248"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061 - сумма показателей по коду КОСГУ 141 "Доходы от штрафных санкций за нарушение законодательства о закупках и нарушение условий контрактов (договоров)";</w:t>
      </w:r>
    </w:p>
    <w:p w:rsidR="009C715A" w:rsidRDefault="009C715A">
      <w:pPr>
        <w:pStyle w:val="ConsPlusNormal"/>
        <w:jc w:val="both"/>
      </w:pPr>
      <w:r>
        <w:t xml:space="preserve">(абзац введен </w:t>
      </w:r>
      <w:hyperlink r:id="rId249"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062 - сумма показателей по коду КОСГУ 142 "Доходы от штрафных санкций по долговым обязательствам";</w:t>
      </w:r>
    </w:p>
    <w:p w:rsidR="009C715A" w:rsidRDefault="009C715A">
      <w:pPr>
        <w:pStyle w:val="ConsPlusNormal"/>
        <w:jc w:val="both"/>
      </w:pPr>
      <w:r>
        <w:t xml:space="preserve">(абзац введен </w:t>
      </w:r>
      <w:hyperlink r:id="rId250"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063 - сумма показателей по коду КОСГУ 143 "Страховые возмещения";</w:t>
      </w:r>
    </w:p>
    <w:p w:rsidR="009C715A" w:rsidRDefault="009C715A">
      <w:pPr>
        <w:pStyle w:val="ConsPlusNormal"/>
        <w:jc w:val="both"/>
      </w:pPr>
      <w:r>
        <w:t xml:space="preserve">(абзац введен </w:t>
      </w:r>
      <w:hyperlink r:id="rId251"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064 - сумма показателей по коду КОСГУ 144 "Доходы от возмещения ущерба имуществу (за исключением страховых возмещений)";</w:t>
      </w:r>
    </w:p>
    <w:p w:rsidR="009C715A" w:rsidRDefault="009C715A">
      <w:pPr>
        <w:pStyle w:val="ConsPlusNormal"/>
        <w:jc w:val="both"/>
      </w:pPr>
      <w:r>
        <w:t xml:space="preserve">(абзац введен </w:t>
      </w:r>
      <w:hyperlink r:id="rId252"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065 - сумма показателей по коду КОСГУ 145 "Прочие доходы от сумм принудительного изъятия";</w:t>
      </w:r>
    </w:p>
    <w:p w:rsidR="009C715A" w:rsidRDefault="009C715A">
      <w:pPr>
        <w:pStyle w:val="ConsPlusNormal"/>
        <w:jc w:val="both"/>
      </w:pPr>
      <w:r>
        <w:t xml:space="preserve">(абзац введен </w:t>
      </w:r>
      <w:hyperlink r:id="rId253"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hyperlink w:anchor="P2820" w:history="1">
        <w:r>
          <w:rPr>
            <w:color w:val="0000FF"/>
          </w:rPr>
          <w:t>строка 070</w:t>
        </w:r>
      </w:hyperlink>
      <w:r>
        <w:t xml:space="preserve"> - сумма </w:t>
      </w:r>
      <w:hyperlink w:anchor="P2820" w:history="1">
        <w:r>
          <w:rPr>
            <w:color w:val="0000FF"/>
          </w:rPr>
          <w:t>строк 072</w:t>
        </w:r>
      </w:hyperlink>
      <w:r>
        <w:t xml:space="preserve">, </w:t>
      </w:r>
      <w:hyperlink w:anchor="P2820" w:history="1">
        <w:r>
          <w:rPr>
            <w:color w:val="0000FF"/>
          </w:rPr>
          <w:t>073</w:t>
        </w:r>
      </w:hyperlink>
      <w:r>
        <w:t>;</w:t>
      </w:r>
    </w:p>
    <w:p w:rsidR="009C715A" w:rsidRDefault="009C715A">
      <w:pPr>
        <w:pStyle w:val="ConsPlusNormal"/>
        <w:spacing w:before="220"/>
        <w:ind w:firstLine="540"/>
        <w:jc w:val="both"/>
      </w:pPr>
      <w:hyperlink w:anchor="P2820" w:history="1">
        <w:r>
          <w:rPr>
            <w:color w:val="0000FF"/>
          </w:rPr>
          <w:t>строка 072</w:t>
        </w:r>
      </w:hyperlink>
      <w:r>
        <w:t xml:space="preserve"> - показатели по коду КОСГУ 152 "Поступления от наднациональных организаций и правительств иностранных государств";</w:t>
      </w:r>
    </w:p>
    <w:p w:rsidR="009C715A" w:rsidRDefault="009C715A">
      <w:pPr>
        <w:pStyle w:val="ConsPlusNormal"/>
        <w:spacing w:before="220"/>
        <w:ind w:firstLine="540"/>
        <w:jc w:val="both"/>
      </w:pPr>
      <w:hyperlink w:anchor="P2820" w:history="1">
        <w:r>
          <w:rPr>
            <w:color w:val="0000FF"/>
          </w:rPr>
          <w:t>строка 073</w:t>
        </w:r>
      </w:hyperlink>
      <w:r>
        <w:t xml:space="preserve"> - показатели по коду КОСГУ 153 "Поступления от международных финансовых организаций";</w:t>
      </w:r>
    </w:p>
    <w:p w:rsidR="009C715A" w:rsidRDefault="009C715A">
      <w:pPr>
        <w:pStyle w:val="ConsPlusNormal"/>
        <w:spacing w:before="220"/>
        <w:ind w:firstLine="540"/>
        <w:jc w:val="both"/>
      </w:pPr>
      <w:hyperlink w:anchor="P2820" w:history="1">
        <w:r>
          <w:rPr>
            <w:color w:val="0000FF"/>
          </w:rPr>
          <w:t>строка 120</w:t>
        </w:r>
      </w:hyperlink>
      <w:r>
        <w:t xml:space="preserve"> - сумма показателей по коду КОСГУ 180 "Прочие доходы";</w:t>
      </w:r>
    </w:p>
    <w:p w:rsidR="009C715A" w:rsidRDefault="009C715A">
      <w:pPr>
        <w:pStyle w:val="ConsPlusNormal"/>
        <w:spacing w:before="220"/>
        <w:ind w:firstLine="540"/>
        <w:jc w:val="both"/>
      </w:pPr>
      <w:hyperlink w:anchor="P2820" w:history="1">
        <w:r>
          <w:rPr>
            <w:color w:val="0000FF"/>
          </w:rPr>
          <w:t>строка 121</w:t>
        </w:r>
      </w:hyperlink>
      <w:r>
        <w:t xml:space="preserve"> - по доходам в виде субсидий на иные цели и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Возврат остатков субсидий прошлых лет при формировании показателя не учитывается;</w:t>
      </w:r>
    </w:p>
    <w:p w:rsidR="009C715A" w:rsidRDefault="009C715A">
      <w:pPr>
        <w:pStyle w:val="ConsPlusNormal"/>
        <w:spacing w:before="220"/>
        <w:ind w:firstLine="540"/>
        <w:jc w:val="both"/>
      </w:pPr>
      <w:r>
        <w:t>строка 122 - по доходам в виде грантов по коду КОСГУ 189 "Иные доходы". Возврат остатков грантов прошлых лет при формировании показателя не учитывается;</w:t>
      </w:r>
    </w:p>
    <w:p w:rsidR="009C715A" w:rsidRDefault="009C715A">
      <w:pPr>
        <w:pStyle w:val="ConsPlusNormal"/>
        <w:jc w:val="both"/>
      </w:pPr>
      <w:r>
        <w:t xml:space="preserve">(в ред. </w:t>
      </w:r>
      <w:hyperlink r:id="rId254"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123 - по доходам в виде пожертвований по коду КОСГУ 189 "Иные доходы";</w:t>
      </w:r>
    </w:p>
    <w:p w:rsidR="009C715A" w:rsidRDefault="009C715A">
      <w:pPr>
        <w:pStyle w:val="ConsPlusNormal"/>
        <w:jc w:val="both"/>
      </w:pPr>
      <w:r>
        <w:t xml:space="preserve">(в ред. </w:t>
      </w:r>
      <w:hyperlink r:id="rId255"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124 - по доходам от прочих безвозмездных поступлений денежных средств по коду КОСГУ 189 "Иные доходы";</w:t>
      </w:r>
    </w:p>
    <w:p w:rsidR="009C715A" w:rsidRDefault="009C715A">
      <w:pPr>
        <w:pStyle w:val="ConsPlusNormal"/>
        <w:jc w:val="both"/>
      </w:pPr>
      <w:r>
        <w:t xml:space="preserve">(в ред. </w:t>
      </w:r>
      <w:hyperlink r:id="rId256"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hyperlink w:anchor="P2905" w:history="1">
        <w:r>
          <w:rPr>
            <w:color w:val="0000FF"/>
          </w:rPr>
          <w:t>строка 130</w:t>
        </w:r>
      </w:hyperlink>
      <w:r>
        <w:t xml:space="preserve"> - показатель по </w:t>
      </w:r>
      <w:hyperlink w:anchor="P2905" w:history="1">
        <w:r>
          <w:rPr>
            <w:color w:val="0000FF"/>
          </w:rPr>
          <w:t>строке 140</w:t>
        </w:r>
      </w:hyperlink>
      <w:r>
        <w:t>;</w:t>
      </w:r>
    </w:p>
    <w:p w:rsidR="009C715A" w:rsidRDefault="009C715A">
      <w:pPr>
        <w:pStyle w:val="ConsPlusNormal"/>
        <w:spacing w:before="220"/>
        <w:ind w:firstLine="540"/>
        <w:jc w:val="both"/>
      </w:pPr>
      <w:hyperlink w:anchor="P2905" w:history="1">
        <w:r>
          <w:rPr>
            <w:color w:val="0000FF"/>
          </w:rPr>
          <w:t>строка 140</w:t>
        </w:r>
      </w:hyperlink>
      <w:r>
        <w:t xml:space="preserve"> - по доходам от реализации нефинансовых активов, сумма </w:t>
      </w:r>
      <w:hyperlink w:anchor="P2905" w:history="1">
        <w:r>
          <w:rPr>
            <w:color w:val="0000FF"/>
          </w:rPr>
          <w:t>строк 141</w:t>
        </w:r>
      </w:hyperlink>
      <w:r>
        <w:t xml:space="preserve"> - </w:t>
      </w:r>
      <w:hyperlink w:anchor="P2905" w:history="1">
        <w:r>
          <w:rPr>
            <w:color w:val="0000FF"/>
          </w:rPr>
          <w:t>144</w:t>
        </w:r>
      </w:hyperlink>
      <w:r>
        <w:t>;</w:t>
      </w:r>
    </w:p>
    <w:p w:rsidR="009C715A" w:rsidRDefault="009C715A">
      <w:pPr>
        <w:pStyle w:val="ConsPlusNormal"/>
        <w:spacing w:before="220"/>
        <w:ind w:firstLine="540"/>
        <w:jc w:val="both"/>
      </w:pPr>
      <w:hyperlink w:anchor="P2905" w:history="1">
        <w:r>
          <w:rPr>
            <w:color w:val="0000FF"/>
          </w:rPr>
          <w:t>строка 141</w:t>
        </w:r>
      </w:hyperlink>
      <w:r>
        <w:t xml:space="preserve"> - по доходам от реализации основных средств (показатель по коду КОСГУ 410 "Уменьшение стоимости основных средств");</w:t>
      </w:r>
    </w:p>
    <w:p w:rsidR="009C715A" w:rsidRDefault="009C715A">
      <w:pPr>
        <w:pStyle w:val="ConsPlusNormal"/>
        <w:spacing w:before="220"/>
        <w:ind w:firstLine="540"/>
        <w:jc w:val="both"/>
      </w:pPr>
      <w:hyperlink w:anchor="P2905" w:history="1">
        <w:r>
          <w:rPr>
            <w:color w:val="0000FF"/>
          </w:rPr>
          <w:t>строка 142</w:t>
        </w:r>
      </w:hyperlink>
      <w:r>
        <w:t xml:space="preserve"> - по доходам от реализации нематериальных активов (показатель по коду КОСГУ 420 "Уменьшение стоимости нематериальных активов");</w:t>
      </w:r>
    </w:p>
    <w:p w:rsidR="009C715A" w:rsidRDefault="009C715A">
      <w:pPr>
        <w:pStyle w:val="ConsPlusNormal"/>
        <w:spacing w:before="220"/>
        <w:ind w:firstLine="540"/>
        <w:jc w:val="both"/>
      </w:pPr>
      <w:hyperlink w:anchor="P2905" w:history="1">
        <w:r>
          <w:rPr>
            <w:color w:val="0000FF"/>
          </w:rPr>
          <w:t>строка 143</w:t>
        </w:r>
      </w:hyperlink>
      <w:r>
        <w:t xml:space="preserve"> - по доходам от реализации непроизведенных активов (показатель по коду КОСГУ 430 "Уменьшение стоимости непроизведенных активов");</w:t>
      </w:r>
    </w:p>
    <w:p w:rsidR="009C715A" w:rsidRDefault="009C715A">
      <w:pPr>
        <w:pStyle w:val="ConsPlusNormal"/>
        <w:spacing w:before="220"/>
        <w:ind w:firstLine="540"/>
        <w:jc w:val="both"/>
      </w:pPr>
      <w:hyperlink w:anchor="P2905" w:history="1">
        <w:r>
          <w:rPr>
            <w:color w:val="0000FF"/>
          </w:rPr>
          <w:t>строка 144</w:t>
        </w:r>
      </w:hyperlink>
      <w:r>
        <w:t xml:space="preserve"> - по доходам от реализации материальных запасов (показатель по коду КОСГУ 440 "Уменьшение стоимости материальных запасов");</w:t>
      </w:r>
    </w:p>
    <w:p w:rsidR="009C715A" w:rsidRDefault="009C715A">
      <w:pPr>
        <w:pStyle w:val="ConsPlusNormal"/>
        <w:spacing w:before="220"/>
        <w:ind w:firstLine="540"/>
        <w:jc w:val="both"/>
      </w:pPr>
      <w:hyperlink w:anchor="P2905" w:history="1">
        <w:r>
          <w:rPr>
            <w:color w:val="0000FF"/>
          </w:rPr>
          <w:t>строка 150</w:t>
        </w:r>
      </w:hyperlink>
      <w:r>
        <w:t xml:space="preserve"> - сумма </w:t>
      </w:r>
      <w:hyperlink w:anchor="P2905" w:history="1">
        <w:r>
          <w:rPr>
            <w:color w:val="0000FF"/>
          </w:rPr>
          <w:t>строк 160</w:t>
        </w:r>
      </w:hyperlink>
      <w:r>
        <w:t xml:space="preserve"> и </w:t>
      </w:r>
      <w:hyperlink w:anchor="P2905" w:history="1">
        <w:r>
          <w:rPr>
            <w:color w:val="0000FF"/>
          </w:rPr>
          <w:t>180</w:t>
        </w:r>
      </w:hyperlink>
      <w:r>
        <w:t>;</w:t>
      </w:r>
    </w:p>
    <w:p w:rsidR="009C715A" w:rsidRDefault="009C715A">
      <w:pPr>
        <w:pStyle w:val="ConsPlusNormal"/>
        <w:spacing w:before="220"/>
        <w:ind w:firstLine="540"/>
        <w:jc w:val="both"/>
      </w:pPr>
      <w:hyperlink w:anchor="P2905" w:history="1">
        <w:r>
          <w:rPr>
            <w:color w:val="0000FF"/>
          </w:rPr>
          <w:t>строка 160</w:t>
        </w:r>
      </w:hyperlink>
      <w:r>
        <w:t xml:space="preserve"> - поступления денежных средств (с учетом их возвратов) от реализации финансовых активов (статья КОСГУ 600 "Выбытие финансовых активов");</w:t>
      </w:r>
    </w:p>
    <w:p w:rsidR="009C715A" w:rsidRDefault="009C715A">
      <w:pPr>
        <w:pStyle w:val="ConsPlusNormal"/>
        <w:spacing w:before="220"/>
        <w:ind w:firstLine="540"/>
        <w:jc w:val="both"/>
      </w:pPr>
      <w:hyperlink w:anchor="P2905" w:history="1">
        <w:r>
          <w:rPr>
            <w:color w:val="0000FF"/>
          </w:rPr>
          <w:t>строка 161</w:t>
        </w:r>
      </w:hyperlink>
      <w:r>
        <w:t xml:space="preserve"> - поступления денежных средств (с учетом их возвратов) от реализации ценных бумаг, кроме акций (показатель по коду КОСГУ 620 "Уменьшение стоимости ценных бумаг, кроме акций и иных форм участия в капитале");</w:t>
      </w:r>
    </w:p>
    <w:p w:rsidR="009C715A" w:rsidRDefault="009C715A">
      <w:pPr>
        <w:pStyle w:val="ConsPlusNormal"/>
        <w:spacing w:before="220"/>
        <w:ind w:firstLine="540"/>
        <w:jc w:val="both"/>
      </w:pPr>
      <w:hyperlink w:anchor="P2905" w:history="1">
        <w:r>
          <w:rPr>
            <w:color w:val="0000FF"/>
          </w:rPr>
          <w:t>строка 162</w:t>
        </w:r>
      </w:hyperlink>
      <w:r>
        <w:t xml:space="preserve"> - поступления денежных средств (с учетом их возвратов) от реализации акций и иных форм участия в капитале (показатель по коду КОСГУ 630 "Уменьшение стоимости акций и иных форм участия в капитале");</w:t>
      </w:r>
    </w:p>
    <w:p w:rsidR="009C715A" w:rsidRDefault="009C715A">
      <w:pPr>
        <w:pStyle w:val="ConsPlusNormal"/>
        <w:spacing w:before="220"/>
        <w:ind w:firstLine="540"/>
        <w:jc w:val="both"/>
      </w:pPr>
      <w:hyperlink w:anchor="P2905" w:history="1">
        <w:r>
          <w:rPr>
            <w:color w:val="0000FF"/>
          </w:rPr>
          <w:t>строка 163</w:t>
        </w:r>
      </w:hyperlink>
      <w:r>
        <w:t xml:space="preserve"> - поступления денежных средств (с учетом их возвратов) в виде возврата ссуд и кредитов (показатель по коду КОСГУ 640 "Уменьшение задолженности по бюджетным ссудам и кредитам");</w:t>
      </w:r>
    </w:p>
    <w:p w:rsidR="009C715A" w:rsidRDefault="009C715A">
      <w:pPr>
        <w:pStyle w:val="ConsPlusNormal"/>
        <w:spacing w:before="220"/>
        <w:ind w:firstLine="540"/>
        <w:jc w:val="both"/>
      </w:pPr>
      <w:hyperlink w:anchor="P2905" w:history="1">
        <w:r>
          <w:rPr>
            <w:color w:val="0000FF"/>
          </w:rPr>
          <w:t>строка 164</w:t>
        </w:r>
      </w:hyperlink>
      <w:r>
        <w:t xml:space="preserve"> - поступления денежных средств (с учетом их возвратов) от реализации иных финансовых активов (показатель по коду КОСГУ 650 "Уменьшение стоимости иных финансовых активов");</w:t>
      </w:r>
    </w:p>
    <w:p w:rsidR="009C715A" w:rsidRDefault="009C715A">
      <w:pPr>
        <w:pStyle w:val="ConsPlusNormal"/>
        <w:spacing w:before="220"/>
        <w:ind w:firstLine="540"/>
        <w:jc w:val="both"/>
      </w:pPr>
      <w:hyperlink w:anchor="P2905" w:history="1">
        <w:r>
          <w:rPr>
            <w:color w:val="0000FF"/>
          </w:rPr>
          <w:t>строка 180</w:t>
        </w:r>
      </w:hyperlink>
      <w:r>
        <w:t xml:space="preserve"> - поступления денежных средств от осуществления заимствований (статья КОСГУ 700 "Увеличение обязательств");</w:t>
      </w:r>
    </w:p>
    <w:p w:rsidR="009C715A" w:rsidRDefault="009C715A">
      <w:pPr>
        <w:pStyle w:val="ConsPlusNormal"/>
        <w:spacing w:before="220"/>
        <w:ind w:firstLine="540"/>
        <w:jc w:val="both"/>
      </w:pPr>
      <w:hyperlink w:anchor="P2905" w:history="1">
        <w:r>
          <w:rPr>
            <w:color w:val="0000FF"/>
          </w:rPr>
          <w:t>строка 181</w:t>
        </w:r>
      </w:hyperlink>
      <w:r>
        <w:t xml:space="preserve"> - поступление денежных средств от привлечения денежных средств при осуществлении заимствований, в том числе получения кредитов в валюте Российской Федерации (показатель по коду КОСГУ 710 "Увеличение задолженности по внутреннему государственному (муниципальному) долгу").</w:t>
      </w:r>
    </w:p>
    <w:p w:rsidR="009C715A" w:rsidRDefault="009C715A">
      <w:pPr>
        <w:pStyle w:val="ConsPlusNormal"/>
        <w:spacing w:before="220"/>
        <w:ind w:firstLine="540"/>
        <w:jc w:val="both"/>
      </w:pPr>
      <w:hyperlink w:anchor="P3143" w:history="1">
        <w:r>
          <w:rPr>
            <w:color w:val="0000FF"/>
          </w:rPr>
          <w:t>Графа 4</w:t>
        </w:r>
      </w:hyperlink>
      <w:r>
        <w:t xml:space="preserve"> раздела 2 "Выбытия" формируется в порядке, установленном настоящей Инструкцией, соответственно по строкам отчета:</w:t>
      </w:r>
    </w:p>
    <w:p w:rsidR="009C715A" w:rsidRDefault="009C715A">
      <w:pPr>
        <w:pStyle w:val="ConsPlusNormal"/>
        <w:spacing w:before="220"/>
        <w:ind w:firstLine="540"/>
        <w:jc w:val="both"/>
      </w:pPr>
      <w:hyperlink w:anchor="P3143" w:history="1">
        <w:r>
          <w:rPr>
            <w:color w:val="0000FF"/>
          </w:rPr>
          <w:t>строка 210</w:t>
        </w:r>
      </w:hyperlink>
      <w:r>
        <w:t xml:space="preserve"> - сумма </w:t>
      </w:r>
      <w:hyperlink w:anchor="P3143" w:history="1">
        <w:r>
          <w:rPr>
            <w:color w:val="0000FF"/>
          </w:rPr>
          <w:t>строк 220</w:t>
        </w:r>
      </w:hyperlink>
      <w:r>
        <w:t xml:space="preserve">, </w:t>
      </w:r>
      <w:hyperlink w:anchor="P3261" w:history="1">
        <w:r>
          <w:rPr>
            <w:color w:val="0000FF"/>
          </w:rPr>
          <w:t>310</w:t>
        </w:r>
      </w:hyperlink>
      <w:r>
        <w:t xml:space="preserve">, </w:t>
      </w:r>
      <w:hyperlink w:anchor="P3449" w:history="1">
        <w:r>
          <w:rPr>
            <w:color w:val="0000FF"/>
          </w:rPr>
          <w:t>330</w:t>
        </w:r>
      </w:hyperlink>
      <w:r>
        <w:t xml:space="preserve">, </w:t>
      </w:r>
      <w:hyperlink w:anchor="P3449" w:history="1">
        <w:r>
          <w:rPr>
            <w:color w:val="0000FF"/>
          </w:rPr>
          <w:t>360</w:t>
        </w:r>
      </w:hyperlink>
      <w:r>
        <w:t>;</w:t>
      </w:r>
    </w:p>
    <w:p w:rsidR="009C715A" w:rsidRDefault="009C715A">
      <w:pPr>
        <w:pStyle w:val="ConsPlusNormal"/>
        <w:spacing w:before="220"/>
        <w:ind w:firstLine="540"/>
        <w:jc w:val="both"/>
      </w:pPr>
      <w:hyperlink w:anchor="P3143" w:history="1">
        <w:r>
          <w:rPr>
            <w:color w:val="0000FF"/>
          </w:rPr>
          <w:t>строка 220</w:t>
        </w:r>
      </w:hyperlink>
      <w:r>
        <w:t xml:space="preserve"> - сумма </w:t>
      </w:r>
      <w:hyperlink w:anchor="P3143" w:history="1">
        <w:r>
          <w:rPr>
            <w:color w:val="0000FF"/>
          </w:rPr>
          <w:t>строк 230</w:t>
        </w:r>
      </w:hyperlink>
      <w:r>
        <w:t xml:space="preserve">, </w:t>
      </w:r>
      <w:hyperlink w:anchor="P3143" w:history="1">
        <w:r>
          <w:rPr>
            <w:color w:val="0000FF"/>
          </w:rPr>
          <w:t>240</w:t>
        </w:r>
      </w:hyperlink>
      <w:r>
        <w:t xml:space="preserve">, </w:t>
      </w:r>
      <w:hyperlink w:anchor="P3143" w:history="1">
        <w:r>
          <w:rPr>
            <w:color w:val="0000FF"/>
          </w:rPr>
          <w:t>250</w:t>
        </w:r>
      </w:hyperlink>
      <w:r>
        <w:t xml:space="preserve">, </w:t>
      </w:r>
      <w:hyperlink w:anchor="P3143" w:history="1">
        <w:r>
          <w:rPr>
            <w:color w:val="0000FF"/>
          </w:rPr>
          <w:t>260</w:t>
        </w:r>
      </w:hyperlink>
      <w:r>
        <w:t xml:space="preserve">, </w:t>
      </w:r>
      <w:hyperlink w:anchor="P3261" w:history="1">
        <w:r>
          <w:rPr>
            <w:color w:val="0000FF"/>
          </w:rPr>
          <w:t>270</w:t>
        </w:r>
      </w:hyperlink>
      <w:r>
        <w:t xml:space="preserve">, </w:t>
      </w:r>
      <w:hyperlink w:anchor="P3261" w:history="1">
        <w:r>
          <w:rPr>
            <w:color w:val="0000FF"/>
          </w:rPr>
          <w:t>280</w:t>
        </w:r>
      </w:hyperlink>
      <w:r>
        <w:t xml:space="preserve">, </w:t>
      </w:r>
      <w:hyperlink w:anchor="P3261" w:history="1">
        <w:r>
          <w:rPr>
            <w:color w:val="0000FF"/>
          </w:rPr>
          <w:t>290</w:t>
        </w:r>
      </w:hyperlink>
      <w:r>
        <w:t xml:space="preserve">, </w:t>
      </w:r>
      <w:hyperlink w:anchor="P3261" w:history="1">
        <w:r>
          <w:rPr>
            <w:color w:val="0000FF"/>
          </w:rPr>
          <w:t>300</w:t>
        </w:r>
      </w:hyperlink>
      <w:r>
        <w:t>;</w:t>
      </w:r>
    </w:p>
    <w:p w:rsidR="009C715A" w:rsidRDefault="009C715A">
      <w:pPr>
        <w:pStyle w:val="ConsPlusNormal"/>
        <w:spacing w:before="220"/>
        <w:ind w:firstLine="540"/>
        <w:jc w:val="both"/>
      </w:pPr>
      <w:hyperlink w:anchor="P3143" w:history="1">
        <w:r>
          <w:rPr>
            <w:color w:val="0000FF"/>
          </w:rPr>
          <w:t>строка 230</w:t>
        </w:r>
      </w:hyperlink>
      <w:r>
        <w:t xml:space="preserve"> - по расходам на оплату труда и начислений по выплате по оплате труда (статья КОСГУ 210 "Оплата труда и начисления по выплате по оплате труда");</w:t>
      </w:r>
    </w:p>
    <w:p w:rsidR="009C715A" w:rsidRDefault="009C715A">
      <w:pPr>
        <w:pStyle w:val="ConsPlusNormal"/>
        <w:spacing w:before="220"/>
        <w:ind w:firstLine="540"/>
        <w:jc w:val="both"/>
      </w:pPr>
      <w:hyperlink w:anchor="P3143" w:history="1">
        <w:r>
          <w:rPr>
            <w:color w:val="0000FF"/>
          </w:rPr>
          <w:t>строка 231</w:t>
        </w:r>
      </w:hyperlink>
      <w:r>
        <w:t xml:space="preserve"> - по расходам на выплату заработной платы (показатель по коду КОСГУ 211 "Заработная плата");</w:t>
      </w:r>
    </w:p>
    <w:p w:rsidR="009C715A" w:rsidRDefault="009C715A">
      <w:pPr>
        <w:pStyle w:val="ConsPlusNormal"/>
        <w:spacing w:before="220"/>
        <w:ind w:firstLine="540"/>
        <w:jc w:val="both"/>
      </w:pPr>
      <w:hyperlink w:anchor="P3143" w:history="1">
        <w:r>
          <w:rPr>
            <w:color w:val="0000FF"/>
          </w:rPr>
          <w:t>строка 232</w:t>
        </w:r>
      </w:hyperlink>
      <w:r>
        <w:t xml:space="preserve"> - по расходам на прочие выплаты (показатель по коду КОСГУ 212 "Прочие выплаты");</w:t>
      </w:r>
    </w:p>
    <w:p w:rsidR="009C715A" w:rsidRDefault="009C715A">
      <w:pPr>
        <w:pStyle w:val="ConsPlusNormal"/>
        <w:spacing w:before="220"/>
        <w:ind w:firstLine="540"/>
        <w:jc w:val="both"/>
      </w:pPr>
      <w:hyperlink w:anchor="P3143" w:history="1">
        <w:r>
          <w:rPr>
            <w:color w:val="0000FF"/>
          </w:rPr>
          <w:t>строка 233</w:t>
        </w:r>
      </w:hyperlink>
      <w:r>
        <w:t xml:space="preserve"> - по расходам за счет начислений на выплаты по оплате труда (страховых взносов) (показатель по коду КОСГУ 213 "Начисления на выплаты по оплате труда");</w:t>
      </w:r>
    </w:p>
    <w:p w:rsidR="009C715A" w:rsidRDefault="009C715A">
      <w:pPr>
        <w:pStyle w:val="ConsPlusNormal"/>
        <w:spacing w:before="220"/>
        <w:ind w:firstLine="540"/>
        <w:jc w:val="both"/>
      </w:pPr>
      <w:hyperlink w:anchor="P3143" w:history="1">
        <w:r>
          <w:rPr>
            <w:color w:val="0000FF"/>
          </w:rPr>
          <w:t>строка 240</w:t>
        </w:r>
      </w:hyperlink>
      <w:r>
        <w:t xml:space="preserve"> - по расходам на приобретение (оплату) работ, услуг (статья КОСГУ 220 "Оплата работ, услуг"), сумма </w:t>
      </w:r>
      <w:hyperlink w:anchor="P3143" w:history="1">
        <w:r>
          <w:rPr>
            <w:color w:val="0000FF"/>
          </w:rPr>
          <w:t>строк 241</w:t>
        </w:r>
      </w:hyperlink>
      <w:r>
        <w:t xml:space="preserve"> - </w:t>
      </w:r>
      <w:hyperlink w:anchor="P3143" w:history="1">
        <w:r>
          <w:rPr>
            <w:color w:val="0000FF"/>
          </w:rPr>
          <w:t>246</w:t>
        </w:r>
      </w:hyperlink>
      <w:r>
        <w:t>;</w:t>
      </w:r>
    </w:p>
    <w:p w:rsidR="009C715A" w:rsidRDefault="009C715A">
      <w:pPr>
        <w:pStyle w:val="ConsPlusNormal"/>
        <w:spacing w:before="220"/>
        <w:ind w:firstLine="540"/>
        <w:jc w:val="both"/>
      </w:pPr>
      <w:hyperlink w:anchor="P3143" w:history="1">
        <w:r>
          <w:rPr>
            <w:color w:val="0000FF"/>
          </w:rPr>
          <w:t>строка 241</w:t>
        </w:r>
      </w:hyperlink>
      <w:r>
        <w:t xml:space="preserve"> - по расходам на приобретение услуг связи (показатель по коду КОСГУ 221 "Услуги связи");</w:t>
      </w:r>
    </w:p>
    <w:p w:rsidR="009C715A" w:rsidRDefault="009C715A">
      <w:pPr>
        <w:pStyle w:val="ConsPlusNormal"/>
        <w:spacing w:before="220"/>
        <w:ind w:firstLine="540"/>
        <w:jc w:val="both"/>
      </w:pPr>
      <w:hyperlink w:anchor="P3143" w:history="1">
        <w:r>
          <w:rPr>
            <w:color w:val="0000FF"/>
          </w:rPr>
          <w:t>строка 242</w:t>
        </w:r>
      </w:hyperlink>
      <w:r>
        <w:t xml:space="preserve"> - по расходам на приобретение транспортных услуг (показатель по коду КОСГУ 222 "Транспортные услуги");</w:t>
      </w:r>
    </w:p>
    <w:p w:rsidR="009C715A" w:rsidRDefault="009C715A">
      <w:pPr>
        <w:pStyle w:val="ConsPlusNormal"/>
        <w:spacing w:before="220"/>
        <w:ind w:firstLine="540"/>
        <w:jc w:val="both"/>
      </w:pPr>
      <w:hyperlink w:anchor="P3143" w:history="1">
        <w:r>
          <w:rPr>
            <w:color w:val="0000FF"/>
          </w:rPr>
          <w:t>строка 243</w:t>
        </w:r>
      </w:hyperlink>
      <w:r>
        <w:t xml:space="preserve"> - по расходам на приобретение коммунальных услуг (показатель по коду КОСГУ 223 "Коммунальные услуги");</w:t>
      </w:r>
    </w:p>
    <w:p w:rsidR="009C715A" w:rsidRDefault="009C715A">
      <w:pPr>
        <w:pStyle w:val="ConsPlusNormal"/>
        <w:spacing w:before="220"/>
        <w:ind w:firstLine="540"/>
        <w:jc w:val="both"/>
      </w:pPr>
      <w:hyperlink w:anchor="P3143" w:history="1">
        <w:r>
          <w:rPr>
            <w:color w:val="0000FF"/>
          </w:rPr>
          <w:t>строка 244</w:t>
        </w:r>
      </w:hyperlink>
      <w:r>
        <w:t xml:space="preserve"> - по расходам на арендную плату за пользование имуществом (показатель по коду КОСГУ 224 "Арендная плата за пользование имуществом");</w:t>
      </w:r>
    </w:p>
    <w:p w:rsidR="009C715A" w:rsidRDefault="009C715A">
      <w:pPr>
        <w:pStyle w:val="ConsPlusNormal"/>
        <w:spacing w:before="220"/>
        <w:ind w:firstLine="540"/>
        <w:jc w:val="both"/>
      </w:pPr>
      <w:hyperlink w:anchor="P3143" w:history="1">
        <w:r>
          <w:rPr>
            <w:color w:val="0000FF"/>
          </w:rPr>
          <w:t>строка 245</w:t>
        </w:r>
      </w:hyperlink>
      <w:r>
        <w:t xml:space="preserve"> - по расходам на выполнение работ, услуг, связанных с содержанием имущества (показатель по коду КОСГУ 225 "Работы, услуги по содержанию имущества");</w:t>
      </w:r>
    </w:p>
    <w:p w:rsidR="009C715A" w:rsidRDefault="009C715A">
      <w:pPr>
        <w:pStyle w:val="ConsPlusNormal"/>
        <w:spacing w:before="220"/>
        <w:ind w:firstLine="540"/>
        <w:jc w:val="both"/>
      </w:pPr>
      <w:hyperlink w:anchor="P3143" w:history="1">
        <w:r>
          <w:rPr>
            <w:color w:val="0000FF"/>
          </w:rPr>
          <w:t>строка 246</w:t>
        </w:r>
      </w:hyperlink>
      <w:r>
        <w:t xml:space="preserve"> - на оплату прочих работ, услуг (показатель по коду КОСГУ 226 "Прочие работы, услуги");</w:t>
      </w:r>
    </w:p>
    <w:p w:rsidR="009C715A" w:rsidRDefault="009C715A">
      <w:pPr>
        <w:pStyle w:val="ConsPlusNormal"/>
        <w:spacing w:before="220"/>
        <w:ind w:firstLine="540"/>
        <w:jc w:val="both"/>
      </w:pPr>
      <w:hyperlink w:anchor="P3143" w:history="1">
        <w:r>
          <w:rPr>
            <w:color w:val="0000FF"/>
          </w:rPr>
          <w:t>строка 250</w:t>
        </w:r>
      </w:hyperlink>
      <w:r>
        <w:t xml:space="preserve"> - по расходам на обслуживание долговых обязательств (показатель по коду КОСГУ 230 "Обслуживание государственного (муниципального) долга");</w:t>
      </w:r>
    </w:p>
    <w:p w:rsidR="009C715A" w:rsidRDefault="009C715A">
      <w:pPr>
        <w:pStyle w:val="ConsPlusNormal"/>
        <w:spacing w:before="220"/>
        <w:ind w:firstLine="540"/>
        <w:jc w:val="both"/>
      </w:pPr>
      <w:r>
        <w:t xml:space="preserve">абзац утратил силу. - </w:t>
      </w:r>
      <w:hyperlink r:id="rId257" w:history="1">
        <w:r>
          <w:rPr>
            <w:color w:val="0000FF"/>
          </w:rPr>
          <w:t>Приказ</w:t>
        </w:r>
      </w:hyperlink>
      <w:r>
        <w:t xml:space="preserve"> Минфина России от 30.11.2018 N 243н;</w:t>
      </w:r>
    </w:p>
    <w:p w:rsidR="009C715A" w:rsidRDefault="009C715A">
      <w:pPr>
        <w:pStyle w:val="ConsPlusNormal"/>
        <w:spacing w:before="220"/>
        <w:ind w:firstLine="540"/>
        <w:jc w:val="both"/>
      </w:pPr>
      <w:hyperlink w:anchor="P3143" w:history="1">
        <w:r>
          <w:rPr>
            <w:color w:val="0000FF"/>
          </w:rPr>
          <w:t>строка 260</w:t>
        </w:r>
      </w:hyperlink>
      <w:r>
        <w:t xml:space="preserve"> - по расходам на безвозмездные перечисления организациям (статья КОСГУ 240 "Безвозмездные перечисления организациям");</w:t>
      </w:r>
    </w:p>
    <w:p w:rsidR="009C715A" w:rsidRDefault="009C715A">
      <w:pPr>
        <w:pStyle w:val="ConsPlusNormal"/>
        <w:spacing w:before="220"/>
        <w:ind w:firstLine="540"/>
        <w:jc w:val="both"/>
      </w:pPr>
      <w:hyperlink w:anchor="P3143" w:history="1">
        <w:r>
          <w:rPr>
            <w:color w:val="0000FF"/>
          </w:rPr>
          <w:t>строка 261</w:t>
        </w:r>
      </w:hyperlink>
      <w:r>
        <w:t xml:space="preserve"> - не заполняется;</w:t>
      </w:r>
    </w:p>
    <w:p w:rsidR="009C715A" w:rsidRDefault="009C715A">
      <w:pPr>
        <w:pStyle w:val="ConsPlusNormal"/>
        <w:spacing w:before="220"/>
        <w:ind w:firstLine="540"/>
        <w:jc w:val="both"/>
      </w:pPr>
      <w:hyperlink w:anchor="P3143" w:history="1">
        <w:r>
          <w:rPr>
            <w:color w:val="0000FF"/>
          </w:rPr>
          <w:t>строка 262</w:t>
        </w:r>
      </w:hyperlink>
      <w:r>
        <w:t xml:space="preserve"> - по расходам на предоставление субсидий, грантов организациям любой формы собственности, кроме государственных (муниципальных) учреждений и предприятий, а также </w:t>
      </w:r>
      <w:r>
        <w:lastRenderedPageBreak/>
        <w:t>индивидуальным предпринимателям, физическим лицам - производителям товаров, работ, услуг (показатель по коду КОСГУ 242 "Безвозмездные перечисления организациям, за исключением государственных и муниципальных организаций");</w:t>
      </w:r>
    </w:p>
    <w:p w:rsidR="009C715A" w:rsidRDefault="009C715A">
      <w:pPr>
        <w:pStyle w:val="ConsPlusNormal"/>
        <w:spacing w:before="220"/>
        <w:ind w:firstLine="540"/>
        <w:jc w:val="both"/>
      </w:pPr>
      <w:hyperlink w:anchor="P3261" w:history="1">
        <w:r>
          <w:rPr>
            <w:color w:val="0000FF"/>
          </w:rPr>
          <w:t>строка 270</w:t>
        </w:r>
      </w:hyperlink>
      <w:r>
        <w:t xml:space="preserve"> - по расходам на безвозмездное перечисление бюджетам и международным организациям (статья КОСГУ 250 "Безвозмездные перечисления бюджетам");</w:t>
      </w:r>
    </w:p>
    <w:p w:rsidR="009C715A" w:rsidRDefault="009C715A">
      <w:pPr>
        <w:pStyle w:val="ConsPlusNormal"/>
        <w:spacing w:before="220"/>
        <w:ind w:firstLine="540"/>
        <w:jc w:val="both"/>
      </w:pPr>
      <w:hyperlink w:anchor="P3261" w:history="1">
        <w:r>
          <w:rPr>
            <w:color w:val="0000FF"/>
          </w:rPr>
          <w:t>строка 272</w:t>
        </w:r>
      </w:hyperlink>
      <w:r>
        <w:t xml:space="preserve"> - расходы по предоставлению безвозмездных и безвозвратных трансфертов наднациональным организациям и правительствам иностранных государств (сумма показателей по коду КОСГУ 252 "Перечисления наднациональным организациям и правительствам иностранных государств");</w:t>
      </w:r>
    </w:p>
    <w:p w:rsidR="009C715A" w:rsidRDefault="009C715A">
      <w:pPr>
        <w:pStyle w:val="ConsPlusNormal"/>
        <w:spacing w:before="220"/>
        <w:ind w:firstLine="540"/>
        <w:jc w:val="both"/>
      </w:pPr>
      <w:hyperlink w:anchor="P3261" w:history="1">
        <w:r>
          <w:rPr>
            <w:color w:val="0000FF"/>
          </w:rPr>
          <w:t>строка 273</w:t>
        </w:r>
      </w:hyperlink>
      <w:r>
        <w:t xml:space="preserve"> - расходы по предоставлению безвозмездных и безвозвратных трансфертов международным организациям, в том числе перечисления членских взносов в международные организации (показатель по коду КОСГУ 253 "Перечисления международным организациям");</w:t>
      </w:r>
    </w:p>
    <w:p w:rsidR="009C715A" w:rsidRDefault="009C715A">
      <w:pPr>
        <w:pStyle w:val="ConsPlusNormal"/>
        <w:spacing w:before="220"/>
        <w:ind w:firstLine="540"/>
        <w:jc w:val="both"/>
      </w:pPr>
      <w:hyperlink w:anchor="P3261" w:history="1">
        <w:r>
          <w:rPr>
            <w:color w:val="0000FF"/>
          </w:rPr>
          <w:t>строка 280</w:t>
        </w:r>
      </w:hyperlink>
      <w:r>
        <w:t xml:space="preserve"> - расходы по выплатам на социальное обеспечение (статья КОСГУ 260 "Социальное обеспечение");</w:t>
      </w:r>
    </w:p>
    <w:p w:rsidR="009C715A" w:rsidRDefault="009C715A">
      <w:pPr>
        <w:pStyle w:val="ConsPlusNormal"/>
        <w:spacing w:before="220"/>
        <w:ind w:firstLine="540"/>
        <w:jc w:val="both"/>
      </w:pPr>
      <w:hyperlink w:anchor="P3261" w:history="1">
        <w:r>
          <w:rPr>
            <w:color w:val="0000FF"/>
          </w:rPr>
          <w:t>строка 282</w:t>
        </w:r>
      </w:hyperlink>
      <w:r>
        <w:t xml:space="preserve"> - по расходам на выплату пособий по социальной помощи населению (показатель по коду КОСГУ 262 "Пособия по социальной помощи населению");</w:t>
      </w:r>
    </w:p>
    <w:p w:rsidR="009C715A" w:rsidRDefault="009C715A">
      <w:pPr>
        <w:pStyle w:val="ConsPlusNormal"/>
        <w:spacing w:before="220"/>
        <w:ind w:firstLine="540"/>
        <w:jc w:val="both"/>
      </w:pPr>
      <w:hyperlink w:anchor="P3261" w:history="1">
        <w:r>
          <w:rPr>
            <w:color w:val="0000FF"/>
          </w:rPr>
          <w:t>строка 283</w:t>
        </w:r>
      </w:hyperlink>
      <w:r>
        <w:t xml:space="preserve"> - по расходам на выплату пенсий, пособий, выплачиваемых организациями сектора государственного управления (код КОСГУ 263 "Пенсии, пособия, выплачиваемые организациями сектора государственного управления");</w:t>
      </w:r>
    </w:p>
    <w:p w:rsidR="009C715A" w:rsidRDefault="009C715A">
      <w:pPr>
        <w:pStyle w:val="ConsPlusNormal"/>
        <w:spacing w:before="220"/>
        <w:ind w:firstLine="540"/>
        <w:jc w:val="both"/>
      </w:pPr>
      <w:hyperlink w:anchor="P3261" w:history="1">
        <w:r>
          <w:rPr>
            <w:color w:val="0000FF"/>
          </w:rPr>
          <w:t>строка 290</w:t>
        </w:r>
      </w:hyperlink>
      <w:r>
        <w:t xml:space="preserve"> - выбытия денежных средств по операциям с активами (статья КОСГУ 270 "Расходы по операциям с активами");</w:t>
      </w:r>
    </w:p>
    <w:p w:rsidR="009C715A" w:rsidRDefault="009C715A">
      <w:pPr>
        <w:pStyle w:val="ConsPlusNormal"/>
        <w:spacing w:before="220"/>
        <w:ind w:firstLine="540"/>
        <w:jc w:val="both"/>
      </w:pPr>
      <w:hyperlink w:anchor="P3261" w:history="1">
        <w:r>
          <w:rPr>
            <w:color w:val="0000FF"/>
          </w:rPr>
          <w:t>строка 291</w:t>
        </w:r>
      </w:hyperlink>
      <w:r>
        <w:t xml:space="preserve"> - выбытие денежных средств вследствие чрезвычайных ситуаций (сумма показателей по коду КОСГУ 273 "Чрезвычайные расходы по операциям с активами") в части выбытий по недостачам денежных средств;</w:t>
      </w:r>
    </w:p>
    <w:p w:rsidR="009C715A" w:rsidRDefault="009C715A">
      <w:pPr>
        <w:pStyle w:val="ConsPlusNormal"/>
        <w:jc w:val="both"/>
      </w:pPr>
      <w:r>
        <w:t xml:space="preserve">(в ред. </w:t>
      </w:r>
      <w:hyperlink r:id="rId258"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строка 300 - по оплате прочих расходов (показатель по коду КОСГУ 290 "Прочие расходы"), сумма строк 301 - 306;</w:t>
      </w:r>
    </w:p>
    <w:p w:rsidR="009C715A" w:rsidRDefault="009C715A">
      <w:pPr>
        <w:pStyle w:val="ConsPlusNormal"/>
        <w:jc w:val="both"/>
      </w:pPr>
      <w:r>
        <w:t xml:space="preserve">(в ред. </w:t>
      </w:r>
      <w:hyperlink r:id="rId259"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301 - по расходам на уплату налогов, пошлин и сборов в бюджет, сумма показателей по коду КОСГУ 291 "Налоги, пошлины и сборы";</w:t>
      </w:r>
    </w:p>
    <w:p w:rsidR="009C715A" w:rsidRDefault="009C715A">
      <w:pPr>
        <w:pStyle w:val="ConsPlusNormal"/>
        <w:jc w:val="both"/>
      </w:pPr>
      <w:r>
        <w:t xml:space="preserve">(в ред. </w:t>
      </w:r>
      <w:hyperlink r:id="rId260"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строка 302 - сумма показателей по коду КОСГУ 292 "Штрафы за нарушение законодательства о налогах и сборах, законодательства о страховых взносах";</w:t>
      </w:r>
    </w:p>
    <w:p w:rsidR="009C715A" w:rsidRDefault="009C715A">
      <w:pPr>
        <w:pStyle w:val="ConsPlusNormal"/>
        <w:jc w:val="both"/>
      </w:pPr>
      <w:r>
        <w:t xml:space="preserve">(абзац введен </w:t>
      </w:r>
      <w:hyperlink r:id="rId261"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303 - сумма показателей по коду КОСГУ 293 "Штрафы за нарушение законодательства о закупках и нарушение условий контрактов (договоров)";</w:t>
      </w:r>
    </w:p>
    <w:p w:rsidR="009C715A" w:rsidRDefault="009C715A">
      <w:pPr>
        <w:pStyle w:val="ConsPlusNormal"/>
        <w:jc w:val="both"/>
      </w:pPr>
      <w:r>
        <w:t xml:space="preserve">(абзац введен </w:t>
      </w:r>
      <w:hyperlink r:id="rId262"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304 - сумма показателей по коду КОСГУ 294 "Штрафные санкции по долговым обязательствам";</w:t>
      </w:r>
    </w:p>
    <w:p w:rsidR="009C715A" w:rsidRDefault="009C715A">
      <w:pPr>
        <w:pStyle w:val="ConsPlusNormal"/>
        <w:jc w:val="both"/>
      </w:pPr>
      <w:r>
        <w:t xml:space="preserve">(абзац введен </w:t>
      </w:r>
      <w:hyperlink r:id="rId263"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строка 305 - сумма показателей по коду КОСГУ 295 "Другие экономические санкции";</w:t>
      </w:r>
    </w:p>
    <w:p w:rsidR="009C715A" w:rsidRDefault="009C715A">
      <w:pPr>
        <w:pStyle w:val="ConsPlusNormal"/>
        <w:jc w:val="both"/>
      </w:pPr>
      <w:r>
        <w:t xml:space="preserve">(абзац введен </w:t>
      </w:r>
      <w:hyperlink r:id="rId264"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lastRenderedPageBreak/>
        <w:t>строка 306 - сумма показателей по коду КОСГУ 296 "Иные расходы";</w:t>
      </w:r>
    </w:p>
    <w:p w:rsidR="009C715A" w:rsidRDefault="009C715A">
      <w:pPr>
        <w:pStyle w:val="ConsPlusNormal"/>
        <w:jc w:val="both"/>
      </w:pPr>
      <w:r>
        <w:t xml:space="preserve">(абзац введен </w:t>
      </w:r>
      <w:hyperlink r:id="rId265"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hyperlink w:anchor="P3261" w:history="1">
        <w:r>
          <w:rPr>
            <w:color w:val="0000FF"/>
          </w:rPr>
          <w:t>строка 310</w:t>
        </w:r>
      </w:hyperlink>
      <w:r>
        <w:t xml:space="preserve"> - показатель по </w:t>
      </w:r>
      <w:hyperlink w:anchor="P3261" w:history="1">
        <w:r>
          <w:rPr>
            <w:color w:val="0000FF"/>
          </w:rPr>
          <w:t>строке 320</w:t>
        </w:r>
      </w:hyperlink>
      <w:r>
        <w:t>;</w:t>
      </w:r>
    </w:p>
    <w:p w:rsidR="009C715A" w:rsidRDefault="009C715A">
      <w:pPr>
        <w:pStyle w:val="ConsPlusNormal"/>
        <w:spacing w:before="220"/>
        <w:ind w:firstLine="540"/>
        <w:jc w:val="both"/>
      </w:pPr>
      <w:hyperlink w:anchor="P3261" w:history="1">
        <w:r>
          <w:rPr>
            <w:color w:val="0000FF"/>
          </w:rPr>
          <w:t>строка 320</w:t>
        </w:r>
      </w:hyperlink>
      <w:r>
        <w:t xml:space="preserve"> - сумма </w:t>
      </w:r>
      <w:hyperlink w:anchor="P3261" w:history="1">
        <w:r>
          <w:rPr>
            <w:color w:val="0000FF"/>
          </w:rPr>
          <w:t>строк 321</w:t>
        </w:r>
      </w:hyperlink>
      <w:r>
        <w:t xml:space="preserve"> - </w:t>
      </w:r>
      <w:hyperlink w:anchor="P3261" w:history="1">
        <w:r>
          <w:rPr>
            <w:color w:val="0000FF"/>
          </w:rPr>
          <w:t>324</w:t>
        </w:r>
      </w:hyperlink>
      <w:r>
        <w:t>;</w:t>
      </w:r>
    </w:p>
    <w:p w:rsidR="009C715A" w:rsidRDefault="009C715A">
      <w:pPr>
        <w:pStyle w:val="ConsPlusNormal"/>
        <w:spacing w:before="220"/>
        <w:ind w:firstLine="540"/>
        <w:jc w:val="both"/>
      </w:pPr>
      <w:hyperlink w:anchor="P3261" w:history="1">
        <w:r>
          <w:rPr>
            <w:color w:val="0000FF"/>
          </w:rPr>
          <w:t>строка 321</w:t>
        </w:r>
      </w:hyperlink>
      <w:r>
        <w:t xml:space="preserve"> - по расходам на приобретение основных средств (показатель по коду КОСГУ 310 "Увеличение стоимости основных средств");</w:t>
      </w:r>
    </w:p>
    <w:p w:rsidR="009C715A" w:rsidRDefault="009C715A">
      <w:pPr>
        <w:pStyle w:val="ConsPlusNormal"/>
        <w:spacing w:before="220"/>
        <w:ind w:firstLine="540"/>
        <w:jc w:val="both"/>
      </w:pPr>
      <w:hyperlink w:anchor="P3261" w:history="1">
        <w:r>
          <w:rPr>
            <w:color w:val="0000FF"/>
          </w:rPr>
          <w:t>строка 322</w:t>
        </w:r>
      </w:hyperlink>
      <w:r>
        <w:t xml:space="preserve"> - по расходам на приобретение нематериальных активов (показатель по коду КОСГУ 320 "Увеличение стоимости нематериальных активов");</w:t>
      </w:r>
    </w:p>
    <w:p w:rsidR="009C715A" w:rsidRDefault="009C715A">
      <w:pPr>
        <w:pStyle w:val="ConsPlusNormal"/>
        <w:spacing w:before="220"/>
        <w:ind w:firstLine="540"/>
        <w:jc w:val="both"/>
      </w:pPr>
      <w:hyperlink w:anchor="P3261" w:history="1">
        <w:r>
          <w:rPr>
            <w:color w:val="0000FF"/>
          </w:rPr>
          <w:t>строка 323</w:t>
        </w:r>
      </w:hyperlink>
      <w:r>
        <w:t xml:space="preserve"> - по расходам на приобретение непроизведенных активов (показатель по коду КОСГУ 330 "Увеличение стоимости непроизведенных активов);</w:t>
      </w:r>
    </w:p>
    <w:p w:rsidR="009C715A" w:rsidRDefault="009C715A">
      <w:pPr>
        <w:pStyle w:val="ConsPlusNormal"/>
        <w:spacing w:before="220"/>
        <w:ind w:firstLine="540"/>
        <w:jc w:val="both"/>
      </w:pPr>
      <w:hyperlink w:anchor="P3261" w:history="1">
        <w:r>
          <w:rPr>
            <w:color w:val="0000FF"/>
          </w:rPr>
          <w:t>строка 324</w:t>
        </w:r>
      </w:hyperlink>
      <w:r>
        <w:t xml:space="preserve"> - по расходам на приобретение материальных запасов (показатель по коду КОСГУ 340 "Увеличение стоимости материальных запасов");</w:t>
      </w:r>
    </w:p>
    <w:p w:rsidR="009C715A" w:rsidRDefault="009C715A">
      <w:pPr>
        <w:pStyle w:val="ConsPlusNormal"/>
        <w:spacing w:before="220"/>
        <w:ind w:firstLine="540"/>
        <w:jc w:val="both"/>
      </w:pPr>
      <w:hyperlink w:anchor="P3449" w:history="1">
        <w:r>
          <w:rPr>
            <w:color w:val="0000FF"/>
          </w:rPr>
          <w:t>строка 330</w:t>
        </w:r>
      </w:hyperlink>
      <w:r>
        <w:t xml:space="preserve"> - сумма </w:t>
      </w:r>
      <w:hyperlink w:anchor="P3449" w:history="1">
        <w:r>
          <w:rPr>
            <w:color w:val="0000FF"/>
          </w:rPr>
          <w:t>строк 340</w:t>
        </w:r>
      </w:hyperlink>
      <w:r>
        <w:t xml:space="preserve"> и </w:t>
      </w:r>
      <w:hyperlink w:anchor="P3449" w:history="1">
        <w:r>
          <w:rPr>
            <w:color w:val="0000FF"/>
          </w:rPr>
          <w:t>350</w:t>
        </w:r>
      </w:hyperlink>
      <w:r>
        <w:t>;</w:t>
      </w:r>
    </w:p>
    <w:p w:rsidR="009C715A" w:rsidRDefault="009C715A">
      <w:pPr>
        <w:pStyle w:val="ConsPlusNormal"/>
        <w:spacing w:before="220"/>
        <w:ind w:firstLine="540"/>
        <w:jc w:val="both"/>
      </w:pPr>
      <w:hyperlink w:anchor="P3449" w:history="1">
        <w:r>
          <w:rPr>
            <w:color w:val="0000FF"/>
          </w:rPr>
          <w:t>строка 340</w:t>
        </w:r>
      </w:hyperlink>
      <w:r>
        <w:t xml:space="preserve"> - сумма </w:t>
      </w:r>
      <w:hyperlink w:anchor="P3449" w:history="1">
        <w:r>
          <w:rPr>
            <w:color w:val="0000FF"/>
          </w:rPr>
          <w:t>строк 341</w:t>
        </w:r>
      </w:hyperlink>
      <w:r>
        <w:t xml:space="preserve"> - </w:t>
      </w:r>
      <w:hyperlink w:anchor="P3449" w:history="1">
        <w:r>
          <w:rPr>
            <w:color w:val="0000FF"/>
          </w:rPr>
          <w:t>344</w:t>
        </w:r>
      </w:hyperlink>
      <w:r>
        <w:t>;</w:t>
      </w:r>
    </w:p>
    <w:p w:rsidR="009C715A" w:rsidRDefault="009C715A">
      <w:pPr>
        <w:pStyle w:val="ConsPlusNormal"/>
        <w:jc w:val="both"/>
      </w:pPr>
      <w:r>
        <w:t xml:space="preserve">(в ред. </w:t>
      </w:r>
      <w:hyperlink r:id="rId266"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hyperlink w:anchor="P3449" w:history="1">
        <w:r>
          <w:rPr>
            <w:color w:val="0000FF"/>
          </w:rPr>
          <w:t>строка 341</w:t>
        </w:r>
      </w:hyperlink>
      <w:r>
        <w:t xml:space="preserve"> - по оплате приобретения ценных бумаг, кроме акций и иных форм участия в капитале (показатель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9C715A" w:rsidRDefault="009C715A">
      <w:pPr>
        <w:pStyle w:val="ConsPlusNormal"/>
        <w:spacing w:before="220"/>
        <w:ind w:firstLine="540"/>
        <w:jc w:val="both"/>
      </w:pPr>
      <w:hyperlink w:anchor="P3449" w:history="1">
        <w:r>
          <w:rPr>
            <w:color w:val="0000FF"/>
          </w:rPr>
          <w:t>строка 342</w:t>
        </w:r>
      </w:hyperlink>
      <w:r>
        <w:t xml:space="preserve"> - по оплате приобретения акций, увеличение иного участия в капитале (показатель по коду КОСГУ 530 "Увеличение стоимости акций и иных форм участия в капитале");</w:t>
      </w:r>
    </w:p>
    <w:p w:rsidR="009C715A" w:rsidRDefault="009C715A">
      <w:pPr>
        <w:pStyle w:val="ConsPlusNormal"/>
        <w:spacing w:before="220"/>
        <w:ind w:firstLine="540"/>
        <w:jc w:val="both"/>
      </w:pPr>
      <w:hyperlink w:anchor="P3449" w:history="1">
        <w:r>
          <w:rPr>
            <w:color w:val="0000FF"/>
          </w:rPr>
          <w:t>строка 343</w:t>
        </w:r>
      </w:hyperlink>
      <w:r>
        <w:t xml:space="preserve"> - по предоставлению кредитов, займов (показатель по коду КОСГУ 540 "Увеличение задолженности по бюджетным кредитам"), показатель отражается в положительном значении;</w:t>
      </w:r>
    </w:p>
    <w:p w:rsidR="009C715A" w:rsidRDefault="009C715A">
      <w:pPr>
        <w:pStyle w:val="ConsPlusNormal"/>
        <w:spacing w:before="220"/>
        <w:ind w:firstLine="540"/>
        <w:jc w:val="both"/>
      </w:pPr>
      <w:hyperlink w:anchor="P3449" w:history="1">
        <w:r>
          <w:rPr>
            <w:color w:val="0000FF"/>
          </w:rPr>
          <w:t>строка 344</w:t>
        </w:r>
      </w:hyperlink>
      <w:r>
        <w:t xml:space="preserve"> - по оплате вложений в иные финансовые активы (показатель по коду КОСГУ 550 "Увеличение стоимости иных финансовых активов"), показатель отражается в положительном значении;</w:t>
      </w:r>
    </w:p>
    <w:p w:rsidR="009C715A" w:rsidRDefault="009C715A">
      <w:pPr>
        <w:pStyle w:val="ConsPlusNormal"/>
        <w:spacing w:before="220"/>
        <w:ind w:firstLine="540"/>
        <w:jc w:val="both"/>
      </w:pPr>
      <w:hyperlink w:anchor="P3449" w:history="1">
        <w:r>
          <w:rPr>
            <w:color w:val="0000FF"/>
          </w:rPr>
          <w:t>строка 350</w:t>
        </w:r>
      </w:hyperlink>
      <w:r>
        <w:t xml:space="preserve"> - на погашение кредитов, займов (группа 800 "Уменьшение обязательств");</w:t>
      </w:r>
    </w:p>
    <w:p w:rsidR="009C715A" w:rsidRDefault="009C715A">
      <w:pPr>
        <w:pStyle w:val="ConsPlusNormal"/>
        <w:spacing w:before="220"/>
        <w:ind w:firstLine="540"/>
        <w:jc w:val="both"/>
      </w:pPr>
      <w:hyperlink w:anchor="P3449" w:history="1">
        <w:r>
          <w:rPr>
            <w:color w:val="0000FF"/>
          </w:rPr>
          <w:t>строка 351</w:t>
        </w:r>
      </w:hyperlink>
      <w:r>
        <w:t xml:space="preserve"> - на погашение кредитов, займов в валюте Российской Федерации (показатель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9C715A" w:rsidRDefault="009C715A">
      <w:pPr>
        <w:pStyle w:val="ConsPlusNormal"/>
        <w:spacing w:before="220"/>
        <w:ind w:firstLine="540"/>
        <w:jc w:val="both"/>
      </w:pPr>
      <w:hyperlink w:anchor="P3449" w:history="1">
        <w:r>
          <w:rPr>
            <w:color w:val="0000FF"/>
          </w:rPr>
          <w:t>строка 360</w:t>
        </w:r>
      </w:hyperlink>
      <w:r>
        <w:t xml:space="preserve"> - иные выбытия денежных средств, отражение которых не предусмотрено по соответствующим строкам </w:t>
      </w:r>
      <w:hyperlink w:anchor="P3141" w:history="1">
        <w:r>
          <w:rPr>
            <w:color w:val="0000FF"/>
          </w:rPr>
          <w:t>раздела 2</w:t>
        </w:r>
      </w:hyperlink>
      <w:r>
        <w:t xml:space="preserve"> "Выбытия";</w:t>
      </w:r>
    </w:p>
    <w:p w:rsidR="009C715A" w:rsidRDefault="009C715A">
      <w:pPr>
        <w:pStyle w:val="ConsPlusNormal"/>
        <w:spacing w:before="220"/>
        <w:ind w:firstLine="540"/>
        <w:jc w:val="both"/>
      </w:pPr>
      <w:hyperlink w:anchor="P3492" w:history="1">
        <w:r>
          <w:rPr>
            <w:color w:val="0000FF"/>
          </w:rPr>
          <w:t>Графа 4</w:t>
        </w:r>
      </w:hyperlink>
      <w:r>
        <w:t xml:space="preserve"> раздела 3 "Изменение остатков средств" формируется в порядке, установленном настоящей Инструкцией, соответственно по строкам отчета:</w:t>
      </w:r>
    </w:p>
    <w:p w:rsidR="009C715A" w:rsidRDefault="009C715A">
      <w:pPr>
        <w:pStyle w:val="ConsPlusNormal"/>
        <w:spacing w:before="220"/>
        <w:ind w:firstLine="540"/>
        <w:jc w:val="both"/>
      </w:pPr>
      <w:hyperlink w:anchor="P3492" w:history="1">
        <w:r>
          <w:rPr>
            <w:color w:val="0000FF"/>
          </w:rPr>
          <w:t>строка 400</w:t>
        </w:r>
      </w:hyperlink>
      <w:r>
        <w:t xml:space="preserve"> - разность показателя </w:t>
      </w:r>
      <w:hyperlink w:anchor="P3492" w:history="1">
        <w:r>
          <w:rPr>
            <w:color w:val="0000FF"/>
          </w:rPr>
          <w:t>строки 500</w:t>
        </w:r>
      </w:hyperlink>
      <w:r>
        <w:t xml:space="preserve"> и суммы </w:t>
      </w:r>
      <w:hyperlink w:anchor="P3492" w:history="1">
        <w:r>
          <w:rPr>
            <w:color w:val="0000FF"/>
          </w:rPr>
          <w:t>строк 410</w:t>
        </w:r>
      </w:hyperlink>
      <w:r>
        <w:t xml:space="preserve">, </w:t>
      </w:r>
      <w:hyperlink w:anchor="P3492" w:history="1">
        <w:r>
          <w:rPr>
            <w:color w:val="0000FF"/>
          </w:rPr>
          <w:t>460</w:t>
        </w:r>
      </w:hyperlink>
      <w:r>
        <w:t>;</w:t>
      </w:r>
    </w:p>
    <w:p w:rsidR="009C715A" w:rsidRDefault="009C715A">
      <w:pPr>
        <w:pStyle w:val="ConsPlusNormal"/>
        <w:spacing w:before="220"/>
        <w:ind w:firstLine="540"/>
        <w:jc w:val="both"/>
      </w:pPr>
      <w:hyperlink w:anchor="P3492" w:history="1">
        <w:r>
          <w:rPr>
            <w:color w:val="0000FF"/>
          </w:rPr>
          <w:t>строка 410</w:t>
        </w:r>
      </w:hyperlink>
      <w:r>
        <w:t xml:space="preserve"> - сумма </w:t>
      </w:r>
      <w:hyperlink w:anchor="P3492" w:history="1">
        <w:r>
          <w:rPr>
            <w:color w:val="0000FF"/>
          </w:rPr>
          <w:t>строк 420</w:t>
        </w:r>
      </w:hyperlink>
      <w:r>
        <w:t xml:space="preserve">, </w:t>
      </w:r>
      <w:hyperlink w:anchor="P3492" w:history="1">
        <w:r>
          <w:rPr>
            <w:color w:val="0000FF"/>
          </w:rPr>
          <w:t>430</w:t>
        </w:r>
      </w:hyperlink>
      <w:r>
        <w:t xml:space="preserve">, </w:t>
      </w:r>
      <w:hyperlink w:anchor="P3492" w:history="1">
        <w:r>
          <w:rPr>
            <w:color w:val="0000FF"/>
          </w:rPr>
          <w:t>440</w:t>
        </w:r>
      </w:hyperlink>
      <w:r>
        <w:t xml:space="preserve">, </w:t>
      </w:r>
      <w:hyperlink w:anchor="P3492" w:history="1">
        <w:r>
          <w:rPr>
            <w:color w:val="0000FF"/>
          </w:rPr>
          <w:t>450</w:t>
        </w:r>
      </w:hyperlink>
      <w:r>
        <w:t>;</w:t>
      </w:r>
    </w:p>
    <w:p w:rsidR="009C715A" w:rsidRDefault="009C715A">
      <w:pPr>
        <w:pStyle w:val="ConsPlusNormal"/>
        <w:spacing w:before="220"/>
        <w:ind w:firstLine="540"/>
        <w:jc w:val="both"/>
      </w:pPr>
      <w:hyperlink w:anchor="P3492" w:history="1">
        <w:r>
          <w:rPr>
            <w:color w:val="0000FF"/>
          </w:rPr>
          <w:t>строка 420</w:t>
        </w:r>
      </w:hyperlink>
      <w:r>
        <w:t xml:space="preserve"> - сумма </w:t>
      </w:r>
      <w:hyperlink w:anchor="P3492" w:history="1">
        <w:r>
          <w:rPr>
            <w:color w:val="0000FF"/>
          </w:rPr>
          <w:t>строк 421</w:t>
        </w:r>
      </w:hyperlink>
      <w:r>
        <w:t xml:space="preserve">, </w:t>
      </w:r>
      <w:hyperlink w:anchor="P3492" w:history="1">
        <w:r>
          <w:rPr>
            <w:color w:val="0000FF"/>
          </w:rPr>
          <w:t>422</w:t>
        </w:r>
      </w:hyperlink>
      <w:r>
        <w:t>;</w:t>
      </w:r>
    </w:p>
    <w:p w:rsidR="009C715A" w:rsidRDefault="009C715A">
      <w:pPr>
        <w:pStyle w:val="ConsPlusNormal"/>
        <w:spacing w:before="220"/>
        <w:ind w:firstLine="540"/>
        <w:jc w:val="both"/>
      </w:pPr>
      <w:hyperlink w:anchor="P3492" w:history="1">
        <w:r>
          <w:rPr>
            <w:color w:val="0000FF"/>
          </w:rPr>
          <w:t>строка 421</w:t>
        </w:r>
      </w:hyperlink>
      <w:r>
        <w:t xml:space="preserve"> - сумма поступлений от возврата дебиторской задолженности прошлых лет (восстановления кассовых расходов прошлых лет);</w:t>
      </w:r>
    </w:p>
    <w:p w:rsidR="009C715A" w:rsidRDefault="009C715A">
      <w:pPr>
        <w:pStyle w:val="ConsPlusNormal"/>
        <w:spacing w:before="220"/>
        <w:ind w:firstLine="540"/>
        <w:jc w:val="both"/>
      </w:pPr>
      <w:hyperlink w:anchor="P3492" w:history="1">
        <w:r>
          <w:rPr>
            <w:color w:val="0000FF"/>
          </w:rPr>
          <w:t>строка 422</w:t>
        </w:r>
      </w:hyperlink>
      <w:r>
        <w:t xml:space="preserve"> - сумма возвратов (выбытий от возвратов) остатков субсидий прошлых лет;</w:t>
      </w:r>
    </w:p>
    <w:p w:rsidR="009C715A" w:rsidRDefault="009C715A">
      <w:pPr>
        <w:pStyle w:val="ConsPlusNormal"/>
        <w:jc w:val="both"/>
      </w:pPr>
      <w:r>
        <w:t xml:space="preserve">(в ред. </w:t>
      </w:r>
      <w:hyperlink r:id="rId267"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hyperlink w:anchor="P3492" w:history="1">
        <w:r>
          <w:rPr>
            <w:color w:val="0000FF"/>
          </w:rPr>
          <w:t>строка 430</w:t>
        </w:r>
      </w:hyperlink>
      <w:r>
        <w:t xml:space="preserve"> - сумма </w:t>
      </w:r>
      <w:hyperlink w:anchor="P3492" w:history="1">
        <w:r>
          <w:rPr>
            <w:color w:val="0000FF"/>
          </w:rPr>
          <w:t>строк 431</w:t>
        </w:r>
      </w:hyperlink>
      <w:r>
        <w:t xml:space="preserve">, </w:t>
      </w:r>
      <w:hyperlink w:anchor="P3492" w:history="1">
        <w:r>
          <w:rPr>
            <w:color w:val="0000FF"/>
          </w:rPr>
          <w:t>432</w:t>
        </w:r>
      </w:hyperlink>
      <w:r>
        <w:t>;</w:t>
      </w:r>
    </w:p>
    <w:p w:rsidR="009C715A" w:rsidRDefault="009C715A">
      <w:pPr>
        <w:pStyle w:val="ConsPlusNormal"/>
        <w:spacing w:before="220"/>
        <w:ind w:firstLine="540"/>
        <w:jc w:val="both"/>
      </w:pPr>
      <w:hyperlink w:anchor="P3492" w:history="1">
        <w:r>
          <w:rPr>
            <w:color w:val="0000FF"/>
          </w:rPr>
          <w:t>строка 431</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9C715A" w:rsidRDefault="009C715A">
      <w:pPr>
        <w:pStyle w:val="ConsPlusNormal"/>
        <w:spacing w:before="220"/>
        <w:ind w:firstLine="540"/>
        <w:jc w:val="both"/>
      </w:pPr>
      <w:hyperlink w:anchor="P3492" w:history="1">
        <w:r>
          <w:rPr>
            <w:color w:val="0000FF"/>
          </w:rPr>
          <w:t>строка 432</w:t>
        </w:r>
      </w:hyperlink>
      <w:r>
        <w:t xml:space="preserve"> - сумма перечисленных денежных обеспечений;</w:t>
      </w:r>
    </w:p>
    <w:p w:rsidR="009C715A" w:rsidRDefault="009C715A">
      <w:pPr>
        <w:pStyle w:val="ConsPlusNormal"/>
        <w:spacing w:before="220"/>
        <w:ind w:firstLine="540"/>
        <w:jc w:val="both"/>
      </w:pPr>
      <w:hyperlink w:anchor="P3492" w:history="1">
        <w:r>
          <w:rPr>
            <w:color w:val="0000FF"/>
          </w:rPr>
          <w:t>строка 440</w:t>
        </w:r>
      </w:hyperlink>
      <w:r>
        <w:t xml:space="preserve"> - сумма </w:t>
      </w:r>
      <w:hyperlink w:anchor="P3492" w:history="1">
        <w:r>
          <w:rPr>
            <w:color w:val="0000FF"/>
          </w:rPr>
          <w:t>строк 441</w:t>
        </w:r>
      </w:hyperlink>
      <w:r>
        <w:t xml:space="preserve">, </w:t>
      </w:r>
      <w:hyperlink w:anchor="P3492" w:history="1">
        <w:r>
          <w:rPr>
            <w:color w:val="0000FF"/>
          </w:rPr>
          <w:t>442</w:t>
        </w:r>
      </w:hyperlink>
      <w:r>
        <w:t>;</w:t>
      </w:r>
    </w:p>
    <w:p w:rsidR="009C715A" w:rsidRDefault="009C715A">
      <w:pPr>
        <w:pStyle w:val="ConsPlusNormal"/>
        <w:spacing w:before="220"/>
        <w:ind w:firstLine="540"/>
        <w:jc w:val="both"/>
      </w:pPr>
      <w:hyperlink w:anchor="P3492" w:history="1">
        <w:r>
          <w:rPr>
            <w:color w:val="0000FF"/>
          </w:rPr>
          <w:t>строка 441</w:t>
        </w:r>
      </w:hyperlink>
      <w:r>
        <w:t xml:space="preserve"> - сумма денежных средств, поступивших во временное распоряжение;</w:t>
      </w:r>
    </w:p>
    <w:p w:rsidR="009C715A" w:rsidRDefault="009C715A">
      <w:pPr>
        <w:pStyle w:val="ConsPlusNormal"/>
        <w:spacing w:before="220"/>
        <w:ind w:firstLine="540"/>
        <w:jc w:val="both"/>
      </w:pPr>
      <w:hyperlink w:anchor="P3492" w:history="1">
        <w:r>
          <w:rPr>
            <w:color w:val="0000FF"/>
          </w:rPr>
          <w:t>строка 442</w:t>
        </w:r>
      </w:hyperlink>
      <w:r>
        <w:t xml:space="preserve"> - сумма денежных средств во временном распоряжении, возвращенных владельцу или перечисленных по назначению;</w:t>
      </w:r>
    </w:p>
    <w:p w:rsidR="009C715A" w:rsidRDefault="009C715A">
      <w:pPr>
        <w:pStyle w:val="ConsPlusNormal"/>
        <w:spacing w:before="220"/>
        <w:ind w:firstLine="540"/>
        <w:jc w:val="both"/>
      </w:pPr>
      <w:hyperlink w:anchor="P3492" w:history="1">
        <w:r>
          <w:rPr>
            <w:color w:val="0000FF"/>
          </w:rPr>
          <w:t>строка 450</w:t>
        </w:r>
      </w:hyperlink>
      <w:r>
        <w:t xml:space="preserve"> - сумма </w:t>
      </w:r>
      <w:hyperlink w:anchor="P3492" w:history="1">
        <w:r>
          <w:rPr>
            <w:color w:val="0000FF"/>
          </w:rPr>
          <w:t>строк 451</w:t>
        </w:r>
      </w:hyperlink>
      <w:r>
        <w:t xml:space="preserve">, </w:t>
      </w:r>
      <w:hyperlink w:anchor="P3492" w:history="1">
        <w:r>
          <w:rPr>
            <w:color w:val="0000FF"/>
          </w:rPr>
          <w:t>452</w:t>
        </w:r>
      </w:hyperlink>
      <w:r>
        <w:t>;</w:t>
      </w:r>
    </w:p>
    <w:p w:rsidR="009C715A" w:rsidRDefault="009C715A">
      <w:pPr>
        <w:pStyle w:val="ConsPlusNormal"/>
        <w:spacing w:before="220"/>
        <w:ind w:firstLine="540"/>
        <w:jc w:val="both"/>
      </w:pPr>
      <w:hyperlink w:anchor="P3492" w:history="1">
        <w:r>
          <w:rPr>
            <w:color w:val="0000FF"/>
          </w:rPr>
          <w:t>строка 451</w:t>
        </w:r>
      </w:hyperlink>
      <w:r>
        <w:t xml:space="preserve"> - поступление денежных средств от обособленных структурных подразделений;</w:t>
      </w:r>
    </w:p>
    <w:p w:rsidR="009C715A" w:rsidRDefault="009C715A">
      <w:pPr>
        <w:pStyle w:val="ConsPlusNormal"/>
        <w:spacing w:before="220"/>
        <w:ind w:firstLine="540"/>
        <w:jc w:val="both"/>
      </w:pPr>
      <w:hyperlink w:anchor="P3492" w:history="1">
        <w:r>
          <w:rPr>
            <w:color w:val="0000FF"/>
          </w:rPr>
          <w:t>строка 452</w:t>
        </w:r>
      </w:hyperlink>
      <w:r>
        <w:t xml:space="preserve"> - перечисление денежных средств в обособленные структурные подразделения;</w:t>
      </w:r>
    </w:p>
    <w:p w:rsidR="009C715A" w:rsidRDefault="009C715A">
      <w:pPr>
        <w:pStyle w:val="ConsPlusNormal"/>
        <w:spacing w:before="220"/>
        <w:ind w:firstLine="540"/>
        <w:jc w:val="both"/>
      </w:pPr>
      <w:hyperlink w:anchor="P3492" w:history="1">
        <w:r>
          <w:rPr>
            <w:color w:val="0000FF"/>
          </w:rPr>
          <w:t>строка 460</w:t>
        </w:r>
      </w:hyperlink>
      <w:r>
        <w:t xml:space="preserve"> - сумма </w:t>
      </w:r>
      <w:hyperlink w:anchor="P3492" w:history="1">
        <w:r>
          <w:rPr>
            <w:color w:val="0000FF"/>
          </w:rPr>
          <w:t>строк 461</w:t>
        </w:r>
      </w:hyperlink>
      <w:r>
        <w:t xml:space="preserve"> - </w:t>
      </w:r>
      <w:hyperlink w:anchor="P3492" w:history="1">
        <w:r>
          <w:rPr>
            <w:color w:val="0000FF"/>
          </w:rPr>
          <w:t>464</w:t>
        </w:r>
      </w:hyperlink>
      <w:r>
        <w:t>;</w:t>
      </w:r>
    </w:p>
    <w:p w:rsidR="009C715A" w:rsidRDefault="009C715A">
      <w:pPr>
        <w:pStyle w:val="ConsPlusNormal"/>
        <w:spacing w:before="220"/>
        <w:ind w:firstLine="540"/>
        <w:jc w:val="both"/>
      </w:pPr>
      <w:hyperlink w:anchor="P3492" w:history="1">
        <w:r>
          <w:rPr>
            <w:color w:val="0000FF"/>
          </w:rPr>
          <w:t>строка 461</w:t>
        </w:r>
      </w:hyperlink>
      <w:r>
        <w:t xml:space="preserve"> - поступление денежных средств на депозитные счета;</w:t>
      </w:r>
    </w:p>
    <w:p w:rsidR="009C715A" w:rsidRDefault="009C715A">
      <w:pPr>
        <w:pStyle w:val="ConsPlusNormal"/>
        <w:spacing w:before="220"/>
        <w:ind w:firstLine="540"/>
        <w:jc w:val="both"/>
      </w:pPr>
      <w:hyperlink w:anchor="P3492" w:history="1">
        <w:r>
          <w:rPr>
            <w:color w:val="0000FF"/>
          </w:rPr>
          <w:t>строка 462</w:t>
        </w:r>
      </w:hyperlink>
      <w:r>
        <w:t xml:space="preserve"> - выбытие денежных средств с депозитных счетов;</w:t>
      </w:r>
    </w:p>
    <w:p w:rsidR="009C715A" w:rsidRDefault="009C715A">
      <w:pPr>
        <w:pStyle w:val="ConsPlusNormal"/>
        <w:spacing w:before="220"/>
        <w:ind w:firstLine="540"/>
        <w:jc w:val="both"/>
      </w:pPr>
      <w:hyperlink w:anchor="P3492" w:history="1">
        <w:r>
          <w:rPr>
            <w:color w:val="0000FF"/>
          </w:rPr>
          <w:t>строка 463</w:t>
        </w:r>
      </w:hyperlink>
      <w:r>
        <w:t xml:space="preserve"> - поступление денежных средств при управлении остатками;</w:t>
      </w:r>
    </w:p>
    <w:p w:rsidR="009C715A" w:rsidRDefault="009C715A">
      <w:pPr>
        <w:pStyle w:val="ConsPlusNormal"/>
        <w:spacing w:before="220"/>
        <w:ind w:firstLine="540"/>
        <w:jc w:val="both"/>
      </w:pPr>
      <w:hyperlink w:anchor="P3492" w:history="1">
        <w:r>
          <w:rPr>
            <w:color w:val="0000FF"/>
          </w:rPr>
          <w:t>строка 464</w:t>
        </w:r>
      </w:hyperlink>
      <w:r>
        <w:t xml:space="preserve"> - выбытие денежных средств при управлении остатками;</w:t>
      </w:r>
    </w:p>
    <w:p w:rsidR="009C715A" w:rsidRDefault="009C715A">
      <w:pPr>
        <w:pStyle w:val="ConsPlusNormal"/>
        <w:spacing w:before="220"/>
        <w:ind w:firstLine="540"/>
        <w:jc w:val="both"/>
      </w:pPr>
      <w:hyperlink w:anchor="P3492" w:history="1">
        <w:r>
          <w:rPr>
            <w:color w:val="0000FF"/>
          </w:rPr>
          <w:t>строка 500</w:t>
        </w:r>
      </w:hyperlink>
      <w:r>
        <w:t xml:space="preserve"> - сумма </w:t>
      </w:r>
      <w:hyperlink w:anchor="P3492" w:history="1">
        <w:r>
          <w:rPr>
            <w:color w:val="0000FF"/>
          </w:rPr>
          <w:t>строк 501</w:t>
        </w:r>
      </w:hyperlink>
      <w:r>
        <w:t xml:space="preserve"> - </w:t>
      </w:r>
      <w:hyperlink w:anchor="P3492" w:history="1">
        <w:r>
          <w:rPr>
            <w:color w:val="0000FF"/>
          </w:rPr>
          <w:t>503</w:t>
        </w:r>
      </w:hyperlink>
      <w:r>
        <w:t>;</w:t>
      </w:r>
    </w:p>
    <w:p w:rsidR="009C715A" w:rsidRDefault="009C715A">
      <w:pPr>
        <w:pStyle w:val="ConsPlusNormal"/>
        <w:spacing w:before="220"/>
        <w:ind w:firstLine="540"/>
        <w:jc w:val="both"/>
      </w:pPr>
      <w:hyperlink w:anchor="P3492" w:history="1">
        <w:r>
          <w:rPr>
            <w:color w:val="0000FF"/>
          </w:rPr>
          <w:t>строка 501</w:t>
        </w:r>
      </w:hyperlink>
      <w:r>
        <w:t xml:space="preserve"> - сумма показателей, отраженных по </w:t>
      </w:r>
      <w:hyperlink w:anchor="P6004" w:history="1">
        <w:r>
          <w:rPr>
            <w:color w:val="0000FF"/>
          </w:rPr>
          <w:t>строке 710</w:t>
        </w:r>
      </w:hyperlink>
      <w:r>
        <w:t xml:space="preserve"> графы 9 Отчета (ф. 0503737), представленного на отчетную дату, и поступления денежных средств во временное распоряжение, без учета некассовых операций;</w:t>
      </w:r>
    </w:p>
    <w:p w:rsidR="009C715A" w:rsidRDefault="009C715A">
      <w:pPr>
        <w:pStyle w:val="ConsPlusNormal"/>
        <w:spacing w:before="220"/>
        <w:ind w:firstLine="540"/>
        <w:jc w:val="both"/>
      </w:pPr>
      <w:hyperlink w:anchor="P3492" w:history="1">
        <w:r>
          <w:rPr>
            <w:color w:val="0000FF"/>
          </w:rPr>
          <w:t>строка 502</w:t>
        </w:r>
      </w:hyperlink>
      <w:r>
        <w:t xml:space="preserve"> - сумма показателей по </w:t>
      </w:r>
      <w:hyperlink w:anchor="P6014" w:history="1">
        <w:r>
          <w:rPr>
            <w:color w:val="0000FF"/>
          </w:rPr>
          <w:t>строкам 720</w:t>
        </w:r>
      </w:hyperlink>
      <w:r>
        <w:t xml:space="preserve"> графы 9 Отчета (ф. 0503737), представленного на отчетную дату, и показателя выбытия денежных средств во временном распоряжении, без учета некассовых операций;</w:t>
      </w:r>
    </w:p>
    <w:p w:rsidR="009C715A" w:rsidRDefault="009C715A">
      <w:pPr>
        <w:pStyle w:val="ConsPlusNormal"/>
        <w:spacing w:before="220"/>
        <w:ind w:firstLine="540"/>
        <w:jc w:val="both"/>
      </w:pPr>
      <w:hyperlink w:anchor="P3492" w:history="1">
        <w:r>
          <w:rPr>
            <w:color w:val="0000FF"/>
          </w:rPr>
          <w:t>строка 503</w:t>
        </w:r>
      </w:hyperlink>
      <w:r>
        <w:t xml:space="preserve"> -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 положительная курсовая разница отражается со знаком "плюс", отрицательная курсовая разница - со знаком "минус".</w:t>
      </w:r>
    </w:p>
    <w:p w:rsidR="009C715A" w:rsidRDefault="009C715A">
      <w:pPr>
        <w:pStyle w:val="ConsPlusNormal"/>
        <w:spacing w:before="220"/>
        <w:ind w:firstLine="540"/>
        <w:jc w:val="both"/>
      </w:pPr>
      <w:r>
        <w:t xml:space="preserve">Показатели </w:t>
      </w:r>
      <w:hyperlink w:anchor="P3492" w:history="1">
        <w:r>
          <w:rPr>
            <w:color w:val="0000FF"/>
          </w:rPr>
          <w:t>строк 421</w:t>
        </w:r>
      </w:hyperlink>
      <w:r>
        <w:t xml:space="preserve">, </w:t>
      </w:r>
      <w:hyperlink w:anchor="P3492" w:history="1">
        <w:r>
          <w:rPr>
            <w:color w:val="0000FF"/>
          </w:rPr>
          <w:t>431</w:t>
        </w:r>
      </w:hyperlink>
      <w:r>
        <w:t xml:space="preserve">, </w:t>
      </w:r>
      <w:hyperlink w:anchor="P3492" w:history="1">
        <w:r>
          <w:rPr>
            <w:color w:val="0000FF"/>
          </w:rPr>
          <w:t>441</w:t>
        </w:r>
      </w:hyperlink>
      <w:r>
        <w:t xml:space="preserve">, </w:t>
      </w:r>
      <w:hyperlink w:anchor="P3492" w:history="1">
        <w:r>
          <w:rPr>
            <w:color w:val="0000FF"/>
          </w:rPr>
          <w:t>451</w:t>
        </w:r>
      </w:hyperlink>
      <w:r>
        <w:t xml:space="preserve">, </w:t>
      </w:r>
      <w:hyperlink w:anchor="P3492" w:history="1">
        <w:r>
          <w:rPr>
            <w:color w:val="0000FF"/>
          </w:rPr>
          <w:t>462</w:t>
        </w:r>
      </w:hyperlink>
      <w:r>
        <w:t xml:space="preserve">, </w:t>
      </w:r>
      <w:hyperlink w:anchor="P3492" w:history="1">
        <w:r>
          <w:rPr>
            <w:color w:val="0000FF"/>
          </w:rPr>
          <w:t>463</w:t>
        </w:r>
      </w:hyperlink>
      <w:r>
        <w:t xml:space="preserve">, </w:t>
      </w:r>
      <w:hyperlink w:anchor="P3492" w:history="1">
        <w:r>
          <w:rPr>
            <w:color w:val="0000FF"/>
          </w:rPr>
          <w:t>501</w:t>
        </w:r>
      </w:hyperlink>
      <w:r>
        <w:t xml:space="preserve"> отражаются в отрицательном значении (со знаком "минус");</w:t>
      </w:r>
    </w:p>
    <w:p w:rsidR="009C715A" w:rsidRDefault="009C715A">
      <w:pPr>
        <w:pStyle w:val="ConsPlusNormal"/>
        <w:jc w:val="both"/>
      </w:pPr>
      <w:r>
        <w:t xml:space="preserve">(в ред. </w:t>
      </w:r>
      <w:hyperlink r:id="rId268"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t xml:space="preserve">Показатели </w:t>
      </w:r>
      <w:hyperlink w:anchor="P3492" w:history="1">
        <w:r>
          <w:rPr>
            <w:color w:val="0000FF"/>
          </w:rPr>
          <w:t>строк 422</w:t>
        </w:r>
      </w:hyperlink>
      <w:r>
        <w:t xml:space="preserve">, </w:t>
      </w:r>
      <w:hyperlink w:anchor="P3492" w:history="1">
        <w:r>
          <w:rPr>
            <w:color w:val="0000FF"/>
          </w:rPr>
          <w:t>432</w:t>
        </w:r>
      </w:hyperlink>
      <w:r>
        <w:t xml:space="preserve">, </w:t>
      </w:r>
      <w:hyperlink w:anchor="P3492" w:history="1">
        <w:r>
          <w:rPr>
            <w:color w:val="0000FF"/>
          </w:rPr>
          <w:t>442</w:t>
        </w:r>
      </w:hyperlink>
      <w:r>
        <w:t xml:space="preserve">, </w:t>
      </w:r>
      <w:hyperlink w:anchor="P3492" w:history="1">
        <w:r>
          <w:rPr>
            <w:color w:val="0000FF"/>
          </w:rPr>
          <w:t>452</w:t>
        </w:r>
      </w:hyperlink>
      <w:r>
        <w:t xml:space="preserve">, </w:t>
      </w:r>
      <w:hyperlink w:anchor="P3492" w:history="1">
        <w:r>
          <w:rPr>
            <w:color w:val="0000FF"/>
          </w:rPr>
          <w:t>461</w:t>
        </w:r>
      </w:hyperlink>
      <w:r>
        <w:t xml:space="preserve">, </w:t>
      </w:r>
      <w:hyperlink w:anchor="P3492" w:history="1">
        <w:r>
          <w:rPr>
            <w:color w:val="0000FF"/>
          </w:rPr>
          <w:t>464</w:t>
        </w:r>
      </w:hyperlink>
      <w:r>
        <w:t xml:space="preserve">, </w:t>
      </w:r>
      <w:hyperlink w:anchor="P3492" w:history="1">
        <w:r>
          <w:rPr>
            <w:color w:val="0000FF"/>
          </w:rPr>
          <w:t>502</w:t>
        </w:r>
      </w:hyperlink>
      <w:r>
        <w:t xml:space="preserve"> отражаются в положительном значении (со знаком "плюс").</w:t>
      </w:r>
    </w:p>
    <w:p w:rsidR="009C715A" w:rsidRDefault="009C715A">
      <w:pPr>
        <w:pStyle w:val="ConsPlusNormal"/>
        <w:jc w:val="both"/>
      </w:pPr>
      <w:r>
        <w:t xml:space="preserve">(в ред. </w:t>
      </w:r>
      <w:hyperlink r:id="rId269" w:history="1">
        <w:r>
          <w:rPr>
            <w:color w:val="0000FF"/>
          </w:rPr>
          <w:t>Приказа</w:t>
        </w:r>
      </w:hyperlink>
      <w:r>
        <w:t xml:space="preserve"> Минфина России от 16.11.2016 N 209н)</w:t>
      </w:r>
    </w:p>
    <w:p w:rsidR="009C715A" w:rsidRDefault="009C715A">
      <w:pPr>
        <w:pStyle w:val="ConsPlusNormal"/>
        <w:spacing w:before="220"/>
        <w:ind w:firstLine="540"/>
        <w:jc w:val="both"/>
      </w:pPr>
      <w:r>
        <w:lastRenderedPageBreak/>
        <w:t xml:space="preserve">При формировании показателей по движению денежных средств по </w:t>
      </w:r>
      <w:hyperlink w:anchor="P3492" w:history="1">
        <w:r>
          <w:rPr>
            <w:color w:val="0000FF"/>
          </w:rPr>
          <w:t>строкам 501</w:t>
        </w:r>
      </w:hyperlink>
      <w:r>
        <w:t xml:space="preserve"> и </w:t>
      </w:r>
      <w:hyperlink w:anchor="P3492" w:history="1">
        <w:r>
          <w:rPr>
            <w:color w:val="0000FF"/>
          </w:rPr>
          <w:t>502</w:t>
        </w:r>
      </w:hyperlink>
      <w:r>
        <w:t xml:space="preserve"> обороты по счету 020122000 "Денежные средства учреждения, размещенные на депозиты в кредитной организации" не учитываются.</w:t>
      </w:r>
    </w:p>
    <w:p w:rsidR="009C715A" w:rsidRDefault="009C715A">
      <w:pPr>
        <w:pStyle w:val="ConsPlusNormal"/>
        <w:jc w:val="both"/>
      </w:pPr>
      <w:r>
        <w:t xml:space="preserve">(абзац введен </w:t>
      </w:r>
      <w:hyperlink r:id="rId270" w:history="1">
        <w:r>
          <w:rPr>
            <w:color w:val="0000FF"/>
          </w:rPr>
          <w:t>Приказом</w:t>
        </w:r>
      </w:hyperlink>
      <w:r>
        <w:t xml:space="preserve"> Минфина России от 16.11.2016 N 209н)</w:t>
      </w:r>
    </w:p>
    <w:p w:rsidR="009C715A" w:rsidRDefault="009C715A">
      <w:pPr>
        <w:pStyle w:val="ConsPlusNormal"/>
        <w:spacing w:before="220"/>
        <w:ind w:firstLine="540"/>
        <w:jc w:val="both"/>
      </w:pPr>
      <w:r>
        <w:t xml:space="preserve">Показатели в графе 4 по </w:t>
      </w:r>
      <w:hyperlink w:anchor="P3492" w:history="1">
        <w:r>
          <w:rPr>
            <w:color w:val="0000FF"/>
          </w:rPr>
          <w:t>строкам 463</w:t>
        </w:r>
      </w:hyperlink>
      <w:r>
        <w:t xml:space="preserve">, </w:t>
      </w:r>
      <w:hyperlink w:anchor="P3492" w:history="1">
        <w:r>
          <w:rPr>
            <w:color w:val="0000FF"/>
          </w:rPr>
          <w:t>464</w:t>
        </w:r>
      </w:hyperlink>
      <w:r>
        <w:t xml:space="preserve">, </w:t>
      </w:r>
      <w:hyperlink w:anchor="P3492" w:history="1">
        <w:r>
          <w:rPr>
            <w:color w:val="0000FF"/>
          </w:rPr>
          <w:t>501</w:t>
        </w:r>
      </w:hyperlink>
      <w:r>
        <w:t xml:space="preserve">, </w:t>
      </w:r>
      <w:hyperlink w:anchor="P3492" w:history="1">
        <w:r>
          <w:rPr>
            <w:color w:val="0000FF"/>
          </w:rPr>
          <w:t>502</w:t>
        </w:r>
      </w:hyperlink>
      <w:r>
        <w:t xml:space="preserve"> отражаются с учетом показателей по поступлениям (выбытиям) денежных средств, отраженных на забалансовых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9C715A" w:rsidRDefault="009C715A">
      <w:pPr>
        <w:pStyle w:val="ConsPlusNormal"/>
        <w:jc w:val="both"/>
      </w:pPr>
      <w:r>
        <w:t xml:space="preserve">(абзац введен </w:t>
      </w:r>
      <w:hyperlink r:id="rId271"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Абзац утратил силу. - </w:t>
      </w:r>
      <w:hyperlink r:id="rId272" w:history="1">
        <w:r>
          <w:rPr>
            <w:color w:val="0000FF"/>
          </w:rPr>
          <w:t>Приказ</w:t>
        </w:r>
      </w:hyperlink>
      <w:r>
        <w:t xml:space="preserve"> Минфина России от 30.11.2018 N 243н.</w:t>
      </w:r>
    </w:p>
    <w:p w:rsidR="009C715A" w:rsidRDefault="009C715A">
      <w:pPr>
        <w:pStyle w:val="ConsPlusNormal"/>
        <w:spacing w:before="220"/>
        <w:ind w:firstLine="540"/>
        <w:jc w:val="both"/>
      </w:pPr>
      <w:r>
        <w:t>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55.1 настоящей Инструкции.</w:t>
      </w:r>
    </w:p>
    <w:p w:rsidR="009C715A" w:rsidRDefault="009C715A">
      <w:pPr>
        <w:pStyle w:val="ConsPlusNormal"/>
        <w:jc w:val="both"/>
      </w:pPr>
      <w:r>
        <w:t xml:space="preserve">(абзац введен </w:t>
      </w:r>
      <w:hyperlink r:id="rId273" w:history="1">
        <w:r>
          <w:rPr>
            <w:color w:val="0000FF"/>
          </w:rPr>
          <w:t>Приказом</w:t>
        </w:r>
      </w:hyperlink>
      <w:r>
        <w:t xml:space="preserve"> Минфина России от 30.11.2018 N 243н)</w:t>
      </w:r>
    </w:p>
    <w:p w:rsidR="009C715A" w:rsidRDefault="009C715A">
      <w:pPr>
        <w:pStyle w:val="ConsPlusNormal"/>
        <w:jc w:val="both"/>
      </w:pPr>
      <w:r>
        <w:t xml:space="preserve">(п. 55.1 введен </w:t>
      </w:r>
      <w:hyperlink r:id="rId274" w:history="1">
        <w:r>
          <w:rPr>
            <w:color w:val="0000FF"/>
          </w:rPr>
          <w:t>Приказом</w:t>
        </w:r>
      </w:hyperlink>
      <w:r>
        <w:t xml:space="preserve"> Минфина России от 17.12.2015 N 199н)</w:t>
      </w:r>
    </w:p>
    <w:p w:rsidR="009C715A" w:rsidRDefault="009C7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both"/>
            </w:pPr>
            <w:r>
              <w:rPr>
                <w:color w:val="392C69"/>
              </w:rPr>
              <w:t>КонсультантПлюс: примечание.</w:t>
            </w:r>
          </w:p>
          <w:p w:rsidR="009C715A" w:rsidRDefault="009C715A">
            <w:pPr>
              <w:pStyle w:val="ConsPlusNormal"/>
              <w:jc w:val="both"/>
            </w:pPr>
            <w:r>
              <w:rPr>
                <w:color w:val="392C69"/>
              </w:rPr>
              <w:t>Пункт 55.2 применяется начиная с отчетности 2017 года (</w:t>
            </w:r>
            <w:hyperlink r:id="rId275" w:history="1">
              <w:r>
                <w:rPr>
                  <w:color w:val="0000FF"/>
                </w:rPr>
                <w:t>Приказ</w:t>
              </w:r>
            </w:hyperlink>
            <w:r>
              <w:rPr>
                <w:color w:val="392C69"/>
              </w:rPr>
              <w:t xml:space="preserve"> Минфина России от 17.12.2015 N 199н).</w:t>
            </w:r>
          </w:p>
        </w:tc>
      </w:tr>
    </w:tbl>
    <w:p w:rsidR="009C715A" w:rsidRDefault="009C715A">
      <w:pPr>
        <w:pStyle w:val="ConsPlusNormal"/>
        <w:spacing w:before="280"/>
        <w:ind w:firstLine="540"/>
        <w:jc w:val="both"/>
      </w:pPr>
      <w:r>
        <w:t xml:space="preserve">55.2. В графе 5 </w:t>
      </w:r>
      <w:hyperlink w:anchor="P2820" w:history="1">
        <w:r>
          <w:rPr>
            <w:color w:val="0000FF"/>
          </w:rPr>
          <w:t>раздела 1</w:t>
        </w:r>
      </w:hyperlink>
      <w:r>
        <w:t xml:space="preserve"> "Поступления", </w:t>
      </w:r>
      <w:hyperlink w:anchor="P3143" w:history="1">
        <w:r>
          <w:rPr>
            <w:color w:val="0000FF"/>
          </w:rPr>
          <w:t>раздела 2</w:t>
        </w:r>
      </w:hyperlink>
      <w:r>
        <w:t xml:space="preserve"> "Выбытия" и </w:t>
      </w:r>
      <w:hyperlink w:anchor="P3492" w:history="1">
        <w:r>
          <w:rPr>
            <w:color w:val="0000FF"/>
          </w:rPr>
          <w:t>раздела 3</w:t>
        </w:r>
      </w:hyperlink>
      <w:r>
        <w:t xml:space="preserve"> "Изменение остатков средств" отражаются показатели движения денежных средств за аналогичный период прошлого года в порядке, установленном </w:t>
      </w:r>
      <w:hyperlink w:anchor="P761" w:history="1">
        <w:r>
          <w:rPr>
            <w:color w:val="0000FF"/>
          </w:rPr>
          <w:t>пунктом 55.1</w:t>
        </w:r>
      </w:hyperlink>
      <w:r>
        <w:t xml:space="preserve"> настоящей Инструкции.</w:t>
      </w:r>
    </w:p>
    <w:p w:rsidR="009C715A" w:rsidRDefault="009C715A">
      <w:pPr>
        <w:pStyle w:val="ConsPlusNormal"/>
        <w:jc w:val="both"/>
      </w:pPr>
      <w:r>
        <w:t xml:space="preserve">(п. 55.2 введен </w:t>
      </w:r>
      <w:hyperlink r:id="rId276"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 xml:space="preserve">55.3. В </w:t>
      </w:r>
      <w:hyperlink w:anchor="P3661" w:history="1">
        <w:r>
          <w:rPr>
            <w:color w:val="0000FF"/>
          </w:rPr>
          <w:t>разделе 4</w:t>
        </w:r>
      </w:hyperlink>
      <w:r>
        <w:t xml:space="preserve"> "Аналитическая информация по выбытиям" Отчета (ф. 0503723) отражается детализированная информация по выбытиям, отраженным по </w:t>
      </w:r>
      <w:hyperlink w:anchor="P3143" w:history="1">
        <w:r>
          <w:rPr>
            <w:color w:val="0000FF"/>
          </w:rPr>
          <w:t>строкам 220</w:t>
        </w:r>
      </w:hyperlink>
      <w:r>
        <w:t xml:space="preserve">, </w:t>
      </w:r>
      <w:hyperlink w:anchor="P3261" w:history="1">
        <w:r>
          <w:rPr>
            <w:color w:val="0000FF"/>
          </w:rPr>
          <w:t>310</w:t>
        </w:r>
      </w:hyperlink>
      <w:r>
        <w:t xml:space="preserve"> раздела 2 "Выбытия":</w:t>
      </w:r>
    </w:p>
    <w:p w:rsidR="009C715A" w:rsidRDefault="009C715A">
      <w:pPr>
        <w:pStyle w:val="ConsPlusNormal"/>
        <w:spacing w:before="220"/>
        <w:ind w:firstLine="540"/>
        <w:jc w:val="both"/>
      </w:pPr>
      <w:r>
        <w:t xml:space="preserve">в </w:t>
      </w:r>
      <w:hyperlink w:anchor="P3663" w:history="1">
        <w:r>
          <w:rPr>
            <w:color w:val="0000FF"/>
          </w:rPr>
          <w:t>графе 1</w:t>
        </w:r>
      </w:hyperlink>
      <w:r>
        <w:t xml:space="preserve"> раздела 4 "Аналитическая информация по выбытиям" отражается наименование показателя;</w:t>
      </w:r>
    </w:p>
    <w:p w:rsidR="009C715A" w:rsidRDefault="009C715A">
      <w:pPr>
        <w:pStyle w:val="ConsPlusNormal"/>
        <w:spacing w:before="220"/>
        <w:ind w:firstLine="540"/>
        <w:jc w:val="both"/>
      </w:pPr>
      <w:r>
        <w:t xml:space="preserve">в </w:t>
      </w:r>
      <w:hyperlink w:anchor="P3663" w:history="1">
        <w:r>
          <w:rPr>
            <w:color w:val="0000FF"/>
          </w:rPr>
          <w:t>графе 2</w:t>
        </w:r>
      </w:hyperlink>
      <w:r>
        <w:t xml:space="preserve"> - коды строк отчета;</w:t>
      </w:r>
    </w:p>
    <w:p w:rsidR="009C715A" w:rsidRDefault="009C715A">
      <w:pPr>
        <w:pStyle w:val="ConsPlusNormal"/>
        <w:spacing w:before="220"/>
        <w:ind w:firstLine="540"/>
        <w:jc w:val="both"/>
      </w:pPr>
      <w:r>
        <w:t xml:space="preserve">в </w:t>
      </w:r>
      <w:hyperlink w:anchor="P3663" w:history="1">
        <w:r>
          <w:rPr>
            <w:color w:val="0000FF"/>
          </w:rPr>
          <w:t>графе 3</w:t>
        </w:r>
      </w:hyperlink>
      <w:r>
        <w:t xml:space="preserve"> - коды КОСГУ;</w:t>
      </w:r>
    </w:p>
    <w:p w:rsidR="009C715A" w:rsidRDefault="009C715A">
      <w:pPr>
        <w:pStyle w:val="ConsPlusNormal"/>
        <w:spacing w:before="220"/>
        <w:ind w:firstLine="540"/>
        <w:jc w:val="both"/>
      </w:pPr>
      <w:r>
        <w:t xml:space="preserve">в </w:t>
      </w:r>
      <w:hyperlink w:anchor="P3663" w:history="1">
        <w:r>
          <w:rPr>
            <w:color w:val="0000FF"/>
          </w:rPr>
          <w:t>графе 4</w:t>
        </w:r>
      </w:hyperlink>
      <w:r>
        <w:t xml:space="preserve"> - коды вида расходов;</w:t>
      </w:r>
    </w:p>
    <w:p w:rsidR="009C715A" w:rsidRDefault="009C715A">
      <w:pPr>
        <w:pStyle w:val="ConsPlusNormal"/>
        <w:spacing w:before="220"/>
        <w:ind w:firstLine="540"/>
        <w:jc w:val="both"/>
      </w:pPr>
      <w:r>
        <w:t xml:space="preserve">в </w:t>
      </w:r>
      <w:hyperlink w:anchor="P3663" w:history="1">
        <w:r>
          <w:rPr>
            <w:color w:val="0000FF"/>
          </w:rPr>
          <w:t>графе 5</w:t>
        </w:r>
      </w:hyperlink>
      <w:r>
        <w:t xml:space="preserve"> - соответствующие коды раздела, подраздела расходов бюджета, исходя из осуществляемых учреждениями функций (услуг), в </w:t>
      </w:r>
      <w:hyperlink w:anchor="P3663" w:history="1">
        <w:r>
          <w:rPr>
            <w:color w:val="0000FF"/>
          </w:rPr>
          <w:t>графе 6</w:t>
        </w:r>
      </w:hyperlink>
      <w:r>
        <w:t xml:space="preserve"> - дополнительная детализация по аналитическим кодам выбытий в структуре, утвержденной финансовым органом соответствующего публично-правового образования;</w:t>
      </w:r>
    </w:p>
    <w:p w:rsidR="009C715A" w:rsidRDefault="009C715A">
      <w:pPr>
        <w:pStyle w:val="ConsPlusNormal"/>
        <w:jc w:val="both"/>
      </w:pPr>
      <w:r>
        <w:t xml:space="preserve">(в ред. </w:t>
      </w:r>
      <w:hyperlink r:id="rId277"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в </w:t>
      </w:r>
      <w:hyperlink w:anchor="P3663" w:history="1">
        <w:r>
          <w:rPr>
            <w:color w:val="0000FF"/>
          </w:rPr>
          <w:t>графе 7</w:t>
        </w:r>
      </w:hyperlink>
      <w:r>
        <w:t xml:space="preserve"> - сумма выбытий по соответствующему коду.</w:t>
      </w:r>
    </w:p>
    <w:p w:rsidR="009C715A" w:rsidRDefault="009C715A">
      <w:pPr>
        <w:pStyle w:val="ConsPlusNormal"/>
        <w:jc w:val="both"/>
      </w:pPr>
      <w:r>
        <w:t xml:space="preserve">(п. 55.3 введен </w:t>
      </w:r>
      <w:hyperlink r:id="rId278" w:history="1">
        <w:r>
          <w:rPr>
            <w:color w:val="0000FF"/>
          </w:rPr>
          <w:t>Приказом</w:t>
        </w:r>
      </w:hyperlink>
      <w:r>
        <w:t xml:space="preserve"> Минфина России от 17.12.2015 N 199н)</w:t>
      </w:r>
    </w:p>
    <w:p w:rsidR="009C715A" w:rsidRDefault="009C715A">
      <w:pPr>
        <w:pStyle w:val="ConsPlusNormal"/>
        <w:jc w:val="center"/>
      </w:pPr>
    </w:p>
    <w:p w:rsidR="009C715A" w:rsidRDefault="009C715A">
      <w:pPr>
        <w:pStyle w:val="ConsPlusTitle"/>
        <w:jc w:val="center"/>
        <w:outlineLvl w:val="2"/>
      </w:pPr>
      <w:r>
        <w:t>Пояснительная записка к Балансу учреждения (ф. 0503760)</w:t>
      </w:r>
    </w:p>
    <w:p w:rsidR="009C715A" w:rsidRDefault="009C715A">
      <w:pPr>
        <w:pStyle w:val="ConsPlusNormal"/>
        <w:ind w:firstLine="540"/>
        <w:jc w:val="both"/>
      </w:pPr>
    </w:p>
    <w:p w:rsidR="009C715A" w:rsidRDefault="009C715A">
      <w:pPr>
        <w:pStyle w:val="ConsPlusNormal"/>
        <w:ind w:firstLine="540"/>
        <w:jc w:val="both"/>
      </w:pPr>
      <w:bookmarkStart w:id="10" w:name="P961"/>
      <w:bookmarkEnd w:id="10"/>
      <w:r>
        <w:lastRenderedPageBreak/>
        <w:t xml:space="preserve">56. Пояснительная </w:t>
      </w:r>
      <w:hyperlink w:anchor="P6508" w:history="1">
        <w:r>
          <w:rPr>
            <w:color w:val="0000FF"/>
          </w:rPr>
          <w:t>записка</w:t>
        </w:r>
      </w:hyperlink>
      <w:r>
        <w:t xml:space="preserve"> к Балансу учреждения (ф. 0503760) оформляется учреждением (обособленным подразделением) и составляется в разрезе следующих разделов:</w:t>
      </w:r>
    </w:p>
    <w:p w:rsidR="009C715A" w:rsidRDefault="009C715A">
      <w:pPr>
        <w:pStyle w:val="ConsPlusNormal"/>
        <w:spacing w:before="220"/>
        <w:ind w:firstLine="540"/>
        <w:jc w:val="both"/>
      </w:pPr>
      <w:r>
        <w:t>Раздел 1 "Организационная структура учреждения", включающий:</w:t>
      </w:r>
    </w:p>
    <w:p w:rsidR="009C715A" w:rsidRDefault="009C715A">
      <w:pPr>
        <w:pStyle w:val="ConsPlusNormal"/>
        <w:spacing w:before="220"/>
        <w:ind w:firstLine="540"/>
        <w:jc w:val="both"/>
      </w:pPr>
      <w:r>
        <w:t xml:space="preserve">Сведения об основных направлениях деятельности </w:t>
      </w:r>
      <w:hyperlink w:anchor="P6574" w:history="1">
        <w:r>
          <w:rPr>
            <w:color w:val="0000FF"/>
          </w:rPr>
          <w:t>(Таблица N 1)</w:t>
        </w:r>
      </w:hyperlink>
      <w:r>
        <w:t>;</w:t>
      </w:r>
    </w:p>
    <w:p w:rsidR="009C715A" w:rsidRDefault="009C715A">
      <w:pPr>
        <w:pStyle w:val="ConsPlusNormal"/>
        <w:spacing w:before="220"/>
        <w:ind w:firstLine="540"/>
        <w:jc w:val="both"/>
      </w:pPr>
      <w:r>
        <w:t xml:space="preserve">Сведения о количестве обособленных подразделений </w:t>
      </w:r>
      <w:hyperlink w:anchor="P6742" w:history="1">
        <w:r>
          <w:rPr>
            <w:color w:val="0000FF"/>
          </w:rPr>
          <w:t>(ф. 0503761)</w:t>
        </w:r>
      </w:hyperlink>
      <w:r>
        <w:t>;</w:t>
      </w:r>
    </w:p>
    <w:p w:rsidR="009C715A" w:rsidRDefault="009C715A">
      <w:pPr>
        <w:pStyle w:val="ConsPlusNormal"/>
        <w:spacing w:before="220"/>
        <w:ind w:firstLine="540"/>
        <w:jc w:val="both"/>
      </w:pPr>
      <w:r>
        <w:t>иную информацию, оказавшую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 в том числе:</w:t>
      </w:r>
    </w:p>
    <w:p w:rsidR="009C715A" w:rsidRDefault="009C715A">
      <w:pPr>
        <w:pStyle w:val="ConsPlusNormal"/>
        <w:spacing w:before="220"/>
        <w:ind w:firstLine="540"/>
        <w:jc w:val="both"/>
      </w:pPr>
      <w:r>
        <w:t>о наличии наблюдательного совета (органа управления учреждением) и изменений на протяжении отчетного периода его состава и полномочий;</w:t>
      </w:r>
    </w:p>
    <w:p w:rsidR="009C715A" w:rsidRDefault="009C715A">
      <w:pPr>
        <w:pStyle w:val="ConsPlusNormal"/>
        <w:spacing w:before="220"/>
        <w:ind w:firstLine="540"/>
        <w:jc w:val="both"/>
      </w:pPr>
      <w:r>
        <w:t>об изменении состава полномочий учреждения, в том числе по утверждению Планов, смет, калькуляций, цен и т.д.;</w:t>
      </w:r>
    </w:p>
    <w:p w:rsidR="009C715A" w:rsidRDefault="009C715A">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9C715A" w:rsidRDefault="009C715A">
      <w:pPr>
        <w:pStyle w:val="ConsPlusNormal"/>
        <w:jc w:val="both"/>
      </w:pPr>
      <w:r>
        <w:t xml:space="preserve">(абзац введен </w:t>
      </w:r>
      <w:hyperlink r:id="rId279" w:history="1">
        <w:r>
          <w:rPr>
            <w:color w:val="0000FF"/>
          </w:rPr>
          <w:t>Приказом</w:t>
        </w:r>
      </w:hyperlink>
      <w:r>
        <w:t xml:space="preserve"> Минфина России от 30.11.2018 N 243н)</w:t>
      </w:r>
    </w:p>
    <w:p w:rsidR="009C715A" w:rsidRDefault="009C715A">
      <w:pPr>
        <w:pStyle w:val="ConsPlusNormal"/>
        <w:spacing w:before="220"/>
        <w:ind w:firstLine="540"/>
        <w:jc w:val="both"/>
      </w:pPr>
      <w:r>
        <w:t>Раздел 2 "Результаты деятельности учреждения", включающий:</w:t>
      </w:r>
    </w:p>
    <w:p w:rsidR="009C715A" w:rsidRDefault="009C715A">
      <w:pPr>
        <w:pStyle w:val="ConsPlusNormal"/>
        <w:spacing w:before="220"/>
        <w:ind w:firstLine="540"/>
        <w:jc w:val="both"/>
      </w:pPr>
      <w:r>
        <w:t xml:space="preserve">Сведения о результатах деятельности учреждения по исполнению государственного (муниципального) задания </w:t>
      </w:r>
      <w:hyperlink w:anchor="P6917" w:history="1">
        <w:r>
          <w:rPr>
            <w:color w:val="0000FF"/>
          </w:rPr>
          <w:t>(ф. 0503762)</w:t>
        </w:r>
      </w:hyperlink>
      <w:r>
        <w:t>;</w:t>
      </w:r>
    </w:p>
    <w:p w:rsidR="009C715A" w:rsidRDefault="009C715A">
      <w:pPr>
        <w:pStyle w:val="ConsPlusNormal"/>
        <w:jc w:val="both"/>
      </w:pPr>
      <w:r>
        <w:t xml:space="preserve">(абзац введен </w:t>
      </w:r>
      <w:hyperlink r:id="rId280" w:history="1">
        <w:r>
          <w:rPr>
            <w:color w:val="0000FF"/>
          </w:rPr>
          <w:t>Приказом</w:t>
        </w:r>
      </w:hyperlink>
      <w:r>
        <w:t xml:space="preserve"> Минфина России от 29.12.2014 N 172н; в ред. </w:t>
      </w:r>
      <w:hyperlink r:id="rId281"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 в том числе:</w:t>
      </w:r>
    </w:p>
    <w:p w:rsidR="009C715A" w:rsidRDefault="009C715A">
      <w:pPr>
        <w:pStyle w:val="ConsPlusNormal"/>
        <w:spacing w:before="220"/>
        <w:ind w:firstLine="540"/>
        <w:jc w:val="both"/>
      </w:pPr>
      <w:r>
        <w:t>о мерах по повышению квалификации и переподготовке специалистов учреждения;</w:t>
      </w:r>
    </w:p>
    <w:p w:rsidR="009C715A" w:rsidRDefault="009C715A">
      <w:pPr>
        <w:pStyle w:val="ConsPlusNormal"/>
        <w:spacing w:before="220"/>
        <w:ind w:firstLine="540"/>
        <w:jc w:val="both"/>
      </w:pPr>
      <w:r>
        <w:t>о ресурсах (численность работников, стоимость имущества, расходы, объемы закупок и т.д.);</w:t>
      </w:r>
    </w:p>
    <w:p w:rsidR="009C715A" w:rsidRDefault="009C715A">
      <w:pPr>
        <w:pStyle w:val="ConsPlusNormal"/>
        <w:spacing w:before="220"/>
        <w:ind w:firstLine="540"/>
        <w:jc w:val="both"/>
      </w:pPr>
      <w:r>
        <w:t>иную информацию о результатах деятельности учреждения;</w:t>
      </w:r>
    </w:p>
    <w:p w:rsidR="009C715A" w:rsidRDefault="009C715A">
      <w:pPr>
        <w:pStyle w:val="ConsPlusNormal"/>
        <w:spacing w:before="220"/>
        <w:ind w:firstLine="540"/>
        <w:jc w:val="both"/>
      </w:pPr>
      <w:r>
        <w:t>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9C715A" w:rsidRDefault="009C715A">
      <w:pPr>
        <w:pStyle w:val="ConsPlusNormal"/>
        <w:spacing w:before="220"/>
        <w:ind w:firstLine="540"/>
        <w:jc w:val="both"/>
      </w:pPr>
      <w:r>
        <w:t>Раздел 3 "Анализ отчета об исполнении учреждением плана его деятельности", включающий:</w:t>
      </w:r>
    </w:p>
    <w:p w:rsidR="009C715A" w:rsidRDefault="009C715A">
      <w:pPr>
        <w:pStyle w:val="ConsPlusNormal"/>
        <w:spacing w:before="220"/>
        <w:ind w:firstLine="540"/>
        <w:jc w:val="both"/>
      </w:pPr>
      <w:r>
        <w:t xml:space="preserve">Сведения об исполнении мероприятий в рамках субсидий на иные цели и на цели осуществления капитальных вложений </w:t>
      </w:r>
      <w:hyperlink w:anchor="P7084" w:history="1">
        <w:r>
          <w:rPr>
            <w:color w:val="0000FF"/>
          </w:rPr>
          <w:t>(ф. 0503766)</w:t>
        </w:r>
      </w:hyperlink>
      <w:r>
        <w:t>;</w:t>
      </w:r>
    </w:p>
    <w:p w:rsidR="009C715A" w:rsidRDefault="009C715A">
      <w:pPr>
        <w:pStyle w:val="ConsPlusNormal"/>
        <w:jc w:val="both"/>
      </w:pPr>
      <w:r>
        <w:t xml:space="preserve">(в ред. </w:t>
      </w:r>
      <w:hyperlink r:id="rId28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Сведения об использовании целевых иностранных кредитов </w:t>
      </w:r>
      <w:hyperlink w:anchor="P7266" w:history="1">
        <w:r>
          <w:rPr>
            <w:color w:val="0000FF"/>
          </w:rPr>
          <w:t>(ф. 0503767)</w:t>
        </w:r>
      </w:hyperlink>
      <w:r>
        <w:t>;</w:t>
      </w:r>
    </w:p>
    <w:p w:rsidR="009C715A" w:rsidRDefault="009C715A">
      <w:pPr>
        <w:pStyle w:val="ConsPlusNormal"/>
        <w:jc w:val="both"/>
      </w:pPr>
      <w:r>
        <w:t xml:space="preserve">(в ред. </w:t>
      </w:r>
      <w:hyperlink r:id="rId283" w:history="1">
        <w:r>
          <w:rPr>
            <w:color w:val="0000FF"/>
          </w:rPr>
          <w:t>Приказа</w:t>
        </w:r>
      </w:hyperlink>
      <w:r>
        <w:t xml:space="preserve"> Минфина России от 26.10.2012 N 139н)</w:t>
      </w:r>
    </w:p>
    <w:p w:rsidR="009C715A" w:rsidRDefault="009C715A">
      <w:pPr>
        <w:pStyle w:val="ConsPlusNormal"/>
        <w:spacing w:before="220"/>
        <w:ind w:firstLine="540"/>
        <w:jc w:val="both"/>
      </w:pPr>
      <w:r>
        <w:t xml:space="preserve">абзац исключен. - </w:t>
      </w:r>
      <w:hyperlink r:id="rId284" w:history="1">
        <w:r>
          <w:rPr>
            <w:color w:val="0000FF"/>
          </w:rPr>
          <w:t>Приказ</w:t>
        </w:r>
      </w:hyperlink>
      <w:r>
        <w:t xml:space="preserve"> Минфина России от 26.10.2012 N 139н;</w:t>
      </w:r>
    </w:p>
    <w:p w:rsidR="009C715A" w:rsidRDefault="009C715A">
      <w:pPr>
        <w:pStyle w:val="ConsPlusNormal"/>
        <w:spacing w:before="220"/>
        <w:ind w:firstLine="540"/>
        <w:jc w:val="both"/>
      </w:pPr>
      <w:r>
        <w:lastRenderedPageBreak/>
        <w:t>иную информацию, оказавшую существенное влияние и характеризующую результаты исполнения учреждением утвержденных плана (сметы), не отраженную в таблицах (сведениях), включаемых в раздел, в том числе информацию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9C715A" w:rsidRDefault="009C715A">
      <w:pPr>
        <w:pStyle w:val="ConsPlusNormal"/>
        <w:spacing w:before="220"/>
        <w:ind w:firstLine="540"/>
        <w:jc w:val="both"/>
      </w:pPr>
      <w:r>
        <w:t>Раздел 4 "Анализ показателей отчетности учреждения", включающий:</w:t>
      </w:r>
    </w:p>
    <w:p w:rsidR="009C715A" w:rsidRDefault="009C715A">
      <w:pPr>
        <w:pStyle w:val="ConsPlusNormal"/>
        <w:spacing w:before="220"/>
        <w:ind w:firstLine="540"/>
        <w:jc w:val="both"/>
      </w:pPr>
      <w:r>
        <w:t xml:space="preserve">Сведения о движении нефинансовых активов учреждения </w:t>
      </w:r>
      <w:hyperlink w:anchor="P7374" w:history="1">
        <w:r>
          <w:rPr>
            <w:color w:val="0000FF"/>
          </w:rPr>
          <w:t>(ф. 0503768)</w:t>
        </w:r>
      </w:hyperlink>
      <w:r>
        <w:t>;</w:t>
      </w:r>
    </w:p>
    <w:p w:rsidR="009C715A" w:rsidRDefault="009C715A">
      <w:pPr>
        <w:pStyle w:val="ConsPlusNormal"/>
        <w:spacing w:before="220"/>
        <w:ind w:firstLine="540"/>
        <w:jc w:val="both"/>
      </w:pPr>
      <w:r>
        <w:t xml:space="preserve">Сведения по дебиторской и кредиторской задолженности учреждения </w:t>
      </w:r>
      <w:hyperlink w:anchor="P9585" w:history="1">
        <w:r>
          <w:rPr>
            <w:color w:val="0000FF"/>
          </w:rPr>
          <w:t>(ф. 0503769)</w:t>
        </w:r>
      </w:hyperlink>
      <w:r>
        <w:t>;</w:t>
      </w:r>
    </w:p>
    <w:p w:rsidR="009C715A" w:rsidRDefault="009C715A">
      <w:pPr>
        <w:pStyle w:val="ConsPlusNormal"/>
        <w:spacing w:before="220"/>
        <w:ind w:firstLine="540"/>
        <w:jc w:val="both"/>
      </w:pPr>
      <w:r>
        <w:t xml:space="preserve">Сведения о финансовых вложениях учреждения </w:t>
      </w:r>
      <w:hyperlink w:anchor="P9852" w:history="1">
        <w:r>
          <w:rPr>
            <w:color w:val="0000FF"/>
          </w:rPr>
          <w:t>(ф. 0503771)</w:t>
        </w:r>
      </w:hyperlink>
      <w:r>
        <w:t>;</w:t>
      </w:r>
    </w:p>
    <w:p w:rsidR="009C715A" w:rsidRDefault="009C715A">
      <w:pPr>
        <w:pStyle w:val="ConsPlusNormal"/>
        <w:spacing w:before="220"/>
        <w:ind w:firstLine="540"/>
        <w:jc w:val="both"/>
      </w:pPr>
      <w:r>
        <w:t xml:space="preserve">Сведения о суммах заимствований </w:t>
      </w:r>
      <w:hyperlink w:anchor="P9924" w:history="1">
        <w:r>
          <w:rPr>
            <w:color w:val="0000FF"/>
          </w:rPr>
          <w:t>(ф. 0503772)</w:t>
        </w:r>
      </w:hyperlink>
      <w:r>
        <w:t>;</w:t>
      </w:r>
    </w:p>
    <w:p w:rsidR="009C715A" w:rsidRDefault="009C715A">
      <w:pPr>
        <w:pStyle w:val="ConsPlusNormal"/>
        <w:spacing w:before="220"/>
        <w:ind w:firstLine="540"/>
        <w:jc w:val="both"/>
      </w:pPr>
      <w:r>
        <w:t xml:space="preserve">Сведения об изменении остатков валюты баланса учреждения </w:t>
      </w:r>
      <w:hyperlink w:anchor="P10050" w:history="1">
        <w:r>
          <w:rPr>
            <w:color w:val="0000FF"/>
          </w:rPr>
          <w:t>(ф. 0503773)</w:t>
        </w:r>
      </w:hyperlink>
      <w:r>
        <w:t>;</w:t>
      </w:r>
    </w:p>
    <w:p w:rsidR="009C715A" w:rsidRDefault="009C715A">
      <w:pPr>
        <w:pStyle w:val="ConsPlusNormal"/>
        <w:spacing w:before="220"/>
        <w:ind w:firstLine="540"/>
        <w:jc w:val="both"/>
      </w:pPr>
      <w:r>
        <w:t xml:space="preserve">Сведения о принятых и неисполненных обязательствах </w:t>
      </w:r>
      <w:hyperlink w:anchor="P10882" w:history="1">
        <w:r>
          <w:rPr>
            <w:color w:val="0000FF"/>
          </w:rPr>
          <w:t>(ф. 0503775)</w:t>
        </w:r>
      </w:hyperlink>
      <w:r>
        <w:t xml:space="preserve"> (далее - Сведения (ф. 0503775);</w:t>
      </w:r>
    </w:p>
    <w:p w:rsidR="009C715A" w:rsidRDefault="009C715A">
      <w:pPr>
        <w:pStyle w:val="ConsPlusNormal"/>
        <w:jc w:val="both"/>
      </w:pPr>
      <w:r>
        <w:t xml:space="preserve">(абзац введен </w:t>
      </w:r>
      <w:hyperlink r:id="rId285" w:history="1">
        <w:r>
          <w:rPr>
            <w:color w:val="0000FF"/>
          </w:rPr>
          <w:t>Приказом</w:t>
        </w:r>
      </w:hyperlink>
      <w:r>
        <w:t xml:space="preserve"> Минфина России от 17.12.2015 N 199н; в ред. </w:t>
      </w:r>
      <w:hyperlink r:id="rId286"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абзац исключен. - </w:t>
      </w:r>
      <w:hyperlink r:id="rId287" w:history="1">
        <w:r>
          <w:rPr>
            <w:color w:val="0000FF"/>
          </w:rPr>
          <w:t>Приказ</w:t>
        </w:r>
      </w:hyperlink>
      <w:r>
        <w:t xml:space="preserve"> Минфина России от 17.12.2015 N 199н;</w:t>
      </w:r>
    </w:p>
    <w:p w:rsidR="009C715A" w:rsidRDefault="009C715A">
      <w:pPr>
        <w:pStyle w:val="ConsPlusNormal"/>
        <w:spacing w:before="220"/>
        <w:ind w:firstLine="540"/>
        <w:jc w:val="both"/>
      </w:pPr>
      <w:r>
        <w:t xml:space="preserve">Сведения об остатках денежных средств учреждения </w:t>
      </w:r>
      <w:hyperlink w:anchor="P11224" w:history="1">
        <w:r>
          <w:rPr>
            <w:color w:val="0000FF"/>
          </w:rPr>
          <w:t>(ф. 0503779)</w:t>
        </w:r>
      </w:hyperlink>
      <w:r>
        <w:t xml:space="preserve"> (далее - Приложение (ф. 0503779);</w:t>
      </w:r>
    </w:p>
    <w:p w:rsidR="009C715A" w:rsidRDefault="009C715A">
      <w:pPr>
        <w:pStyle w:val="ConsPlusNormal"/>
        <w:jc w:val="both"/>
      </w:pPr>
      <w:r>
        <w:t xml:space="preserve">(в ред. </w:t>
      </w:r>
      <w:hyperlink r:id="rId288"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1373" w:history="1">
        <w:r>
          <w:rPr>
            <w:color w:val="0000FF"/>
          </w:rPr>
          <w:t>(ф. 0503295)</w:t>
        </w:r>
      </w:hyperlink>
      <w:r>
        <w:t>;</w:t>
      </w:r>
    </w:p>
    <w:p w:rsidR="009C715A" w:rsidRDefault="009C715A">
      <w:pPr>
        <w:pStyle w:val="ConsPlusNormal"/>
        <w:jc w:val="both"/>
      </w:pPr>
      <w:r>
        <w:t xml:space="preserve">(абзац введен </w:t>
      </w:r>
      <w:hyperlink r:id="rId289"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 xml:space="preserve">Сведения о вложениях в объекты недвижимого имущества, об объектах незавершенного строительства бюджетного (автономного) учреждения </w:t>
      </w:r>
      <w:hyperlink w:anchor="P12876" w:history="1">
        <w:r>
          <w:rPr>
            <w:color w:val="0000FF"/>
          </w:rPr>
          <w:t>(ф. 0503790)</w:t>
        </w:r>
      </w:hyperlink>
      <w:r>
        <w:t xml:space="preserve"> (далее - Сведения (ф. 0503790);</w:t>
      </w:r>
    </w:p>
    <w:p w:rsidR="009C715A" w:rsidRDefault="009C715A">
      <w:pPr>
        <w:pStyle w:val="ConsPlusNormal"/>
        <w:jc w:val="both"/>
      </w:pPr>
      <w:r>
        <w:t xml:space="preserve">(абзац введен </w:t>
      </w:r>
      <w:hyperlink r:id="rId290"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9C715A" w:rsidRDefault="009C715A">
      <w:pPr>
        <w:pStyle w:val="ConsPlusNormal"/>
        <w:spacing w:before="220"/>
        <w:ind w:firstLine="540"/>
        <w:jc w:val="both"/>
      </w:pPr>
      <w:r>
        <w:t>Раздел 5 "Прочие вопросы деятельности учреждения", включающий:</w:t>
      </w:r>
    </w:p>
    <w:p w:rsidR="009C715A" w:rsidRDefault="009C715A">
      <w:pPr>
        <w:pStyle w:val="ConsPlusNormal"/>
        <w:spacing w:before="220"/>
        <w:ind w:firstLine="540"/>
        <w:jc w:val="both"/>
      </w:pPr>
      <w:r>
        <w:t xml:space="preserve">Сведения об особенностях ведения учреждением бухгалтерского учета </w:t>
      </w:r>
      <w:hyperlink w:anchor="P6595" w:history="1">
        <w:r>
          <w:rPr>
            <w:color w:val="0000FF"/>
          </w:rPr>
          <w:t>(Таблица N 4)</w:t>
        </w:r>
      </w:hyperlink>
      <w:r>
        <w:t>;</w:t>
      </w:r>
    </w:p>
    <w:p w:rsidR="009C715A" w:rsidRDefault="009C715A">
      <w:pPr>
        <w:pStyle w:val="ConsPlusNormal"/>
        <w:spacing w:before="220"/>
        <w:ind w:firstLine="540"/>
        <w:jc w:val="both"/>
      </w:pPr>
      <w:r>
        <w:t xml:space="preserve">Сведения о результатах мероприятий внутреннего государственного (муниципального) финансового контроля </w:t>
      </w:r>
      <w:hyperlink w:anchor="P6629" w:history="1">
        <w:r>
          <w:rPr>
            <w:color w:val="0000FF"/>
          </w:rPr>
          <w:t>(Таблица N 5)</w:t>
        </w:r>
      </w:hyperlink>
      <w:r>
        <w:t>;</w:t>
      </w:r>
    </w:p>
    <w:p w:rsidR="009C715A" w:rsidRDefault="009C715A">
      <w:pPr>
        <w:pStyle w:val="ConsPlusNormal"/>
        <w:jc w:val="both"/>
      </w:pPr>
      <w:r>
        <w:t xml:space="preserve">(в ред. </w:t>
      </w:r>
      <w:hyperlink r:id="rId29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Сведения о проведении инвентаризаций </w:t>
      </w:r>
      <w:hyperlink w:anchor="P6654" w:history="1">
        <w:r>
          <w:rPr>
            <w:color w:val="0000FF"/>
          </w:rPr>
          <w:t>(Таблица N 6)</w:t>
        </w:r>
      </w:hyperlink>
      <w:r>
        <w:t>;</w:t>
      </w:r>
    </w:p>
    <w:p w:rsidR="009C715A" w:rsidRDefault="009C715A">
      <w:pPr>
        <w:pStyle w:val="ConsPlusNormal"/>
        <w:spacing w:before="220"/>
        <w:ind w:firstLine="540"/>
        <w:jc w:val="both"/>
      </w:pPr>
      <w:r>
        <w:t xml:space="preserve">Сведения о результатах внешнего государственного (муниципального) финансового контроля </w:t>
      </w:r>
      <w:hyperlink w:anchor="P6697" w:history="1">
        <w:r>
          <w:rPr>
            <w:color w:val="0000FF"/>
          </w:rPr>
          <w:t>(Таблица N 7)</w:t>
        </w:r>
      </w:hyperlink>
      <w:r>
        <w:t>;</w:t>
      </w:r>
    </w:p>
    <w:p w:rsidR="009C715A" w:rsidRDefault="009C715A">
      <w:pPr>
        <w:pStyle w:val="ConsPlusNormal"/>
        <w:jc w:val="both"/>
      </w:pPr>
      <w:r>
        <w:t xml:space="preserve">(в ред. </w:t>
      </w:r>
      <w:hyperlink r:id="rId29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иную информацию, оказавшую существенное влияние на результаты деятельности </w:t>
      </w:r>
      <w:r>
        <w:lastRenderedPageBreak/>
        <w:t>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 в том числе перечень форм отчетности, не включенных в состав бухгалтерской отчетности учреждения в виду отсутствия числовых значений показателей.</w:t>
      </w:r>
    </w:p>
    <w:p w:rsidR="009C715A" w:rsidRDefault="009C715A">
      <w:pPr>
        <w:pStyle w:val="ConsPlusNormal"/>
        <w:spacing w:before="220"/>
        <w:ind w:firstLine="540"/>
        <w:jc w:val="both"/>
      </w:pPr>
      <w:r>
        <w:t xml:space="preserve">57. При формировании квартальной бухгалтерской отчетности Пояснительная записка к Балансу учреждения </w:t>
      </w:r>
      <w:hyperlink w:anchor="P6508" w:history="1">
        <w:r>
          <w:rPr>
            <w:color w:val="0000FF"/>
          </w:rPr>
          <w:t>(ф. 0503760)</w:t>
        </w:r>
      </w:hyperlink>
      <w:r>
        <w:t xml:space="preserve"> включает:</w:t>
      </w:r>
    </w:p>
    <w:p w:rsidR="009C715A" w:rsidRDefault="009C715A">
      <w:pPr>
        <w:pStyle w:val="ConsPlusNormal"/>
        <w:spacing w:before="220"/>
        <w:ind w:firstLine="540"/>
        <w:jc w:val="both"/>
      </w:pPr>
      <w:r>
        <w:t xml:space="preserve">текстовую часть Пояснительной записки к Балансу учреждения </w:t>
      </w:r>
      <w:hyperlink w:anchor="P6508" w:history="1">
        <w:r>
          <w:rPr>
            <w:color w:val="0000FF"/>
          </w:rPr>
          <w:t>(ф. 0503760)</w:t>
        </w:r>
      </w:hyperlink>
      <w:r>
        <w:t>;</w:t>
      </w:r>
    </w:p>
    <w:p w:rsidR="009C715A" w:rsidRDefault="009C715A">
      <w:pPr>
        <w:pStyle w:val="ConsPlusNormal"/>
        <w:spacing w:before="220"/>
        <w:ind w:firstLine="540"/>
        <w:jc w:val="both"/>
      </w:pPr>
      <w:r>
        <w:t xml:space="preserve">абзац исключен. - </w:t>
      </w:r>
      <w:hyperlink r:id="rId293" w:history="1">
        <w:r>
          <w:rPr>
            <w:color w:val="0000FF"/>
          </w:rPr>
          <w:t>Приказ</w:t>
        </w:r>
      </w:hyperlink>
      <w:r>
        <w:t xml:space="preserve"> Минфина России от 26.10.2012 N 139н;</w:t>
      </w:r>
    </w:p>
    <w:p w:rsidR="009C715A" w:rsidRDefault="009C715A">
      <w:pPr>
        <w:pStyle w:val="ConsPlusNormal"/>
        <w:spacing w:before="220"/>
        <w:ind w:firstLine="540"/>
        <w:jc w:val="both"/>
      </w:pPr>
      <w:r>
        <w:t>Сведения об остатках денежных средств учреждения (ф. 0503779);</w:t>
      </w:r>
    </w:p>
    <w:p w:rsidR="009C715A" w:rsidRDefault="009C715A">
      <w:pPr>
        <w:pStyle w:val="ConsPlusNormal"/>
        <w:spacing w:before="220"/>
        <w:ind w:firstLine="540"/>
        <w:jc w:val="both"/>
      </w:pPr>
      <w:r>
        <w:t>а также иные сведения, предусмотренные для представления учредителем.</w:t>
      </w:r>
    </w:p>
    <w:p w:rsidR="009C715A" w:rsidRDefault="009C715A">
      <w:pPr>
        <w:pStyle w:val="ConsPlusNormal"/>
        <w:spacing w:before="220"/>
        <w:ind w:firstLine="540"/>
        <w:jc w:val="both"/>
      </w:pPr>
      <w:r>
        <w:t xml:space="preserve">58. При формировании годовой бухгалтерской отчетности Пояснительная записка к Балансу учреждения </w:t>
      </w:r>
      <w:hyperlink w:anchor="P6508" w:history="1">
        <w:r>
          <w:rPr>
            <w:color w:val="0000FF"/>
          </w:rPr>
          <w:t>(ф. 0503760)</w:t>
        </w:r>
      </w:hyperlink>
      <w:r>
        <w:t xml:space="preserve"> формируется в составе таблиц, приложений и иной информации, предусмотренной </w:t>
      </w:r>
      <w:hyperlink w:anchor="P961" w:history="1">
        <w:r>
          <w:rPr>
            <w:color w:val="0000FF"/>
          </w:rPr>
          <w:t>пунктом 56</w:t>
        </w:r>
      </w:hyperlink>
      <w:r>
        <w:t xml:space="preserve"> настоящей Инструкции.</w:t>
      </w:r>
    </w:p>
    <w:p w:rsidR="009C715A" w:rsidRDefault="009C715A">
      <w:pPr>
        <w:pStyle w:val="ConsPlusNormal"/>
        <w:spacing w:before="220"/>
        <w:ind w:firstLine="540"/>
        <w:jc w:val="both"/>
      </w:pPr>
      <w:r>
        <w:t xml:space="preserve">59. При формировании сводных (консолидированных) </w:t>
      </w:r>
      <w:hyperlink w:anchor="P6735" w:history="1">
        <w:r>
          <w:rPr>
            <w:color w:val="0000FF"/>
          </w:rPr>
          <w:t>приложений</w:t>
        </w:r>
      </w:hyperlink>
      <w:r>
        <w:t xml:space="preserve"> к Пояснительной записке к Балансу учреждения (ф. 0503760) данные, отраженные в графах форм приложений, выделенных жирной линией, подлежат суммированию по одноименным показателям и исключению взаимосвязанных показателей по позициям консолидируемых приложений.</w:t>
      </w:r>
    </w:p>
    <w:p w:rsidR="009C715A" w:rsidRDefault="009C715A">
      <w:pPr>
        <w:pStyle w:val="ConsPlusNormal"/>
        <w:spacing w:before="220"/>
        <w:ind w:firstLine="540"/>
        <w:jc w:val="both"/>
      </w:pPr>
      <w:r>
        <w:t xml:space="preserve">60. </w:t>
      </w:r>
      <w:hyperlink w:anchor="P6572" w:history="1">
        <w:r>
          <w:rPr>
            <w:color w:val="0000FF"/>
          </w:rPr>
          <w:t>Таблица N 1</w:t>
        </w:r>
      </w:hyperlink>
      <w:r>
        <w:t xml:space="preserve"> "Сведения об основных направлениях деятельности".</w:t>
      </w:r>
    </w:p>
    <w:p w:rsidR="009C715A" w:rsidRDefault="009C715A">
      <w:pPr>
        <w:pStyle w:val="ConsPlusNormal"/>
        <w:spacing w:before="220"/>
        <w:ind w:firstLine="540"/>
        <w:jc w:val="both"/>
      </w:pPr>
      <w:r>
        <w:t>Информация в таблице характеризует цели деятельности учреждения, а также вытекающие из них направления деятельности (функции) с кратким обоснованием соответствия целей и направлений деятельности (функций) учреждения его учредительным документам.</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указываются цели, для исполнения которых создано и функционирует учреждение.</w:t>
      </w:r>
    </w:p>
    <w:p w:rsidR="009C715A" w:rsidRDefault="009C715A">
      <w:pPr>
        <w:pStyle w:val="ConsPlusNormal"/>
        <w:spacing w:before="220"/>
        <w:ind w:firstLine="540"/>
        <w:jc w:val="both"/>
      </w:pPr>
      <w:r>
        <w:t>В графе 2 указывается краткая характеристика целей деятельности путем отражения основных направлений деятельности и функций учреждения в рамках реализации установленных целей.</w:t>
      </w:r>
    </w:p>
    <w:p w:rsidR="009C715A" w:rsidRDefault="009C715A">
      <w:pPr>
        <w:pStyle w:val="ConsPlusNormal"/>
        <w:spacing w:before="220"/>
        <w:ind w:firstLine="540"/>
        <w:jc w:val="both"/>
      </w:pPr>
      <w:r>
        <w:t>В графе 3 указывается правовое обоснование установленных в графах 1, 2 целей и функций в соответствии с действующими нормативными правовыми актами и организационно-распорядительными документами.</w:t>
      </w:r>
    </w:p>
    <w:p w:rsidR="009C715A" w:rsidRDefault="009C715A">
      <w:pPr>
        <w:pStyle w:val="ConsPlusNormal"/>
        <w:jc w:val="both"/>
      </w:pPr>
      <w:r>
        <w:t xml:space="preserve">(п. 60 введен </w:t>
      </w:r>
      <w:hyperlink r:id="rId294"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61. </w:t>
      </w:r>
      <w:hyperlink w:anchor="P6595" w:history="1">
        <w:r>
          <w:rPr>
            <w:color w:val="0000FF"/>
          </w:rPr>
          <w:t>Таблица N 4</w:t>
        </w:r>
      </w:hyperlink>
      <w:r>
        <w:t xml:space="preserve"> "Сведения об особенностях ведения учреждением бухгалтерского учета".</w:t>
      </w:r>
    </w:p>
    <w:p w:rsidR="009C715A" w:rsidRDefault="009C715A">
      <w:pPr>
        <w:pStyle w:val="ConsPlusNormal"/>
        <w:spacing w:before="220"/>
        <w:ind w:firstLine="540"/>
        <w:jc w:val="both"/>
      </w:pPr>
      <w:r>
        <w:t>В таблице отражается информация об особенностях отражения в бухгалтерском учете учреждения операций с активами и обязательствами учреждения, установленных им в рамках формирования своей учетной политики и использованных в отчетном периоде.</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указывается наименование объекта бухгалтерского учета, в отношении которого применяются особенности при отражении операций в бухгалтерском учете.</w:t>
      </w:r>
    </w:p>
    <w:p w:rsidR="009C715A" w:rsidRDefault="009C715A">
      <w:pPr>
        <w:pStyle w:val="ConsPlusNormal"/>
        <w:spacing w:before="220"/>
        <w:ind w:firstLine="540"/>
        <w:jc w:val="both"/>
      </w:pPr>
      <w:r>
        <w:t xml:space="preserve">В графе 2 указывается код счета бухгалтерского учета, на котором отражаются указанные в </w:t>
      </w:r>
      <w:r>
        <w:lastRenderedPageBreak/>
        <w:t>графе 1 объекты бухгалтерского учета.</w:t>
      </w:r>
    </w:p>
    <w:p w:rsidR="009C715A" w:rsidRDefault="009C715A">
      <w:pPr>
        <w:pStyle w:val="ConsPlusNormal"/>
        <w:spacing w:before="220"/>
        <w:ind w:firstLine="540"/>
        <w:jc w:val="both"/>
      </w:pPr>
      <w:r>
        <w:t>В графе 3 указывается характеристика применяемых особенностей бухгалтерского учета в отношении указанных в графе 1 объектов бухгалтерского учета.</w:t>
      </w:r>
    </w:p>
    <w:p w:rsidR="009C715A" w:rsidRDefault="009C715A">
      <w:pPr>
        <w:pStyle w:val="ConsPlusNormal"/>
        <w:spacing w:before="220"/>
        <w:ind w:firstLine="540"/>
        <w:jc w:val="both"/>
      </w:pPr>
      <w:r>
        <w:t>В графе 4 указывается правовое основание применения определенных в графе 3 особенностей.</w:t>
      </w:r>
    </w:p>
    <w:p w:rsidR="009C715A" w:rsidRDefault="009C715A">
      <w:pPr>
        <w:pStyle w:val="ConsPlusNormal"/>
        <w:jc w:val="both"/>
      </w:pPr>
      <w:r>
        <w:t xml:space="preserve">(п. 61 введен </w:t>
      </w:r>
      <w:hyperlink r:id="rId295"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62. </w:t>
      </w:r>
      <w:hyperlink w:anchor="P6624" w:history="1">
        <w:r>
          <w:rPr>
            <w:color w:val="0000FF"/>
          </w:rPr>
          <w:t>Таблица N 5</w:t>
        </w:r>
      </w:hyperlink>
      <w:r>
        <w:t xml:space="preserve"> "Сведения о результатах мероприятий внутреннего государственного (муниципального) финансового контроля".</w:t>
      </w:r>
    </w:p>
    <w:p w:rsidR="009C715A" w:rsidRDefault="009C715A">
      <w:pPr>
        <w:pStyle w:val="ConsPlusNormal"/>
        <w:jc w:val="both"/>
      </w:pPr>
      <w:r>
        <w:t xml:space="preserve">(в ред. </w:t>
      </w:r>
      <w:hyperlink r:id="rId296"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Информация в таблице характеризует результаты контрольных мероприятий, проведенных в отчетном периоде органами государственного (муниципального) финансового контроля в части выявленных в ходе проведения проверок нарушений.</w:t>
      </w:r>
    </w:p>
    <w:p w:rsidR="009C715A" w:rsidRDefault="009C715A">
      <w:pPr>
        <w:pStyle w:val="ConsPlusNormal"/>
        <w:jc w:val="both"/>
      </w:pPr>
      <w:r>
        <w:t xml:space="preserve">(в ред. Приказов Минфина России от 29.12.2014 </w:t>
      </w:r>
      <w:hyperlink r:id="rId297" w:history="1">
        <w:r>
          <w:rPr>
            <w:color w:val="0000FF"/>
          </w:rPr>
          <w:t>N 172н</w:t>
        </w:r>
      </w:hyperlink>
      <w:r>
        <w:t xml:space="preserve">, от 16.11.2016 </w:t>
      </w:r>
      <w:hyperlink r:id="rId298" w:history="1">
        <w:r>
          <w:rPr>
            <w:color w:val="0000FF"/>
          </w:rPr>
          <w:t>N 209н</w:t>
        </w:r>
      </w:hyperlink>
      <w:r>
        <w:t>)</w:t>
      </w:r>
    </w:p>
    <w:p w:rsidR="009C715A" w:rsidRDefault="009C715A">
      <w:pPr>
        <w:pStyle w:val="ConsPlusNormal"/>
        <w:spacing w:before="220"/>
        <w:ind w:firstLine="540"/>
        <w:jc w:val="both"/>
      </w:pPr>
      <w:r>
        <w:t xml:space="preserve">Абзац исключен. - </w:t>
      </w:r>
      <w:hyperlink r:id="rId299" w:history="1">
        <w:r>
          <w:rPr>
            <w:color w:val="0000FF"/>
          </w:rPr>
          <w:t>Приказ</w:t>
        </w:r>
      </w:hyperlink>
      <w:r>
        <w:t xml:space="preserve"> Минфина России от 29.12.2014 N 172н.</w:t>
      </w:r>
    </w:p>
    <w:p w:rsidR="009C715A" w:rsidRDefault="009C715A">
      <w:pPr>
        <w:pStyle w:val="ConsPlusNormal"/>
        <w:spacing w:before="220"/>
        <w:ind w:firstLine="540"/>
        <w:jc w:val="both"/>
      </w:pPr>
      <w:r>
        <w:t>В графе 1 указывается проверяемый период.</w:t>
      </w:r>
    </w:p>
    <w:p w:rsidR="009C715A" w:rsidRDefault="009C715A">
      <w:pPr>
        <w:pStyle w:val="ConsPlusNormal"/>
        <w:jc w:val="both"/>
      </w:pPr>
      <w:r>
        <w:t xml:space="preserve">(в ред. </w:t>
      </w:r>
      <w:hyperlink r:id="rId300"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2 указывается наименование контрольного мероприятия.</w:t>
      </w:r>
    </w:p>
    <w:p w:rsidR="009C715A" w:rsidRDefault="009C715A">
      <w:pPr>
        <w:pStyle w:val="ConsPlusNormal"/>
        <w:jc w:val="both"/>
      </w:pPr>
      <w:r>
        <w:t xml:space="preserve">(в ред. </w:t>
      </w:r>
      <w:hyperlink r:id="rId30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3 указывается перечень выявленных в результате мероприятий внутреннего государственного (муниципального) финансового контроля нарушений.</w:t>
      </w:r>
    </w:p>
    <w:p w:rsidR="009C715A" w:rsidRDefault="009C715A">
      <w:pPr>
        <w:pStyle w:val="ConsPlusNormal"/>
        <w:jc w:val="both"/>
      </w:pPr>
      <w:r>
        <w:t xml:space="preserve">(в ред. </w:t>
      </w:r>
      <w:hyperlink r:id="rId30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4 указываются меры, принятые учреждением по устранению выявленных нарушений.</w:t>
      </w:r>
    </w:p>
    <w:p w:rsidR="009C715A" w:rsidRDefault="009C715A">
      <w:pPr>
        <w:pStyle w:val="ConsPlusNormal"/>
        <w:jc w:val="both"/>
      </w:pPr>
      <w:r>
        <w:t xml:space="preserve">(п. 62 введен </w:t>
      </w:r>
      <w:hyperlink r:id="rId303"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63. </w:t>
      </w:r>
      <w:hyperlink w:anchor="P6654" w:history="1">
        <w:r>
          <w:rPr>
            <w:color w:val="0000FF"/>
          </w:rPr>
          <w:t>Таблица N 6</w:t>
        </w:r>
      </w:hyperlink>
      <w:r>
        <w:t xml:space="preserve"> "Сведения о проведении инвентаризаций".</w:t>
      </w:r>
    </w:p>
    <w:p w:rsidR="009C715A" w:rsidRDefault="009C715A">
      <w:pPr>
        <w:pStyle w:val="ConsPlusNormal"/>
        <w:spacing w:before="220"/>
        <w:ind w:firstLine="540"/>
        <w:jc w:val="both"/>
      </w:pPr>
      <w:r>
        <w:t>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 выявленных в ходе проведения инвентаризаций расхождений.</w:t>
      </w:r>
    </w:p>
    <w:p w:rsidR="009C715A" w:rsidRDefault="009C715A">
      <w:pPr>
        <w:pStyle w:val="ConsPlusNormal"/>
        <w:jc w:val="both"/>
      </w:pPr>
      <w:r>
        <w:t xml:space="preserve">(в ред. </w:t>
      </w:r>
      <w:hyperlink r:id="rId304"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графах 1 - 4 указывается основание проведения инвентаризации, выявленные по результатам расхождения, которые учтены субъектом учета в соответствии с его учетной политикой при составлении годовой отчетности (причина, дата проведения инвентаризации и реквизиты распорядительного документа о проведении инвентаризации).</w:t>
      </w:r>
    </w:p>
    <w:p w:rsidR="009C715A" w:rsidRDefault="009C715A">
      <w:pPr>
        <w:pStyle w:val="ConsPlusNormal"/>
        <w:jc w:val="both"/>
      </w:pPr>
      <w:r>
        <w:t xml:space="preserve">(в ред. </w:t>
      </w:r>
      <w:hyperlink r:id="rId305"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В графах 5, 6 указываются выявленные при проведении инвентаризации расхождения с данными бухгалтерского учета с указанием суммы расхождений и кода счета бухгалтерского учета, по которому выявлены расхождения.</w:t>
      </w:r>
    </w:p>
    <w:p w:rsidR="009C715A" w:rsidRDefault="009C715A">
      <w:pPr>
        <w:pStyle w:val="ConsPlusNormal"/>
        <w:spacing w:before="220"/>
        <w:ind w:firstLine="540"/>
        <w:jc w:val="both"/>
      </w:pPr>
      <w:r>
        <w:t>В графе 7 указываются меры, принятые учреждением по устранению выявленных расхождений.</w:t>
      </w:r>
    </w:p>
    <w:p w:rsidR="009C715A" w:rsidRDefault="009C715A">
      <w:pPr>
        <w:pStyle w:val="ConsPlusNormal"/>
        <w:spacing w:before="220"/>
        <w:ind w:firstLine="540"/>
        <w:jc w:val="both"/>
      </w:pPr>
      <w:r>
        <w:t xml:space="preserve">При отсутствии расхождений по результатам инвентаризации, проведенной в целях </w:t>
      </w:r>
      <w:r>
        <w:lastRenderedPageBreak/>
        <w:t xml:space="preserve">подтверждения показателей годовой бухгалтерской отчетности (далее - годовая инвентаризация), </w:t>
      </w:r>
      <w:hyperlink w:anchor="P6654" w:history="1">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учреждения" Пояснительной записки к Балансу учреждения (ф. 0503760).</w:t>
      </w:r>
    </w:p>
    <w:p w:rsidR="009C715A" w:rsidRDefault="009C715A">
      <w:pPr>
        <w:pStyle w:val="ConsPlusNormal"/>
        <w:jc w:val="both"/>
      </w:pPr>
      <w:r>
        <w:t xml:space="preserve">(абзац введен </w:t>
      </w:r>
      <w:hyperlink r:id="rId306" w:history="1">
        <w:r>
          <w:rPr>
            <w:color w:val="0000FF"/>
          </w:rPr>
          <w:t>Приказом</w:t>
        </w:r>
      </w:hyperlink>
      <w:r>
        <w:t xml:space="preserve"> Минфина России от 14.11.2017 N 189н)</w:t>
      </w:r>
    </w:p>
    <w:p w:rsidR="009C715A" w:rsidRDefault="009C715A">
      <w:pPr>
        <w:pStyle w:val="ConsPlusNormal"/>
        <w:jc w:val="both"/>
      </w:pPr>
      <w:r>
        <w:t xml:space="preserve">(п. 63 введен </w:t>
      </w:r>
      <w:hyperlink r:id="rId307"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64. </w:t>
      </w:r>
      <w:hyperlink w:anchor="P6697" w:history="1">
        <w:r>
          <w:rPr>
            <w:color w:val="0000FF"/>
          </w:rPr>
          <w:t>Таблица N 7</w:t>
        </w:r>
      </w:hyperlink>
      <w:r>
        <w:t xml:space="preserve"> "Сведения о результатах внешнего государственного (муниципального) финансового контроля".</w:t>
      </w:r>
    </w:p>
    <w:p w:rsidR="009C715A" w:rsidRDefault="009C715A">
      <w:pPr>
        <w:pStyle w:val="ConsPlusNormal"/>
        <w:jc w:val="both"/>
      </w:pPr>
      <w:r>
        <w:t xml:space="preserve">(в ред. </w:t>
      </w:r>
      <w:hyperlink r:id="rId308"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Информация в таблице характеризует результаты проведенных Счетной палатой Российской Федерации, контрольно-счетными органами субъектов Российской Федерации и муниципальных образований в отчетном периоде мероприятий по контролю за соблюдением требований законодательства Российской Федерации в области бухгалтерского учета, соблюдением финансовой дисциплины и эффективным использованием материальных и финансовых ресурсов, а также правильным ведением бухгалтерского учета и составлением бухгалтерской (финансовой) отчетности в учреждении в части нарушений, выявленных в ходе проведения проверок.</w:t>
      </w:r>
    </w:p>
    <w:p w:rsidR="009C715A" w:rsidRDefault="009C715A">
      <w:pPr>
        <w:pStyle w:val="ConsPlusNormal"/>
        <w:jc w:val="both"/>
      </w:pPr>
      <w:r>
        <w:t xml:space="preserve">(в ред. </w:t>
      </w:r>
      <w:hyperlink r:id="rId309"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указывается дата, по состоянию на которую проводилась проверка.</w:t>
      </w:r>
    </w:p>
    <w:p w:rsidR="009C715A" w:rsidRDefault="009C715A">
      <w:pPr>
        <w:pStyle w:val="ConsPlusNormal"/>
        <w:spacing w:before="220"/>
        <w:ind w:firstLine="540"/>
        <w:jc w:val="both"/>
      </w:pPr>
      <w:r>
        <w:t>В графе 2 указывается наименование контрольного органа, осуществлявшего проверку учреждения.</w:t>
      </w:r>
    </w:p>
    <w:p w:rsidR="009C715A" w:rsidRDefault="009C715A">
      <w:pPr>
        <w:pStyle w:val="ConsPlusNormal"/>
        <w:spacing w:before="220"/>
        <w:ind w:firstLine="540"/>
        <w:jc w:val="both"/>
      </w:pPr>
      <w:r>
        <w:t>В графах 3, 4 указываются тема проведенной проверки и кратко ее результаты со ссылкой на номер и дату акта проверки.</w:t>
      </w:r>
    </w:p>
    <w:p w:rsidR="009C715A" w:rsidRDefault="009C715A">
      <w:pPr>
        <w:pStyle w:val="ConsPlusNormal"/>
        <w:spacing w:before="220"/>
        <w:ind w:firstLine="540"/>
        <w:jc w:val="both"/>
      </w:pPr>
      <w:r>
        <w:t>В графе 5 указываются меры, принятые учреждением по устранению выявленных в ходе проверки нарушений.</w:t>
      </w:r>
    </w:p>
    <w:p w:rsidR="009C715A" w:rsidRDefault="009C715A">
      <w:pPr>
        <w:pStyle w:val="ConsPlusNormal"/>
        <w:jc w:val="both"/>
      </w:pPr>
      <w:r>
        <w:t xml:space="preserve">(п. 64 введен </w:t>
      </w:r>
      <w:hyperlink r:id="rId310"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65. Сведения о количестве обособленных подразделений </w:t>
      </w:r>
      <w:hyperlink w:anchor="P6742" w:history="1">
        <w:r>
          <w:rPr>
            <w:color w:val="0000FF"/>
          </w:rPr>
          <w:t>(ф. 0503761)</w:t>
        </w:r>
      </w:hyperlink>
      <w:r>
        <w:t>.</w:t>
      </w:r>
    </w:p>
    <w:p w:rsidR="009C715A" w:rsidRDefault="009C715A">
      <w:pPr>
        <w:pStyle w:val="ConsPlusNormal"/>
        <w:spacing w:before="220"/>
        <w:ind w:firstLine="540"/>
        <w:jc w:val="both"/>
      </w:pPr>
      <w:r>
        <w:t xml:space="preserve">Информация в Приложении </w:t>
      </w:r>
      <w:hyperlink w:anchor="P6742" w:history="1">
        <w:r>
          <w:rPr>
            <w:color w:val="0000FF"/>
          </w:rPr>
          <w:t>(ф. 0503761)</w:t>
        </w:r>
      </w:hyperlink>
      <w:r>
        <w:t xml:space="preserve"> содержит данные об обособленных подразделениях учреждения, не являющихся юридическими лицами, наделенными полномочиями по ведению бухгалтерского учета, на начало и конец отчетного периода.</w:t>
      </w:r>
    </w:p>
    <w:p w:rsidR="009C715A" w:rsidRDefault="009C715A">
      <w:pPr>
        <w:pStyle w:val="ConsPlusNormal"/>
        <w:jc w:val="both"/>
      </w:pPr>
      <w:r>
        <w:t xml:space="preserve">(в ред. </w:t>
      </w:r>
      <w:hyperlink r:id="rId31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Сведения формируются головным учреждением.</w:t>
      </w:r>
    </w:p>
    <w:p w:rsidR="009C715A" w:rsidRDefault="009C715A">
      <w:pPr>
        <w:pStyle w:val="ConsPlusNormal"/>
        <w:jc w:val="both"/>
      </w:pPr>
      <w:r>
        <w:t xml:space="preserve">(в ред. </w:t>
      </w:r>
      <w:hyperlink r:id="rId31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указывается наименование обособленного подразделения в соответствии с учредительными документами.</w:t>
      </w:r>
    </w:p>
    <w:p w:rsidR="009C715A" w:rsidRDefault="009C715A">
      <w:pPr>
        <w:pStyle w:val="ConsPlusNormal"/>
        <w:spacing w:before="220"/>
        <w:ind w:firstLine="540"/>
        <w:jc w:val="both"/>
      </w:pPr>
      <w:r>
        <w:t>В графе 2 указывается код по перечню обособленных подразделений.</w:t>
      </w:r>
    </w:p>
    <w:p w:rsidR="009C715A" w:rsidRDefault="009C715A">
      <w:pPr>
        <w:pStyle w:val="ConsPlusNormal"/>
        <w:spacing w:before="220"/>
        <w:ind w:firstLine="540"/>
        <w:jc w:val="both"/>
      </w:pPr>
      <w:r>
        <w:t>В графах 3 - 4 указывается соответственно штатная численность работников обособленного подразделения на начало года по плану (графа 3) и фактическая численность (графа 4).</w:t>
      </w:r>
    </w:p>
    <w:p w:rsidR="009C715A" w:rsidRDefault="009C715A">
      <w:pPr>
        <w:pStyle w:val="ConsPlusNormal"/>
        <w:spacing w:before="220"/>
        <w:ind w:firstLine="540"/>
        <w:jc w:val="both"/>
      </w:pPr>
      <w:r>
        <w:t>В графах 5 - 6 указывается соответственно штатная численность работников обособленного подразделения на конец года по плану (графа 5) и фактическая численность (графа 6).</w:t>
      </w:r>
    </w:p>
    <w:p w:rsidR="009C715A" w:rsidRDefault="009C715A">
      <w:pPr>
        <w:pStyle w:val="ConsPlusNormal"/>
        <w:spacing w:before="220"/>
        <w:ind w:firstLine="540"/>
        <w:jc w:val="both"/>
      </w:pPr>
      <w:r>
        <w:lastRenderedPageBreak/>
        <w:t>В графе 7 указываются причины изменения фактической штатной численности в течение года (разница граф 4 и 6), а также причины отклонения фактической численности работников от плановой на конец отчетного периода (разница граф 5 и 6).</w:t>
      </w:r>
    </w:p>
    <w:p w:rsidR="009C715A" w:rsidRDefault="009C715A">
      <w:pPr>
        <w:pStyle w:val="ConsPlusNormal"/>
        <w:jc w:val="both"/>
      </w:pPr>
      <w:r>
        <w:t xml:space="preserve">(п. 65 введен </w:t>
      </w:r>
      <w:hyperlink r:id="rId313"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65.1. Сведения о результатах деятельности учреждения по исполнению государственного (муниципального) задания </w:t>
      </w:r>
      <w:hyperlink w:anchor="P6917" w:history="1">
        <w:r>
          <w:rPr>
            <w:color w:val="0000FF"/>
          </w:rPr>
          <w:t>(ф. 0503762)</w:t>
        </w:r>
      </w:hyperlink>
      <w:r>
        <w:t xml:space="preserve"> (далее - Сведения (ф. 0503762).</w:t>
      </w:r>
    </w:p>
    <w:p w:rsidR="009C715A" w:rsidRDefault="009C715A">
      <w:pPr>
        <w:pStyle w:val="ConsPlusNormal"/>
        <w:jc w:val="both"/>
      </w:pPr>
      <w:r>
        <w:t xml:space="preserve">(в ред. Приказов Минфина России от 17.12.2015 </w:t>
      </w:r>
      <w:hyperlink r:id="rId314" w:history="1">
        <w:r>
          <w:rPr>
            <w:color w:val="0000FF"/>
          </w:rPr>
          <w:t>N 199н</w:t>
        </w:r>
      </w:hyperlink>
      <w:r>
        <w:t xml:space="preserve">, от 14.11.2017 </w:t>
      </w:r>
      <w:hyperlink r:id="rId315" w:history="1">
        <w:r>
          <w:rPr>
            <w:color w:val="0000FF"/>
          </w:rPr>
          <w:t>N 189н</w:t>
        </w:r>
      </w:hyperlink>
      <w:r>
        <w:t>)</w:t>
      </w:r>
    </w:p>
    <w:p w:rsidR="009C715A" w:rsidRDefault="009C715A">
      <w:pPr>
        <w:pStyle w:val="ConsPlusNormal"/>
        <w:spacing w:before="220"/>
        <w:ind w:firstLine="540"/>
        <w:jc w:val="both"/>
      </w:pPr>
      <w:r>
        <w:t>Информация в приложении содержит обобщенные за отчетный период данные о результатах деятельности государственного (муниципального) учреждения по исполнению государственного (муниципального) задания в разрезе плановых и фактических показателей в натуральном и стоимостном выражении в структуре видов услуг (работ).</w:t>
      </w:r>
    </w:p>
    <w:p w:rsidR="009C715A" w:rsidRDefault="009C715A">
      <w:pPr>
        <w:pStyle w:val="ConsPlusNormal"/>
        <w:jc w:val="both"/>
      </w:pPr>
      <w:r>
        <w:t xml:space="preserve">(в ред. Приказов Минфина России от 17.12.2015 </w:t>
      </w:r>
      <w:hyperlink r:id="rId316" w:history="1">
        <w:r>
          <w:rPr>
            <w:color w:val="0000FF"/>
          </w:rPr>
          <w:t>N 199н</w:t>
        </w:r>
      </w:hyperlink>
      <w:r>
        <w:t xml:space="preserve">, от 14.11.2017 </w:t>
      </w:r>
      <w:hyperlink r:id="rId317" w:history="1">
        <w:r>
          <w:rPr>
            <w:color w:val="0000FF"/>
          </w:rPr>
          <w:t>N 189н</w:t>
        </w:r>
      </w:hyperlink>
      <w:r>
        <w:t>)</w:t>
      </w:r>
    </w:p>
    <w:p w:rsidR="009C715A" w:rsidRDefault="009C715A">
      <w:pPr>
        <w:pStyle w:val="ConsPlusNormal"/>
        <w:spacing w:before="220"/>
        <w:ind w:firstLine="540"/>
        <w:jc w:val="both"/>
      </w:pPr>
      <w:r>
        <w:t>Приложение оформляется государственным (муниципальным) учреждением и подлежит представлению главному распорядителю средств бюджета, предоставившему субсидию на выполнение государственного (муниципального) задания.</w:t>
      </w:r>
    </w:p>
    <w:p w:rsidR="009C715A" w:rsidRDefault="009C715A">
      <w:pPr>
        <w:pStyle w:val="ConsPlusNormal"/>
        <w:jc w:val="both"/>
      </w:pPr>
      <w:r>
        <w:t xml:space="preserve">(в ред. </w:t>
      </w:r>
      <w:hyperlink r:id="rId318"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указывается порядковый номер государственной (муниципальной) услуги (работы).</w:t>
      </w:r>
    </w:p>
    <w:p w:rsidR="009C715A" w:rsidRDefault="009C715A">
      <w:pPr>
        <w:pStyle w:val="ConsPlusNormal"/>
        <w:spacing w:before="220"/>
        <w:ind w:firstLine="540"/>
        <w:jc w:val="both"/>
      </w:pPr>
      <w:r>
        <w:t xml:space="preserve">В графах 2, 3 указываются наименования государственных (муниципальных) услуг, выполняемых в рамках 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w:t>
      </w:r>
      <w:hyperlink r:id="rId319" w:history="1">
        <w:r>
          <w:rPr>
            <w:color w:val="0000FF"/>
          </w:rPr>
          <w:t>классификатору</w:t>
        </w:r>
      </w:hyperlink>
      <w:r>
        <w:t xml:space="preserve"> единиц измерения.</w:t>
      </w:r>
    </w:p>
    <w:p w:rsidR="009C715A" w:rsidRDefault="009C715A">
      <w:pPr>
        <w:pStyle w:val="ConsPlusNormal"/>
        <w:jc w:val="both"/>
      </w:pPr>
      <w:r>
        <w:t xml:space="preserve">(в ред. </w:t>
      </w:r>
      <w:hyperlink r:id="rId320"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В графе 4 указываются запланированные значения исполнения государственного (муниципального) задания в натуральном выражении (при наличии).</w:t>
      </w:r>
    </w:p>
    <w:p w:rsidR="009C715A" w:rsidRDefault="009C715A">
      <w:pPr>
        <w:pStyle w:val="ConsPlusNormal"/>
        <w:jc w:val="both"/>
      </w:pPr>
      <w:r>
        <w:t xml:space="preserve">(в ред. </w:t>
      </w:r>
      <w:hyperlink r:id="rId321"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В графе 5 указываются запланированные объемы финансового обеспечения на выполнение государственного (муниципального) задания по соответствующему виду услуги. В случае отсутствия информации о запланированных объемах финансового обеспечения на выполнение государственного (муниципального) задания по каждому виду услуги (государственное задание содержит только натуральные показатели по каждому виду услуги), графа 5 заполняется только по строке "Итого".</w:t>
      </w:r>
    </w:p>
    <w:p w:rsidR="009C715A" w:rsidRDefault="009C715A">
      <w:pPr>
        <w:pStyle w:val="ConsPlusNormal"/>
        <w:jc w:val="both"/>
      </w:pPr>
      <w:r>
        <w:t xml:space="preserve">(в ред. </w:t>
      </w:r>
      <w:hyperlink r:id="rId322"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В графе 6 указываются показатели исполнения государственного (муниципального) задания, фактически достигнутые на отчетную дату, в натуральном выражении (при наличии).</w:t>
      </w:r>
    </w:p>
    <w:p w:rsidR="009C715A" w:rsidRDefault="009C715A">
      <w:pPr>
        <w:pStyle w:val="ConsPlusNormal"/>
        <w:jc w:val="both"/>
      </w:pPr>
      <w:r>
        <w:t xml:space="preserve">(в ред. </w:t>
      </w:r>
      <w:hyperlink r:id="rId323" w:history="1">
        <w:r>
          <w:rPr>
            <w:color w:val="0000FF"/>
          </w:rPr>
          <w:t>Приказа</w:t>
        </w:r>
      </w:hyperlink>
      <w:r>
        <w:t xml:space="preserve"> Минфина России от 17.12.2015 N 199н)</w:t>
      </w:r>
    </w:p>
    <w:p w:rsidR="009C715A" w:rsidRDefault="009C715A">
      <w:pPr>
        <w:pStyle w:val="ConsPlusNormal"/>
        <w:spacing w:before="220"/>
        <w:ind w:firstLine="540"/>
        <w:jc w:val="both"/>
      </w:pPr>
      <w:r>
        <w:t>В графе 7 указываются фактически произведенные учреждением расходы (себестоимость услуги (работы) на выполнение государственного (муниципального) задания на отчетную дату (в стоимостном выражении). Если объем государственной (муниципальной) услуги утвержден в натуральных показателях, без утверждения плановых показателей по финансовому обеспечению выполнения государственного (муниципального) задания по каждому виду оказываемой услуги, графа 7 заполняется только по строке "Итого".</w:t>
      </w:r>
    </w:p>
    <w:p w:rsidR="009C715A" w:rsidRDefault="009C715A">
      <w:pPr>
        <w:pStyle w:val="ConsPlusNormal"/>
        <w:jc w:val="both"/>
      </w:pPr>
      <w:r>
        <w:t xml:space="preserve">(в ред. </w:t>
      </w:r>
      <w:hyperlink r:id="rId324"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По </w:t>
      </w:r>
      <w:hyperlink w:anchor="P7068" w:history="1">
        <w:r>
          <w:rPr>
            <w:color w:val="0000FF"/>
          </w:rPr>
          <w:t>строке "Итого"</w:t>
        </w:r>
      </w:hyperlink>
      <w:r>
        <w:t xml:space="preserve"> в графах 5, 7 указываются итоговые значения.</w:t>
      </w:r>
    </w:p>
    <w:p w:rsidR="009C715A" w:rsidRDefault="009C715A">
      <w:pPr>
        <w:pStyle w:val="ConsPlusNormal"/>
        <w:jc w:val="both"/>
      </w:pPr>
      <w:r>
        <w:lastRenderedPageBreak/>
        <w:t xml:space="preserve">(в ред. </w:t>
      </w:r>
      <w:hyperlink r:id="rId325"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В графе 8 указывается разность граф 4 и 6.</w:t>
      </w:r>
    </w:p>
    <w:p w:rsidR="009C715A" w:rsidRDefault="009C715A">
      <w:pPr>
        <w:pStyle w:val="ConsPlusNormal"/>
        <w:jc w:val="both"/>
      </w:pPr>
      <w:r>
        <w:t xml:space="preserve">(абзац введен </w:t>
      </w:r>
      <w:hyperlink r:id="rId326"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В графе 9 указывается причина неисполнения государственного (муниципального) задания.</w:t>
      </w:r>
    </w:p>
    <w:p w:rsidR="009C715A" w:rsidRDefault="009C715A">
      <w:pPr>
        <w:pStyle w:val="ConsPlusNormal"/>
        <w:jc w:val="both"/>
      </w:pPr>
      <w:r>
        <w:t xml:space="preserve">(абзац введен </w:t>
      </w:r>
      <w:hyperlink r:id="rId327"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Если бюджетному (автономному) учреждению показатели результативности деятельности установлены в форме обеспечения выполнения предусмотренных законодательством мероприятий постоянного характера, не подлежащих измерению в натуральном выражении, такие показатели результативности деятельности в натуральном выражении измеряются процентами, в графе 4 указывается целевое значение - 100.</w:t>
      </w:r>
    </w:p>
    <w:p w:rsidR="009C715A" w:rsidRDefault="009C715A">
      <w:pPr>
        <w:pStyle w:val="ConsPlusNormal"/>
        <w:spacing w:before="220"/>
        <w:ind w:firstLine="540"/>
        <w:jc w:val="both"/>
      </w:pPr>
      <w:r>
        <w:t>Если объем государственной (муниципальной) услуги утвержден в натуральных показателях, без утверждения плановых показателей по финансовому обеспечению выполнения государственного (муниципального) задания по каждому виду оказываемой услуги, графы 5 и 7 не заполняются.</w:t>
      </w:r>
    </w:p>
    <w:p w:rsidR="009C715A" w:rsidRDefault="009C715A">
      <w:pPr>
        <w:pStyle w:val="ConsPlusNormal"/>
        <w:spacing w:before="220"/>
        <w:ind w:firstLine="540"/>
        <w:jc w:val="both"/>
      </w:pPr>
      <w:r>
        <w:t>Если в графе 5 запланированные объемы финансового обеспечения на выполнение государственного (муниципального) задания по соответствующему виду услуги (работы) в стоимостном выражении равны нулю, то графа 7 не заполняется.</w:t>
      </w:r>
    </w:p>
    <w:p w:rsidR="009C715A" w:rsidRDefault="009C715A">
      <w:pPr>
        <w:pStyle w:val="ConsPlusNormal"/>
        <w:jc w:val="both"/>
      </w:pPr>
      <w:r>
        <w:t xml:space="preserve">(абзац введен </w:t>
      </w:r>
      <w:hyperlink r:id="rId328" w:history="1">
        <w:r>
          <w:rPr>
            <w:color w:val="0000FF"/>
          </w:rPr>
          <w:t>Приказом</w:t>
        </w:r>
      </w:hyperlink>
      <w:r>
        <w:t xml:space="preserve"> Минфина России от 14.11.2017 N 189н)</w:t>
      </w:r>
    </w:p>
    <w:p w:rsidR="009C715A" w:rsidRDefault="009C715A">
      <w:pPr>
        <w:pStyle w:val="ConsPlusNormal"/>
        <w:jc w:val="both"/>
      </w:pPr>
      <w:r>
        <w:t xml:space="preserve">(п. 65.1 введен </w:t>
      </w:r>
      <w:hyperlink r:id="rId329"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 xml:space="preserve">66. Сведения об исполнении мероприятий в рамках субсидий на иные цели и на цели осуществления капитальных вложений </w:t>
      </w:r>
      <w:hyperlink w:anchor="P7084" w:history="1">
        <w:r>
          <w:rPr>
            <w:color w:val="0000FF"/>
          </w:rPr>
          <w:t>(ф. 0503766)</w:t>
        </w:r>
      </w:hyperlink>
      <w:r>
        <w:t>.</w:t>
      </w:r>
    </w:p>
    <w:p w:rsidR="009C715A" w:rsidRDefault="009C715A">
      <w:pPr>
        <w:pStyle w:val="ConsPlusNormal"/>
        <w:jc w:val="both"/>
      </w:pPr>
      <w:r>
        <w:t xml:space="preserve">(в ред. </w:t>
      </w:r>
      <w:hyperlink r:id="rId330"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Информация в Приложении </w:t>
      </w:r>
      <w:hyperlink w:anchor="P7084" w:history="1">
        <w:r>
          <w:rPr>
            <w:color w:val="0000FF"/>
          </w:rPr>
          <w:t>(ф. 0503766)</w:t>
        </w:r>
      </w:hyperlink>
      <w:r>
        <w:t xml:space="preserve"> содержит данные об исполнении учреждением (обособленным подразделением) мероприятий, финансовое обеспечение которых осуществляется за счет субсидий на иные цели, в том числе на цели осуществления капитальных вложений.</w:t>
      </w:r>
    </w:p>
    <w:p w:rsidR="009C715A" w:rsidRDefault="009C715A">
      <w:pPr>
        <w:pStyle w:val="ConsPlusNormal"/>
        <w:jc w:val="both"/>
      </w:pPr>
      <w:r>
        <w:t xml:space="preserve">(в ред. </w:t>
      </w:r>
      <w:hyperlink r:id="rId33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Приложение </w:t>
      </w:r>
      <w:hyperlink w:anchor="P7084" w:history="1">
        <w:r>
          <w:rPr>
            <w:color w:val="0000FF"/>
          </w:rPr>
          <w:t>(ф. 0503766)</w:t>
        </w:r>
      </w:hyperlink>
      <w:r>
        <w:t xml:space="preserve"> формируется учреждением (обособленным подразделением).</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графе 1 указывается наименование субсидии на иные цели, в том числе на цели осуществления капитальных вложений, предоставляемой учреждению.</w:t>
      </w:r>
    </w:p>
    <w:p w:rsidR="009C715A" w:rsidRDefault="009C715A">
      <w:pPr>
        <w:pStyle w:val="ConsPlusNormal"/>
        <w:jc w:val="both"/>
      </w:pPr>
      <w:r>
        <w:t xml:space="preserve">(в ред. </w:t>
      </w:r>
      <w:hyperlink r:id="rId33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2 указывается код цели, присвоенный учредителем при предоставлении субсидий на иные цели, в том числе на цели осуществления капитальных вложений.</w:t>
      </w:r>
    </w:p>
    <w:p w:rsidR="009C715A" w:rsidRDefault="009C715A">
      <w:pPr>
        <w:pStyle w:val="ConsPlusNormal"/>
        <w:jc w:val="both"/>
      </w:pPr>
      <w:r>
        <w:t xml:space="preserve">(в ред. </w:t>
      </w:r>
      <w:hyperlink r:id="rId333"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3 указывается перечень мероприятий, финансовое обеспечение которых осуществляется за счет субсидий на иные цели, в том числе на цели осуществления капитальных вложений.</w:t>
      </w:r>
    </w:p>
    <w:p w:rsidR="009C715A" w:rsidRDefault="009C715A">
      <w:pPr>
        <w:pStyle w:val="ConsPlusNormal"/>
        <w:jc w:val="both"/>
      </w:pPr>
      <w:r>
        <w:t xml:space="preserve">(в ред. </w:t>
      </w:r>
      <w:hyperlink r:id="rId334"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графе 4 указывается объем утвержденных на отчетный год плановых назначений, предусмотренных на реализацию указанных мероприятий.</w:t>
      </w:r>
    </w:p>
    <w:p w:rsidR="009C715A" w:rsidRDefault="009C715A">
      <w:pPr>
        <w:pStyle w:val="ConsPlusNormal"/>
        <w:spacing w:before="220"/>
        <w:ind w:firstLine="540"/>
        <w:jc w:val="both"/>
      </w:pPr>
      <w:r>
        <w:t>В графе 5 указывается сумма исполненных назначений.</w:t>
      </w:r>
    </w:p>
    <w:p w:rsidR="009C715A" w:rsidRDefault="009C715A">
      <w:pPr>
        <w:pStyle w:val="ConsPlusNormal"/>
        <w:spacing w:before="220"/>
        <w:ind w:firstLine="540"/>
        <w:jc w:val="both"/>
      </w:pPr>
      <w:r>
        <w:lastRenderedPageBreak/>
        <w:t>В графе 6 указывается сумма неисполненных назначений как разность граф 4 и 5.</w:t>
      </w:r>
    </w:p>
    <w:p w:rsidR="009C715A" w:rsidRDefault="009C715A">
      <w:pPr>
        <w:pStyle w:val="ConsPlusNormal"/>
        <w:jc w:val="both"/>
      </w:pPr>
      <w:r>
        <w:t xml:space="preserve">(абзац введен </w:t>
      </w:r>
      <w:hyperlink r:id="rId335" w:history="1">
        <w:r>
          <w:rPr>
            <w:color w:val="0000FF"/>
          </w:rPr>
          <w:t>Приказом</w:t>
        </w:r>
      </w:hyperlink>
      <w:r>
        <w:t xml:space="preserve"> Минфина России от 17.12.2015 N 199н)</w:t>
      </w:r>
    </w:p>
    <w:p w:rsidR="009C715A" w:rsidRDefault="009C715A">
      <w:pPr>
        <w:pStyle w:val="ConsPlusNormal"/>
        <w:spacing w:before="220"/>
        <w:ind w:firstLine="540"/>
        <w:jc w:val="both"/>
      </w:pPr>
      <w:r>
        <w:t>В графах 7, 8 указываются причины неисполнения (наличия отклонений между графами 4 и 5) на отчетную дату.</w:t>
      </w:r>
    </w:p>
    <w:p w:rsidR="009C715A" w:rsidRDefault="009C715A">
      <w:pPr>
        <w:pStyle w:val="ConsPlusNormal"/>
        <w:jc w:val="both"/>
      </w:pPr>
      <w:r>
        <w:t xml:space="preserve">(в ред. </w:t>
      </w:r>
      <w:hyperlink r:id="rId336" w:history="1">
        <w:r>
          <w:rPr>
            <w:color w:val="0000FF"/>
          </w:rPr>
          <w:t>Приказа</w:t>
        </w:r>
      </w:hyperlink>
      <w:r>
        <w:t xml:space="preserve"> Минфина России от 17.12.2015 N 199н)</w:t>
      </w:r>
    </w:p>
    <w:p w:rsidR="009C715A" w:rsidRDefault="009C715A">
      <w:pPr>
        <w:pStyle w:val="ConsPlusNormal"/>
        <w:jc w:val="both"/>
      </w:pPr>
      <w:r>
        <w:t xml:space="preserve">(п. 66 введен </w:t>
      </w:r>
      <w:hyperlink r:id="rId337"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67. Сведения об использовании целевых иностранных кредитов </w:t>
      </w:r>
      <w:hyperlink w:anchor="P7266" w:history="1">
        <w:r>
          <w:rPr>
            <w:color w:val="0000FF"/>
          </w:rPr>
          <w:t>(ф. 0503767)</w:t>
        </w:r>
      </w:hyperlink>
      <w:r>
        <w:t>.</w:t>
      </w:r>
    </w:p>
    <w:p w:rsidR="009C715A" w:rsidRDefault="009C715A">
      <w:pPr>
        <w:pStyle w:val="ConsPlusNormal"/>
        <w:spacing w:before="220"/>
        <w:ind w:firstLine="540"/>
        <w:jc w:val="both"/>
      </w:pPr>
      <w:r>
        <w:t xml:space="preserve">Информация в Приложении </w:t>
      </w:r>
      <w:hyperlink w:anchor="P7266" w:history="1">
        <w:r>
          <w:rPr>
            <w:color w:val="0000FF"/>
          </w:rPr>
          <w:t>(ф. 0503767)</w:t>
        </w:r>
      </w:hyperlink>
      <w:r>
        <w:t xml:space="preserve"> содержит данные об использовании учреждением целевых иностранных кредитов.</w:t>
      </w:r>
    </w:p>
    <w:p w:rsidR="009C715A" w:rsidRDefault="009C715A">
      <w:pPr>
        <w:pStyle w:val="ConsPlusNormal"/>
        <w:spacing w:before="220"/>
        <w:ind w:firstLine="540"/>
        <w:jc w:val="both"/>
      </w:pPr>
      <w:r>
        <w:t xml:space="preserve">Приложение </w:t>
      </w:r>
      <w:hyperlink w:anchor="P7266" w:history="1">
        <w:r>
          <w:rPr>
            <w:color w:val="0000FF"/>
          </w:rPr>
          <w:t>(ф. 0503767)</w:t>
        </w:r>
      </w:hyperlink>
      <w:r>
        <w:t xml:space="preserve"> формируется учреждением (обособленным подразделением).</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графах 1 - 3 указываются наименование кредитора и реквизиты кредитных соглашений.</w:t>
      </w:r>
    </w:p>
    <w:p w:rsidR="009C715A" w:rsidRDefault="009C715A">
      <w:pPr>
        <w:pStyle w:val="ConsPlusNormal"/>
        <w:spacing w:before="220"/>
        <w:ind w:firstLine="540"/>
        <w:jc w:val="both"/>
      </w:pPr>
      <w:r>
        <w:t>В графе 4 указываются цели, направления использования целевых иностранных кредитов.</w:t>
      </w:r>
    </w:p>
    <w:p w:rsidR="009C715A" w:rsidRDefault="009C715A">
      <w:pPr>
        <w:pStyle w:val="ConsPlusNormal"/>
        <w:spacing w:before="220"/>
        <w:ind w:firstLine="540"/>
        <w:jc w:val="both"/>
      </w:pPr>
      <w:r>
        <w:t>В графе 5 указывается плановый годовой объем использования целевого иностранного кредита.</w:t>
      </w:r>
    </w:p>
    <w:p w:rsidR="009C715A" w:rsidRDefault="009C715A">
      <w:pPr>
        <w:pStyle w:val="ConsPlusNormal"/>
        <w:spacing w:before="220"/>
        <w:ind w:firstLine="540"/>
        <w:jc w:val="both"/>
      </w:pPr>
      <w:r>
        <w:t>В графе 6 указывается сумма использованного за отчетный период целевого иностранного кредита.</w:t>
      </w:r>
    </w:p>
    <w:p w:rsidR="009C715A" w:rsidRDefault="009C715A">
      <w:pPr>
        <w:pStyle w:val="ConsPlusNormal"/>
        <w:jc w:val="both"/>
      </w:pPr>
      <w:r>
        <w:t xml:space="preserve">(п. 67 введен </w:t>
      </w:r>
      <w:hyperlink r:id="rId338"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68. Сведения о движении нефинансовых активов учреждения (ф. 0503768).</w:t>
      </w:r>
    </w:p>
    <w:p w:rsidR="009C715A" w:rsidRDefault="009C715A">
      <w:pPr>
        <w:pStyle w:val="ConsPlusNormal"/>
        <w:spacing w:before="220"/>
        <w:ind w:firstLine="540"/>
        <w:jc w:val="both"/>
      </w:pPr>
      <w:r>
        <w:t>Информация в Сведения о движении нефинансовых активов учреждения (ф. 0503768) (далее - Приложение (ф. 0503768) содержит обобщенные за отчетный период данные о движении нефинансовых активов учреждения, за исключением оборотов по внутренним расчетам.</w:t>
      </w:r>
    </w:p>
    <w:p w:rsidR="009C715A" w:rsidRDefault="009C715A">
      <w:pPr>
        <w:pStyle w:val="ConsPlusNormal"/>
        <w:spacing w:before="220"/>
        <w:ind w:firstLine="540"/>
        <w:jc w:val="both"/>
      </w:pPr>
      <w:r>
        <w:t>Приложение (ф. 0503768) формируется учреждением (обособленным подразделением) отдельно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Показатели, отраженные в Приложении (ф. 0503768), должны быть подтверждены соответствующими регистрами бухгалтерского учета по учету операций с нефинансовыми активами.</w:t>
      </w:r>
    </w:p>
    <w:p w:rsidR="009C715A" w:rsidRDefault="009C715A">
      <w:pPr>
        <w:pStyle w:val="ConsPlusNormal"/>
        <w:spacing w:before="220"/>
        <w:ind w:firstLine="540"/>
        <w:jc w:val="both"/>
      </w:pPr>
      <w:r>
        <w:t>В показатели, формируемые в графах 5 - 10 разделов 1 "Нефинансовые активы" и 2 "Недвижимое и особо ценное имущество учреждения" Приложения (ф. 0503168),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9C715A" w:rsidRDefault="009C715A">
      <w:pPr>
        <w:pStyle w:val="ConsPlusNormal"/>
        <w:spacing w:before="220"/>
        <w:ind w:firstLine="540"/>
        <w:jc w:val="both"/>
      </w:pPr>
      <w:r>
        <w:t>В разделах 1 "Нефинансовые активы" и 2 "Недвижимое и особо ценное имущество учреждения" Приложения (ф. 0503768) указываются:</w:t>
      </w:r>
    </w:p>
    <w:p w:rsidR="009C715A" w:rsidRDefault="009C715A">
      <w:pPr>
        <w:pStyle w:val="ConsPlusNormal"/>
        <w:spacing w:before="220"/>
        <w:ind w:firstLine="540"/>
        <w:jc w:val="both"/>
      </w:pPr>
      <w:r>
        <w:t xml:space="preserve">в графе 4 - показатели стоимости объектов нефинансовых активов, суммы амортизации, обесценения, вложений в нефинансовые активы, прав пользования активами, амортизации прав </w:t>
      </w:r>
      <w:r>
        <w:lastRenderedPageBreak/>
        <w:t>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графе 2, на начало отчетного финансового года, которые должны соответствовать показателям в графе 11 "Наличие на конец года" Приложения (ф. 0503768) за предыдущий финансовый год по соответствующим видам финансового обеспечения (деятельности), с учетом данных по переоценке, реорганизации (в случае ее проведения), исправлению ошибок прошлых отчетных периодов или иных случаев изменения валюты баланса на начало отчетного года, установленных законодательством Российской Федерации;</w:t>
      </w:r>
    </w:p>
    <w:p w:rsidR="009C715A" w:rsidRDefault="009C715A">
      <w:pPr>
        <w:pStyle w:val="ConsPlusNormal"/>
        <w:spacing w:before="220"/>
        <w:ind w:firstLine="540"/>
        <w:jc w:val="both"/>
      </w:pPr>
      <w:r>
        <w:t>в графе 5 - показатели общей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полученных прав пользования активами, формируемые по данным дебетовых оборотов соответствующих счетов (группам счетов) бухгалтерского учета, указанных в графе 2, а также показатели суммы восстановления убытка от обесценения активов, отражаемые со знаком "минус";</w:t>
      </w:r>
    </w:p>
    <w:p w:rsidR="009C715A" w:rsidRDefault="009C715A">
      <w:pPr>
        <w:pStyle w:val="ConsPlusNormal"/>
        <w:spacing w:before="220"/>
        <w:ind w:firstLine="540"/>
        <w:jc w:val="both"/>
      </w:pPr>
      <w:r>
        <w:t>в графе 5 строки 050 - 058, 120, 320 - 322, 360, 362 не заполняются;</w:t>
      </w:r>
    </w:p>
    <w:p w:rsidR="009C715A" w:rsidRDefault="009C715A">
      <w:pPr>
        <w:pStyle w:val="ConsPlusNormal"/>
        <w:spacing w:before="220"/>
        <w:ind w:firstLine="540"/>
        <w:jc w:val="both"/>
      </w:pPr>
      <w:r>
        <w:t>в графах 6, 7 - соответственно показатели стоимости объектов нефинансовых активов, прав пользования активами, полученных безвозмездно, оприходованных по результатам инвентаризации нефинансовых активов;</w:t>
      </w:r>
    </w:p>
    <w:p w:rsidR="009C715A" w:rsidRDefault="009C715A">
      <w:pPr>
        <w:pStyle w:val="ConsPlusNormal"/>
        <w:spacing w:before="220"/>
        <w:ind w:firstLine="540"/>
        <w:jc w:val="both"/>
      </w:pPr>
      <w:r>
        <w:t>в графах 6, 7 строки 050 - 058, 060 - 068, 120, 130, 160 - 163, 320 - 322, 325 - 327, 360, 362, 365, 366, 385 не заполняются;</w:t>
      </w:r>
    </w:p>
    <w:p w:rsidR="009C715A" w:rsidRDefault="009C715A">
      <w:pPr>
        <w:pStyle w:val="ConsPlusNormal"/>
        <w:spacing w:before="220"/>
        <w:ind w:firstLine="540"/>
        <w:jc w:val="both"/>
      </w:pPr>
      <w:r>
        <w:t>в графе 8 - показатели общей суммы выбытий объектов нефинансовых активов, уменьшения их стоимости, в том числе на суммы амортизации, обесценения, уменьшения вложений в нефинансовые активы за отчетный период, уменьшения прав пользования активами, в том числе на суммы амортизации прав пользования активами, формируемые по данным кредитовых оборотов соответствующих счетов (группам счетов) бухгалтерского учета, указанных в графе 2, уменьшенных в части амортизации на дебетовые обороты соответствующих счетов аналитического учета счета 010400000 "Амортизация", в части обесценения на дебетовые обороты соответствующих счетов аналитического учета счета 011400000 "Обесценение нефинансовых активов" (за исключением сумм восстановления убытка от обесценения активов);</w:t>
      </w:r>
    </w:p>
    <w:p w:rsidR="009C715A" w:rsidRDefault="009C715A">
      <w:pPr>
        <w:pStyle w:val="ConsPlusNormal"/>
        <w:spacing w:before="220"/>
        <w:ind w:firstLine="540"/>
        <w:jc w:val="both"/>
      </w:pPr>
      <w:r>
        <w:t>в графе 9 - показатели стоимости объектов нефинансовых активов, переданных безвозмездно, реализованных;</w:t>
      </w:r>
    </w:p>
    <w:p w:rsidR="009C715A" w:rsidRDefault="009C715A">
      <w:pPr>
        <w:pStyle w:val="ConsPlusNormal"/>
        <w:spacing w:before="220"/>
        <w:ind w:firstLine="540"/>
        <w:jc w:val="both"/>
      </w:pPr>
      <w:r>
        <w:t>в графе 10 - показатели стоимости объектов нефинансовых активов, списанных с балансового учета в связи с недостачей, выявленных при инвентаризации, а также в связи с хищениями;</w:t>
      </w:r>
    </w:p>
    <w:p w:rsidR="009C715A" w:rsidRDefault="009C715A">
      <w:pPr>
        <w:pStyle w:val="ConsPlusNormal"/>
        <w:spacing w:before="220"/>
        <w:ind w:firstLine="540"/>
        <w:jc w:val="both"/>
      </w:pPr>
      <w:r>
        <w:t>в графе 11 - показатели стоимости объектов нефинансовых активов, суммы амортизации, обесценения, вложений в нефинансовые активы, прав пользования активами, сумма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графе 2, на конец отчетного финансового года;</w:t>
      </w:r>
    </w:p>
    <w:p w:rsidR="009C715A" w:rsidRDefault="009C715A">
      <w:pPr>
        <w:pStyle w:val="ConsPlusNormal"/>
        <w:spacing w:before="220"/>
        <w:ind w:firstLine="540"/>
        <w:jc w:val="both"/>
      </w:pPr>
      <w:r>
        <w:t>по строке 010 - сумма показателей строк 011, 012, 013, 014, 015, 016, 017, 018;</w:t>
      </w:r>
    </w:p>
    <w:p w:rsidR="009C715A" w:rsidRDefault="009C715A">
      <w:pPr>
        <w:pStyle w:val="ConsPlusNormal"/>
        <w:spacing w:before="220"/>
        <w:ind w:firstLine="540"/>
        <w:jc w:val="both"/>
      </w:pPr>
      <w:r>
        <w:t>по строке 050 - сумма показателей строк 051, 052, 053, 054, 055, 056, 057, 058;</w:t>
      </w:r>
    </w:p>
    <w:p w:rsidR="009C715A" w:rsidRDefault="009C715A">
      <w:pPr>
        <w:pStyle w:val="ConsPlusNormal"/>
        <w:spacing w:before="220"/>
        <w:ind w:firstLine="540"/>
        <w:jc w:val="both"/>
      </w:pPr>
      <w:r>
        <w:t>по строке 060 - сумма показателей строк 061, 062, 063, 064, 065, 066, 067, 068;</w:t>
      </w:r>
    </w:p>
    <w:p w:rsidR="009C715A" w:rsidRDefault="009C715A">
      <w:pPr>
        <w:pStyle w:val="ConsPlusNormal"/>
        <w:spacing w:before="220"/>
        <w:ind w:firstLine="540"/>
        <w:jc w:val="both"/>
      </w:pPr>
      <w:r>
        <w:t>по строке 070 - сумма показателей строк 071, 072, 073, 074, 075;</w:t>
      </w:r>
    </w:p>
    <w:p w:rsidR="009C715A" w:rsidRDefault="009C715A">
      <w:pPr>
        <w:pStyle w:val="ConsPlusNormal"/>
        <w:spacing w:before="220"/>
        <w:ind w:firstLine="540"/>
        <w:jc w:val="both"/>
      </w:pPr>
      <w:r>
        <w:lastRenderedPageBreak/>
        <w:t>по строке 080 - сумма показателей строк 081, 082, 083;</w:t>
      </w:r>
    </w:p>
    <w:p w:rsidR="009C715A" w:rsidRDefault="009C715A">
      <w:pPr>
        <w:pStyle w:val="ConsPlusNormal"/>
        <w:spacing w:before="220"/>
        <w:ind w:firstLine="540"/>
        <w:jc w:val="both"/>
      </w:pPr>
      <w:r>
        <w:t>строки 051 - 058, 061 - 068, 120, 130, 320 - 322, 325 - 327, 360, 362, 365, 366 в графах 8, 9, 10 заполняются с учетом следующих особенностей:</w:t>
      </w:r>
    </w:p>
    <w:p w:rsidR="009C715A" w:rsidRDefault="009C715A">
      <w:pPr>
        <w:pStyle w:val="ConsPlusNormal"/>
        <w:spacing w:before="220"/>
        <w:ind w:firstLine="540"/>
        <w:jc w:val="both"/>
      </w:pPr>
      <w:r>
        <w:t>суммы амортизации, отраженные по кредиту соответствующих счетов аналитического учета счета 010400000 "Амортизация", указываются со знаком "плюс", отраженные по дебету, - со знаком "минус";</w:t>
      </w:r>
    </w:p>
    <w:p w:rsidR="009C715A" w:rsidRDefault="009C715A">
      <w:pPr>
        <w:pStyle w:val="ConsPlusNormal"/>
        <w:spacing w:before="220"/>
        <w:ind w:firstLine="540"/>
        <w:jc w:val="both"/>
      </w:pPr>
      <w:r>
        <w:t>суммы обесценения, отраженные по кредиту соответствующих счетов аналитического учета счета 011400000 "Обесценение нефинансовых активов", указываются со знаком "плюс", отраженные по дебету (по выбывшим объектам нефинансовых активов, за исключением сумм восстановления убытка от обесценения активов), - со знаком "минус";</w:t>
      </w:r>
    </w:p>
    <w:p w:rsidR="009C715A" w:rsidRDefault="009C715A">
      <w:pPr>
        <w:pStyle w:val="ConsPlusNormal"/>
        <w:spacing w:before="220"/>
        <w:ind w:firstLine="540"/>
        <w:jc w:val="both"/>
      </w:pPr>
      <w:r>
        <w:t>по строке 150 - сумма показателей строк 151, 152, 153;</w:t>
      </w:r>
    </w:p>
    <w:p w:rsidR="009C715A" w:rsidRDefault="009C715A">
      <w:pPr>
        <w:pStyle w:val="ConsPlusNormal"/>
        <w:spacing w:before="220"/>
        <w:ind w:firstLine="540"/>
        <w:jc w:val="both"/>
      </w:pPr>
      <w:r>
        <w:t>по строке 160 - сумма показателей строк 161, 162, 163;</w:t>
      </w:r>
    </w:p>
    <w:p w:rsidR="009C715A" w:rsidRDefault="009C715A">
      <w:pPr>
        <w:pStyle w:val="ConsPlusNormal"/>
        <w:spacing w:before="220"/>
        <w:ind w:firstLine="540"/>
        <w:jc w:val="both"/>
      </w:pPr>
      <w:r>
        <w:t>по строке 260 - сумма показателей строк 261, 262, 263, 264, 265, 266, 267, 268;</w:t>
      </w:r>
    </w:p>
    <w:p w:rsidR="009C715A" w:rsidRDefault="009C715A">
      <w:pPr>
        <w:pStyle w:val="ConsPlusNormal"/>
        <w:spacing w:before="220"/>
        <w:ind w:firstLine="540"/>
        <w:jc w:val="both"/>
      </w:pPr>
      <w:r>
        <w:t>по строке 270 - сумма показателей строк 271, 272, 273, 274, 275, 276, 277, 278.</w:t>
      </w:r>
    </w:p>
    <w:p w:rsidR="009C715A" w:rsidRDefault="009C715A">
      <w:pPr>
        <w:pStyle w:val="ConsPlusNormal"/>
        <w:spacing w:before="220"/>
        <w:ind w:firstLine="540"/>
        <w:jc w:val="both"/>
      </w:pPr>
      <w:r>
        <w:t>Показатели строк 010, 310, 050, 320, (070 + 140 + 170 + 230), (330 + 370 + 390 + 420), (080 + 250), 110, 350, 120, 360, (150 - 160), 190, 410, (260 - 270), 060, 130 граф 4 и 11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строк 010, 021, 120, 130, 040, 051, 070, 080, 100, (020 - 021), (050 - 051), отраженным в графах 4, 8 Баланса (ф. 0503730) за отчетный финансовый год.</w:t>
      </w:r>
    </w:p>
    <w:p w:rsidR="009C715A" w:rsidRDefault="009C715A">
      <w:pPr>
        <w:pStyle w:val="ConsPlusNormal"/>
        <w:spacing w:before="220"/>
        <w:ind w:firstLine="540"/>
        <w:jc w:val="both"/>
      </w:pPr>
      <w:r>
        <w:t>Показатели строк 010, 310, 050, 320, 110, 350, 120, 360, (150 - 160), 190, 410, (260 - 270), (070 + 140 + 170 + 230), (330 + 370 + 390 + 420), (080 + 250), 060, 130 граф 4 и 11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строк 010, 021, 040, 051, 070, 080, 100, 120, 130, (020 - 021), (050 - 051), отраженным в графах 5, 9 Баланса (ф. 0503730) за отчетный финансовый год.</w:t>
      </w:r>
    </w:p>
    <w:p w:rsidR="009C715A" w:rsidRDefault="009C715A">
      <w:pPr>
        <w:pStyle w:val="ConsPlusNormal"/>
        <w:spacing w:before="220"/>
        <w:ind w:firstLine="540"/>
        <w:jc w:val="both"/>
      </w:pPr>
      <w:r>
        <w:t>Показатели строк 010, 310, 050, 320, (070 + 140 + 170 + 230), (330 + 370 + 390 + 420), (080 + 250), 110, 350, 120, 360, (150 - 160), 190, 410, (260 - 270) граф 4 и 11 Приложений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строк 010, 021, 120, 130, 040, 051, 070, 080, 100, отраженным в графах 3, 7 Баланса (ф. 0503730) за отчетный финансовый год.</w:t>
      </w:r>
    </w:p>
    <w:p w:rsidR="009C715A" w:rsidRDefault="009C715A">
      <w:pPr>
        <w:pStyle w:val="ConsPlusNormal"/>
        <w:spacing w:before="220"/>
        <w:ind w:firstLine="540"/>
        <w:jc w:val="both"/>
      </w:pPr>
      <w:r>
        <w:t>Показатели в графе 11 по строкам 010 - 018, 070 - 110, 140 - 153, 170 - 250, 260 - 268, 310 - 312, 330 - 352, 370 - 381, 390 - 432 должны соответствовать сумме показателей графы 4 и 5 соответствующих строк, за вычетом показателей графы 8.</w:t>
      </w:r>
    </w:p>
    <w:p w:rsidR="009C715A" w:rsidRDefault="009C715A">
      <w:pPr>
        <w:pStyle w:val="ConsPlusNormal"/>
        <w:spacing w:before="220"/>
        <w:ind w:firstLine="540"/>
        <w:jc w:val="both"/>
      </w:pPr>
      <w:r>
        <w:t>Показатели в графе 11 по строкам 060 - 068, 130, 160 - 163, 325 - 327, 365, 366, 385 должны равняться сумме показателей граф 4, 5 и 8.</w:t>
      </w:r>
    </w:p>
    <w:p w:rsidR="009C715A" w:rsidRDefault="009C715A">
      <w:pPr>
        <w:pStyle w:val="ConsPlusNormal"/>
        <w:spacing w:before="220"/>
        <w:ind w:firstLine="540"/>
        <w:jc w:val="both"/>
      </w:pPr>
      <w:r>
        <w:t>В разделе 3 "Движение материальных ценностей на забалансовых счетах" Приложения (ф. 0503768) указываются показатели, отраженные на забалансовых счетах учреждения, указанных в графе 2 Приложения (ф. 0503768),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 в том числе:</w:t>
      </w:r>
    </w:p>
    <w:p w:rsidR="009C715A" w:rsidRDefault="009C715A">
      <w:pPr>
        <w:pStyle w:val="ConsPlusNormal"/>
        <w:spacing w:before="220"/>
        <w:ind w:firstLine="540"/>
        <w:jc w:val="both"/>
      </w:pPr>
      <w:r>
        <w:lastRenderedPageBreak/>
        <w:t>по строке 450 - показатели стоимости имущества, полученного в пользование (счет 01 "Имущество, полученное в пользование"), в разрезе недвижимого имущества и движимого имущества, с обособлением имущества, составляющего государственную (муниципальную) казну (строки 453, 455).</w:t>
      </w:r>
    </w:p>
    <w:p w:rsidR="009C715A" w:rsidRDefault="009C715A">
      <w:pPr>
        <w:pStyle w:val="ConsPlusNormal"/>
        <w:spacing w:before="220"/>
        <w:ind w:firstLine="540"/>
        <w:jc w:val="both"/>
      </w:pPr>
      <w:r>
        <w:t>по строке 460 - стоимость материальных ценностей, находящихся на хранении (счет 02 "Материальные ценности, принятые на хранение"), с обособлением суммы материальных ценностей, находящихся на хранении и не признанных активом;</w:t>
      </w:r>
    </w:p>
    <w:p w:rsidR="009C715A" w:rsidRDefault="009C715A">
      <w:pPr>
        <w:pStyle w:val="ConsPlusNormal"/>
        <w:spacing w:before="220"/>
        <w:ind w:firstLine="540"/>
        <w:jc w:val="both"/>
      </w:pPr>
      <w:r>
        <w:t>по строке 470 - стоимость бланков строгой отчетности, отраженных на счете 03 "Бланки строгой отчетности", с группировкой по видам бланков, утвержденной учреждением в рамках формирования учетной политики с учетом требований учредителя по аналитике;</w:t>
      </w:r>
    </w:p>
    <w:p w:rsidR="009C715A" w:rsidRDefault="009C715A">
      <w:pPr>
        <w:pStyle w:val="ConsPlusNormal"/>
        <w:spacing w:before="220"/>
        <w:ind w:firstLine="540"/>
        <w:jc w:val="both"/>
      </w:pPr>
      <w:r>
        <w:t>по строке 480 - стоимость материальных ценностей, оплаченных по централизованному снабжению (счет 05 "Материальные ценности, оплаченные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9C715A" w:rsidRDefault="009C715A">
      <w:pPr>
        <w:pStyle w:val="ConsPlusNormal"/>
        <w:spacing w:before="220"/>
        <w:ind w:firstLine="540"/>
        <w:jc w:val="both"/>
      </w:pPr>
      <w:r>
        <w:t>по строке 510 - стоимость основных средств, находящихся в эксплуатации (счет 21 "Основные средства в эксплуатации"), в разрезе групп основных средств: особо ценное движимое имущество, иное движимое имущество, иной группировки по видам основных средств, утвержденной учреждением в рамках формирования учетной политики с учетом требований учредителя по аналитике;</w:t>
      </w:r>
    </w:p>
    <w:p w:rsidR="009C715A" w:rsidRDefault="009C715A">
      <w:pPr>
        <w:pStyle w:val="ConsPlusNormal"/>
        <w:spacing w:before="220"/>
        <w:ind w:firstLine="540"/>
        <w:jc w:val="both"/>
      </w:pPr>
      <w:r>
        <w:t>по строке 520 - стоимость материальных ценностей, полученных по централизованному снабжению (счет 22 "Материальные ценности, полученные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9C715A" w:rsidRDefault="009C715A">
      <w:pPr>
        <w:pStyle w:val="ConsPlusNormal"/>
        <w:spacing w:before="220"/>
        <w:ind w:firstLine="540"/>
        <w:jc w:val="both"/>
      </w:pPr>
      <w:r>
        <w:t>по строке 540 - стоимость нефинансовых активов, переданных в доверительное управление (счет 24 "Имущество, переданное в доверительное управление"), в разрезе нефинансовых активов: основные средства (по группам имущества: недвижимое имущество, особо ценное движимое имущество, иное движимое имущество), непроизведенные активы, нематериальные активы (по группам имущества: особо ценное движимое имущество, иное движимое имущество), непроизведенные активы; материальные запасы (по группам имущества: особо ценное движимое имущество, иное движимое имущество), непроизведенные активы и финансовых активов (по видам активов);</w:t>
      </w:r>
    </w:p>
    <w:p w:rsidR="009C715A" w:rsidRDefault="009C715A">
      <w:pPr>
        <w:pStyle w:val="ConsPlusNormal"/>
        <w:spacing w:before="220"/>
        <w:ind w:firstLine="540"/>
        <w:jc w:val="both"/>
      </w:pPr>
      <w:r>
        <w:t>по строке 550 - стоимость имущества, переданного в возмездное пользование (аренду) (счет 25 "Имущество, переданное в возмездное пользование (аренду)"), в разрезе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9C715A" w:rsidRDefault="009C715A">
      <w:pPr>
        <w:pStyle w:val="ConsPlusNormal"/>
        <w:spacing w:before="220"/>
        <w:ind w:firstLine="540"/>
        <w:jc w:val="both"/>
      </w:pPr>
      <w:r>
        <w:t>по строке 560 - стоимость имущества, переданного в безвозмездное пользование (счет 26 "Имущество, переданное в безвозмездное пользование"), в разрезе имущества, классифицируемого при передаче как объекты аренды на льготных условиях, и имущества, переданного по иным основаниям,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9C715A" w:rsidRDefault="009C715A">
      <w:pPr>
        <w:pStyle w:val="ConsPlusNormal"/>
        <w:spacing w:before="220"/>
        <w:ind w:firstLine="540"/>
        <w:jc w:val="both"/>
      </w:pPr>
      <w:r>
        <w:lastRenderedPageBreak/>
        <w:t>по строке 670 - стоимость материальных ценностей, выданных в личное пользование работникам (сотрудникам).</w:t>
      </w:r>
    </w:p>
    <w:p w:rsidR="009C715A" w:rsidRDefault="009C715A">
      <w:pPr>
        <w:pStyle w:val="ConsPlusNormal"/>
        <w:spacing w:before="220"/>
        <w:ind w:firstLine="540"/>
        <w:jc w:val="both"/>
      </w:pPr>
      <w:r>
        <w:t>Перечень дополнительных аналитических показателей по строкам "в том числе:" или "из них:" устанавливается учреждением в рамках формирования учетной политики с учетом требований учредителя к аналитике.</w:t>
      </w:r>
    </w:p>
    <w:p w:rsidR="009C715A" w:rsidRDefault="009C715A">
      <w:pPr>
        <w:pStyle w:val="ConsPlusNormal"/>
        <w:spacing w:before="220"/>
        <w:ind w:firstLine="540"/>
        <w:jc w:val="both"/>
      </w:pPr>
      <w:r>
        <w:t>Показатели раздела 3, отраженные в графах 4 и 7 по строкам 450, 460, 470, 480, 490, 510, 520, 530, 540, 550, 560, 670 Приложения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отраженным в графах 4 и 8 по строкам 010, 020, 030, 050, 070, 210, 220, 230, 240, 250, 260, 270 Справки о наличии имущества и обязательств на забалансовых счетах к Балансу (ф. 0503730) за отчетный финансовый год.</w:t>
      </w:r>
    </w:p>
    <w:p w:rsidR="009C715A" w:rsidRDefault="009C715A">
      <w:pPr>
        <w:pStyle w:val="ConsPlusNormal"/>
        <w:spacing w:before="220"/>
        <w:ind w:firstLine="540"/>
        <w:jc w:val="both"/>
      </w:pPr>
      <w:r>
        <w:t>Показатели раздела 3, отраженные в графах 4 и 7 по строкам 450, 460, 470, 480, 490, 510, 520, 530, 540, 550, 560, 670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отраженным в графах 5 и 9 по строкам 010, 020, 030, 050, 070, 210, 220, 230, 240, 250, 260, 270 Справки о наличии имущества и обязательств на забалансовых счетах к Балансу (ф. 0503730) за отчетный финансовый год.</w:t>
      </w:r>
    </w:p>
    <w:p w:rsidR="009C715A" w:rsidRDefault="009C715A">
      <w:pPr>
        <w:pStyle w:val="ConsPlusNormal"/>
        <w:spacing w:before="220"/>
        <w:ind w:firstLine="540"/>
        <w:jc w:val="both"/>
      </w:pPr>
      <w:r>
        <w:t>Показатели раздела 3, отраженные в графах 4 и 7 по строкам 450, 460, 470, 480, 490, 510, 520, 530, 540, 550, 560, 670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отраженным в графах 6 и 10 по строкам 010, 020, 030, 050, 070, 210, 220, 230, 240, 250, 260, 270 Справки о наличии имущества и обязательств на забалансовых счетах к Балансу (ф. 0503730) за отчетный финансовый год.</w:t>
      </w:r>
    </w:p>
    <w:p w:rsidR="009C715A" w:rsidRDefault="009C715A">
      <w:pPr>
        <w:pStyle w:val="ConsPlusNormal"/>
        <w:spacing w:before="220"/>
        <w:ind w:firstLine="540"/>
        <w:jc w:val="both"/>
      </w:pPr>
      <w:r>
        <w:t>Учреждение составляет консолидированное Приложение (ф. 0503768) на основании Приложений (ф. 0503768), составленных и представленных обособленными подразделениями и головным учреждением, путем суммирования одноименных показателей по строкам и графам соответствующих разделов Приложения (ф. 0503768) и исключения в графах 5 и 8 консолидированного Приложения (ф. 0503768) взаимосвязанных показателей по идентичным счетам бухгалтерского учета на основании данных строки "неденежные расчеты" сводной Справки (ф. 0503725 по кодам счетов 230404000, 430404000, 530404000, 630404000, 730404000) в части операций по получению (передаче) нефинансовых активов между обособленным подразделением и учреждением.</w:t>
      </w:r>
    </w:p>
    <w:p w:rsidR="009C715A" w:rsidRDefault="009C715A">
      <w:pPr>
        <w:pStyle w:val="ConsPlusNormal"/>
        <w:jc w:val="both"/>
      </w:pPr>
      <w:r>
        <w:t xml:space="preserve">(п. 68 в ред. </w:t>
      </w:r>
      <w:hyperlink r:id="rId339"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69. Сведения по дебиторской и кредиторской задолженности учреждения (ф. 0503769).</w:t>
      </w:r>
    </w:p>
    <w:p w:rsidR="009C715A" w:rsidRDefault="009C715A">
      <w:pPr>
        <w:pStyle w:val="ConsPlusNormal"/>
        <w:spacing w:before="220"/>
        <w:ind w:firstLine="540"/>
        <w:jc w:val="both"/>
      </w:pPr>
      <w:r>
        <w:t>Информация в Сведениях по дебиторской и кредиторской задолженности учреждения (ф. 0503769) (далее - Приложение (ф. 0503769) содержит обобщенные за отчетный период данные о состоянии расчетов по дебиторской и кредиторской задолженности учреждения в разрезе видов расчетов.</w:t>
      </w:r>
    </w:p>
    <w:p w:rsidR="009C715A" w:rsidRDefault="009C715A">
      <w:pPr>
        <w:pStyle w:val="ConsPlusNormal"/>
        <w:spacing w:before="220"/>
        <w:ind w:firstLine="540"/>
        <w:jc w:val="both"/>
      </w:pPr>
      <w:r>
        <w:t>Приложения (ф. 0503769) составляются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 а также отдельно по дебиторской и отдельно по кредиторской задолженности.</w:t>
      </w:r>
    </w:p>
    <w:p w:rsidR="009C715A" w:rsidRDefault="009C715A">
      <w:pPr>
        <w:pStyle w:val="ConsPlusNormal"/>
        <w:spacing w:before="220"/>
        <w:ind w:firstLine="540"/>
        <w:jc w:val="both"/>
      </w:pPr>
      <w:r>
        <w:t>Приложение (ф. 0503769) оформляется учреждением, обособленным подразделением.</w:t>
      </w:r>
    </w:p>
    <w:p w:rsidR="009C715A" w:rsidRDefault="009C715A">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9C715A" w:rsidRDefault="009C715A">
      <w:pPr>
        <w:pStyle w:val="ConsPlusNormal"/>
        <w:spacing w:before="220"/>
        <w:ind w:firstLine="540"/>
        <w:jc w:val="both"/>
      </w:pPr>
      <w:r>
        <w:lastRenderedPageBreak/>
        <w:t>Показатели, отраженные в Приложении (ф. 0503769), должны быть подтверждены соответствующими регистрами бухгалтерского учета.</w:t>
      </w:r>
    </w:p>
    <w:p w:rsidR="009C715A" w:rsidRDefault="009C715A">
      <w:pPr>
        <w:pStyle w:val="ConsPlusNormal"/>
        <w:spacing w:before="220"/>
        <w:ind w:firstLine="540"/>
        <w:jc w:val="both"/>
      </w:pPr>
      <w:r>
        <w:t>Показатели, формируемые по графам 5 - 8 Приложения (ф. 0503769), не включают данные по счетам, предназначенным для отражения ошибок прошлых лет, а также показатели изменения дебиторской и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9C715A" w:rsidRDefault="009C715A">
      <w:pPr>
        <w:pStyle w:val="ConsPlusNormal"/>
        <w:spacing w:before="220"/>
        <w:ind w:firstLine="540"/>
        <w:jc w:val="both"/>
      </w:pPr>
      <w:r>
        <w:t>В разделе 1 "Сведения о дебиторской (кредиторской) задолженности учреждения" Приложения (ф. 0503769)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 а также суммы доходов будущих периодов и резервов предстоящих расходов.</w:t>
      </w:r>
    </w:p>
    <w:p w:rsidR="009C715A" w:rsidRDefault="009C715A">
      <w:pPr>
        <w:pStyle w:val="ConsPlusNormal"/>
        <w:spacing w:before="220"/>
        <w:ind w:firstLine="540"/>
        <w:jc w:val="both"/>
      </w:pPr>
      <w:r>
        <w:t>В графе 1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9C715A" w:rsidRDefault="009C715A">
      <w:pPr>
        <w:pStyle w:val="ConsPlusNormal"/>
        <w:spacing w:before="220"/>
        <w:ind w:firstLine="540"/>
        <w:jc w:val="both"/>
      </w:pPr>
      <w:r>
        <w:t>по дебиторской задолженности -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счета 030300000 "Расчеты по платежам в бюджеты";</w:t>
      </w:r>
    </w:p>
    <w:p w:rsidR="009C715A" w:rsidRDefault="009C715A">
      <w:pPr>
        <w:pStyle w:val="ConsPlusNormal"/>
        <w:spacing w:before="220"/>
        <w:ind w:firstLine="540"/>
        <w:jc w:val="both"/>
      </w:pPr>
      <w:r>
        <w:t>по кредиторской задолженности - счета 030200000 "Расчеты по принятым обязательствам", счета 030300000 "Расчеты по платежам в бюджеты", счета 030402000 "Расчеты с депонентами", счета 030403000 "Расчеты по удержаниям из выплат по оплате труда", счета 030406000 "Расчеты с прочими кредиторами", счета 020500000 "Расчеты по доходам", счета 020800000 "Расчеты с подотчетными лицами", счета 020900000 "Расчеты по ущербу и иным доходам", счета 021010000 "Расчеты по налоговым вычетам по НДС", счета 040140000 "Доходы будущих периодов", счета 040160000 "Резервы предстоящих расходов".</w:t>
      </w:r>
    </w:p>
    <w:p w:rsidR="009C715A" w:rsidRDefault="009C715A">
      <w:pPr>
        <w:pStyle w:val="ConsPlusNormal"/>
        <w:spacing w:before="220"/>
        <w:ind w:firstLine="540"/>
        <w:jc w:val="both"/>
      </w:pPr>
      <w:r>
        <w:t>В случае, если по расчетам, по которым все показатели, отражаемые в графах 2 - 14, не формировались (имеют нулевое значение), графа 1 не заполняется.</w:t>
      </w:r>
    </w:p>
    <w:p w:rsidR="009C715A" w:rsidRDefault="009C715A">
      <w:pPr>
        <w:pStyle w:val="ConsPlusNormal"/>
        <w:spacing w:before="220"/>
        <w:ind w:firstLine="540"/>
        <w:jc w:val="both"/>
      </w:pPr>
      <w:r>
        <w:t>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сектора государственного управления (КОСГУ) в 24 - 26 разрядах номера счета.</w:t>
      </w:r>
    </w:p>
    <w:p w:rsidR="009C715A" w:rsidRDefault="009C715A">
      <w:pPr>
        <w:pStyle w:val="ConsPlusNormal"/>
        <w:spacing w:before="220"/>
        <w:ind w:firstLine="540"/>
        <w:jc w:val="both"/>
      </w:pPr>
      <w:r>
        <w:t>В графах 2, 9 указывается общая сумма дебиторской (кредиторской) задолженности, доходов будущих периодов, резервов предстоящих расходов, учитываемых по соответствующему номеру счета бухгалтерского учета по состоянию на начало года и на конец отчетного периода, соответственно.</w:t>
      </w:r>
    </w:p>
    <w:p w:rsidR="009C715A" w:rsidRDefault="009C715A">
      <w:pPr>
        <w:pStyle w:val="ConsPlusNormal"/>
        <w:spacing w:before="220"/>
        <w:ind w:firstLine="540"/>
        <w:jc w:val="both"/>
      </w:pPr>
      <w:r>
        <w:t>В графах 3, 10, 13 указываются данные о задолженности, срок исполнения которой по правовому основанию возникновения превышает 12 месяцев от отчетной даты.</w:t>
      </w:r>
    </w:p>
    <w:p w:rsidR="009C715A" w:rsidRDefault="009C715A">
      <w:pPr>
        <w:pStyle w:val="ConsPlusNormal"/>
        <w:spacing w:before="220"/>
        <w:ind w:firstLine="540"/>
        <w:jc w:val="both"/>
      </w:pPr>
      <w:r>
        <w:t xml:space="preserve">В графе 12 указывается общая сумма дебиторской (кредиторской) задолженности, учитываемая по соответствующему коду синтетического счета бухгалтерского учета по состоянию на конец аналогичного отчетного периода прошлого финансового года; сумма доходов будущих периодов, сумма резервов предстоящих расходов, учитываемые по соответствующему коду аналитического счета бухгалтерского учета по состоянию на конец аналогичного отчетного </w:t>
      </w:r>
      <w:r>
        <w:lastRenderedPageBreak/>
        <w:t>периода прошлого финансового года.</w:t>
      </w:r>
    </w:p>
    <w:p w:rsidR="009C715A" w:rsidRDefault="009C715A">
      <w:pPr>
        <w:pStyle w:val="ConsPlusNormal"/>
        <w:spacing w:before="220"/>
        <w:ind w:firstLine="540"/>
        <w:jc w:val="both"/>
      </w:pPr>
      <w:r>
        <w:t>В графах 4, 11, 14 указываются данные о неисполненных соответственно на начало года, на конец отчетного периода и конец аналогичного отчетного периода прошлого финансового года обязательствах, по которым срок исполнения уже наступил (обязательства, не исполненные в установленные сроки, подтвержденные по результатам инвентаризации кредиторами), просроченной дебиторской задолженности.</w:t>
      </w:r>
    </w:p>
    <w:p w:rsidR="009C715A" w:rsidRDefault="009C715A">
      <w:pPr>
        <w:pStyle w:val="ConsPlusNormal"/>
        <w:spacing w:before="220"/>
        <w:ind w:firstLine="540"/>
        <w:jc w:val="both"/>
      </w:pPr>
      <w:r>
        <w:t>В графах 2 - 11 показатели расчетов с дебиторами и кредиторами, за исключением показателей доходов будущих периодов и резервов предстоящих расходов, формируются с подведением итогов по строкам "Итого по коду счета", "Итого по коду синтетического счета". В графах 12 - 14 показатели отражаются по строкам "Итого по коду синтетического счета".</w:t>
      </w:r>
    </w:p>
    <w:p w:rsidR="009C715A" w:rsidRDefault="009C715A">
      <w:pPr>
        <w:pStyle w:val="ConsPlusNormal"/>
        <w:spacing w:before="220"/>
        <w:ind w:firstLine="540"/>
        <w:jc w:val="both"/>
      </w:pPr>
      <w:r>
        <w:t>Показатели доходов будущих периодов и резервов предстоящих расходов формируются:</w:t>
      </w:r>
    </w:p>
    <w:p w:rsidR="009C715A" w:rsidRDefault="009C715A">
      <w:pPr>
        <w:pStyle w:val="ConsPlusNormal"/>
        <w:spacing w:before="220"/>
        <w:ind w:firstLine="540"/>
        <w:jc w:val="both"/>
      </w:pPr>
      <w:r>
        <w:t>по графам 2, 9 по состоянию на начало года и на конец отчетного периода соответственно с подведением итогов по строке "Всего по счету";</w:t>
      </w:r>
    </w:p>
    <w:p w:rsidR="009C715A" w:rsidRDefault="009C715A">
      <w:pPr>
        <w:pStyle w:val="ConsPlusNormal"/>
        <w:spacing w:before="220"/>
        <w:ind w:firstLine="540"/>
        <w:jc w:val="both"/>
      </w:pPr>
      <w:r>
        <w:t>по графам 5 и 7 в общей сумме увеличения (показатель кредитового оборота) и уменьшения (показатель дебетового оборота) соответствующего счета аналитического учета с подведением итогов по строке "Всего по счету";</w:t>
      </w:r>
    </w:p>
    <w:p w:rsidR="009C715A" w:rsidRDefault="009C715A">
      <w:pPr>
        <w:pStyle w:val="ConsPlusNormal"/>
        <w:spacing w:before="220"/>
        <w:ind w:firstLine="540"/>
        <w:jc w:val="both"/>
      </w:pPr>
      <w:r>
        <w:t>по графе 12 с подведением итогов по строке "Всего по счету". В графе 12 показатели заполняются по сопоставимым показателям за аналогичный отчетный период прошлого финансового года;</w:t>
      </w:r>
    </w:p>
    <w:p w:rsidR="009C715A" w:rsidRDefault="009C715A">
      <w:pPr>
        <w:pStyle w:val="ConsPlusNormal"/>
        <w:spacing w:before="220"/>
        <w:ind w:firstLine="540"/>
        <w:jc w:val="both"/>
      </w:pPr>
      <w:r>
        <w:t>в графах 3, 4, 6, 8, 10, 11, 13, 14 показатели доходов будущих периодов и резервов предстоящих расходов не отражаются.</w:t>
      </w:r>
    </w:p>
    <w:p w:rsidR="009C715A" w:rsidRDefault="009C715A">
      <w:pPr>
        <w:pStyle w:val="ConsPlusNormal"/>
        <w:spacing w:before="220"/>
        <w:ind w:firstLine="540"/>
        <w:jc w:val="both"/>
      </w:pPr>
      <w:r>
        <w:t>По строке "Всего задолженности" отражается итоговая сумма по разделу 1 по показателям расчетов (без учета показателей доходов будущих периодов и резервов предстоящих расходов).</w:t>
      </w:r>
    </w:p>
    <w:p w:rsidR="009C715A" w:rsidRDefault="009C715A">
      <w:pPr>
        <w:pStyle w:val="ConsPlusNormal"/>
        <w:spacing w:before="220"/>
        <w:ind w:firstLine="540"/>
        <w:jc w:val="both"/>
      </w:pPr>
      <w:r>
        <w:t>В графах 5, 6 отражается общая сумма увеличения дебиторской (кредиторской) задолженности (графа 5) с отражением сумм по неденежным расчетам (графа 6).</w:t>
      </w:r>
    </w:p>
    <w:p w:rsidR="009C715A" w:rsidRDefault="009C715A">
      <w:pPr>
        <w:pStyle w:val="ConsPlusNormal"/>
        <w:spacing w:before="220"/>
        <w:ind w:firstLine="540"/>
        <w:jc w:val="both"/>
      </w:pPr>
      <w:r>
        <w:t>В графах 7, 8 отражается общая сумма уменьшения дебиторской (кредиторской) задолженности (графа 7) с отражением сумм по неденежным расчетам (графа 8).</w:t>
      </w:r>
    </w:p>
    <w:p w:rsidR="009C715A" w:rsidRDefault="009C715A">
      <w:pPr>
        <w:pStyle w:val="ConsPlusNormal"/>
        <w:spacing w:before="220"/>
        <w:ind w:firstLine="540"/>
        <w:jc w:val="both"/>
      </w:pPr>
      <w:r>
        <w:t>В целях формирования Приложения (ф. 0503769)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w:t>
      </w:r>
    </w:p>
    <w:p w:rsidR="009C715A" w:rsidRDefault="009C715A">
      <w:pPr>
        <w:pStyle w:val="ConsPlusNormal"/>
        <w:spacing w:before="220"/>
        <w:ind w:firstLine="540"/>
        <w:jc w:val="both"/>
      </w:pPr>
      <w:r>
        <w:t>Формирование показателей по графам 6, 8 осуществляется по счетам 020600000, 030200000.</w:t>
      </w:r>
    </w:p>
    <w:p w:rsidR="009C715A" w:rsidRDefault="009C715A">
      <w:pPr>
        <w:pStyle w:val="ConsPlusNormal"/>
        <w:spacing w:before="220"/>
        <w:ind w:firstLine="540"/>
        <w:jc w:val="both"/>
      </w:pPr>
      <w:r>
        <w:t>Операции по уточнению кодов бюджетной классификации расчетов текущего финансового года отражаются в графе 5 со знаком "минус" по уточняемому коду и со знаком "плюс" по уточненному коду (в части расходов, перечисленных в виде погашения кредиторской задолженности).</w:t>
      </w:r>
    </w:p>
    <w:p w:rsidR="009C715A" w:rsidRDefault="009C715A">
      <w:pPr>
        <w:pStyle w:val="ConsPlusNormal"/>
        <w:spacing w:before="220"/>
        <w:ind w:firstLine="540"/>
        <w:jc w:val="both"/>
      </w:pPr>
      <w:r>
        <w:t>Показатели граф 12 - 14 раздела 1 Приложения (ф. 0503769) подлежат отражению вне зависимости от наличия показателей дебиторской (кредиторской) задолженности в текущем финансовом году в графах 2 - 11.</w:t>
      </w:r>
    </w:p>
    <w:p w:rsidR="009C715A" w:rsidRDefault="009C715A">
      <w:pPr>
        <w:pStyle w:val="ConsPlusNormal"/>
        <w:spacing w:before="220"/>
        <w:ind w:firstLine="540"/>
        <w:jc w:val="both"/>
      </w:pPr>
      <w:r>
        <w:t xml:space="preserve">В графах 2 - 4, 9 - 11 и 12 - 14 показатели по соответствующим счетам аналитического учета счета 020600000 "Расчеты по авансам", 030200000 "Расчеты по принятым обязательствам" в </w:t>
      </w:r>
      <w:r>
        <w:lastRenderedPageBreak/>
        <w:t>Приложении (ф. 0503769) со знаком "минус" не допускаются.</w:t>
      </w:r>
    </w:p>
    <w:p w:rsidR="009C715A" w:rsidRDefault="009C715A">
      <w:pPr>
        <w:pStyle w:val="ConsPlusNormal"/>
        <w:spacing w:before="220"/>
        <w:ind w:firstLine="540"/>
        <w:jc w:val="both"/>
      </w:pPr>
      <w:r>
        <w:t>Отражение в графах 5 - 8 раздела 1 и 2 Приложения (ф. 0503769) показателей со знаком "минус" допустимо только по результатам проведения исправительных записей по выявленным в отчетном периоде ошибкам отчетного периода методом "Красное сторно", которые раскрываются в текстовой части Раздела 4 "Анализ показателей бухгалтерской отчетности субъекта бюджетной отчетности" Пояснительной записки (ф. 0503760).</w:t>
      </w:r>
    </w:p>
    <w:p w:rsidR="009C715A" w:rsidRDefault="009C715A">
      <w:pPr>
        <w:pStyle w:val="ConsPlusNormal"/>
        <w:spacing w:before="220"/>
        <w:ind w:firstLine="540"/>
        <w:jc w:val="both"/>
      </w:pPr>
      <w:r>
        <w:t>В разделе 2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 в следующем порядке.</w:t>
      </w:r>
    </w:p>
    <w:p w:rsidR="009C715A" w:rsidRDefault="009C715A">
      <w:pPr>
        <w:pStyle w:val="ConsPlusNormal"/>
        <w:spacing w:before="220"/>
        <w:ind w:firstLine="540"/>
        <w:jc w:val="both"/>
      </w:pPr>
      <w:r>
        <w:t>В графе 1 указываются номера соответствующих аналитических счетов счета, по которым отражены остатки в графе 11 раздела 1 Приложения (ф. 0503769).</w:t>
      </w:r>
    </w:p>
    <w:p w:rsidR="009C715A" w:rsidRDefault="009C715A">
      <w:pPr>
        <w:pStyle w:val="ConsPlusNormal"/>
        <w:spacing w:before="220"/>
        <w:ind w:firstLine="540"/>
        <w:jc w:val="both"/>
      </w:pPr>
      <w:r>
        <w:t>В графе 2 отражаются суммы просроченной кредиторской (дебиторской) задолженности учреждения.</w:t>
      </w:r>
    </w:p>
    <w:p w:rsidR="009C715A" w:rsidRDefault="009C715A">
      <w:pPr>
        <w:pStyle w:val="ConsPlusNormal"/>
        <w:spacing w:before="220"/>
        <w:ind w:firstLine="540"/>
        <w:jc w:val="both"/>
      </w:pPr>
      <w:r>
        <w:t>В графах 3, 4 отражается (в формате "ММ.ГГГГ") дата соответственно возникновения просроченной кредиторской (дебиторской) задолженности учреждения и дата ее исполнения по правому основанию (договору, счету, нормативному правовому акту, исполнительному документу и тому подобное).</w:t>
      </w:r>
    </w:p>
    <w:p w:rsidR="009C715A" w:rsidRDefault="009C715A">
      <w:pPr>
        <w:pStyle w:val="ConsPlusNormal"/>
        <w:spacing w:before="220"/>
        <w:ind w:firstLine="540"/>
        <w:jc w:val="both"/>
      </w:pPr>
      <w:r>
        <w:t>В графах 5, 6 указывается идентификационный номер налогоплательщика (ИНН) кредитора (дебитора), а также наименование кредитора (дебитора) соответственно. В случае, если кредитором (дебитором) является физическое лицо, в графе 5 подлежит указанию значение "0000000000".</w:t>
      </w:r>
    </w:p>
    <w:p w:rsidR="009C715A" w:rsidRDefault="009C715A">
      <w:pPr>
        <w:pStyle w:val="ConsPlusNormal"/>
        <w:spacing w:before="220"/>
        <w:ind w:firstLine="540"/>
        <w:jc w:val="both"/>
      </w:pPr>
      <w:r>
        <w:t>В графах 7, 8 указывается причина образования просроченной кредиторской (дебиторской) задолженности учреждения.</w:t>
      </w:r>
    </w:p>
    <w:p w:rsidR="009C715A" w:rsidRDefault="009C715A">
      <w:pPr>
        <w:pStyle w:val="ConsPlusNormal"/>
        <w:spacing w:before="220"/>
        <w:ind w:firstLine="540"/>
        <w:jc w:val="both"/>
      </w:pPr>
      <w:r>
        <w:t>Критерии определения показателей, подлежащих отражению в разделе 2 Приложения (ф. 0503769) (например, размер задолженности, год возникновения, иные критерии), устанавливаются учредителем с учетом критериев, установленных финансовым органом соответствующего бюджета.</w:t>
      </w:r>
    </w:p>
    <w:p w:rsidR="009C715A" w:rsidRDefault="009C715A">
      <w:pPr>
        <w:pStyle w:val="ConsPlusNormal"/>
        <w:jc w:val="both"/>
      </w:pPr>
      <w:r>
        <w:t xml:space="preserve">(п. 69 в ред. </w:t>
      </w:r>
      <w:hyperlink r:id="rId340"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 xml:space="preserve">70. Сведения о финансовых вложениях учреждения </w:t>
      </w:r>
      <w:hyperlink w:anchor="P9855" w:history="1">
        <w:r>
          <w:rPr>
            <w:color w:val="0000FF"/>
          </w:rPr>
          <w:t>(ф. 0503771)</w:t>
        </w:r>
      </w:hyperlink>
      <w:r>
        <w:t>.</w:t>
      </w:r>
    </w:p>
    <w:p w:rsidR="009C715A" w:rsidRDefault="009C715A">
      <w:pPr>
        <w:pStyle w:val="ConsPlusNormal"/>
        <w:spacing w:before="220"/>
        <w:ind w:firstLine="540"/>
        <w:jc w:val="both"/>
      </w:pPr>
      <w:r>
        <w:t xml:space="preserve">Информация в Приложении </w:t>
      </w:r>
      <w:hyperlink w:anchor="P9855" w:history="1">
        <w:r>
          <w:rPr>
            <w:color w:val="0000FF"/>
          </w:rPr>
          <w:t>(ф. 0503771)</w:t>
        </w:r>
      </w:hyperlink>
      <w:r>
        <w:t xml:space="preserve"> содержит обобщенные за отчетный период данные о финансовых вложениях и вложениях в финансовые активы учреждения.</w:t>
      </w:r>
    </w:p>
    <w:p w:rsidR="009C715A" w:rsidRDefault="009C715A">
      <w:pPr>
        <w:pStyle w:val="ConsPlusNormal"/>
        <w:spacing w:before="220"/>
        <w:ind w:firstLine="540"/>
        <w:jc w:val="both"/>
      </w:pPr>
      <w:r>
        <w:t xml:space="preserve">Приложение </w:t>
      </w:r>
      <w:hyperlink w:anchor="P9855" w:history="1">
        <w:r>
          <w:rPr>
            <w:color w:val="0000FF"/>
          </w:rPr>
          <w:t>(ф. 0503771)</w:t>
        </w:r>
      </w:hyperlink>
      <w:r>
        <w:t xml:space="preserve"> формируется учреждением (обособленным подразделением) по данным соответствующих счетов аналитического учета счетов 020400000 "Финансовые вложения", 021500000 "Вложения в финансовые активы" на 1 января года, следующего за отчетным.</w:t>
      </w:r>
    </w:p>
    <w:p w:rsidR="009C715A" w:rsidRDefault="009C715A">
      <w:pPr>
        <w:pStyle w:val="ConsPlusNormal"/>
        <w:jc w:val="both"/>
      </w:pPr>
      <w:r>
        <w:t xml:space="preserve">(в ред. </w:t>
      </w:r>
      <w:hyperlink r:id="rId341"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Показатели, отраженные в Приложении </w:t>
      </w:r>
      <w:hyperlink w:anchor="P9855" w:history="1">
        <w:r>
          <w:rPr>
            <w:color w:val="0000FF"/>
          </w:rPr>
          <w:t>(ф. 0503771)</w:t>
        </w:r>
      </w:hyperlink>
      <w:r>
        <w:t>, должны быть подтверждены соответствующими регистрами бухгалтерского учета.</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счета 021500000 "Вложения в финансовые активы", по которым на отчетную дату отражены остатки и суммы финансовых вложений и вложений в финансовые активы.</w:t>
      </w:r>
    </w:p>
    <w:p w:rsidR="009C715A" w:rsidRDefault="009C715A">
      <w:pPr>
        <w:pStyle w:val="ConsPlusNormal"/>
        <w:jc w:val="both"/>
      </w:pPr>
      <w:r>
        <w:lastRenderedPageBreak/>
        <w:t xml:space="preserve">(в ред. </w:t>
      </w:r>
      <w:hyperlink r:id="rId342"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(бюджетным, автономным учреждением - акции (код 04), иные формы участия в капитале (код 07); активы в управляющих компаниях (код 08), доли в международных организациях (код 09), прочие финансовые активы (код 10); автономными учреждениями - облигации (код 01), векселя (код 02), иные ценные бумаги, кроме акций (код 03); или вид и код вложения в финансовые активы, учтенного на соответствующих счетах аналитического учета счета 021500000 "Вложения в финансовые активы" (бюджетным, автономным учреждением - вложения в акции (код 34),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 автономными учреждениями - вложения в облигации (код 31), векселя (код 32), иные ценные бумаги, кроме акций (код 33).</w:t>
      </w:r>
    </w:p>
    <w:p w:rsidR="009C715A" w:rsidRDefault="009C715A">
      <w:pPr>
        <w:pStyle w:val="ConsPlusNormal"/>
        <w:spacing w:before="220"/>
        <w:ind w:firstLine="540"/>
        <w:jc w:val="both"/>
      </w:pPr>
      <w:r>
        <w:t xml:space="preserve">В графе 5 указывается код эмитента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343" w:history="1">
        <w:r>
          <w:rPr>
            <w:color w:val="0000FF"/>
          </w:rPr>
          <w:t>классификатору</w:t>
        </w:r>
      </w:hyperlink>
      <w:r>
        <w:t xml:space="preserve"> стран мира (ОКСМ), если эмитентом является иностранное государство.</w:t>
      </w:r>
    </w:p>
    <w:p w:rsidR="009C715A" w:rsidRDefault="009C715A">
      <w:pPr>
        <w:pStyle w:val="ConsPlusNormal"/>
        <w:spacing w:before="220"/>
        <w:ind w:firstLine="540"/>
        <w:jc w:val="both"/>
      </w:pPr>
      <w:r>
        <w:t>В графе 6 отражается наименование эмитента.</w:t>
      </w:r>
    </w:p>
    <w:p w:rsidR="009C715A" w:rsidRDefault="009C715A">
      <w:pPr>
        <w:pStyle w:val="ConsPlusNormal"/>
        <w:spacing w:before="220"/>
        <w:ind w:firstLine="540"/>
        <w:jc w:val="both"/>
      </w:pPr>
      <w:r>
        <w:t xml:space="preserve">В графе 2 по </w:t>
      </w:r>
      <w:hyperlink w:anchor="P9906"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9C715A" w:rsidRDefault="009C715A">
      <w:pPr>
        <w:pStyle w:val="ConsPlusNormal"/>
        <w:spacing w:before="220"/>
        <w:ind w:firstLine="540"/>
        <w:jc w:val="both"/>
      </w:pPr>
      <w:r>
        <w:t xml:space="preserve">Показатели Приложения </w:t>
      </w:r>
      <w:hyperlink w:anchor="P9855" w:history="1">
        <w:r>
          <w:rPr>
            <w:color w:val="0000FF"/>
          </w:rPr>
          <w:t>(ф. 0503771)</w:t>
        </w:r>
      </w:hyperlink>
      <w:r>
        <w:t xml:space="preserve"> формируются с подведением промежуточных итогов по счетам 020420000, 020430000, 020450000, 021520000, 021530000, 021550000.</w:t>
      </w:r>
    </w:p>
    <w:p w:rsidR="009C715A" w:rsidRDefault="009C715A">
      <w:pPr>
        <w:pStyle w:val="ConsPlusNormal"/>
        <w:spacing w:before="220"/>
        <w:ind w:firstLine="540"/>
        <w:jc w:val="both"/>
      </w:pPr>
      <w:r>
        <w:t xml:space="preserve">Критерии определения показателей, подлежащих отражению в Приложении </w:t>
      </w:r>
      <w:hyperlink w:anchor="P9855" w:history="1">
        <w:r>
          <w:rPr>
            <w:color w:val="0000FF"/>
          </w:rPr>
          <w:t>(ф. 0503771)</w:t>
        </w:r>
      </w:hyperlink>
      <w:r>
        <w:t xml:space="preserve"> (размер финансового вложения, вид финансового вложения, иные критерии), устанавливаются учредителем с учетом критериев, установленных финансовым органом соответствующего бюджета.</w:t>
      </w:r>
    </w:p>
    <w:p w:rsidR="009C715A" w:rsidRDefault="009C715A">
      <w:pPr>
        <w:pStyle w:val="ConsPlusNormal"/>
        <w:jc w:val="both"/>
      </w:pPr>
      <w:r>
        <w:t xml:space="preserve">(п. 70 введен </w:t>
      </w:r>
      <w:hyperlink r:id="rId344"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 xml:space="preserve">71. Сведения о суммах заимствований </w:t>
      </w:r>
      <w:hyperlink w:anchor="P9924" w:history="1">
        <w:r>
          <w:rPr>
            <w:color w:val="0000FF"/>
          </w:rPr>
          <w:t>(ф. 0503772)</w:t>
        </w:r>
      </w:hyperlink>
      <w:r>
        <w:t>.</w:t>
      </w:r>
    </w:p>
    <w:p w:rsidR="009C715A" w:rsidRDefault="009C715A">
      <w:pPr>
        <w:pStyle w:val="ConsPlusNormal"/>
        <w:spacing w:before="220"/>
        <w:ind w:firstLine="540"/>
        <w:jc w:val="both"/>
      </w:pPr>
      <w:r>
        <w:t xml:space="preserve">Информация в Приложении </w:t>
      </w:r>
      <w:hyperlink w:anchor="P9924" w:history="1">
        <w:r>
          <w:rPr>
            <w:color w:val="0000FF"/>
          </w:rPr>
          <w:t>(ф. 0503772)</w:t>
        </w:r>
      </w:hyperlink>
      <w:r>
        <w:t xml:space="preserve"> содержит обобщенные за отчетный период данные по долговым обязательствам (заимствованиям) учреждений в разрезе долговых инструментов.</w:t>
      </w:r>
    </w:p>
    <w:p w:rsidR="009C715A" w:rsidRDefault="009C715A">
      <w:pPr>
        <w:pStyle w:val="ConsPlusNormal"/>
        <w:spacing w:before="220"/>
        <w:ind w:firstLine="540"/>
        <w:jc w:val="both"/>
      </w:pPr>
      <w:r>
        <w:t xml:space="preserve">Приложение </w:t>
      </w:r>
      <w:hyperlink w:anchor="P9924" w:history="1">
        <w:r>
          <w:rPr>
            <w:color w:val="0000FF"/>
          </w:rPr>
          <w:t>(ф. 0503772)</w:t>
        </w:r>
      </w:hyperlink>
      <w:r>
        <w:t xml:space="preserve"> оформляется учреждением, обособленным подразделением.</w:t>
      </w:r>
    </w:p>
    <w:p w:rsidR="009C715A" w:rsidRDefault="009C715A">
      <w:pPr>
        <w:pStyle w:val="ConsPlusNormal"/>
        <w:spacing w:before="220"/>
        <w:ind w:firstLine="540"/>
        <w:jc w:val="both"/>
      </w:pPr>
      <w:r>
        <w:t xml:space="preserve">Приложение </w:t>
      </w:r>
      <w:hyperlink w:anchor="P9924" w:history="1">
        <w:r>
          <w:rPr>
            <w:color w:val="0000FF"/>
          </w:rPr>
          <w:t>(ф. 0503772)</w:t>
        </w:r>
      </w:hyperlink>
      <w:r>
        <w:t xml:space="preserve"> формируется на основании показателей по счетам бухгалтерского учета, отражающим сведения о заимствованиях учреждения по состоянию на 1 января года, следующего за отчетным. Показатели, отраженные в Приложении (ф. 0503772), должны быть подтверждены соответствующими регистрами бухгалтерского учета.</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 xml:space="preserve">В </w:t>
      </w:r>
      <w:hyperlink w:anchor="P9926" w:history="1">
        <w:r>
          <w:rPr>
            <w:color w:val="0000FF"/>
          </w:rPr>
          <w:t>разделах 1</w:t>
        </w:r>
      </w:hyperlink>
      <w:r>
        <w:t xml:space="preserve"> "Сведения о суммах предоставленных заимствований" и 2 "Сведения о суммах полученных заимствований" Приложения (ф. 0503772) отражаются соответственно суммы предоставленных заимствований и долга учреждения на начало и конец отчетного периода.</w:t>
      </w:r>
    </w:p>
    <w:p w:rsidR="009C715A" w:rsidRDefault="009C715A">
      <w:pPr>
        <w:pStyle w:val="ConsPlusNormal"/>
        <w:spacing w:before="220"/>
        <w:ind w:firstLine="540"/>
        <w:jc w:val="both"/>
      </w:pPr>
      <w:r>
        <w:t xml:space="preserve">В графах 1, 2, 3 </w:t>
      </w:r>
      <w:hyperlink w:anchor="P9926" w:history="1">
        <w:r>
          <w:rPr>
            <w:color w:val="0000FF"/>
          </w:rPr>
          <w:t>разделов 1</w:t>
        </w:r>
      </w:hyperlink>
      <w:r>
        <w:t xml:space="preserve">, </w:t>
      </w:r>
      <w:hyperlink w:anchor="P9954" w:history="1">
        <w:r>
          <w:rPr>
            <w:color w:val="0000FF"/>
          </w:rPr>
          <w:t>2</w:t>
        </w:r>
      </w:hyperlink>
      <w:r>
        <w:t xml:space="preserve">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В графах 2, 3 по строкам </w:t>
      </w:r>
      <w:r>
        <w:lastRenderedPageBreak/>
        <w:t xml:space="preserve">"Всего" </w:t>
      </w:r>
      <w:hyperlink w:anchor="P9950" w:history="1">
        <w:r>
          <w:rPr>
            <w:color w:val="0000FF"/>
          </w:rPr>
          <w:t>разделов 1</w:t>
        </w:r>
      </w:hyperlink>
      <w:r>
        <w:t xml:space="preserve">, </w:t>
      </w:r>
      <w:hyperlink w:anchor="P9978" w:history="1">
        <w:r>
          <w:rPr>
            <w:color w:val="0000FF"/>
          </w:rPr>
          <w:t>2</w:t>
        </w:r>
      </w:hyperlink>
      <w:r>
        <w:t xml:space="preserve"> указывается соответственно итоговая сумма заимствований, долговых обязательств учреждения на начало и конец отчетного периода.</w:t>
      </w:r>
    </w:p>
    <w:p w:rsidR="009C715A" w:rsidRDefault="009C715A">
      <w:pPr>
        <w:pStyle w:val="ConsPlusNormal"/>
        <w:spacing w:before="220"/>
        <w:ind w:firstLine="540"/>
        <w:jc w:val="both"/>
      </w:pPr>
      <w:r>
        <w:t xml:space="preserve">В </w:t>
      </w:r>
      <w:hyperlink w:anchor="P9982" w:history="1">
        <w:r>
          <w:rPr>
            <w:color w:val="0000FF"/>
          </w:rPr>
          <w:t>разделе 3</w:t>
        </w:r>
      </w:hyperlink>
      <w:r>
        <w:t xml:space="preserve"> "Аналитическая информация о заимствованиях учреждения" Приложения (ф. 0503772) отражается аналитическая информация о данных по заимствованиям учреждения в разрезе долговых инструментов.</w:t>
      </w:r>
    </w:p>
    <w:p w:rsidR="009C715A" w:rsidRDefault="009C715A">
      <w:pPr>
        <w:pStyle w:val="ConsPlusNormal"/>
        <w:spacing w:before="220"/>
        <w:ind w:firstLine="540"/>
        <w:jc w:val="both"/>
      </w:pPr>
      <w:r>
        <w:t xml:space="preserve">В графах 1, 5, 6 </w:t>
      </w:r>
      <w:hyperlink w:anchor="P9982" w:history="1">
        <w:r>
          <w:rPr>
            <w:color w:val="0000FF"/>
          </w:rPr>
          <w:t>раздела 3</w:t>
        </w:r>
      </w:hyperlink>
      <w:r>
        <w:t xml:space="preserve">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9C715A" w:rsidRDefault="009C715A">
      <w:pPr>
        <w:pStyle w:val="ConsPlusNormal"/>
        <w:spacing w:before="220"/>
        <w:ind w:firstLine="540"/>
        <w:jc w:val="both"/>
      </w:pPr>
      <w:r>
        <w:t xml:space="preserve">В графе 2 </w:t>
      </w:r>
      <w:hyperlink w:anchor="P9982" w:history="1">
        <w:r>
          <w:rPr>
            <w:color w:val="0000FF"/>
          </w:rPr>
          <w:t>раздела 3</w:t>
        </w:r>
      </w:hyperlink>
      <w:r>
        <w:t xml:space="preserve"> указывается вид документа - основания, вид долгового обязательства,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выдача государственных (муниципальных) гарантий, иное основание.</w:t>
      </w:r>
    </w:p>
    <w:p w:rsidR="009C715A" w:rsidRDefault="009C715A">
      <w:pPr>
        <w:pStyle w:val="ConsPlusNormal"/>
        <w:spacing w:before="220"/>
        <w:ind w:firstLine="540"/>
        <w:jc w:val="both"/>
      </w:pPr>
      <w:r>
        <w:t xml:space="preserve">В графах 3, 4 </w:t>
      </w:r>
      <w:hyperlink w:anchor="P9982" w:history="1">
        <w:r>
          <w:rPr>
            <w:color w:val="0000FF"/>
          </w:rPr>
          <w:t>раздела 3</w:t>
        </w:r>
      </w:hyperlink>
      <w:r>
        <w:t xml:space="preserve"> указываются реквизиты документа, являющегося основанием для отражения задолженности (его номер, дата в формате день, месяц, год - "дд.мм.гггг").</w:t>
      </w:r>
    </w:p>
    <w:p w:rsidR="009C715A" w:rsidRDefault="009C715A">
      <w:pPr>
        <w:pStyle w:val="ConsPlusNormal"/>
        <w:spacing w:before="220"/>
        <w:ind w:firstLine="540"/>
        <w:jc w:val="both"/>
      </w:pPr>
      <w:r>
        <w:t xml:space="preserve">В графе 7 </w:t>
      </w:r>
      <w:hyperlink w:anchor="P9982" w:history="1">
        <w:r>
          <w:rPr>
            <w:color w:val="0000FF"/>
          </w:rPr>
          <w:t>раздела 3</w:t>
        </w:r>
      </w:hyperlink>
      <w:r>
        <w:t xml:space="preserve">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9C715A" w:rsidRDefault="009C715A">
      <w:pPr>
        <w:pStyle w:val="ConsPlusNormal"/>
        <w:spacing w:before="220"/>
        <w:ind w:firstLine="540"/>
        <w:jc w:val="both"/>
      </w:pPr>
      <w:r>
        <w:t xml:space="preserve">В графе 8 </w:t>
      </w:r>
      <w:hyperlink w:anchor="P9982" w:history="1">
        <w:r>
          <w:rPr>
            <w:color w:val="0000FF"/>
          </w:rPr>
          <w:t>раздела 3</w:t>
        </w:r>
      </w:hyperlink>
      <w:r>
        <w:t xml:space="preserve"> отражается код контрагента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345"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9C715A" w:rsidRDefault="009C715A">
      <w:pPr>
        <w:pStyle w:val="ConsPlusNormal"/>
        <w:spacing w:before="220"/>
        <w:ind w:firstLine="540"/>
        <w:jc w:val="both"/>
      </w:pPr>
      <w:r>
        <w:t xml:space="preserve">В графе 9 </w:t>
      </w:r>
      <w:hyperlink w:anchor="P9982" w:history="1">
        <w:r>
          <w:rPr>
            <w:color w:val="0000FF"/>
          </w:rPr>
          <w:t>раздела 3</w:t>
        </w:r>
      </w:hyperlink>
      <w:r>
        <w:t xml:space="preserve"> отражается наименование контрагента.</w:t>
      </w:r>
    </w:p>
    <w:p w:rsidR="009C715A" w:rsidRDefault="009C715A">
      <w:pPr>
        <w:pStyle w:val="ConsPlusNormal"/>
        <w:spacing w:before="220"/>
        <w:ind w:firstLine="540"/>
        <w:jc w:val="both"/>
      </w:pPr>
      <w:r>
        <w:t xml:space="preserve">Показатели </w:t>
      </w:r>
      <w:hyperlink w:anchor="P9982" w:history="1">
        <w:r>
          <w:rPr>
            <w:color w:val="0000FF"/>
          </w:rPr>
          <w:t>раздела 3</w:t>
        </w:r>
      </w:hyperlink>
      <w:r>
        <w:t xml:space="preserve"> Приложения (ф. 0503772) формируются без подведения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9C715A" w:rsidRDefault="009C715A">
      <w:pPr>
        <w:pStyle w:val="ConsPlusNormal"/>
        <w:spacing w:before="220"/>
        <w:ind w:firstLine="540"/>
        <w:jc w:val="both"/>
      </w:pPr>
      <w:r>
        <w:t xml:space="preserve">Критерии определения показателей, подлежащих отражению в </w:t>
      </w:r>
      <w:hyperlink w:anchor="P9982" w:history="1">
        <w:r>
          <w:rPr>
            <w:color w:val="0000FF"/>
          </w:rPr>
          <w:t>разделе 3</w:t>
        </w:r>
      </w:hyperlink>
      <w:r>
        <w:t xml:space="preserve"> Приложения (ф. 0503772) (например, размер задолженности, срок погашения задолженности, иные критерии), устанавливаются учредителем с учетом критериев, установленных финансовым органом соответствующего бюджета.</w:t>
      </w:r>
    </w:p>
    <w:p w:rsidR="009C715A" w:rsidRDefault="009C715A">
      <w:pPr>
        <w:pStyle w:val="ConsPlusNormal"/>
        <w:jc w:val="both"/>
      </w:pPr>
      <w:r>
        <w:t xml:space="preserve">(в ред. </w:t>
      </w:r>
      <w:hyperlink r:id="rId346" w:history="1">
        <w:r>
          <w:rPr>
            <w:color w:val="0000FF"/>
          </w:rPr>
          <w:t>Приказа</w:t>
        </w:r>
      </w:hyperlink>
      <w:r>
        <w:t xml:space="preserve"> Минфина России от 29.12.2014 N 172н)</w:t>
      </w:r>
    </w:p>
    <w:p w:rsidR="009C715A" w:rsidRDefault="009C715A">
      <w:pPr>
        <w:pStyle w:val="ConsPlusNormal"/>
        <w:jc w:val="both"/>
      </w:pPr>
      <w:r>
        <w:t xml:space="preserve">(п. 71 введен </w:t>
      </w:r>
      <w:hyperlink r:id="rId347" w:history="1">
        <w:r>
          <w:rPr>
            <w:color w:val="0000FF"/>
          </w:rPr>
          <w:t>Приказом</w:t>
        </w:r>
      </w:hyperlink>
      <w:r>
        <w:t xml:space="preserve"> Минфина России от 26.10.2012 N 139н)</w:t>
      </w:r>
    </w:p>
    <w:p w:rsidR="009C715A" w:rsidRDefault="009C715A">
      <w:pPr>
        <w:pStyle w:val="ConsPlusNormal"/>
        <w:spacing w:before="220"/>
        <w:ind w:firstLine="540"/>
        <w:jc w:val="both"/>
      </w:pPr>
      <w:r>
        <w:t>72. Сведения об изменении остатков валюты баланса учреждения (ф. 0503773) (далее - Сведения ф. 0503773).</w:t>
      </w:r>
    </w:p>
    <w:p w:rsidR="009C715A" w:rsidRDefault="009C715A">
      <w:pPr>
        <w:pStyle w:val="ConsPlusNormal"/>
        <w:spacing w:before="220"/>
        <w:ind w:firstLine="540"/>
        <w:jc w:val="both"/>
      </w:pPr>
      <w:r>
        <w:t>Информация в Сведениях ф. 0503773 содержит обобщенные за отчетный период данные об изменении показателей на начало отчетного периода вступительного баланса учреждения.</w:t>
      </w:r>
    </w:p>
    <w:p w:rsidR="009C715A" w:rsidRDefault="009C715A">
      <w:pPr>
        <w:pStyle w:val="ConsPlusNormal"/>
        <w:spacing w:before="220"/>
        <w:ind w:firstLine="540"/>
        <w:jc w:val="both"/>
      </w:pPr>
      <w:r>
        <w:t>Сведения ф. 0503773 формируются по деятельности с целевыми средствами, деятельности по государственному заданию, приносящей доход деятельности или раздельно по видам финансового обеспечения деятельности учреждения.</w:t>
      </w:r>
    </w:p>
    <w:p w:rsidR="009C715A" w:rsidRDefault="009C715A">
      <w:pPr>
        <w:pStyle w:val="ConsPlusNormal"/>
        <w:spacing w:before="220"/>
        <w:ind w:firstLine="540"/>
        <w:jc w:val="both"/>
      </w:pPr>
      <w:r>
        <w:t>Сведения ф. 0503773 формируются учреждением, обособленным подразделением.</w:t>
      </w:r>
    </w:p>
    <w:p w:rsidR="009C715A" w:rsidRDefault="009C715A">
      <w:pPr>
        <w:pStyle w:val="ConsPlusNormal"/>
        <w:spacing w:before="220"/>
        <w:ind w:firstLine="540"/>
        <w:jc w:val="both"/>
      </w:pPr>
      <w:r>
        <w:lastRenderedPageBreak/>
        <w:t>Показатели, отраженные в Сведениях ф. 0503773, должны быть подтверждены соответствующими регистрами бухгалтерского учета.</w:t>
      </w:r>
    </w:p>
    <w:p w:rsidR="009C715A" w:rsidRDefault="009C715A">
      <w:pPr>
        <w:pStyle w:val="ConsPlusNormal"/>
        <w:spacing w:before="220"/>
        <w:ind w:firstLine="540"/>
        <w:jc w:val="both"/>
      </w:pPr>
      <w:r>
        <w:t>Периодичность представления - годовая, за исключением случаев, связанных:</w:t>
      </w:r>
    </w:p>
    <w:p w:rsidR="009C715A" w:rsidRDefault="009C715A">
      <w:pPr>
        <w:pStyle w:val="ConsPlusNormal"/>
        <w:spacing w:before="220"/>
        <w:ind w:firstLine="540"/>
        <w:jc w:val="both"/>
      </w:pPr>
      <w:r>
        <w:t>с проведением в течение финансового года реорганизации (слияния, присоединения, разделения, выделения, преобразования), ликвидации субъекта отчетности, исправлением в течение финансового года ошибок прошлых лет в части ведения бухгалтерского учета, пересчетом показателей отчетности в связи с выявленными ошибками порядка формирования бюджетной отчетности. В указанных случаях Сведения (ф. 0503773) формируются и представляются субъектом отчетности в составе бухгалтерской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9C715A" w:rsidRDefault="009C715A">
      <w:pPr>
        <w:pStyle w:val="ConsPlusNormal"/>
        <w:spacing w:before="220"/>
        <w:ind w:firstLine="540"/>
        <w:jc w:val="both"/>
      </w:pPr>
      <w:r>
        <w:t>Представление Сведений (ф. 0503773) в течение отчетного периода на нерегулярной основе осуществляется в целях раскрытия информация об исправлении субъектом учета ошибок прошлых лет в части ведения бухгалтерского учета и (или) пересчетов показателей отчетности в связи с выявленными ошибками порядка формирования бухгалтерской отчетности за финансовые годы, предшествующие текущему финансовому году. В указанных случаях представление Сведений (ф. 0503773) осуществляется посредством информирования субъекта консолидированной отчетности, включающего бухгалтерскую отчетность, по которой изменяются показатели, в консолидированную бухгалтерскую отчетность.</w:t>
      </w:r>
    </w:p>
    <w:p w:rsidR="009C715A" w:rsidRDefault="009C715A">
      <w:pPr>
        <w:pStyle w:val="ConsPlusNormal"/>
        <w:spacing w:before="220"/>
        <w:ind w:firstLine="540"/>
        <w:jc w:val="both"/>
      </w:pPr>
      <w:r>
        <w:t>В разделе 1 "Изменение остатков валюты баланса" Сведений ф. 0503773 отражаются:</w:t>
      </w:r>
    </w:p>
    <w:p w:rsidR="009C715A" w:rsidRDefault="009C715A">
      <w:pPr>
        <w:pStyle w:val="ConsPlusNormal"/>
        <w:spacing w:before="220"/>
        <w:ind w:firstLine="540"/>
        <w:jc w:val="both"/>
      </w:pPr>
      <w:r>
        <w:t>в графе 3 - сумма изменений по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 (в случае проведения реорганизации, изменения типа государственных (муниципальных) учреждений, исправления ошибок прошлых лет, изменения учетной политики, внедрения федеральных стандартов бухгалтерского учета в государственном секторе, пересчетов показателей отчетности или по иным причинам, предусмотренным законодательством Российской Федерации) (сумма граф 4 - 9);</w:t>
      </w:r>
    </w:p>
    <w:p w:rsidR="009C715A" w:rsidRDefault="009C715A">
      <w:pPr>
        <w:pStyle w:val="ConsPlusNormal"/>
        <w:spacing w:before="220"/>
        <w:ind w:firstLine="540"/>
        <w:jc w:val="both"/>
      </w:pPr>
      <w:r>
        <w:t>в графах 4 - 9 - отражаются суммы изменений по счетам по каждому коду причины изменений обособленно:</w:t>
      </w:r>
    </w:p>
    <w:p w:rsidR="009C715A" w:rsidRDefault="009C715A">
      <w:pPr>
        <w:pStyle w:val="ConsPlusNormal"/>
        <w:spacing w:before="220"/>
        <w:ind w:firstLine="540"/>
        <w:jc w:val="both"/>
      </w:pPr>
      <w:r>
        <w:t>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w:t>
      </w:r>
    </w:p>
    <w:p w:rsidR="009C715A" w:rsidRDefault="009C715A">
      <w:pPr>
        <w:pStyle w:val="ConsPlusNormal"/>
        <w:spacing w:before="220"/>
        <w:ind w:firstLine="540"/>
        <w:jc w:val="both"/>
      </w:pPr>
      <w:r>
        <w:t>02 - изменения, связанные с внедрением федеральных стандартов бухгалтерского учета для организаций государственного сектора;</w:t>
      </w:r>
    </w:p>
    <w:p w:rsidR="009C715A" w:rsidRDefault="009C715A">
      <w:pPr>
        <w:pStyle w:val="ConsPlusNormal"/>
        <w:spacing w:before="220"/>
        <w:ind w:firstLine="540"/>
        <w:jc w:val="both"/>
      </w:pPr>
      <w:r>
        <w:t>03 - исправление ошибок прошлых лет;</w:t>
      </w:r>
    </w:p>
    <w:p w:rsidR="009C715A" w:rsidRDefault="009C715A">
      <w:pPr>
        <w:pStyle w:val="ConsPlusNormal"/>
        <w:spacing w:before="220"/>
        <w:ind w:firstLine="540"/>
        <w:jc w:val="both"/>
      </w:pPr>
      <w:r>
        <w:t>04 - изменение учетной политики;</w:t>
      </w:r>
    </w:p>
    <w:p w:rsidR="009C715A" w:rsidRDefault="009C715A">
      <w:pPr>
        <w:pStyle w:val="ConsPlusNormal"/>
        <w:spacing w:before="220"/>
        <w:ind w:firstLine="540"/>
        <w:jc w:val="both"/>
      </w:pPr>
      <w:r>
        <w:t>05 - пересчеты показателей отчетности;</w:t>
      </w:r>
    </w:p>
    <w:p w:rsidR="009C715A" w:rsidRDefault="009C715A">
      <w:pPr>
        <w:pStyle w:val="ConsPlusNormal"/>
        <w:spacing w:before="220"/>
        <w:ind w:firstLine="540"/>
        <w:jc w:val="both"/>
      </w:pPr>
      <w:r>
        <w:t>06 - иные причины (подлежат отражению в текстовой части раздела 4 "Анализ показателей отчетности учреждения" Пояснительной записки к Балансу учреждения (ф. 0503760).</w:t>
      </w:r>
    </w:p>
    <w:p w:rsidR="009C715A" w:rsidRDefault="009C715A">
      <w:pPr>
        <w:pStyle w:val="ConsPlusNormal"/>
        <w:spacing w:before="220"/>
        <w:ind w:firstLine="540"/>
        <w:jc w:val="both"/>
      </w:pPr>
      <w:r>
        <w:t>В разделе 1 "Изменение остатков валюты баланса" показатели увеличения остатков вступительного баланса отражаются в положительном значении, уменьшения остатков вступительного баланса - в отрицательном значении.</w:t>
      </w:r>
    </w:p>
    <w:p w:rsidR="009C715A" w:rsidRDefault="009C715A">
      <w:pPr>
        <w:pStyle w:val="ConsPlusNormal"/>
        <w:spacing w:before="220"/>
        <w:ind w:firstLine="540"/>
        <w:jc w:val="both"/>
      </w:pPr>
      <w:r>
        <w:lastRenderedPageBreak/>
        <w:t>Показатели в графах 4, 5, 7, 9 Сведений (ф. 0503773) формируются на основании данных об изменении остатков по соответствующим счетам бухгалтерского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9C715A" w:rsidRDefault="009C715A">
      <w:pPr>
        <w:pStyle w:val="ConsPlusNormal"/>
        <w:spacing w:before="220"/>
        <w:ind w:firstLine="540"/>
        <w:jc w:val="both"/>
      </w:pPr>
      <w:r>
        <w:t>Показатели по соответствующим строкам графы 6 Сведений (ф. 0503773) формируются на основании оборотов по исправлению ошибок прошлых лет, отраженных в обособленном регистре бухгалтерского учета (Журнале по прочим операциям (ф. 0504071). Показатели дебетовых (кредитовых) оборотов по исправлению ошибок прошлых лет по счетам, которые в соответствии с правилами ведения бухгалтерского учета подлежат закрытию при завершении финансового года на финансовый результат прошлых отчетных периодов (счет 0401300000), отражаются в графе 6 по строке 570 "Финансовый результат экономического субъекта" Сведений (ф. 0503773).</w:t>
      </w:r>
    </w:p>
    <w:p w:rsidR="009C715A" w:rsidRDefault="009C715A">
      <w:pPr>
        <w:pStyle w:val="ConsPlusNormal"/>
        <w:spacing w:before="220"/>
        <w:ind w:firstLine="540"/>
        <w:jc w:val="both"/>
      </w:pPr>
      <w:r>
        <w:t>Показатели соответствующих счетов бухгалтерского учета, отражаемые в отчетах (сведениях) на начало отчетного периода (входящие остатки), корректируются на величину изменений, отраженных в графе 6 Сведений (ф. 0503773),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9C715A" w:rsidRDefault="009C715A">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(графа 6 Сведений (ф. 0503773)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9C715A" w:rsidRDefault="009C715A">
      <w:pPr>
        <w:pStyle w:val="ConsPlusNormal"/>
        <w:spacing w:before="220"/>
        <w:ind w:firstLine="540"/>
        <w:jc w:val="both"/>
      </w:pPr>
      <w:r>
        <w:t>На основании показателей, отраженных в графе 8 Сведений (ф. 0503773) осуществляется корректировка входящих остатков в бухгалтерской (финансовой) отчетности по соответствующим счетам бухгалтерского учета на начало финансового года, по которым осуществлен пересчет показателей отчетности в связи с выявленными ошибками порядка формирования бухгалтерской отчетности.</w:t>
      </w:r>
    </w:p>
    <w:p w:rsidR="009C715A" w:rsidRDefault="009C715A">
      <w:pPr>
        <w:pStyle w:val="ConsPlusNormal"/>
        <w:spacing w:before="220"/>
        <w:ind w:firstLine="540"/>
        <w:jc w:val="both"/>
      </w:pPr>
      <w:r>
        <w:t>В разделе 2 "Изменения в связи с реорганизацией" раскрывается информация по показателям изменения вступительного баланса по коду причины изменений "01 -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отраженным в графе 4 раздела 1 Сведений (ф. 0503773) в разрезе изменений, связанных с реорганизацией, ликвидацией, изменением типа государственного учреждения: сумма изменений по синтетическим счетам, реквизиты учреждения-контрагента (правопреемника), иная информация.</w:t>
      </w:r>
    </w:p>
    <w:p w:rsidR="009C715A" w:rsidRDefault="009C715A">
      <w:pPr>
        <w:pStyle w:val="ConsPlusNormal"/>
        <w:spacing w:before="220"/>
        <w:ind w:firstLine="540"/>
        <w:jc w:val="both"/>
      </w:pPr>
      <w:r>
        <w:t>В разделе 2 "Изменения в связи с реорганизацией" Сведений ф. 0503773 соответственно по разделам "Счета актива баланса", "Счета пассива баланса" отражаются:</w:t>
      </w:r>
    </w:p>
    <w:p w:rsidR="009C715A" w:rsidRDefault="009C715A">
      <w:pPr>
        <w:pStyle w:val="ConsPlusNormal"/>
        <w:spacing w:before="220"/>
        <w:ind w:firstLine="540"/>
        <w:jc w:val="both"/>
      </w:pPr>
      <w:r>
        <w:t>в графе 1 -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 (например, указываются счета 010100000, 010200000 и так далее);</w:t>
      </w:r>
    </w:p>
    <w:p w:rsidR="009C715A" w:rsidRDefault="009C715A">
      <w:pPr>
        <w:pStyle w:val="ConsPlusNormal"/>
        <w:spacing w:before="220"/>
        <w:ind w:firstLine="540"/>
        <w:jc w:val="both"/>
      </w:pPr>
      <w:r>
        <w:t>в графе 2 -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 в отрицательном значении;</w:t>
      </w:r>
    </w:p>
    <w:p w:rsidR="009C715A" w:rsidRDefault="009C715A">
      <w:pPr>
        <w:pStyle w:val="ConsPlusNormal"/>
        <w:spacing w:before="220"/>
        <w:ind w:firstLine="540"/>
        <w:jc w:val="both"/>
      </w:pPr>
      <w:r>
        <w:t>в графах 3, 4 - реквизиты учреждения-контрагента (правопреемника):</w:t>
      </w:r>
    </w:p>
    <w:p w:rsidR="009C715A" w:rsidRDefault="009C715A">
      <w:pPr>
        <w:pStyle w:val="ConsPlusNormal"/>
        <w:spacing w:before="220"/>
        <w:ind w:firstLine="540"/>
        <w:jc w:val="both"/>
      </w:pPr>
      <w:r>
        <w:t>при процедуре реорганизации (в том числе при передаче учреждения из ведения одного учредителя в ведение иного учредителя) и (или) ликвидации указывается:</w:t>
      </w:r>
    </w:p>
    <w:p w:rsidR="009C715A" w:rsidRDefault="009C715A">
      <w:pPr>
        <w:pStyle w:val="ConsPlusNormal"/>
        <w:spacing w:before="220"/>
        <w:ind w:firstLine="540"/>
        <w:jc w:val="both"/>
      </w:pPr>
      <w:r>
        <w:lastRenderedPageBreak/>
        <w:t>в рамках одного публично-правового образования - код главы по бюджетной классификации учредителя учреждения - правопреемника, "00" и "00000000";</w:t>
      </w:r>
    </w:p>
    <w:p w:rsidR="009C715A" w:rsidRDefault="009C715A">
      <w:pPr>
        <w:pStyle w:val="ConsPlusNormal"/>
        <w:spacing w:before="220"/>
        <w:ind w:firstLine="540"/>
        <w:jc w:val="both"/>
      </w:pPr>
      <w:r>
        <w:t>в рамках передачи учреждения между публично-правовыми образованиями - "000" и код элемента бюджета и ОКТМО соответствующего бюджета;</w:t>
      </w:r>
    </w:p>
    <w:p w:rsidR="009C715A" w:rsidRDefault="009C715A">
      <w:pPr>
        <w:pStyle w:val="ConsPlusNormal"/>
        <w:spacing w:before="220"/>
        <w:ind w:firstLine="540"/>
        <w:jc w:val="both"/>
      </w:pPr>
      <w:r>
        <w:t>при изменении типа государственного учреждения на начало финансового года - "000", "00" и "00000000" соответственно;</w:t>
      </w:r>
    </w:p>
    <w:p w:rsidR="009C715A" w:rsidRDefault="009C715A">
      <w:pPr>
        <w:pStyle w:val="ConsPlusNormal"/>
        <w:spacing w:before="220"/>
        <w:ind w:firstLine="540"/>
        <w:jc w:val="both"/>
      </w:pPr>
      <w:r>
        <w:t>по иным причинам, предусмотренным законодательством Российской Федерации - "000", "00" и "22222222" соответственно;</w:t>
      </w:r>
    </w:p>
    <w:p w:rsidR="009C715A" w:rsidRDefault="009C715A">
      <w:pPr>
        <w:pStyle w:val="ConsPlusNormal"/>
        <w:spacing w:before="220"/>
        <w:ind w:firstLine="540"/>
        <w:jc w:val="both"/>
      </w:pPr>
      <w:r>
        <w:t>в графе 5 - детализированный код причины изменения валюты баланса 01 - "реорганизация": 01.1 - реорганизация; 01.2 - ликвидация; 01.3 - изменение типа государственного учреждения, пояснения причины изменения остатка на начало отчетного финансового года, включая реквизиты нормативного акта, повлекшего изменение валюты баланса по каждому из указанных кодов:</w:t>
      </w:r>
    </w:p>
    <w:p w:rsidR="009C715A" w:rsidRDefault="009C715A">
      <w:pPr>
        <w:pStyle w:val="ConsPlusNormal"/>
        <w:spacing w:before="220"/>
        <w:ind w:firstLine="540"/>
        <w:jc w:val="both"/>
      </w:pPr>
      <w:r>
        <w:t>реорганизация (слияние, присоединение, разделение, выделение, преобразование), ликвидация учреждения;</w:t>
      </w:r>
    </w:p>
    <w:p w:rsidR="009C715A" w:rsidRDefault="009C715A">
      <w:pPr>
        <w:pStyle w:val="ConsPlusNormal"/>
        <w:spacing w:before="220"/>
        <w:ind w:firstLine="540"/>
        <w:jc w:val="both"/>
      </w:pPr>
      <w:r>
        <w:t>изменение типов государственных (муниципальных) учреждений на начало финансового года;</w:t>
      </w:r>
    </w:p>
    <w:p w:rsidR="009C715A" w:rsidRDefault="009C715A">
      <w:pPr>
        <w:pStyle w:val="ConsPlusNormal"/>
        <w:spacing w:before="220"/>
        <w:ind w:firstLine="540"/>
        <w:jc w:val="both"/>
      </w:pPr>
      <w:r>
        <w:t>иные причины, предусмотренные законодательством Российской Федерации (указать какие).</w:t>
      </w:r>
    </w:p>
    <w:p w:rsidR="009C715A" w:rsidRDefault="009C715A">
      <w:pPr>
        <w:pStyle w:val="ConsPlusNormal"/>
        <w:spacing w:before="220"/>
        <w:ind w:firstLine="540"/>
        <w:jc w:val="both"/>
      </w:pPr>
      <w:r>
        <w:t>При указании в графе 1 номера счета бухгалтерского учета 040100000 "Финансовый результат экономического субъекта" графа 5 не заполняется.</w:t>
      </w:r>
    </w:p>
    <w:p w:rsidR="009C715A" w:rsidRDefault="009C715A">
      <w:pPr>
        <w:pStyle w:val="ConsPlusNormal"/>
        <w:spacing w:before="220"/>
        <w:ind w:firstLine="540"/>
        <w:jc w:val="both"/>
      </w:pPr>
      <w:r>
        <w:t>Показатели строк "Счета актива баланса, итого", "Счета пассива баланса, итого" раздела 2 "Изменения в связи с реорганизацией" формируются в следующем порядке:</w:t>
      </w:r>
    </w:p>
    <w:p w:rsidR="009C715A" w:rsidRDefault="009C715A">
      <w:pPr>
        <w:pStyle w:val="ConsPlusNormal"/>
        <w:spacing w:before="220"/>
        <w:ind w:firstLine="540"/>
        <w:jc w:val="both"/>
      </w:pPr>
      <w:r>
        <w:t>в графе 2 строки "Счета актива баланса, итого" указывается сумма изменения остатков по активу баланса, соответствующая показателю графы 4 строки 350 раздела 1 "Изменение остатков валюты баланса";</w:t>
      </w:r>
    </w:p>
    <w:p w:rsidR="009C715A" w:rsidRDefault="009C715A">
      <w:pPr>
        <w:pStyle w:val="ConsPlusNormal"/>
        <w:spacing w:before="220"/>
        <w:ind w:firstLine="540"/>
        <w:jc w:val="both"/>
      </w:pPr>
      <w:r>
        <w:t>в графе 2 строки "Счета пассива баланса, итого" указывается сумма изменения остатков по пассиву баланса, соответствующая показателю графы 4 строки 700 раздела 1 "Изменение остатков валюты баланса";</w:t>
      </w:r>
    </w:p>
    <w:p w:rsidR="009C715A" w:rsidRDefault="009C715A">
      <w:pPr>
        <w:pStyle w:val="ConsPlusNormal"/>
        <w:spacing w:before="220"/>
        <w:ind w:firstLine="540"/>
        <w:jc w:val="both"/>
      </w:pPr>
      <w:r>
        <w:t>графы 3, 4, 5 строк "Счета актива баланса, итого", "Счета пассива баланса, итого" не заполняются.</w:t>
      </w:r>
    </w:p>
    <w:p w:rsidR="009C715A" w:rsidRDefault="009C715A">
      <w:pPr>
        <w:pStyle w:val="ConsPlusNormal"/>
        <w:jc w:val="both"/>
      </w:pPr>
      <w:r>
        <w:t xml:space="preserve">(п. 72 в ред. </w:t>
      </w:r>
      <w:hyperlink r:id="rId348"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72.1. Сведения о принятых и неисполненных обязательствах (ф. 0503775).</w:t>
      </w:r>
    </w:p>
    <w:p w:rsidR="009C715A" w:rsidRDefault="009C715A">
      <w:pPr>
        <w:pStyle w:val="ConsPlusNormal"/>
        <w:spacing w:before="220"/>
        <w:ind w:firstLine="540"/>
        <w:jc w:val="both"/>
      </w:pPr>
      <w:r>
        <w:t>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определения поставщиков.</w:t>
      </w:r>
    </w:p>
    <w:p w:rsidR="009C715A" w:rsidRDefault="009C715A">
      <w:pPr>
        <w:pStyle w:val="ConsPlusNormal"/>
        <w:spacing w:before="220"/>
        <w:ind w:firstLine="540"/>
        <w:jc w:val="both"/>
      </w:pPr>
      <w:r>
        <w:t>Приложение оформляется субъектом учета.</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lastRenderedPageBreak/>
        <w:t>В разделах 1, 2 Приложения отражается аналитическая информация на основании данных о принятых и неисполненных расходных, денежных обязательствах по соответствующим счетам аналитического учета счетов 050211000 "Принятые обязательства на текущий финансовый год", 050212000 "Принятые денежные обязательства на текущий финансовый год" в следующем порядке.</w:t>
      </w:r>
    </w:p>
    <w:p w:rsidR="009C715A" w:rsidRDefault="009C715A">
      <w:pPr>
        <w:pStyle w:val="ConsPlusNormal"/>
        <w:spacing w:before="220"/>
        <w:ind w:firstLine="540"/>
        <w:jc w:val="both"/>
      </w:pPr>
      <w:r>
        <w:t>В графе 1 указываются номера соответствующих аналитических счетов счета 050211000 "Принятые обязательства на текущий финансовый год", счета 050212000 "Принятые денежные обязательства на текущий финансовый год", по которым на отчетную дату отражены остатки в графах 11 и 12 Отчета (ф. 0503738) соответственно;</w:t>
      </w:r>
    </w:p>
    <w:p w:rsidR="009C715A" w:rsidRDefault="009C715A">
      <w:pPr>
        <w:pStyle w:val="ConsPlusNormal"/>
        <w:spacing w:before="220"/>
        <w:ind w:firstLine="540"/>
        <w:jc w:val="both"/>
      </w:pPr>
      <w:r>
        <w:t>в графе 2 отражается сумма, соответственно, неисполненных обязательств и неисполненных денежных обязательств за текущий финансовый год;</w:t>
      </w:r>
    </w:p>
    <w:p w:rsidR="009C715A" w:rsidRDefault="009C715A">
      <w:pPr>
        <w:pStyle w:val="ConsPlusNormal"/>
        <w:spacing w:before="220"/>
        <w:ind w:firstLine="540"/>
        <w:jc w:val="both"/>
      </w:pPr>
      <w:r>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9C715A" w:rsidRDefault="009C715A">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9C715A" w:rsidRDefault="009C715A">
      <w:pPr>
        <w:pStyle w:val="ConsPlusNormal"/>
        <w:spacing w:before="220"/>
        <w:ind w:firstLine="540"/>
        <w:jc w:val="both"/>
      </w:pPr>
      <w:r>
        <w:t>в графах 7, 8 указывается причина образования неисполненных расходных обязательств с указанием кодов причины неисполнения.</w:t>
      </w:r>
    </w:p>
    <w:p w:rsidR="009C715A" w:rsidRDefault="009C715A">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для субъекта учета устанавливаются его учредителем с учетом критериев, установленных финансовым органом соответствующего бюджета.</w:t>
      </w:r>
    </w:p>
    <w:p w:rsidR="009C715A" w:rsidRDefault="009C715A">
      <w:pPr>
        <w:pStyle w:val="ConsPlusNormal"/>
        <w:spacing w:before="220"/>
        <w:ind w:firstLine="540"/>
        <w:jc w:val="both"/>
      </w:pPr>
      <w:r>
        <w:t>В разделе 3 Приложения отражается аналитическая информация на основании данных о расходных обязательствах, принятых сверх утвержденного плана хозяйственной (финансовой) деятельности учреждения в следующем порядке.</w:t>
      </w:r>
    </w:p>
    <w:p w:rsidR="009C715A" w:rsidRDefault="009C715A">
      <w:pPr>
        <w:pStyle w:val="ConsPlusNormal"/>
        <w:spacing w:before="220"/>
        <w:ind w:firstLine="540"/>
        <w:jc w:val="both"/>
      </w:pPr>
      <w:r>
        <w:t>В графе 1 указываются номера соответствующих аналитических счетов счета 050211000 "Принятые обязательства на текущий финансовый год", по которым на отчетную дату в Отчете (ф. 0503738) показатель, отраженный в графе 7 "Принято денежные обязательства, всего" превышает показатель утвержденных данных, отраженных в графе 5 или графе 4;</w:t>
      </w:r>
    </w:p>
    <w:p w:rsidR="009C715A" w:rsidRDefault="009C715A">
      <w:pPr>
        <w:pStyle w:val="ConsPlusNormal"/>
        <w:spacing w:before="220"/>
        <w:ind w:firstLine="540"/>
        <w:jc w:val="both"/>
      </w:pPr>
      <w:r>
        <w:t>в графе 2 отражается сумма принятых расходных обязательств сверх утвержденного плана хозяйственной (финансовой) деятельности учреждения всего;</w:t>
      </w:r>
    </w:p>
    <w:p w:rsidR="009C715A" w:rsidRDefault="009C715A">
      <w:pPr>
        <w:pStyle w:val="ConsPlusNormal"/>
        <w:spacing w:before="220"/>
        <w:ind w:firstLine="540"/>
        <w:jc w:val="both"/>
      </w:pPr>
      <w:r>
        <w:t>в графе 3 отражается сумма принятых расходных обязательств сверх утвержденного плана хозяйственной (финансовой) деятельности учреждения по обязательным платежам в бюджет (налогам, сборам и т.д.), установленным в порядке, предусмотренном действующим законодательством;</w:t>
      </w:r>
    </w:p>
    <w:p w:rsidR="009C715A" w:rsidRDefault="009C715A">
      <w:pPr>
        <w:pStyle w:val="ConsPlusNormal"/>
        <w:spacing w:before="220"/>
        <w:ind w:firstLine="540"/>
        <w:jc w:val="both"/>
      </w:pPr>
      <w:r>
        <w:t>в графе 4 отражается сумма принятых расходных обязательств сверх утвержденного плана хозяйственной (финансовой) деятельности учреждения в части судебных решений;</w:t>
      </w:r>
    </w:p>
    <w:p w:rsidR="009C715A" w:rsidRDefault="009C715A">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9C715A" w:rsidRDefault="009C715A">
      <w:pPr>
        <w:pStyle w:val="ConsPlusNormal"/>
        <w:spacing w:before="220"/>
        <w:ind w:firstLine="540"/>
        <w:jc w:val="both"/>
      </w:pPr>
      <w:r>
        <w:lastRenderedPageBreak/>
        <w:t>в графах 7, 8 указывается основание принятия расходных обязательств, принятых сверх утвержденного плана хозяйственной (финансовой) деятельности учреждения с указанием кодов причины превышения;</w:t>
      </w:r>
    </w:p>
    <w:p w:rsidR="009C715A" w:rsidRDefault="009C715A">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9C715A" w:rsidRDefault="009C715A">
      <w:pPr>
        <w:pStyle w:val="ConsPlusNormal"/>
        <w:jc w:val="both"/>
      </w:pPr>
      <w:r>
        <w:t xml:space="preserve">(абзац введен </w:t>
      </w:r>
      <w:hyperlink r:id="rId349"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02 - документы на оплату контрагентом представлены по окончании отчетного периода;</w:t>
      </w:r>
    </w:p>
    <w:p w:rsidR="009C715A" w:rsidRDefault="009C715A">
      <w:pPr>
        <w:pStyle w:val="ConsPlusNormal"/>
        <w:jc w:val="both"/>
      </w:pPr>
      <w:r>
        <w:t xml:space="preserve">(абзац введен </w:t>
      </w:r>
      <w:hyperlink r:id="rId350"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03 - иные причины (подлежат отражению в текстовой части раздела 4 "Анализ показателей отчетности учреждения" Пояснительной записки к Балансу учреждения (ф. 0503760).</w:t>
      </w:r>
    </w:p>
    <w:p w:rsidR="009C715A" w:rsidRDefault="009C715A">
      <w:pPr>
        <w:pStyle w:val="ConsPlusNormal"/>
        <w:jc w:val="both"/>
      </w:pPr>
      <w:r>
        <w:t xml:space="preserve">(абзац введен </w:t>
      </w:r>
      <w:hyperlink r:id="rId351"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Показатели граф 7 и 8 раздела 3 сводных Сведений </w:t>
      </w:r>
      <w:hyperlink w:anchor="P10882" w:history="1">
        <w:r>
          <w:rPr>
            <w:color w:val="0000FF"/>
          </w:rPr>
          <w:t>(ф. 0503775)</w:t>
        </w:r>
      </w:hyperlink>
      <w:r>
        <w:t xml:space="preserve"> не заполняются.</w:t>
      </w:r>
    </w:p>
    <w:p w:rsidR="009C715A" w:rsidRDefault="009C715A">
      <w:pPr>
        <w:pStyle w:val="ConsPlusNormal"/>
        <w:jc w:val="both"/>
      </w:pPr>
      <w:r>
        <w:t xml:space="preserve">(абзац введен </w:t>
      </w:r>
      <w:hyperlink r:id="rId352"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Перечень дополнительных кодов причин превышения устанавливается учредителем субъекта учета.</w:t>
      </w:r>
    </w:p>
    <w:p w:rsidR="009C715A" w:rsidRDefault="009C715A">
      <w:pPr>
        <w:pStyle w:val="ConsPlusNormal"/>
        <w:spacing w:before="220"/>
        <w:ind w:firstLine="540"/>
        <w:jc w:val="both"/>
      </w:pPr>
      <w:r>
        <w:t>В разделе 4 Приложения отражается аналитическая информация на основании данных об экономии при заключении договоров с применением конкурентных способов.</w:t>
      </w:r>
    </w:p>
    <w:p w:rsidR="009C715A" w:rsidRDefault="009C715A">
      <w:pPr>
        <w:pStyle w:val="ConsPlusNormal"/>
        <w:spacing w:before="220"/>
        <w:ind w:firstLine="540"/>
        <w:jc w:val="both"/>
      </w:pPr>
      <w:r>
        <w:t>В графе 1 указываются номера соответствующих аналитических счетов счета 050207000 "Принимаемые обязательства";</w:t>
      </w:r>
    </w:p>
    <w:p w:rsidR="009C715A" w:rsidRDefault="009C715A">
      <w:pPr>
        <w:pStyle w:val="ConsPlusNormal"/>
        <w:spacing w:before="220"/>
        <w:ind w:firstLine="540"/>
        <w:jc w:val="both"/>
      </w:pPr>
      <w:r>
        <w:t>в графе 2 отражается сумма обязательств, принимаемых с применением конкурентных способов или при осуществлении закупки у единственного поставщика (подрядчика, исполнителя) при условии размещения в единой информационной системе извещения об осуществлении закупки, на основании данных по соответствующим счетам аналитического учета счета 050207000 "Принимаемые обязательства" в сумме кредитового оборота по счету за отчетный период;</w:t>
      </w:r>
    </w:p>
    <w:p w:rsidR="009C715A" w:rsidRDefault="009C715A">
      <w:pPr>
        <w:pStyle w:val="ConsPlusNormal"/>
        <w:jc w:val="both"/>
      </w:pPr>
      <w:r>
        <w:t xml:space="preserve">(в ред. </w:t>
      </w:r>
      <w:hyperlink r:id="rId35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графа 3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050201000 "Принятые обязательства";</w:t>
      </w:r>
    </w:p>
    <w:p w:rsidR="009C715A" w:rsidRDefault="009C715A">
      <w:pPr>
        <w:pStyle w:val="ConsPlusNormal"/>
        <w:jc w:val="both"/>
      </w:pPr>
      <w:r>
        <w:t xml:space="preserve">(в ред. </w:t>
      </w:r>
      <w:hyperlink r:id="rId354" w:history="1">
        <w:r>
          <w:rPr>
            <w:color w:val="0000FF"/>
          </w:rPr>
          <w:t>Приказа</w:t>
        </w:r>
      </w:hyperlink>
      <w:r>
        <w:t xml:space="preserve"> Минфина России от 07.03.2018 N 42н)</w:t>
      </w:r>
    </w:p>
    <w:p w:rsidR="009C715A" w:rsidRDefault="009C715A">
      <w:pPr>
        <w:pStyle w:val="ConsPlusNormal"/>
        <w:spacing w:before="220"/>
        <w:ind w:firstLine="540"/>
        <w:jc w:val="both"/>
      </w:pPr>
      <w:r>
        <w:t>графа 4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050600000 "Право на принятие обязательств".</w:t>
      </w:r>
    </w:p>
    <w:p w:rsidR="009C715A" w:rsidRDefault="009C715A">
      <w:pPr>
        <w:pStyle w:val="ConsPlusNormal"/>
        <w:jc w:val="both"/>
      </w:pPr>
      <w:r>
        <w:t xml:space="preserve">(п. 72.1 введен </w:t>
      </w:r>
      <w:hyperlink r:id="rId355" w:history="1">
        <w:r>
          <w:rPr>
            <w:color w:val="0000FF"/>
          </w:rPr>
          <w:t>Приказом</w:t>
        </w:r>
      </w:hyperlink>
      <w:r>
        <w:t xml:space="preserve"> Минфина России от 29.12.2014 N 172н)</w:t>
      </w:r>
    </w:p>
    <w:p w:rsidR="009C715A" w:rsidRDefault="009C715A">
      <w:pPr>
        <w:pStyle w:val="ConsPlusNormal"/>
        <w:spacing w:before="220"/>
        <w:ind w:firstLine="540"/>
        <w:jc w:val="both"/>
      </w:pPr>
      <w:r>
        <w:t xml:space="preserve">73. Исключен. - </w:t>
      </w:r>
      <w:hyperlink r:id="rId356" w:history="1">
        <w:r>
          <w:rPr>
            <w:color w:val="0000FF"/>
          </w:rPr>
          <w:t>Приказ</w:t>
        </w:r>
      </w:hyperlink>
      <w:r>
        <w:t xml:space="preserve"> Минфина России от 17.12.2015 N 199н.</w:t>
      </w:r>
    </w:p>
    <w:p w:rsidR="009C715A" w:rsidRDefault="009C715A">
      <w:pPr>
        <w:pStyle w:val="ConsPlusNormal"/>
        <w:spacing w:before="220"/>
        <w:ind w:firstLine="540"/>
        <w:jc w:val="both"/>
      </w:pPr>
      <w:r>
        <w:t xml:space="preserve">74. Сведения об остатках денежных средств учреждения </w:t>
      </w:r>
      <w:hyperlink w:anchor="P11224" w:history="1">
        <w:r>
          <w:rPr>
            <w:color w:val="0000FF"/>
          </w:rPr>
          <w:t>(ф. 0503779)</w:t>
        </w:r>
      </w:hyperlink>
      <w:r>
        <w:t>.</w:t>
      </w:r>
    </w:p>
    <w:p w:rsidR="009C715A" w:rsidRDefault="009C715A">
      <w:pPr>
        <w:pStyle w:val="ConsPlusNormal"/>
        <w:spacing w:before="220"/>
        <w:ind w:firstLine="540"/>
        <w:jc w:val="both"/>
      </w:pPr>
      <w:r>
        <w:t xml:space="preserve">Информация в Приложении </w:t>
      </w:r>
      <w:hyperlink w:anchor="P11224" w:history="1">
        <w:r>
          <w:rPr>
            <w:color w:val="0000FF"/>
          </w:rPr>
          <w:t>(ф. 0503779)</w:t>
        </w:r>
      </w:hyperlink>
      <w:r>
        <w:t xml:space="preserve"> содержит данные об остатках денежных средств по разделам приложения:</w:t>
      </w:r>
    </w:p>
    <w:p w:rsidR="009C715A" w:rsidRDefault="009C715A">
      <w:pPr>
        <w:pStyle w:val="ConsPlusNormal"/>
        <w:spacing w:before="220"/>
        <w:ind w:firstLine="540"/>
        <w:jc w:val="both"/>
      </w:pPr>
      <w:r>
        <w:t>Приложение (ф. 0503779) формируется раздельно по видам финансового обеспечения деятельности.</w:t>
      </w:r>
    </w:p>
    <w:p w:rsidR="009C715A" w:rsidRDefault="009C715A">
      <w:pPr>
        <w:pStyle w:val="ConsPlusNormal"/>
        <w:jc w:val="both"/>
      </w:pPr>
      <w:r>
        <w:t xml:space="preserve">(в ред. </w:t>
      </w:r>
      <w:hyperlink r:id="rId357" w:history="1">
        <w:r>
          <w:rPr>
            <w:color w:val="0000FF"/>
          </w:rPr>
          <w:t>Приказа</w:t>
        </w:r>
      </w:hyperlink>
      <w:r>
        <w:t xml:space="preserve"> Минфина России от 29.12.2014 N 172н)</w:t>
      </w:r>
    </w:p>
    <w:p w:rsidR="009C715A" w:rsidRDefault="009C715A">
      <w:pPr>
        <w:pStyle w:val="ConsPlusNormal"/>
        <w:spacing w:before="220"/>
        <w:ind w:firstLine="540"/>
        <w:jc w:val="both"/>
      </w:pPr>
      <w:r>
        <w:t xml:space="preserve">Формирование Приложения </w:t>
      </w:r>
      <w:hyperlink w:anchor="P11224" w:history="1">
        <w:r>
          <w:rPr>
            <w:color w:val="0000FF"/>
          </w:rPr>
          <w:t>(ф. 0503779)</w:t>
        </w:r>
      </w:hyperlink>
      <w:r>
        <w:t xml:space="preserve"> осуществляется по видам финансового </w:t>
      </w:r>
      <w:r>
        <w:lastRenderedPageBreak/>
        <w:t>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w:t>
      </w:r>
    </w:p>
    <w:p w:rsidR="009C715A" w:rsidRDefault="009C715A">
      <w:pPr>
        <w:pStyle w:val="ConsPlusNormal"/>
        <w:jc w:val="both"/>
      </w:pPr>
      <w:r>
        <w:t xml:space="preserve">(абзац введен </w:t>
      </w:r>
      <w:hyperlink r:id="rId358"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В случае, когда в течение отчетного периода операций с денежными средствами по виду финансового обеспечения деятельности не осуществлялось, Приложение </w:t>
      </w:r>
      <w:hyperlink w:anchor="P11224" w:history="1">
        <w:r>
          <w:rPr>
            <w:color w:val="0000FF"/>
          </w:rPr>
          <w:t>(ф. 0503779)</w:t>
        </w:r>
      </w:hyperlink>
      <w:r>
        <w:t xml:space="preserve"> по такому виду деятельности не формируется.</w:t>
      </w:r>
    </w:p>
    <w:p w:rsidR="009C715A" w:rsidRDefault="009C715A">
      <w:pPr>
        <w:pStyle w:val="ConsPlusNormal"/>
        <w:jc w:val="both"/>
      </w:pPr>
      <w:r>
        <w:t xml:space="preserve">(абзац введен </w:t>
      </w:r>
      <w:hyperlink r:id="rId359"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В Приложении </w:t>
      </w:r>
      <w:hyperlink w:anchor="P11224" w:history="1">
        <w:r>
          <w:rPr>
            <w:color w:val="0000FF"/>
          </w:rPr>
          <w:t>(ф. 0503779)</w:t>
        </w:r>
      </w:hyperlink>
      <w: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9C715A" w:rsidRDefault="009C715A">
      <w:pPr>
        <w:pStyle w:val="ConsPlusNormal"/>
        <w:jc w:val="both"/>
      </w:pPr>
      <w:r>
        <w:t xml:space="preserve">(абзац введен </w:t>
      </w:r>
      <w:hyperlink r:id="rId360"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Приложение </w:t>
      </w:r>
      <w:hyperlink w:anchor="P11224" w:history="1">
        <w:r>
          <w:rPr>
            <w:color w:val="0000FF"/>
          </w:rPr>
          <w:t>(ф. 0503779)</w:t>
        </w:r>
      </w:hyperlink>
      <w:r>
        <w:t xml:space="preserve"> формируется учреждением (обособленным подразделением).</w:t>
      </w:r>
    </w:p>
    <w:p w:rsidR="009C715A" w:rsidRDefault="009C715A">
      <w:pPr>
        <w:pStyle w:val="ConsPlusNormal"/>
        <w:spacing w:before="220"/>
        <w:ind w:firstLine="540"/>
        <w:jc w:val="both"/>
      </w:pPr>
      <w:r>
        <w:t xml:space="preserve">Показатели, отраженные в Приложении </w:t>
      </w:r>
      <w:hyperlink w:anchor="P11224" w:history="1">
        <w:r>
          <w:rPr>
            <w:color w:val="0000FF"/>
          </w:rPr>
          <w:t>(ф. 0503779)</w:t>
        </w:r>
      </w:hyperlink>
      <w:r>
        <w:t>, должны быть подтверждены соответствующими регистрами бухгалтерского учета.</w:t>
      </w:r>
    </w:p>
    <w:p w:rsidR="009C715A" w:rsidRDefault="009C715A">
      <w:pPr>
        <w:pStyle w:val="ConsPlusNormal"/>
        <w:spacing w:before="220"/>
        <w:ind w:firstLine="540"/>
        <w:jc w:val="both"/>
      </w:pPr>
      <w:r>
        <w:t>Периодичность представления - ежеквартальная.</w:t>
      </w:r>
    </w:p>
    <w:p w:rsidR="009C715A" w:rsidRDefault="009C715A">
      <w:pPr>
        <w:pStyle w:val="ConsPlusNormal"/>
        <w:spacing w:before="220"/>
        <w:ind w:firstLine="540"/>
        <w:jc w:val="both"/>
      </w:pPr>
      <w:r>
        <w:t xml:space="preserve">Информация в Приложении </w:t>
      </w:r>
      <w:hyperlink w:anchor="P11224" w:history="1">
        <w:r>
          <w:rPr>
            <w:color w:val="0000FF"/>
          </w:rPr>
          <w:t>(ф. 0503779)</w:t>
        </w:r>
      </w:hyperlink>
      <w:r>
        <w:t xml:space="preserve"> содержит данные об остатках денежных средств по разделам Приложения </w:t>
      </w:r>
      <w:hyperlink w:anchor="P11224" w:history="1">
        <w:r>
          <w:rPr>
            <w:color w:val="0000FF"/>
          </w:rPr>
          <w:t>(ф. 0503779)</w:t>
        </w:r>
      </w:hyperlink>
      <w:r>
        <w:t>:</w:t>
      </w:r>
    </w:p>
    <w:p w:rsidR="009C715A" w:rsidRDefault="009C715A">
      <w:pPr>
        <w:pStyle w:val="ConsPlusNormal"/>
        <w:spacing w:before="220"/>
        <w:ind w:firstLine="540"/>
        <w:jc w:val="both"/>
      </w:pPr>
      <w:r>
        <w:t xml:space="preserve">в </w:t>
      </w:r>
      <w:hyperlink w:anchor="P11242" w:history="1">
        <w:r>
          <w:rPr>
            <w:color w:val="0000FF"/>
          </w:rPr>
          <w:t>разделе 1</w:t>
        </w:r>
      </w:hyperlink>
      <w:r>
        <w:t xml:space="preserve"> "Счета в кредитных организациях" - по банковским счетам, открытым в кредитных организациях (далее - банковские счета);</w:t>
      </w:r>
    </w:p>
    <w:p w:rsidR="009C715A" w:rsidRDefault="009C715A">
      <w:pPr>
        <w:pStyle w:val="ConsPlusNormal"/>
        <w:spacing w:before="220"/>
        <w:ind w:firstLine="540"/>
        <w:jc w:val="both"/>
      </w:pPr>
      <w:r>
        <w:t xml:space="preserve">в </w:t>
      </w:r>
      <w:hyperlink w:anchor="P11272" w:history="1">
        <w:r>
          <w:rPr>
            <w:color w:val="0000FF"/>
          </w:rPr>
          <w:t>разделе 2</w:t>
        </w:r>
      </w:hyperlink>
      <w:r>
        <w:t xml:space="preserve"> "Счета в финансовом органе" - по лицевым счетам, открытым в органах Федерального казначейства (финансовых органах);</w:t>
      </w:r>
    </w:p>
    <w:p w:rsidR="009C715A" w:rsidRDefault="009C715A">
      <w:pPr>
        <w:pStyle w:val="ConsPlusNormal"/>
        <w:spacing w:before="220"/>
        <w:ind w:firstLine="540"/>
        <w:jc w:val="both"/>
      </w:pPr>
      <w:r>
        <w:t xml:space="preserve">в </w:t>
      </w:r>
      <w:hyperlink w:anchor="P11302" w:history="1">
        <w:r>
          <w:rPr>
            <w:color w:val="0000FF"/>
          </w:rPr>
          <w:t>разделе 3</w:t>
        </w:r>
      </w:hyperlink>
      <w:r>
        <w:t xml:space="preserve"> "Средства в Кассе учреждения" - в кассе учреждения.</w:t>
      </w:r>
    </w:p>
    <w:p w:rsidR="009C715A" w:rsidRDefault="009C715A">
      <w:pPr>
        <w:pStyle w:val="ConsPlusNormal"/>
        <w:spacing w:before="220"/>
        <w:ind w:firstLine="540"/>
        <w:jc w:val="both"/>
      </w:pPr>
      <w:r>
        <w:t>Данные об остатках денежных средств на банковских счетах учреждения в иностранной валюте отражаются в рублевом эквиваленте по курсу, установленному Центральным банком Российской Федерации на отчетную дату.</w:t>
      </w:r>
    </w:p>
    <w:p w:rsidR="009C715A" w:rsidRDefault="009C715A">
      <w:pPr>
        <w:pStyle w:val="ConsPlusNormal"/>
        <w:spacing w:before="220"/>
        <w:ind w:firstLine="540"/>
        <w:jc w:val="both"/>
      </w:pPr>
      <w:r>
        <w:t xml:space="preserve">В графе 1 указываются соответственно по разделам Приложения </w:t>
      </w:r>
      <w:hyperlink w:anchor="P11224" w:history="1">
        <w:r>
          <w:rPr>
            <w:color w:val="0000FF"/>
          </w:rPr>
          <w:t>(ф. 0503779)</w:t>
        </w:r>
      </w:hyperlink>
      <w:r>
        <w:t xml:space="preserve"> номера банковских счетов и лицевых счетов, открытых учреждению (обособленному подразделению).</w:t>
      </w:r>
    </w:p>
    <w:p w:rsidR="009C715A" w:rsidRDefault="009C715A">
      <w:pPr>
        <w:pStyle w:val="ConsPlusNormal"/>
        <w:spacing w:before="220"/>
        <w:ind w:firstLine="540"/>
        <w:jc w:val="both"/>
      </w:pPr>
      <w:r>
        <w:t xml:space="preserve">Графа 1 </w:t>
      </w:r>
      <w:hyperlink w:anchor="P11302" w:history="1">
        <w:r>
          <w:rPr>
            <w:color w:val="0000FF"/>
          </w:rPr>
          <w:t>раздела 3</w:t>
        </w:r>
      </w:hyperlink>
      <w:r>
        <w:t xml:space="preserve"> не заполняется.</w:t>
      </w:r>
    </w:p>
    <w:p w:rsidR="009C715A" w:rsidRDefault="009C715A">
      <w:pPr>
        <w:pStyle w:val="ConsPlusNormal"/>
        <w:spacing w:before="220"/>
        <w:ind w:firstLine="540"/>
        <w:jc w:val="both"/>
      </w:pPr>
      <w:r>
        <w:t>В графе 2 указываются номера соответствующих аналитических счетов кодов счетов бухгалтерского учета:</w:t>
      </w:r>
    </w:p>
    <w:p w:rsidR="009C715A" w:rsidRDefault="009C715A">
      <w:pPr>
        <w:pStyle w:val="ConsPlusNormal"/>
        <w:spacing w:before="220"/>
        <w:ind w:firstLine="540"/>
        <w:jc w:val="both"/>
      </w:pPr>
      <w:r>
        <w:t xml:space="preserve">по </w:t>
      </w:r>
      <w:hyperlink w:anchor="P11242" w:history="1">
        <w:r>
          <w:rPr>
            <w:color w:val="0000FF"/>
          </w:rPr>
          <w:t>разделу 1</w:t>
        </w:r>
      </w:hyperlink>
      <w:r>
        <w:t xml:space="preserve"> - 020120000 "Денежные средства учреждения в кредитной организации" (020121000, 020122000, 020123000, 020126000, 020127000), 021003000 "Расчеты с финансовым органом по получению наличных";</w:t>
      </w:r>
    </w:p>
    <w:p w:rsidR="009C715A" w:rsidRDefault="009C715A">
      <w:pPr>
        <w:pStyle w:val="ConsPlusNormal"/>
        <w:jc w:val="both"/>
      </w:pPr>
      <w:r>
        <w:t xml:space="preserve">(в ред. Приказов Минфина России от 29.12.2014 </w:t>
      </w:r>
      <w:hyperlink r:id="rId361" w:history="1">
        <w:r>
          <w:rPr>
            <w:color w:val="0000FF"/>
          </w:rPr>
          <w:t>N 172н</w:t>
        </w:r>
      </w:hyperlink>
      <w:r>
        <w:t xml:space="preserve">, от 30.11.2018 </w:t>
      </w:r>
      <w:hyperlink r:id="rId362" w:history="1">
        <w:r>
          <w:rPr>
            <w:color w:val="0000FF"/>
          </w:rPr>
          <w:t>N 243н</w:t>
        </w:r>
      </w:hyperlink>
      <w:r>
        <w:t>)</w:t>
      </w:r>
    </w:p>
    <w:p w:rsidR="009C715A" w:rsidRDefault="009C715A">
      <w:pPr>
        <w:pStyle w:val="ConsPlusNormal"/>
        <w:spacing w:before="220"/>
        <w:ind w:firstLine="540"/>
        <w:jc w:val="both"/>
      </w:pPr>
      <w:r>
        <w:t xml:space="preserve">по </w:t>
      </w:r>
      <w:hyperlink w:anchor="P11272" w:history="1">
        <w:r>
          <w:rPr>
            <w:color w:val="0000FF"/>
          </w:rPr>
          <w:t>разделу 2</w:t>
        </w:r>
      </w:hyperlink>
      <w:r>
        <w:t xml:space="preserve"> - 020110000 "Денежные средства на лицевых счетах учреждения в органе казначейства" (020111000, 020113000);</w:t>
      </w:r>
    </w:p>
    <w:p w:rsidR="009C715A" w:rsidRDefault="009C715A">
      <w:pPr>
        <w:pStyle w:val="ConsPlusNormal"/>
        <w:jc w:val="both"/>
      </w:pPr>
      <w:r>
        <w:t xml:space="preserve">(в ред. </w:t>
      </w:r>
      <w:hyperlink r:id="rId363"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в графе 3 - счет 020134000 "Средства в кассе учреждения".</w:t>
      </w:r>
    </w:p>
    <w:p w:rsidR="009C715A" w:rsidRDefault="009C715A">
      <w:pPr>
        <w:pStyle w:val="ConsPlusNormal"/>
        <w:spacing w:before="220"/>
        <w:ind w:firstLine="540"/>
        <w:jc w:val="both"/>
      </w:pPr>
      <w:r>
        <w:t xml:space="preserve">В графах 3 - 6 указываются суммы остатков денежных средств на начало отчетного </w:t>
      </w:r>
      <w:r>
        <w:lastRenderedPageBreak/>
        <w:t>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(ф. 0503779) (</w:t>
      </w:r>
      <w:hyperlink w:anchor="P11362" w:history="1">
        <w:r>
          <w:rPr>
            <w:color w:val="0000FF"/>
          </w:rPr>
          <w:t>строка</w:t>
        </w:r>
      </w:hyperlink>
      <w:r>
        <w:t xml:space="preserve"> "Всего").</w:t>
      </w:r>
    </w:p>
    <w:p w:rsidR="009C715A" w:rsidRDefault="009C715A">
      <w:pPr>
        <w:pStyle w:val="ConsPlusNormal"/>
        <w:jc w:val="both"/>
      </w:pPr>
      <w:r>
        <w:t xml:space="preserve">(п. 74 введен </w:t>
      </w:r>
      <w:hyperlink r:id="rId364" w:history="1">
        <w:r>
          <w:rPr>
            <w:color w:val="0000FF"/>
          </w:rPr>
          <w:t>Приказом</w:t>
        </w:r>
      </w:hyperlink>
      <w:r>
        <w:t xml:space="preserve"> Минфина России от 26.10.2012 N 139н)</w:t>
      </w:r>
    </w:p>
    <w:p w:rsidR="009C715A" w:rsidRDefault="009C715A">
      <w:pPr>
        <w:pStyle w:val="ConsPlusNormal"/>
        <w:ind w:firstLine="540"/>
        <w:jc w:val="both"/>
      </w:pPr>
    </w:p>
    <w:p w:rsidR="009C715A" w:rsidRDefault="009C715A">
      <w:pPr>
        <w:pStyle w:val="ConsPlusTitle"/>
        <w:jc w:val="center"/>
        <w:outlineLvl w:val="2"/>
      </w:pPr>
      <w:r>
        <w:t>Сведения об исполнении судебных решений по денежным</w:t>
      </w:r>
    </w:p>
    <w:p w:rsidR="009C715A" w:rsidRDefault="009C715A">
      <w:pPr>
        <w:pStyle w:val="ConsPlusTitle"/>
        <w:jc w:val="center"/>
      </w:pPr>
      <w:r>
        <w:t>обязательствам учреждения (ф. 0503295)</w:t>
      </w:r>
    </w:p>
    <w:p w:rsidR="009C715A" w:rsidRDefault="009C715A">
      <w:pPr>
        <w:pStyle w:val="ConsPlusNormal"/>
        <w:jc w:val="center"/>
      </w:pPr>
      <w:r>
        <w:t xml:space="preserve">(введено </w:t>
      </w:r>
      <w:hyperlink r:id="rId365" w:history="1">
        <w:r>
          <w:rPr>
            <w:color w:val="0000FF"/>
          </w:rPr>
          <w:t>Приказом</w:t>
        </w:r>
      </w:hyperlink>
      <w:r>
        <w:t xml:space="preserve"> Минфина России от 17.12.2015 N 199н)</w:t>
      </w:r>
    </w:p>
    <w:p w:rsidR="009C715A" w:rsidRDefault="009C715A">
      <w:pPr>
        <w:pStyle w:val="ConsPlusNormal"/>
        <w:ind w:firstLine="540"/>
        <w:jc w:val="both"/>
      </w:pPr>
    </w:p>
    <w:p w:rsidR="009C715A" w:rsidRDefault="009C715A">
      <w:pPr>
        <w:pStyle w:val="ConsPlusNormal"/>
        <w:ind w:firstLine="540"/>
        <w:jc w:val="both"/>
      </w:pPr>
      <w:r>
        <w:t xml:space="preserve">74.1. Сведения об исполнении судебных решений по денежным обязательствам учреждения </w:t>
      </w:r>
      <w:hyperlink w:anchor="P11373" w:history="1">
        <w:r>
          <w:rPr>
            <w:color w:val="0000FF"/>
          </w:rPr>
          <w:t>(ф. 0503295)</w:t>
        </w:r>
      </w:hyperlink>
      <w:r>
        <w:t xml:space="preserve"> (далее - Сведения (ф. 0503295).</w:t>
      </w:r>
    </w:p>
    <w:p w:rsidR="009C715A" w:rsidRDefault="009C715A">
      <w:pPr>
        <w:pStyle w:val="ConsPlusNormal"/>
        <w:spacing w:before="220"/>
        <w:ind w:firstLine="540"/>
        <w:jc w:val="both"/>
      </w:pPr>
      <w:r>
        <w:t>Периодичность представления - квартальная, годовая.</w:t>
      </w:r>
    </w:p>
    <w:p w:rsidR="009C715A" w:rsidRDefault="009C715A">
      <w:pPr>
        <w:pStyle w:val="ConsPlusNormal"/>
        <w:spacing w:before="220"/>
        <w:ind w:firstLine="540"/>
        <w:jc w:val="both"/>
      </w:pPr>
      <w:r>
        <w:t xml:space="preserve">В Сведениях </w:t>
      </w:r>
      <w:hyperlink w:anchor="P11373" w:history="1">
        <w:r>
          <w:rPr>
            <w:color w:val="0000FF"/>
          </w:rPr>
          <w:t>(ф. 0503295)</w:t>
        </w:r>
      </w:hyperlink>
      <w:r>
        <w:t xml:space="preserve"> указываются обобщенные за отчетный период данные об исполнении судебных решений по денежным обязательствам учреждения:</w:t>
      </w:r>
    </w:p>
    <w:p w:rsidR="009C715A" w:rsidRDefault="009C715A">
      <w:pPr>
        <w:pStyle w:val="ConsPlusNormal"/>
        <w:spacing w:before="220"/>
        <w:ind w:firstLine="540"/>
        <w:jc w:val="both"/>
      </w:pPr>
      <w:r>
        <w:t xml:space="preserve">в </w:t>
      </w:r>
      <w:hyperlink w:anchor="P11388" w:history="1">
        <w:r>
          <w:rPr>
            <w:color w:val="0000FF"/>
          </w:rPr>
          <w:t>графах 1</w:t>
        </w:r>
      </w:hyperlink>
      <w:r>
        <w:t xml:space="preserve">, </w:t>
      </w:r>
      <w:hyperlink w:anchor="P11389" w:history="1">
        <w:r>
          <w:rPr>
            <w:color w:val="0000FF"/>
          </w:rPr>
          <w:t>2</w:t>
        </w:r>
      </w:hyperlink>
      <w:r>
        <w:t xml:space="preserve"> - наименования показателей и коды строк;</w:t>
      </w:r>
    </w:p>
    <w:p w:rsidR="009C715A" w:rsidRDefault="009C715A">
      <w:pPr>
        <w:pStyle w:val="ConsPlusNormal"/>
        <w:spacing w:before="220"/>
        <w:ind w:firstLine="540"/>
        <w:jc w:val="both"/>
      </w:pPr>
      <w:r>
        <w:t xml:space="preserve">в </w:t>
      </w:r>
      <w:hyperlink w:anchor="P11390" w:history="1">
        <w:r>
          <w:rPr>
            <w:color w:val="0000FF"/>
          </w:rPr>
          <w:t>графе 3</w:t>
        </w:r>
      </w:hyperlink>
      <w:r>
        <w:t xml:space="preserve"> - сумма, подлежащая взысканию по не исполненным на начало текущего финансового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9C715A" w:rsidRDefault="009C715A">
      <w:pPr>
        <w:pStyle w:val="ConsPlusNormal"/>
        <w:jc w:val="both"/>
      </w:pPr>
      <w:r>
        <w:t xml:space="preserve">(в ред. </w:t>
      </w:r>
      <w:hyperlink r:id="rId366"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в </w:t>
      </w:r>
      <w:hyperlink w:anchor="P11391" w:history="1">
        <w:r>
          <w:rPr>
            <w:color w:val="0000FF"/>
          </w:rPr>
          <w:t>графе 4</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9C715A" w:rsidRDefault="009C715A">
      <w:pPr>
        <w:pStyle w:val="ConsPlusNormal"/>
        <w:jc w:val="both"/>
      </w:pPr>
      <w:r>
        <w:t xml:space="preserve">(в ред. </w:t>
      </w:r>
      <w:hyperlink r:id="rId367"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в </w:t>
      </w:r>
      <w:hyperlink w:anchor="P11392" w:history="1">
        <w:r>
          <w:rPr>
            <w:color w:val="0000FF"/>
          </w:rPr>
          <w:t>графе 5</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пересмотром решений судов;</w:t>
      </w:r>
    </w:p>
    <w:p w:rsidR="009C715A" w:rsidRDefault="009C715A">
      <w:pPr>
        <w:pStyle w:val="ConsPlusNormal"/>
        <w:jc w:val="both"/>
      </w:pPr>
      <w:r>
        <w:t xml:space="preserve">(в ред. </w:t>
      </w:r>
      <w:hyperlink r:id="rId368"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в </w:t>
      </w:r>
      <w:hyperlink w:anchor="P11393" w:history="1">
        <w:r>
          <w:rPr>
            <w:color w:val="0000FF"/>
          </w:rPr>
          <w:t>графе 6</w:t>
        </w:r>
      </w:hyperlink>
      <w:r>
        <w:t xml:space="preserve"> - сумма исполненных денежных обязательств по решениям судов судебной системы Российской Федерации (судебным актам иностранных (международных) судов);</w:t>
      </w:r>
    </w:p>
    <w:p w:rsidR="009C715A" w:rsidRDefault="009C715A">
      <w:pPr>
        <w:pStyle w:val="ConsPlusNormal"/>
        <w:jc w:val="both"/>
      </w:pPr>
      <w:r>
        <w:t xml:space="preserve">(в ред. </w:t>
      </w:r>
      <w:hyperlink r:id="rId369"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в </w:t>
      </w:r>
      <w:hyperlink w:anchor="P11394" w:history="1">
        <w:r>
          <w:rPr>
            <w:color w:val="0000FF"/>
          </w:rPr>
          <w:t>графе 7</w:t>
        </w:r>
      </w:hyperlink>
      <w:r>
        <w:t xml:space="preserve"> - сумма переоценки денежных обязательств по решениям судов судебной системы Российской Федерации (судебным актам иностранных (международных) судов), подлежащих к взысканию;</w:t>
      </w:r>
    </w:p>
    <w:p w:rsidR="009C715A" w:rsidRDefault="009C715A">
      <w:pPr>
        <w:pStyle w:val="ConsPlusNormal"/>
        <w:jc w:val="both"/>
      </w:pPr>
      <w:r>
        <w:t xml:space="preserve">(в ред. </w:t>
      </w:r>
      <w:hyperlink r:id="rId370"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в графе 8 - сумма по денежным обязательствам по решениям судов судебной системы Российской Федерации (судебным актам иностранных (международных) судов), не исполненным на отчетную дату;</w:t>
      </w:r>
    </w:p>
    <w:p w:rsidR="009C715A" w:rsidRDefault="009C715A">
      <w:pPr>
        <w:pStyle w:val="ConsPlusNormal"/>
        <w:jc w:val="both"/>
      </w:pPr>
      <w:r>
        <w:t xml:space="preserve">(в ред. </w:t>
      </w:r>
      <w:hyperlink r:id="rId371"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по </w:t>
      </w:r>
      <w:hyperlink w:anchor="P11397" w:history="1">
        <w:r>
          <w:rPr>
            <w:color w:val="0000FF"/>
          </w:rPr>
          <w:t>строке 010</w:t>
        </w:r>
      </w:hyperlink>
      <w:r>
        <w:t xml:space="preserve"> - суммы по судебным решениям судов судебной системы Российской Федерации;</w:t>
      </w:r>
    </w:p>
    <w:p w:rsidR="009C715A" w:rsidRDefault="009C715A">
      <w:pPr>
        <w:pStyle w:val="ConsPlusNormal"/>
        <w:spacing w:before="220"/>
        <w:ind w:firstLine="540"/>
        <w:jc w:val="both"/>
      </w:pPr>
      <w:r>
        <w:t xml:space="preserve">по </w:t>
      </w:r>
      <w:hyperlink w:anchor="P11413" w:history="1">
        <w:r>
          <w:rPr>
            <w:color w:val="0000FF"/>
          </w:rPr>
          <w:t>строке 011</w:t>
        </w:r>
      </w:hyperlink>
      <w:r>
        <w:t xml:space="preserve"> - данные об исполнении судебных решений по исполнительным листам, судебным приказам;</w:t>
      </w:r>
    </w:p>
    <w:p w:rsidR="009C715A" w:rsidRDefault="009C715A">
      <w:pPr>
        <w:pStyle w:val="ConsPlusNormal"/>
        <w:spacing w:before="220"/>
        <w:ind w:firstLine="540"/>
        <w:jc w:val="both"/>
      </w:pPr>
      <w:r>
        <w:lastRenderedPageBreak/>
        <w:t xml:space="preserve">по </w:t>
      </w:r>
      <w:hyperlink w:anchor="P11421" w:history="1">
        <w:r>
          <w:rPr>
            <w:color w:val="0000FF"/>
          </w:rPr>
          <w:t>строке 020</w:t>
        </w:r>
      </w:hyperlink>
      <w:r>
        <w:t xml:space="preserve"> - суммы по судебным решениям иностранных (международных) судов;</w:t>
      </w:r>
    </w:p>
    <w:p w:rsidR="009C715A" w:rsidRDefault="009C715A">
      <w:pPr>
        <w:pStyle w:val="ConsPlusNormal"/>
        <w:spacing w:before="220"/>
        <w:ind w:firstLine="540"/>
        <w:jc w:val="both"/>
      </w:pPr>
      <w:r>
        <w:t xml:space="preserve">по </w:t>
      </w:r>
      <w:hyperlink w:anchor="P11437" w:history="1">
        <w:r>
          <w:rPr>
            <w:color w:val="0000FF"/>
          </w:rPr>
          <w:t>строке 021</w:t>
        </w:r>
      </w:hyperlink>
      <w:r>
        <w:t xml:space="preserve"> - данные об исполнении решений Европейского суда по правам человека.</w:t>
      </w:r>
    </w:p>
    <w:p w:rsidR="009C715A" w:rsidRDefault="009C715A">
      <w:pPr>
        <w:pStyle w:val="ConsPlusNormal"/>
        <w:spacing w:before="220"/>
        <w:ind w:firstLine="540"/>
        <w:jc w:val="both"/>
      </w:pPr>
      <w:r>
        <w:t xml:space="preserve">В справочной таблице по неисполненным решениям судов судебной системы Российской Федерации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решениям иностранных (международных) судов), отраженных в графе 8 Сведений </w:t>
      </w:r>
      <w:hyperlink w:anchor="P11373" w:history="1">
        <w:r>
          <w:rPr>
            <w:color w:val="0000FF"/>
          </w:rPr>
          <w:t>(ф. 0503295)</w:t>
        </w:r>
      </w:hyperlink>
      <w:r>
        <w:t>, с указанием кодов КОСГУ (графа 1), общего количества неисполненных учреждением документов по решениям судов (графа 2) и общей суммы по неисполненным документам (графа 3).</w:t>
      </w:r>
    </w:p>
    <w:p w:rsidR="009C715A" w:rsidRDefault="009C715A">
      <w:pPr>
        <w:pStyle w:val="ConsPlusNormal"/>
        <w:jc w:val="both"/>
      </w:pPr>
      <w:r>
        <w:t xml:space="preserve">(в ред. </w:t>
      </w:r>
      <w:hyperlink r:id="rId372" w:history="1">
        <w:r>
          <w:rPr>
            <w:color w:val="0000FF"/>
          </w:rPr>
          <w:t>Приказа</w:t>
        </w:r>
      </w:hyperlink>
      <w:r>
        <w:t xml:space="preserve"> Минфина России от 14.11.2017 N 189н)</w:t>
      </w:r>
    </w:p>
    <w:p w:rsidR="009C715A" w:rsidRDefault="009C715A">
      <w:pPr>
        <w:pStyle w:val="ConsPlusNormal"/>
        <w:spacing w:before="220"/>
        <w:ind w:firstLine="540"/>
        <w:jc w:val="both"/>
      </w:pPr>
      <w:r>
        <w:t xml:space="preserve">При этом данные </w:t>
      </w:r>
      <w:hyperlink w:anchor="P11461" w:history="1">
        <w:r>
          <w:rPr>
            <w:color w:val="0000FF"/>
          </w:rPr>
          <w:t>графы 3</w:t>
        </w:r>
      </w:hyperlink>
      <w:r>
        <w:t xml:space="preserve"> справочной таблицы должны соответствовать данным </w:t>
      </w:r>
      <w:hyperlink w:anchor="P11395" w:history="1">
        <w:r>
          <w:rPr>
            <w:color w:val="0000FF"/>
          </w:rPr>
          <w:t>графы 8</w:t>
        </w:r>
      </w:hyperlink>
      <w:r>
        <w:t xml:space="preserve"> Сведений (ф. 0503295).</w:t>
      </w:r>
    </w:p>
    <w:p w:rsidR="009C715A" w:rsidRDefault="009C715A">
      <w:pPr>
        <w:pStyle w:val="ConsPlusNormal"/>
        <w:spacing w:before="220"/>
        <w:ind w:firstLine="540"/>
        <w:jc w:val="both"/>
      </w:pPr>
      <w:r>
        <w:t xml:space="preserve">Одновременно в текстовой части Пояснительной записки к Балансу учреждения </w:t>
      </w:r>
      <w:hyperlink w:anchor="P6508" w:history="1">
        <w:r>
          <w:rPr>
            <w:color w:val="0000FF"/>
          </w:rPr>
          <w:t>(ф. 0503760)</w:t>
        </w:r>
      </w:hyperlink>
      <w:r>
        <w:t xml:space="preserve"> раскрывается информация о задолженности по исполнительным документам и правовом основании ее возникновения.</w:t>
      </w:r>
    </w:p>
    <w:p w:rsidR="009C715A" w:rsidRDefault="009C715A">
      <w:pPr>
        <w:pStyle w:val="ConsPlusNormal"/>
        <w:jc w:val="both"/>
      </w:pPr>
      <w:r>
        <w:t xml:space="preserve">(п. 74.1 введен </w:t>
      </w:r>
      <w:hyperlink r:id="rId373" w:history="1">
        <w:r>
          <w:rPr>
            <w:color w:val="0000FF"/>
          </w:rPr>
          <w:t>Приказом</w:t>
        </w:r>
      </w:hyperlink>
      <w:r>
        <w:t xml:space="preserve"> Минфина России от 17.12.2015 N 199н)</w:t>
      </w:r>
    </w:p>
    <w:p w:rsidR="009C715A" w:rsidRDefault="009C715A">
      <w:pPr>
        <w:pStyle w:val="ConsPlusNormal"/>
        <w:ind w:firstLine="540"/>
        <w:jc w:val="both"/>
      </w:pPr>
    </w:p>
    <w:p w:rsidR="009C715A" w:rsidRDefault="009C715A">
      <w:pPr>
        <w:pStyle w:val="ConsPlusTitle"/>
        <w:jc w:val="center"/>
        <w:outlineLvl w:val="2"/>
      </w:pPr>
      <w:r>
        <w:t>Сведения о вложениях в объекты недвижимого имущества,</w:t>
      </w:r>
    </w:p>
    <w:p w:rsidR="009C715A" w:rsidRDefault="009C715A">
      <w:pPr>
        <w:pStyle w:val="ConsPlusTitle"/>
        <w:jc w:val="center"/>
      </w:pPr>
      <w:r>
        <w:t>об объектах незавершенного строительства бюджетного</w:t>
      </w:r>
    </w:p>
    <w:p w:rsidR="009C715A" w:rsidRDefault="009C715A">
      <w:pPr>
        <w:pStyle w:val="ConsPlusTitle"/>
        <w:jc w:val="center"/>
      </w:pPr>
      <w:r>
        <w:t>(автономного) учреждения (ф. 0503790)</w:t>
      </w:r>
    </w:p>
    <w:p w:rsidR="009C715A" w:rsidRDefault="009C715A">
      <w:pPr>
        <w:pStyle w:val="ConsPlusNormal"/>
        <w:jc w:val="center"/>
      </w:pPr>
      <w:r>
        <w:t xml:space="preserve">(введено </w:t>
      </w:r>
      <w:hyperlink r:id="rId374" w:history="1">
        <w:r>
          <w:rPr>
            <w:color w:val="0000FF"/>
          </w:rPr>
          <w:t>Приказом</w:t>
        </w:r>
      </w:hyperlink>
      <w:r>
        <w:t xml:space="preserve"> Минфина России от 14.11.2017 N 189н)</w:t>
      </w:r>
    </w:p>
    <w:p w:rsidR="009C715A" w:rsidRDefault="009C715A">
      <w:pPr>
        <w:pStyle w:val="ConsPlusNormal"/>
        <w:ind w:firstLine="540"/>
        <w:jc w:val="both"/>
      </w:pPr>
    </w:p>
    <w:p w:rsidR="009C715A" w:rsidRDefault="009C715A">
      <w:pPr>
        <w:pStyle w:val="ConsPlusNormal"/>
        <w:ind w:firstLine="540"/>
        <w:jc w:val="both"/>
      </w:pPr>
      <w:r>
        <w:t>75. 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9C715A" w:rsidRDefault="009C715A">
      <w:pPr>
        <w:pStyle w:val="ConsPlusNormal"/>
        <w:spacing w:before="220"/>
        <w:ind w:firstLine="540"/>
        <w:jc w:val="both"/>
      </w:pPr>
      <w:r>
        <w:t>Периодичность представления - годовая.</w:t>
      </w:r>
    </w:p>
    <w:p w:rsidR="009C715A" w:rsidRDefault="009C715A">
      <w:pPr>
        <w:pStyle w:val="ConsPlusNormal"/>
        <w:spacing w:before="220"/>
        <w:ind w:firstLine="540"/>
        <w:jc w:val="both"/>
      </w:pPr>
      <w:r>
        <w:t xml:space="preserve">В Сведениях о вложениях в объекты недвижимого имущества, об объектах незавершенного строительства бюджетного (автономного) учреждения </w:t>
      </w:r>
      <w:hyperlink w:anchor="P12876" w:history="1">
        <w:r>
          <w:rPr>
            <w:color w:val="0000FF"/>
          </w:rPr>
          <w:t>(ф. 0503790)</w:t>
        </w:r>
      </w:hyperlink>
      <w:r>
        <w:t xml:space="preserve"> (далее - Сведения (ф. 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w:t>
      </w:r>
      <w:hyperlink w:anchor="P12876" w:history="1">
        <w:r>
          <w:rPr>
            <w:color w:val="0000FF"/>
          </w:rPr>
          <w:t>(ф. 0503790)</w:t>
        </w:r>
      </w:hyperlink>
      <w:r>
        <w:t xml:space="preserve">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бухгалтерском учете учреждения на соответствующих счетах аналитического учета счета 010611000 "Вложения в основные средства - недвижимое имущество учреждения".</w:t>
      </w:r>
    </w:p>
    <w:p w:rsidR="009C715A" w:rsidRDefault="009C715A">
      <w:pPr>
        <w:pStyle w:val="ConsPlusNormal"/>
        <w:spacing w:before="220"/>
        <w:ind w:firstLine="540"/>
        <w:jc w:val="both"/>
      </w:pPr>
      <w:r>
        <w:t xml:space="preserve">При формировании Сведений </w:t>
      </w:r>
      <w:hyperlink w:anchor="P12876" w:history="1">
        <w:r>
          <w:rPr>
            <w:color w:val="0000FF"/>
          </w:rPr>
          <w:t>(ф. 0503790)</w:t>
        </w:r>
      </w:hyperlink>
      <w:r>
        <w:t xml:space="preserve"> отражаются следующие показатели:</w:t>
      </w:r>
    </w:p>
    <w:p w:rsidR="009C715A" w:rsidRDefault="009C715A">
      <w:pPr>
        <w:pStyle w:val="ConsPlusNormal"/>
        <w:spacing w:before="220"/>
        <w:ind w:firstLine="540"/>
        <w:jc w:val="both"/>
      </w:pPr>
      <w:r>
        <w:t>в графе 1 - наименование, местоположение (полный адрес) объекта капитального строительства (приобретаемого объекта недвижимого имущества);</w:t>
      </w:r>
    </w:p>
    <w:p w:rsidR="009C715A" w:rsidRDefault="009C715A">
      <w:pPr>
        <w:pStyle w:val="ConsPlusNormal"/>
        <w:spacing w:before="220"/>
        <w:ind w:firstLine="540"/>
        <w:jc w:val="both"/>
      </w:pPr>
      <w:r>
        <w:t>в графе 2 - код строки;</w:t>
      </w:r>
    </w:p>
    <w:p w:rsidR="009C715A" w:rsidRDefault="009C715A">
      <w:pPr>
        <w:pStyle w:val="ConsPlusNormal"/>
        <w:spacing w:before="220"/>
        <w:ind w:firstLine="540"/>
        <w:jc w:val="both"/>
      </w:pPr>
      <w:r>
        <w:t>в графе 3 - ИНН учреждения - балансодержателя объекта незавершенного строительства (произведенных вложений в объекты недвижимого имущества).</w:t>
      </w:r>
    </w:p>
    <w:p w:rsidR="009C715A" w:rsidRDefault="009C715A">
      <w:pPr>
        <w:pStyle w:val="ConsPlusNormal"/>
        <w:spacing w:before="220"/>
        <w:ind w:firstLine="540"/>
        <w:jc w:val="both"/>
      </w:pPr>
      <w:r>
        <w:t>Графа 3 заполняется в случае отражения в 4 - 23 разрядах учетного номера объекта капитальных вложений (графа 6) нулей.</w:t>
      </w:r>
    </w:p>
    <w:p w:rsidR="009C715A" w:rsidRDefault="009C715A">
      <w:pPr>
        <w:pStyle w:val="ConsPlusNormal"/>
        <w:spacing w:before="220"/>
        <w:ind w:firstLine="540"/>
        <w:jc w:val="both"/>
      </w:pPr>
      <w:r>
        <w:lastRenderedPageBreak/>
        <w:t>В графе 4 -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9C715A" w:rsidRDefault="009C715A">
      <w:pPr>
        <w:pStyle w:val="ConsPlusNormal"/>
        <w:spacing w:before="220"/>
        <w:ind w:firstLine="540"/>
        <w:jc w:val="both"/>
      </w:pPr>
      <w:r>
        <w:t>в графе 5 - кадастровый номер объекта недвижимого имущества, сведения о котором внесены в Единый государственный реестр недвижимости;</w:t>
      </w:r>
    </w:p>
    <w:p w:rsidR="009C715A" w:rsidRDefault="009C715A">
      <w:pPr>
        <w:pStyle w:val="ConsPlusNormal"/>
        <w:spacing w:before="220"/>
        <w:ind w:firstLine="540"/>
        <w:jc w:val="both"/>
      </w:pPr>
      <w:r>
        <w:t>в графе 6 -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9C715A" w:rsidRDefault="009C715A">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9C715A" w:rsidRDefault="009C715A">
      <w:pPr>
        <w:pStyle w:val="ConsPlusNormal"/>
        <w:spacing w:before="220"/>
        <w:ind w:firstLine="540"/>
        <w:jc w:val="both"/>
      </w:pPr>
      <w:r>
        <w:t>4 - 23 разряды - уникальный номер реестровой записи юридического лица, не являющегося участником бюджетного процесса;</w:t>
      </w:r>
    </w:p>
    <w:p w:rsidR="009C715A" w:rsidRDefault="009C715A">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9C715A" w:rsidRDefault="009C715A">
      <w:pPr>
        <w:pStyle w:val="ConsPlusNormal"/>
        <w:spacing w:before="220"/>
        <w:ind w:firstLine="540"/>
        <w:jc w:val="both"/>
      </w:pPr>
      <w:r>
        <w:t>28 разряд - код контура идентификации сведений об объекте:</w:t>
      </w:r>
    </w:p>
    <w:p w:rsidR="009C715A" w:rsidRDefault="009C715A">
      <w:pPr>
        <w:pStyle w:val="ConsPlusNormal"/>
        <w:spacing w:before="220"/>
        <w:ind w:firstLine="540"/>
        <w:jc w:val="both"/>
      </w:pPr>
      <w:r>
        <w:t>1 - сведения, не составляющие государственную тайну;</w:t>
      </w:r>
    </w:p>
    <w:p w:rsidR="009C715A" w:rsidRDefault="009C715A">
      <w:pPr>
        <w:pStyle w:val="ConsPlusNormal"/>
        <w:spacing w:before="220"/>
        <w:ind w:firstLine="540"/>
        <w:jc w:val="both"/>
      </w:pPr>
      <w:r>
        <w:t>2 - сведения, составляющие государственную тайну;</w:t>
      </w:r>
    </w:p>
    <w:p w:rsidR="009C715A" w:rsidRDefault="009C715A">
      <w:pPr>
        <w:pStyle w:val="ConsPlusNormal"/>
        <w:spacing w:before="220"/>
        <w:ind w:firstLine="540"/>
        <w:jc w:val="both"/>
      </w:pPr>
      <w:r>
        <w:t>в графе 7 -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9C715A" w:rsidRDefault="009C715A">
      <w:pPr>
        <w:pStyle w:val="ConsPlusNormal"/>
        <w:spacing w:before="220"/>
        <w:ind w:firstLine="540"/>
        <w:jc w:val="both"/>
      </w:pPr>
      <w:r>
        <w:t>в графе 8 - код статуса объекта - информации о состоянии объекта капитальных вложений на отчетную дату.</w:t>
      </w:r>
    </w:p>
    <w:p w:rsidR="009C715A" w:rsidRDefault="009C715A">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9C715A" w:rsidRDefault="009C715A">
      <w:pPr>
        <w:pStyle w:val="ConsPlusNormal"/>
        <w:spacing w:before="220"/>
        <w:ind w:firstLine="540"/>
        <w:jc w:val="both"/>
      </w:pPr>
      <w:r>
        <w:t>0X "Реализация инвестиционного проекта":</w:t>
      </w:r>
    </w:p>
    <w:p w:rsidR="009C715A" w:rsidRDefault="009C715A">
      <w:pPr>
        <w:pStyle w:val="ConsPlusNormal"/>
        <w:spacing w:before="220"/>
        <w:ind w:firstLine="540"/>
        <w:jc w:val="both"/>
      </w:pPr>
      <w:r>
        <w:t>01 - строительство (приобретение) ведется;</w:t>
      </w:r>
    </w:p>
    <w:p w:rsidR="009C715A" w:rsidRDefault="009C715A">
      <w:pPr>
        <w:pStyle w:val="ConsPlusNormal"/>
        <w:spacing w:before="220"/>
        <w:ind w:firstLine="540"/>
        <w:jc w:val="both"/>
      </w:pPr>
      <w:r>
        <w:t>02 - объект законсервирован;</w:t>
      </w:r>
    </w:p>
    <w:p w:rsidR="009C715A" w:rsidRDefault="009C715A">
      <w:pPr>
        <w:pStyle w:val="ConsPlusNormal"/>
        <w:spacing w:before="220"/>
        <w:ind w:firstLine="540"/>
        <w:jc w:val="both"/>
      </w:pPr>
      <w:r>
        <w:t>03 - строительство объекта приостановлено без консервации;</w:t>
      </w:r>
    </w:p>
    <w:p w:rsidR="009C715A" w:rsidRDefault="009C715A">
      <w:pPr>
        <w:pStyle w:val="ConsPlusNormal"/>
        <w:spacing w:before="220"/>
        <w:ind w:firstLine="540"/>
        <w:jc w:val="both"/>
      </w:pPr>
      <w:r>
        <w:t>04 - строительство объекта не начиналось;</w:t>
      </w:r>
    </w:p>
    <w:p w:rsidR="009C715A" w:rsidRDefault="009C715A">
      <w:pPr>
        <w:pStyle w:val="ConsPlusNormal"/>
        <w:spacing w:before="220"/>
        <w:ind w:firstLine="540"/>
        <w:jc w:val="both"/>
      </w:pPr>
      <w:r>
        <w:t>05 - иной статус объекта;</w:t>
      </w:r>
    </w:p>
    <w:p w:rsidR="009C715A" w:rsidRDefault="009C715A">
      <w:pPr>
        <w:pStyle w:val="ConsPlusNormal"/>
        <w:spacing w:before="220"/>
        <w:ind w:firstLine="540"/>
        <w:jc w:val="both"/>
      </w:pPr>
      <w:r>
        <w:t>информация об ином статусе объекта при реализации инвестиционного проекта раскрывается в текстовой части Пояснительной записки к Балансу учреждения (ф. 0503760);</w:t>
      </w:r>
    </w:p>
    <w:p w:rsidR="009C715A" w:rsidRDefault="009C715A">
      <w:pPr>
        <w:pStyle w:val="ConsPlusNormal"/>
        <w:spacing w:before="220"/>
        <w:ind w:firstLine="540"/>
        <w:jc w:val="both"/>
      </w:pPr>
      <w:r>
        <w:lastRenderedPageBreak/>
        <w:t>1X "Завершение реализации инвестиционного проекта":</w:t>
      </w:r>
    </w:p>
    <w:p w:rsidR="009C715A" w:rsidRDefault="009C715A">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9C715A" w:rsidRDefault="009C715A">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9C715A" w:rsidRDefault="009C715A">
      <w:pPr>
        <w:pStyle w:val="ConsPlusNormal"/>
        <w:spacing w:before="220"/>
        <w:ind w:firstLine="540"/>
        <w:jc w:val="both"/>
      </w:pPr>
      <w:r>
        <w:t>13 - государственная регистрация права хозяйственного ведения пройдена;</w:t>
      </w:r>
    </w:p>
    <w:p w:rsidR="009C715A" w:rsidRDefault="009C715A">
      <w:pPr>
        <w:pStyle w:val="ConsPlusNormal"/>
        <w:spacing w:before="220"/>
        <w:ind w:firstLine="540"/>
        <w:jc w:val="both"/>
      </w:pPr>
      <w:r>
        <w:t>14 - документы находятся на государственной регистрации;</w:t>
      </w:r>
    </w:p>
    <w:p w:rsidR="009C715A" w:rsidRDefault="009C715A">
      <w:pPr>
        <w:pStyle w:val="ConsPlusNormal"/>
        <w:spacing w:before="220"/>
        <w:ind w:firstLine="540"/>
        <w:jc w:val="both"/>
      </w:pPr>
      <w:r>
        <w:t>15 - документы не направлены на государственную регистрацию;</w:t>
      </w:r>
    </w:p>
    <w:p w:rsidR="009C715A" w:rsidRDefault="009C715A">
      <w:pPr>
        <w:pStyle w:val="ConsPlusNormal"/>
        <w:spacing w:before="220"/>
        <w:ind w:firstLine="540"/>
        <w:jc w:val="both"/>
      </w:pPr>
      <w:r>
        <w:t>16 - отказ в государственной регистрации;</w:t>
      </w:r>
    </w:p>
    <w:p w:rsidR="009C715A" w:rsidRDefault="009C715A">
      <w:pPr>
        <w:pStyle w:val="ConsPlusNormal"/>
        <w:spacing w:before="220"/>
        <w:ind w:firstLine="540"/>
        <w:jc w:val="both"/>
      </w:pPr>
      <w:r>
        <w:t>17 - акт на ввод в эксплуатацию отсутствует;</w:t>
      </w:r>
    </w:p>
    <w:p w:rsidR="009C715A" w:rsidRDefault="009C715A">
      <w:pPr>
        <w:pStyle w:val="ConsPlusNormal"/>
        <w:spacing w:before="220"/>
        <w:ind w:firstLine="540"/>
        <w:jc w:val="both"/>
      </w:pPr>
      <w:r>
        <w:t>2X "Выбытие капитальных вложений (объекта незавершенного строительства)":</w:t>
      </w:r>
    </w:p>
    <w:p w:rsidR="009C715A" w:rsidRDefault="009C715A">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9C715A" w:rsidRDefault="009C715A">
      <w:pPr>
        <w:pStyle w:val="ConsPlusNormal"/>
        <w:spacing w:before="220"/>
        <w:ind w:firstLine="540"/>
        <w:jc w:val="both"/>
      </w:pPr>
      <w:r>
        <w:t>22 - передача объекта незавершенного строительства бюджетному (автономному) учреждению;</w:t>
      </w:r>
    </w:p>
    <w:p w:rsidR="009C715A" w:rsidRDefault="009C715A">
      <w:pPr>
        <w:pStyle w:val="ConsPlusNormal"/>
        <w:spacing w:before="220"/>
        <w:ind w:firstLine="540"/>
        <w:jc w:val="both"/>
      </w:pPr>
      <w:r>
        <w:t>23 - передача объекта незавершенного строительства унитарному предприятию;</w:t>
      </w:r>
    </w:p>
    <w:p w:rsidR="009C715A" w:rsidRDefault="009C715A">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9C715A" w:rsidRDefault="009C715A">
      <w:pPr>
        <w:pStyle w:val="ConsPlusNormal"/>
        <w:spacing w:before="220"/>
        <w:ind w:firstLine="540"/>
        <w:jc w:val="both"/>
      </w:pPr>
      <w:r>
        <w:t>25 - приватизация (продажа) объекта незавершенного строительства;</w:t>
      </w:r>
    </w:p>
    <w:p w:rsidR="009C715A" w:rsidRDefault="009C715A">
      <w:pPr>
        <w:pStyle w:val="ConsPlusNormal"/>
        <w:spacing w:before="220"/>
        <w:ind w:firstLine="540"/>
        <w:jc w:val="both"/>
      </w:pPr>
      <w:r>
        <w:t>26 - передача по концессионному соглашению;</w:t>
      </w:r>
    </w:p>
    <w:p w:rsidR="009C715A" w:rsidRDefault="009C715A">
      <w:pPr>
        <w:pStyle w:val="ConsPlusNormal"/>
        <w:spacing w:before="220"/>
        <w:ind w:firstLine="540"/>
        <w:jc w:val="both"/>
      </w:pPr>
      <w:r>
        <w:t>27 - списание и снос объекта незавершенного строительства;</w:t>
      </w:r>
    </w:p>
    <w:p w:rsidR="009C715A" w:rsidRDefault="009C715A">
      <w:pPr>
        <w:pStyle w:val="ConsPlusNormal"/>
        <w:spacing w:before="220"/>
        <w:ind w:firstLine="540"/>
        <w:jc w:val="both"/>
      </w:pPr>
      <w:r>
        <w:t>28 - иное основание выбытия;</w:t>
      </w:r>
    </w:p>
    <w:p w:rsidR="009C715A" w:rsidRDefault="009C715A">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к Балансу учреждения </w:t>
      </w:r>
      <w:hyperlink w:anchor="P6508" w:history="1">
        <w:r>
          <w:rPr>
            <w:color w:val="0000FF"/>
          </w:rPr>
          <w:t>(ф. 0503760)</w:t>
        </w:r>
      </w:hyperlink>
      <w:r>
        <w:t>;</w:t>
      </w:r>
    </w:p>
    <w:p w:rsidR="009C715A" w:rsidRDefault="009C715A">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9C715A" w:rsidRDefault="009C715A">
      <w:pPr>
        <w:pStyle w:val="ConsPlusNormal"/>
        <w:spacing w:before="220"/>
        <w:ind w:firstLine="540"/>
        <w:jc w:val="both"/>
      </w:pPr>
      <w:r>
        <w:t>1 - завершение строительства (реконструкции, технического перевооружения);</w:t>
      </w:r>
    </w:p>
    <w:p w:rsidR="009C715A" w:rsidRDefault="009C715A">
      <w:pPr>
        <w:pStyle w:val="ConsPlusNormal"/>
        <w:spacing w:before="220"/>
        <w:ind w:firstLine="540"/>
        <w:jc w:val="both"/>
      </w:pPr>
      <w:r>
        <w:t>2 - консервация объекта незавершенного строительства;</w:t>
      </w:r>
    </w:p>
    <w:p w:rsidR="009C715A" w:rsidRDefault="009C715A">
      <w:pPr>
        <w:pStyle w:val="ConsPlusNormal"/>
        <w:spacing w:before="220"/>
        <w:ind w:firstLine="540"/>
        <w:jc w:val="both"/>
      </w:pPr>
      <w:r>
        <w:t>3 - приватизация (продажа) объекта незавершенного строительства;</w:t>
      </w:r>
    </w:p>
    <w:p w:rsidR="009C715A" w:rsidRDefault="009C715A">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9C715A" w:rsidRDefault="009C715A">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9C715A" w:rsidRDefault="009C715A">
      <w:pPr>
        <w:pStyle w:val="ConsPlusNormal"/>
        <w:spacing w:before="220"/>
        <w:ind w:firstLine="540"/>
        <w:jc w:val="both"/>
      </w:pPr>
      <w:r>
        <w:lastRenderedPageBreak/>
        <w:t>6 - принятие объекта незавершенного строительства в государственную (муниципальную) казну;</w:t>
      </w:r>
    </w:p>
    <w:p w:rsidR="009C715A" w:rsidRDefault="009C715A">
      <w:pPr>
        <w:pStyle w:val="ConsPlusNormal"/>
        <w:spacing w:before="220"/>
        <w:ind w:firstLine="540"/>
        <w:jc w:val="both"/>
      </w:pPr>
      <w:r>
        <w:t>7 - передача в концессию;</w:t>
      </w:r>
    </w:p>
    <w:p w:rsidR="009C715A" w:rsidRDefault="009C715A">
      <w:pPr>
        <w:pStyle w:val="ConsPlusNormal"/>
        <w:spacing w:before="220"/>
        <w:ind w:firstLine="540"/>
        <w:jc w:val="both"/>
      </w:pPr>
      <w:r>
        <w:t>8 - списание и снос объекта незавершенного строительства;</w:t>
      </w:r>
    </w:p>
    <w:p w:rsidR="009C715A" w:rsidRDefault="009C715A">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9C715A" w:rsidRDefault="009C715A">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9C715A" w:rsidRDefault="009C715A">
      <w:pPr>
        <w:pStyle w:val="ConsPlusNormal"/>
        <w:spacing w:before="220"/>
        <w:ind w:firstLine="540"/>
        <w:jc w:val="both"/>
      </w:pPr>
      <w:r>
        <w:t>11 - целевая функция не определена;</w:t>
      </w:r>
    </w:p>
    <w:p w:rsidR="009C715A" w:rsidRDefault="009C715A">
      <w:pPr>
        <w:pStyle w:val="ConsPlusNormal"/>
        <w:spacing w:before="220"/>
        <w:ind w:firstLine="540"/>
        <w:jc w:val="both"/>
      </w:pPr>
      <w:r>
        <w:t>12 - иная целевая функция.</w:t>
      </w:r>
    </w:p>
    <w:p w:rsidR="009C715A" w:rsidRDefault="009C715A">
      <w:pPr>
        <w:pStyle w:val="ConsPlusNormal"/>
        <w:spacing w:before="220"/>
        <w:ind w:firstLine="540"/>
        <w:jc w:val="both"/>
      </w:pPr>
      <w:r>
        <w:t>В группе граф 10 - 12 указывается информация о приостановлении (прекращении) строительства:</w:t>
      </w:r>
    </w:p>
    <w:p w:rsidR="009C715A" w:rsidRDefault="009C715A">
      <w:pPr>
        <w:pStyle w:val="ConsPlusNormal"/>
        <w:spacing w:before="220"/>
        <w:ind w:firstLine="540"/>
        <w:jc w:val="both"/>
      </w:pPr>
      <w:r>
        <w:t>в графе 10 - год фактической приостановки (прекращения) строительства;</w:t>
      </w:r>
    </w:p>
    <w:p w:rsidR="009C715A" w:rsidRDefault="009C715A">
      <w:pPr>
        <w:pStyle w:val="ConsPlusNormal"/>
        <w:spacing w:before="220"/>
        <w:ind w:firstLine="540"/>
        <w:jc w:val="both"/>
      </w:pPr>
      <w:r>
        <w:t>в графе 11 - код причины приостановления (прекращения) строительства:</w:t>
      </w:r>
    </w:p>
    <w:p w:rsidR="009C715A" w:rsidRDefault="009C715A">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9C715A" w:rsidRDefault="009C715A">
      <w:pPr>
        <w:pStyle w:val="ConsPlusNormal"/>
        <w:spacing w:before="220"/>
        <w:ind w:firstLine="540"/>
        <w:jc w:val="both"/>
      </w:pPr>
      <w:r>
        <w:t>2 - приостановлено финансовое обеспечение;</w:t>
      </w:r>
    </w:p>
    <w:p w:rsidR="009C715A" w:rsidRDefault="009C715A">
      <w:pPr>
        <w:pStyle w:val="ConsPlusNormal"/>
        <w:spacing w:before="220"/>
        <w:ind w:firstLine="540"/>
        <w:jc w:val="both"/>
      </w:pPr>
      <w:r>
        <w:t>3 - низкий уровень подготовки и реализации проектных решений;</w:t>
      </w:r>
    </w:p>
    <w:p w:rsidR="009C715A" w:rsidRDefault="009C715A">
      <w:pPr>
        <w:pStyle w:val="ConsPlusNormal"/>
        <w:spacing w:before="220"/>
        <w:ind w:firstLine="540"/>
        <w:jc w:val="both"/>
      </w:pPr>
      <w:r>
        <w:t>4 - отсутствие оформленных прав собственности, в том числе на земельные участки;</w:t>
      </w:r>
    </w:p>
    <w:p w:rsidR="009C715A" w:rsidRDefault="009C715A">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9C715A" w:rsidRDefault="009C715A">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изыскательных и других работ, услуг;</w:t>
      </w:r>
    </w:p>
    <w:p w:rsidR="009C715A" w:rsidRDefault="009C715A">
      <w:pPr>
        <w:pStyle w:val="ConsPlusNormal"/>
        <w:spacing w:before="220"/>
        <w:ind w:firstLine="540"/>
        <w:jc w:val="both"/>
      </w:pPr>
      <w:r>
        <w:t>7 - продление сроков определения поставщика (подрядчика, исполнителя) государственного контракта, заключения государственных контрактов и (или) соглашений по предоставлению субсидий;</w:t>
      </w:r>
    </w:p>
    <w:p w:rsidR="009C715A" w:rsidRDefault="009C715A">
      <w:pPr>
        <w:pStyle w:val="ConsPlusNormal"/>
        <w:spacing w:before="220"/>
        <w:ind w:firstLine="540"/>
        <w:jc w:val="both"/>
      </w:pPr>
      <w:r>
        <w:t>8 - прочие причины;</w:t>
      </w:r>
    </w:p>
    <w:p w:rsidR="009C715A" w:rsidRDefault="009C715A">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9C715A" w:rsidRDefault="009C715A">
      <w:pPr>
        <w:pStyle w:val="ConsPlusNormal"/>
        <w:spacing w:before="220"/>
        <w:ind w:firstLine="540"/>
        <w:jc w:val="both"/>
      </w:pPr>
      <w:r>
        <w:t>в случае, если в графе 8 указан статус объекта "01", "11", "12", "13", "21", "22", "23", "24", то графы 10 - 12 не заполняются.</w:t>
      </w:r>
    </w:p>
    <w:p w:rsidR="009C715A" w:rsidRDefault="009C715A">
      <w:pPr>
        <w:pStyle w:val="ConsPlusNormal"/>
        <w:spacing w:before="220"/>
        <w:ind w:firstLine="540"/>
        <w:jc w:val="both"/>
      </w:pPr>
      <w:r>
        <w:t>В группе граф 13 - 15 указываются плановые сроки реализации инвестиционного проекта:</w:t>
      </w:r>
    </w:p>
    <w:p w:rsidR="009C715A" w:rsidRDefault="009C715A">
      <w:pPr>
        <w:pStyle w:val="ConsPlusNormal"/>
        <w:spacing w:before="220"/>
        <w:ind w:firstLine="540"/>
        <w:jc w:val="both"/>
      </w:pPr>
      <w:r>
        <w:t xml:space="preserve">в графе 13 -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w:t>
      </w:r>
      <w:r>
        <w:lastRenderedPageBreak/>
        <w:t>инвестиционного проекта);</w:t>
      </w:r>
    </w:p>
    <w:p w:rsidR="009C715A" w:rsidRDefault="009C715A">
      <w:pPr>
        <w:pStyle w:val="ConsPlusNormal"/>
        <w:spacing w:before="220"/>
        <w:ind w:firstLine="540"/>
        <w:jc w:val="both"/>
      </w:pPr>
      <w:r>
        <w:t>в графе 14 -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9C715A" w:rsidRDefault="009C715A">
      <w:pPr>
        <w:pStyle w:val="ConsPlusNormal"/>
        <w:spacing w:before="220"/>
        <w:ind w:firstLine="540"/>
        <w:jc w:val="both"/>
      </w:pPr>
      <w:r>
        <w:t>в графе 15 - предполагаемый субъектом учета год реализации целевой функции.</w:t>
      </w:r>
    </w:p>
    <w:p w:rsidR="009C715A" w:rsidRDefault="009C715A">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9C715A" w:rsidRDefault="009C715A">
      <w:pPr>
        <w:pStyle w:val="ConsPlusNormal"/>
        <w:spacing w:before="220"/>
        <w:ind w:firstLine="540"/>
        <w:jc w:val="both"/>
      </w:pPr>
      <w:r>
        <w:t>В группе граф 17 - 20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сформированных капитальных вложений на конец отчетного периода (графа 20 - показатель по счету на конец отчетного периода).</w:t>
      </w:r>
    </w:p>
    <w:p w:rsidR="009C715A" w:rsidRDefault="009C715A">
      <w:pPr>
        <w:pStyle w:val="ConsPlusNormal"/>
        <w:spacing w:before="220"/>
        <w:ind w:firstLine="540"/>
        <w:jc w:val="both"/>
      </w:pPr>
      <w:r>
        <w:t>В графах 21 - 22 отражаются показатели произведенных с начала реализации инвестиционного проекта расходов в объекты капитальных вложений (с начала осуществления капитальных вложений): за счет всех источников финансового обеспечения (графа 21); за счет средств федерального бюджета (графа 22) (при наличии).</w:t>
      </w:r>
    </w:p>
    <w:p w:rsidR="009C715A" w:rsidRDefault="009C715A">
      <w:pPr>
        <w:pStyle w:val="ConsPlusNormal"/>
        <w:spacing w:before="220"/>
        <w:ind w:firstLine="540"/>
        <w:jc w:val="both"/>
      </w:pPr>
      <w:r>
        <w:t xml:space="preserve">Показатель </w:t>
      </w:r>
      <w:hyperlink w:anchor="P13296" w:history="1">
        <w:r>
          <w:rPr>
            <w:color w:val="0000FF"/>
          </w:rPr>
          <w:t>строки 600</w:t>
        </w:r>
      </w:hyperlink>
      <w:r>
        <w:t xml:space="preserve"> Сведений (ф. 0503790) формируется путем суммирования показателей </w:t>
      </w:r>
      <w:hyperlink w:anchor="P12964" w:history="1">
        <w:r>
          <w:rPr>
            <w:color w:val="0000FF"/>
          </w:rPr>
          <w:t>строк 100</w:t>
        </w:r>
      </w:hyperlink>
      <w:r>
        <w:t xml:space="preserve">, </w:t>
      </w:r>
      <w:hyperlink w:anchor="P13008" w:history="1">
        <w:r>
          <w:rPr>
            <w:color w:val="0000FF"/>
          </w:rPr>
          <w:t>200</w:t>
        </w:r>
      </w:hyperlink>
      <w:r>
        <w:t xml:space="preserve">, </w:t>
      </w:r>
      <w:hyperlink w:anchor="P13052" w:history="1">
        <w:r>
          <w:rPr>
            <w:color w:val="0000FF"/>
          </w:rPr>
          <w:t>300</w:t>
        </w:r>
      </w:hyperlink>
      <w:r>
        <w:t xml:space="preserve">, </w:t>
      </w:r>
      <w:hyperlink w:anchor="P13096" w:history="1">
        <w:r>
          <w:rPr>
            <w:color w:val="0000FF"/>
          </w:rPr>
          <w:t>400</w:t>
        </w:r>
      </w:hyperlink>
      <w:r>
        <w:t xml:space="preserve">, </w:t>
      </w:r>
      <w:hyperlink w:anchor="P13185" w:history="1">
        <w:r>
          <w:rPr>
            <w:color w:val="0000FF"/>
          </w:rPr>
          <w:t>500</w:t>
        </w:r>
      </w:hyperlink>
      <w:r>
        <w:t>.</w:t>
      </w:r>
    </w:p>
    <w:p w:rsidR="009C715A" w:rsidRDefault="009C715A">
      <w:pPr>
        <w:pStyle w:val="ConsPlusNormal"/>
        <w:spacing w:before="220"/>
        <w:ind w:firstLine="540"/>
        <w:jc w:val="both"/>
      </w:pPr>
      <w:r>
        <w:t>Показатель строки 600 графы 17 Сведений (ф. 0503790) должен соответствовать показателю строки 071 графы 4 раздела 1 "Нефинансовые активы" Сведений о движении нефинансовых активов (ф. 0503768) за отчетный период.</w:t>
      </w:r>
    </w:p>
    <w:p w:rsidR="009C715A" w:rsidRDefault="009C715A">
      <w:pPr>
        <w:pStyle w:val="ConsPlusNormal"/>
        <w:jc w:val="both"/>
      </w:pPr>
      <w:r>
        <w:t xml:space="preserve">(в ред. </w:t>
      </w:r>
      <w:hyperlink r:id="rId375"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Показатель строки 600 графы 20 Сведений (ф. 0503790) должен соответствовать показателю строки 071 графы 11 раздела 1 "Нефинансовые активы" Сведений о движении нефинансовых активов (ф. 0503768) за отчетный период.</w:t>
      </w:r>
    </w:p>
    <w:p w:rsidR="009C715A" w:rsidRDefault="009C715A">
      <w:pPr>
        <w:pStyle w:val="ConsPlusNormal"/>
        <w:jc w:val="both"/>
      </w:pPr>
      <w:r>
        <w:t xml:space="preserve">(в ред. </w:t>
      </w:r>
      <w:hyperlink r:id="rId376" w:history="1">
        <w:r>
          <w:rPr>
            <w:color w:val="0000FF"/>
          </w:rPr>
          <w:t>Приказа</w:t>
        </w:r>
      </w:hyperlink>
      <w:r>
        <w:t xml:space="preserve"> Минфина России от 30.11.2018 N 243н)</w:t>
      </w:r>
    </w:p>
    <w:p w:rsidR="009C715A" w:rsidRDefault="009C715A">
      <w:pPr>
        <w:pStyle w:val="ConsPlusNormal"/>
        <w:jc w:val="both"/>
      </w:pPr>
      <w:r>
        <w:t xml:space="preserve">(п. 75 введен </w:t>
      </w:r>
      <w:hyperlink r:id="rId377" w:history="1">
        <w:r>
          <w:rPr>
            <w:color w:val="0000FF"/>
          </w:rPr>
          <w:t>Приказом</w:t>
        </w:r>
      </w:hyperlink>
      <w:r>
        <w:t xml:space="preserve"> Минфина России от 14.11.2017 N 189н)</w:t>
      </w:r>
    </w:p>
    <w:p w:rsidR="009C715A" w:rsidRDefault="009C715A">
      <w:pPr>
        <w:pStyle w:val="ConsPlusNormal"/>
        <w:spacing w:before="220"/>
        <w:ind w:firstLine="540"/>
        <w:jc w:val="both"/>
      </w:pPr>
      <w:r>
        <w:t xml:space="preserve">76. Учредитель составляет сводные Сведения </w:t>
      </w:r>
      <w:hyperlink w:anchor="P12876" w:history="1">
        <w:r>
          <w:rPr>
            <w:color w:val="0000FF"/>
          </w:rPr>
          <w:t>(ф. 0503790)</w:t>
        </w:r>
      </w:hyperlink>
      <w:r>
        <w:t xml:space="preserve"> на основании Сведений </w:t>
      </w:r>
      <w:hyperlink w:anchor="P12876" w:history="1">
        <w:r>
          <w:rPr>
            <w:color w:val="0000FF"/>
          </w:rPr>
          <w:t>(ф. 0503790)</w:t>
        </w:r>
      </w:hyperlink>
      <w:r>
        <w:t xml:space="preserve">, составленных и представленных государственными (муниципальными) бюджетными (автономными) учреждениями, путем суммирования одноименных показателей по строкам и графам соответствующих разделов Сведений </w:t>
      </w:r>
      <w:hyperlink w:anchor="P12876" w:history="1">
        <w:r>
          <w:rPr>
            <w:color w:val="0000FF"/>
          </w:rPr>
          <w:t>(ф. 0503790)</w:t>
        </w:r>
      </w:hyperlink>
      <w:r>
        <w:t>.</w:t>
      </w:r>
    </w:p>
    <w:p w:rsidR="009C715A" w:rsidRDefault="009C715A">
      <w:pPr>
        <w:pStyle w:val="ConsPlusNormal"/>
        <w:jc w:val="both"/>
      </w:pPr>
      <w:r>
        <w:t xml:space="preserve">(п. 76 введен </w:t>
      </w:r>
      <w:hyperlink r:id="rId378" w:history="1">
        <w:r>
          <w:rPr>
            <w:color w:val="0000FF"/>
          </w:rPr>
          <w:t>Приказом</w:t>
        </w:r>
      </w:hyperlink>
      <w:r>
        <w:t xml:space="preserve"> Минфина России от 14.11.2017 N 189н)</w:t>
      </w:r>
    </w:p>
    <w:p w:rsidR="009C715A" w:rsidRDefault="009C715A">
      <w:pPr>
        <w:pStyle w:val="ConsPlusNormal"/>
        <w:ind w:firstLine="540"/>
        <w:jc w:val="both"/>
      </w:pPr>
    </w:p>
    <w:p w:rsidR="009C715A" w:rsidRDefault="009C715A">
      <w:pPr>
        <w:pStyle w:val="ConsPlusTitle"/>
        <w:jc w:val="center"/>
        <w:outlineLvl w:val="1"/>
      </w:pPr>
      <w:r>
        <w:t>III. Особенности формирования бухгалтерской отчетности</w:t>
      </w:r>
    </w:p>
    <w:p w:rsidR="009C715A" w:rsidRDefault="009C715A">
      <w:pPr>
        <w:pStyle w:val="ConsPlusTitle"/>
        <w:jc w:val="center"/>
      </w:pPr>
      <w:r>
        <w:t>при реорганизации или ликвидации учреждения</w:t>
      </w:r>
    </w:p>
    <w:p w:rsidR="009C715A" w:rsidRDefault="009C715A">
      <w:pPr>
        <w:pStyle w:val="ConsPlusNormal"/>
        <w:ind w:firstLine="540"/>
        <w:jc w:val="both"/>
      </w:pPr>
    </w:p>
    <w:p w:rsidR="009C715A" w:rsidRDefault="009C715A">
      <w:pPr>
        <w:pStyle w:val="ConsPlusNormal"/>
        <w:ind w:firstLine="540"/>
        <w:jc w:val="both"/>
      </w:pPr>
      <w:r>
        <w:t xml:space="preserve">77. В случае проведения реорганизации (слияния, присоединения, разделения, выделения, преобразования), при принятии в течение финансового года решения об изменении типа государственного (муниципального) бюджетного, автономного учреждения в целях создания государственного (муниципального) казенного учреждения, либо в случае ликвидации учреждения (далее в целях настоящей Инструкции - реорганизуемый (преобразуемый), либо </w:t>
      </w:r>
      <w:r>
        <w:lastRenderedPageBreak/>
        <w:t>ликвидируемый субъект отчетности), производимой в соответствии с законодательством Российской Федерации, бухгалтерская отчетность формируется и представляется на дату проведения реорганизации (изменения типа), либо ликвидации в следующем составе:</w:t>
      </w:r>
    </w:p>
    <w:p w:rsidR="009C715A" w:rsidRDefault="009C715A">
      <w:pPr>
        <w:pStyle w:val="ConsPlusNormal"/>
        <w:spacing w:before="220"/>
        <w:ind w:firstLine="540"/>
        <w:jc w:val="both"/>
      </w:pPr>
      <w:r>
        <w:t>Разделительный (ликвидационный) баланс государственного (муниципального) учреждения (ф. 0503830);</w:t>
      </w:r>
    </w:p>
    <w:p w:rsidR="009C715A" w:rsidRDefault="009C715A">
      <w:pPr>
        <w:pStyle w:val="ConsPlusNormal"/>
        <w:spacing w:before="220"/>
        <w:ind w:firstLine="540"/>
        <w:jc w:val="both"/>
      </w:pPr>
      <w:r>
        <w:t>Справка по консолидируемым расчетам учреждения (ф. 0503725);</w:t>
      </w:r>
    </w:p>
    <w:p w:rsidR="009C715A" w:rsidRDefault="009C715A">
      <w:pPr>
        <w:pStyle w:val="ConsPlusNormal"/>
        <w:spacing w:before="220"/>
        <w:ind w:firstLine="540"/>
        <w:jc w:val="both"/>
      </w:pPr>
      <w:r>
        <w:t>Справка по заключению учреждением счетов бухгалтерского учета отчетного финансового года (ф. 0503710);</w:t>
      </w:r>
    </w:p>
    <w:p w:rsidR="009C715A" w:rsidRDefault="009C715A">
      <w:pPr>
        <w:pStyle w:val="ConsPlusNormal"/>
        <w:spacing w:before="220"/>
        <w:ind w:firstLine="540"/>
        <w:jc w:val="both"/>
      </w:pPr>
      <w:r>
        <w:t>Отчет об исполнении учреждением плана его финансово-хозяйственной деятельности (ф. 0503737);</w:t>
      </w:r>
    </w:p>
    <w:p w:rsidR="009C715A" w:rsidRDefault="009C715A">
      <w:pPr>
        <w:pStyle w:val="ConsPlusNormal"/>
        <w:spacing w:before="220"/>
        <w:ind w:firstLine="540"/>
        <w:jc w:val="both"/>
      </w:pPr>
      <w:r>
        <w:t>Отчет об обязательствах учреждения (ф. 0503738);</w:t>
      </w:r>
    </w:p>
    <w:p w:rsidR="009C715A" w:rsidRDefault="009C715A">
      <w:pPr>
        <w:pStyle w:val="ConsPlusNormal"/>
        <w:spacing w:before="220"/>
        <w:ind w:firstLine="540"/>
        <w:jc w:val="both"/>
      </w:pPr>
      <w:r>
        <w:t>Отчет о финансовых результатах деятельности учреждения (ф. 0503721);</w:t>
      </w:r>
    </w:p>
    <w:p w:rsidR="009C715A" w:rsidRDefault="009C715A">
      <w:pPr>
        <w:pStyle w:val="ConsPlusNormal"/>
        <w:spacing w:before="220"/>
        <w:ind w:firstLine="540"/>
        <w:jc w:val="both"/>
      </w:pPr>
      <w:r>
        <w:t>Отчет о движении денежных средств учреждения (ф. 0503723);</w:t>
      </w:r>
    </w:p>
    <w:p w:rsidR="009C715A" w:rsidRDefault="009C715A">
      <w:pPr>
        <w:pStyle w:val="ConsPlusNormal"/>
        <w:spacing w:before="220"/>
        <w:ind w:firstLine="540"/>
        <w:jc w:val="both"/>
      </w:pPr>
      <w:r>
        <w:t>Пояснительная записка к Балансу учреждения (ф. 0503760).</w:t>
      </w:r>
    </w:p>
    <w:p w:rsidR="009C715A" w:rsidRDefault="009C715A">
      <w:pPr>
        <w:pStyle w:val="ConsPlusNormal"/>
        <w:jc w:val="both"/>
      </w:pPr>
      <w:r>
        <w:t xml:space="preserve">(п. 77 в ред. </w:t>
      </w:r>
      <w:hyperlink r:id="rId379"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r>
        <w:t>78. Реорганизуемый (преобразуемый), либо ликвидируемый субъект отчетности формирует бухгалтерскую отчетность в порядке, предусмотренном разделом II настоящей Инструкции, с учетом особенностей, предусмотренных настоящим разделом.</w:t>
      </w:r>
    </w:p>
    <w:p w:rsidR="009C715A" w:rsidRDefault="009C715A">
      <w:pPr>
        <w:pStyle w:val="ConsPlusNormal"/>
        <w:spacing w:before="220"/>
        <w:ind w:firstLine="540"/>
        <w:jc w:val="both"/>
      </w:pPr>
      <w:r>
        <w:t>Разделы Баланса (ф. 0503830) формируются в порядке, предусмотренном пунктами 14 - 21 настоящей Инструкции, при этом по строке 571 отражается остаток по счету 040110000 "Доходы текущего финансового года", по строке 572 - остаток по счету 040120000 "Расходы текущего финансового года".</w:t>
      </w:r>
    </w:p>
    <w:p w:rsidR="009C715A" w:rsidRDefault="009C715A">
      <w:pPr>
        <w:pStyle w:val="ConsPlusNormal"/>
        <w:jc w:val="both"/>
      </w:pPr>
      <w:r>
        <w:t xml:space="preserve">(п. 78 в ред. </w:t>
      </w:r>
      <w:hyperlink r:id="rId380" w:history="1">
        <w:r>
          <w:rPr>
            <w:color w:val="0000FF"/>
          </w:rPr>
          <w:t>Приказа</w:t>
        </w:r>
      </w:hyperlink>
      <w:r>
        <w:t xml:space="preserve"> Минфина России от 30.11.2018 N 243н)</w:t>
      </w:r>
    </w:p>
    <w:p w:rsidR="009C715A" w:rsidRDefault="009C715A">
      <w:pPr>
        <w:pStyle w:val="ConsPlusNormal"/>
        <w:spacing w:before="220"/>
        <w:ind w:firstLine="540"/>
        <w:jc w:val="both"/>
      </w:pPr>
      <w:hyperlink r:id="rId381" w:history="1">
        <w:r>
          <w:rPr>
            <w:color w:val="0000FF"/>
          </w:rPr>
          <w:t>79</w:t>
        </w:r>
      </w:hyperlink>
      <w:r>
        <w:t>. Бухгалтерская отчетность представляется учредителю, в ведении которого находился реорганизуемый (преобразуемый) либо ликвидируемый субъект отчетности до принятия решения о его реорганизации (изменении типа) либо ликвидации, и органу исполнительной власти, принявшему решение о его реорганизации (изменении типа), ликвидации.</w:t>
      </w:r>
    </w:p>
    <w:p w:rsidR="009C715A" w:rsidRDefault="009C715A">
      <w:pPr>
        <w:pStyle w:val="ConsPlusNormal"/>
        <w:spacing w:before="220"/>
        <w:ind w:firstLine="540"/>
        <w:jc w:val="both"/>
      </w:pPr>
      <w:hyperlink r:id="rId382" w:history="1">
        <w:r>
          <w:rPr>
            <w:color w:val="0000FF"/>
          </w:rPr>
          <w:t>80</w:t>
        </w:r>
      </w:hyperlink>
      <w:r>
        <w:t>. Утвержденная учредителем или органом исполнительной власти, принявшим решение о реорганизации (ликвидации) учреждения, бухгалтерская отчетность представляется органу власти по новой в результате реорганизации учреждения ведомственной подчиненности.</w:t>
      </w:r>
    </w:p>
    <w:p w:rsidR="009C715A" w:rsidRDefault="009C715A">
      <w:pPr>
        <w:pStyle w:val="ConsPlusNormal"/>
        <w:spacing w:before="220"/>
        <w:ind w:firstLine="540"/>
        <w:jc w:val="both"/>
      </w:pPr>
      <w:hyperlink r:id="rId383" w:history="1">
        <w:r>
          <w:rPr>
            <w:color w:val="0000FF"/>
          </w:rPr>
          <w:t>81</w:t>
        </w:r>
      </w:hyperlink>
      <w:r>
        <w:t>. Данные, отраженные в отчетности реорганизуемого (преобразуемого) либо ликвидируемого субъекта отчетности, должны быть подтверждены инвентаризацией активов и обязательств.</w:t>
      </w:r>
    </w:p>
    <w:p w:rsidR="009C715A" w:rsidRDefault="009C715A">
      <w:pPr>
        <w:pStyle w:val="ConsPlusNormal"/>
        <w:spacing w:before="220"/>
        <w:ind w:firstLine="540"/>
        <w:jc w:val="both"/>
      </w:pPr>
      <w:hyperlink r:id="rId384" w:history="1">
        <w:r>
          <w:rPr>
            <w:color w:val="0000FF"/>
          </w:rPr>
          <w:t>82</w:t>
        </w:r>
      </w:hyperlink>
      <w:r>
        <w:t xml:space="preserve">. Пояснительная записка к Балансу учреждения </w:t>
      </w:r>
      <w:hyperlink w:anchor="P6508" w:history="1">
        <w:r>
          <w:rPr>
            <w:color w:val="0000FF"/>
          </w:rPr>
          <w:t>(ф. 0503760)</w:t>
        </w:r>
      </w:hyperlink>
      <w:r>
        <w:t xml:space="preserve"> при реорганизации (изменении типа) либо ликвидации учреждения формируется в составе форм, предусмотренном </w:t>
      </w:r>
      <w:hyperlink w:anchor="P124" w:history="1">
        <w:r>
          <w:rPr>
            <w:color w:val="0000FF"/>
          </w:rPr>
          <w:t>разделом II</w:t>
        </w:r>
      </w:hyperlink>
      <w:r>
        <w:t xml:space="preserve"> настоящей Инструкции для годовой отчетности.</w:t>
      </w:r>
    </w:p>
    <w:p w:rsidR="009C715A" w:rsidRDefault="009C715A">
      <w:pPr>
        <w:pStyle w:val="ConsPlusNormal"/>
        <w:spacing w:before="220"/>
        <w:ind w:firstLine="540"/>
        <w:jc w:val="both"/>
      </w:pPr>
      <w:r>
        <w:t xml:space="preserve">Дополнительно в текстовой части Пояснительной записки к Балансу учреждения </w:t>
      </w:r>
      <w:hyperlink w:anchor="P6508" w:history="1">
        <w:r>
          <w:rPr>
            <w:color w:val="0000FF"/>
          </w:rPr>
          <w:t>(ф. 0503760)</w:t>
        </w:r>
      </w:hyperlink>
      <w:r>
        <w:t xml:space="preserve"> учреждением раскрываются 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 а также иная информация, существенная для учредителя, соответствующего финансового органа, характеризующая </w:t>
      </w:r>
      <w:r>
        <w:lastRenderedPageBreak/>
        <w:t>показатели деятельности реорганизуемого (преобразуемого) субъекта отчетности за отчетный период.</w:t>
      </w:r>
    </w:p>
    <w:p w:rsidR="009C715A" w:rsidRDefault="009C715A">
      <w:pPr>
        <w:pStyle w:val="ConsPlusNormal"/>
        <w:ind w:firstLine="540"/>
        <w:jc w:val="both"/>
      </w:pPr>
    </w:p>
    <w:p w:rsidR="009C715A" w:rsidRDefault="009C715A">
      <w:pPr>
        <w:pStyle w:val="ConsPlusNormal"/>
        <w:ind w:firstLine="540"/>
        <w:jc w:val="both"/>
      </w:pPr>
    </w:p>
    <w:p w:rsidR="009C715A" w:rsidRDefault="009C715A">
      <w:pPr>
        <w:pStyle w:val="ConsPlusNormal"/>
        <w:ind w:firstLine="540"/>
        <w:jc w:val="both"/>
      </w:pPr>
    </w:p>
    <w:p w:rsidR="009C715A" w:rsidRDefault="009C715A">
      <w:pPr>
        <w:pStyle w:val="ConsPlusNormal"/>
        <w:ind w:firstLine="540"/>
        <w:jc w:val="both"/>
      </w:pPr>
    </w:p>
    <w:p w:rsidR="009C715A" w:rsidRDefault="009C715A">
      <w:pPr>
        <w:pStyle w:val="ConsPlusNormal"/>
        <w:ind w:firstLine="540"/>
        <w:jc w:val="both"/>
      </w:pPr>
    </w:p>
    <w:p w:rsidR="009C715A" w:rsidRDefault="009C715A">
      <w:pPr>
        <w:pStyle w:val="ConsPlusNormal"/>
        <w:jc w:val="right"/>
        <w:outlineLvl w:val="1"/>
      </w:pPr>
      <w:r>
        <w:t>Приложение</w:t>
      </w:r>
    </w:p>
    <w:p w:rsidR="009C715A" w:rsidRDefault="009C715A">
      <w:pPr>
        <w:pStyle w:val="ConsPlusNormal"/>
        <w:jc w:val="right"/>
      </w:pPr>
      <w:r>
        <w:t>к Инструкции о порядке составления,</w:t>
      </w:r>
    </w:p>
    <w:p w:rsidR="009C715A" w:rsidRDefault="009C715A">
      <w:pPr>
        <w:pStyle w:val="ConsPlusNormal"/>
        <w:jc w:val="right"/>
      </w:pPr>
      <w:r>
        <w:t>представления и утверждения годовой,</w:t>
      </w:r>
    </w:p>
    <w:p w:rsidR="009C715A" w:rsidRDefault="009C715A">
      <w:pPr>
        <w:pStyle w:val="ConsPlusNormal"/>
        <w:jc w:val="right"/>
      </w:pPr>
      <w:r>
        <w:t>квартальной и месячной бухгалтерской</w:t>
      </w:r>
    </w:p>
    <w:p w:rsidR="009C715A" w:rsidRDefault="009C715A">
      <w:pPr>
        <w:pStyle w:val="ConsPlusNormal"/>
        <w:jc w:val="right"/>
      </w:pPr>
      <w:r>
        <w:t>отчетности государственных (муниципальных)</w:t>
      </w:r>
    </w:p>
    <w:p w:rsidR="009C715A" w:rsidRDefault="009C715A">
      <w:pPr>
        <w:pStyle w:val="ConsPlusNormal"/>
        <w:jc w:val="right"/>
      </w:pPr>
      <w:r>
        <w:t>бюджетных и автономных учреждений,</w:t>
      </w:r>
    </w:p>
    <w:p w:rsidR="009C715A" w:rsidRDefault="009C715A">
      <w:pPr>
        <w:pStyle w:val="ConsPlusNormal"/>
        <w:jc w:val="right"/>
      </w:pPr>
      <w:r>
        <w:t>утвержденной Приказом Министерства</w:t>
      </w:r>
    </w:p>
    <w:p w:rsidR="009C715A" w:rsidRDefault="009C715A">
      <w:pPr>
        <w:pStyle w:val="ConsPlusNormal"/>
        <w:jc w:val="right"/>
      </w:pPr>
      <w:r>
        <w:t>финансов Российской Федерации</w:t>
      </w:r>
    </w:p>
    <w:p w:rsidR="009C715A" w:rsidRDefault="009C715A">
      <w:pPr>
        <w:pStyle w:val="ConsPlusNormal"/>
        <w:jc w:val="right"/>
      </w:pPr>
      <w:r>
        <w:t>от 25 марта 2011 г. N 33н</w:t>
      </w:r>
    </w:p>
    <w:p w:rsidR="009C715A" w:rsidRDefault="009C7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Приказов Минфина России от 26.10.2012 </w:t>
            </w:r>
            <w:hyperlink r:id="rId385" w:history="1">
              <w:r>
                <w:rPr>
                  <w:color w:val="0000FF"/>
                </w:rPr>
                <w:t>N 139н</w:t>
              </w:r>
            </w:hyperlink>
            <w:r>
              <w:rPr>
                <w:color w:val="392C69"/>
              </w:rPr>
              <w:t>,</w:t>
            </w:r>
          </w:p>
          <w:p w:rsidR="009C715A" w:rsidRDefault="009C715A">
            <w:pPr>
              <w:pStyle w:val="ConsPlusNormal"/>
              <w:jc w:val="center"/>
            </w:pPr>
            <w:r>
              <w:rPr>
                <w:color w:val="392C69"/>
              </w:rPr>
              <w:t xml:space="preserve">от 29.12.2014 </w:t>
            </w:r>
            <w:hyperlink r:id="rId386" w:history="1">
              <w:r>
                <w:rPr>
                  <w:color w:val="0000FF"/>
                </w:rPr>
                <w:t>N 172н</w:t>
              </w:r>
            </w:hyperlink>
            <w:r>
              <w:rPr>
                <w:color w:val="392C69"/>
              </w:rPr>
              <w:t xml:space="preserve">, от 20.03.2015 </w:t>
            </w:r>
            <w:hyperlink r:id="rId387" w:history="1">
              <w:r>
                <w:rPr>
                  <w:color w:val="0000FF"/>
                </w:rPr>
                <w:t>N 43н</w:t>
              </w:r>
            </w:hyperlink>
            <w:r>
              <w:rPr>
                <w:color w:val="392C69"/>
              </w:rPr>
              <w:t xml:space="preserve">, от 17.12.2015 </w:t>
            </w:r>
            <w:hyperlink r:id="rId388" w:history="1">
              <w:r>
                <w:rPr>
                  <w:color w:val="0000FF"/>
                </w:rPr>
                <w:t>N 199н</w:t>
              </w:r>
            </w:hyperlink>
            <w:r>
              <w:rPr>
                <w:color w:val="392C69"/>
              </w:rPr>
              <w:t>,</w:t>
            </w:r>
          </w:p>
          <w:p w:rsidR="009C715A" w:rsidRDefault="009C715A">
            <w:pPr>
              <w:pStyle w:val="ConsPlusNormal"/>
              <w:jc w:val="center"/>
            </w:pPr>
            <w:r>
              <w:rPr>
                <w:color w:val="392C69"/>
              </w:rPr>
              <w:t xml:space="preserve">от 16.11.2016 </w:t>
            </w:r>
            <w:hyperlink r:id="rId389" w:history="1">
              <w:r>
                <w:rPr>
                  <w:color w:val="0000FF"/>
                </w:rPr>
                <w:t>N 209н</w:t>
              </w:r>
            </w:hyperlink>
            <w:r>
              <w:rPr>
                <w:color w:val="392C69"/>
              </w:rPr>
              <w:t xml:space="preserve">, от 14.11.2017 </w:t>
            </w:r>
            <w:hyperlink r:id="rId390" w:history="1">
              <w:r>
                <w:rPr>
                  <w:color w:val="0000FF"/>
                </w:rPr>
                <w:t>N 189н</w:t>
              </w:r>
            </w:hyperlink>
            <w:r>
              <w:rPr>
                <w:color w:val="392C69"/>
              </w:rPr>
              <w:t xml:space="preserve">, от 30.11.2018 </w:t>
            </w:r>
            <w:hyperlink r:id="rId391" w:history="1">
              <w:r>
                <w:rPr>
                  <w:color w:val="0000FF"/>
                </w:rPr>
                <w:t>N 243н</w:t>
              </w:r>
            </w:hyperlink>
            <w:r>
              <w:rPr>
                <w:color w:val="392C69"/>
              </w:rPr>
              <w:t>)</w:t>
            </w:r>
          </w:p>
        </w:tc>
      </w:tr>
    </w:tbl>
    <w:p w:rsidR="009C715A" w:rsidRDefault="009C71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392" w:history="1">
              <w:r>
                <w:rPr>
                  <w:color w:val="0000FF"/>
                </w:rPr>
                <w:t>Приказа</w:t>
              </w:r>
            </w:hyperlink>
            <w:r>
              <w:rPr>
                <w:color w:val="392C69"/>
              </w:rPr>
              <w:t xml:space="preserve"> Минфина России от 30.11.2018 N 243н)</w:t>
            </w:r>
          </w:p>
        </w:tc>
      </w:tr>
    </w:tbl>
    <w:p w:rsidR="009C715A" w:rsidRDefault="009C715A">
      <w:pPr>
        <w:pStyle w:val="ConsPlusNormal"/>
        <w:jc w:val="center"/>
      </w:pPr>
    </w:p>
    <w:p w:rsidR="009C715A" w:rsidRDefault="009C715A">
      <w:pPr>
        <w:pStyle w:val="ConsPlusNonformat"/>
        <w:jc w:val="both"/>
      </w:pPr>
      <w:bookmarkStart w:id="11" w:name="P1529"/>
      <w:bookmarkEnd w:id="11"/>
      <w:r>
        <w:t xml:space="preserve">                                  Справка</w:t>
      </w:r>
    </w:p>
    <w:p w:rsidR="009C715A" w:rsidRDefault="009C715A">
      <w:pPr>
        <w:pStyle w:val="ConsPlusNonformat"/>
        <w:jc w:val="both"/>
      </w:pPr>
      <w:r>
        <w:t xml:space="preserve">           по заключению учреждением счетов бухгалтерского учета</w:t>
      </w:r>
    </w:p>
    <w:p w:rsidR="009C715A" w:rsidRDefault="009C715A">
      <w:pPr>
        <w:pStyle w:val="ConsPlusNonformat"/>
        <w:jc w:val="both"/>
      </w:pPr>
      <w:r>
        <w:t xml:space="preserve">                        отчетного финансового года</w:t>
      </w:r>
    </w:p>
    <w:p w:rsidR="009C715A" w:rsidRDefault="009C715A">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2835"/>
        <w:gridCol w:w="1871"/>
        <w:gridCol w:w="1077"/>
      </w:tblGrid>
      <w:tr w:rsidR="009C715A">
        <w:tc>
          <w:tcPr>
            <w:tcW w:w="6123"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3"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0503710</w:t>
            </w:r>
          </w:p>
        </w:tc>
      </w:tr>
      <w:tr w:rsidR="009C715A">
        <w:tc>
          <w:tcPr>
            <w:tcW w:w="6123" w:type="dxa"/>
            <w:gridSpan w:val="2"/>
            <w:vMerge w:val="restart"/>
            <w:tcBorders>
              <w:top w:val="nil"/>
              <w:left w:val="nil"/>
              <w:bottom w:val="nil"/>
              <w:right w:val="nil"/>
            </w:tcBorders>
          </w:tcPr>
          <w:p w:rsidR="009C715A" w:rsidRDefault="009C715A">
            <w:pPr>
              <w:pStyle w:val="ConsPlusNormal"/>
              <w:jc w:val="center"/>
            </w:pPr>
            <w:r>
              <w:t>на 1 _________ 20__ г.</w:t>
            </w:r>
          </w:p>
        </w:tc>
        <w:tc>
          <w:tcPr>
            <w:tcW w:w="1871" w:type="dxa"/>
            <w:vMerge w:val="restart"/>
            <w:tcBorders>
              <w:top w:val="nil"/>
              <w:left w:val="nil"/>
              <w:bottom w:val="nil"/>
              <w:right w:val="single" w:sz="4" w:space="0" w:color="auto"/>
            </w:tcBorders>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3" w:type="dxa"/>
            <w:gridSpan w:val="2"/>
            <w:vMerge/>
            <w:tcBorders>
              <w:top w:val="nil"/>
              <w:left w:val="nil"/>
              <w:bottom w:val="nil"/>
              <w:right w:val="nil"/>
            </w:tcBorders>
          </w:tcPr>
          <w:p w:rsidR="009C715A" w:rsidRDefault="009C715A"/>
        </w:tc>
        <w:tc>
          <w:tcPr>
            <w:tcW w:w="1871" w:type="dxa"/>
            <w:vMerge/>
            <w:tcBorders>
              <w:top w:val="nil"/>
              <w:left w:val="nil"/>
              <w:bottom w:val="nil"/>
              <w:right w:val="single" w:sz="4" w:space="0" w:color="auto"/>
            </w:tcBorders>
          </w:tcPr>
          <w:p w:rsidR="009C715A" w:rsidRDefault="009C715A"/>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Учреждение</w:t>
            </w:r>
          </w:p>
        </w:tc>
        <w:tc>
          <w:tcPr>
            <w:tcW w:w="2835"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Учредитель</w:t>
            </w:r>
          </w:p>
        </w:tc>
        <w:tc>
          <w:tcPr>
            <w:tcW w:w="2835"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по </w:t>
            </w:r>
            <w:hyperlink r:id="rId39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vMerge w:val="restart"/>
            <w:tcBorders>
              <w:top w:val="nil"/>
              <w:left w:val="nil"/>
              <w:bottom w:val="nil"/>
              <w:right w:val="nil"/>
            </w:tcBorders>
          </w:tcPr>
          <w:p w:rsidR="009C715A" w:rsidRDefault="009C715A">
            <w:pPr>
              <w:pStyle w:val="ConsPlusNormal"/>
            </w:pPr>
            <w:r>
              <w:t>Наименование органа, осуществляющего полномочия учредителя</w:t>
            </w:r>
          </w:p>
        </w:tc>
        <w:tc>
          <w:tcPr>
            <w:tcW w:w="2835" w:type="dxa"/>
            <w:vMerge w:val="restart"/>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vMerge/>
            <w:tcBorders>
              <w:top w:val="nil"/>
              <w:left w:val="nil"/>
              <w:bottom w:val="nil"/>
              <w:right w:val="nil"/>
            </w:tcBorders>
          </w:tcPr>
          <w:p w:rsidR="009C715A" w:rsidRDefault="009C715A"/>
        </w:tc>
        <w:tc>
          <w:tcPr>
            <w:tcW w:w="2835"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nil"/>
              <w:right w:val="single" w:sz="4" w:space="0" w:color="auto"/>
            </w:tcBorders>
          </w:tcPr>
          <w:p w:rsidR="009C715A" w:rsidRDefault="009C715A">
            <w:pPr>
              <w:pStyle w:val="ConsPlusNormal"/>
              <w:jc w:val="both"/>
            </w:pPr>
          </w:p>
        </w:tc>
      </w:tr>
      <w:tr w:rsidR="009C715A">
        <w:tc>
          <w:tcPr>
            <w:tcW w:w="3288" w:type="dxa"/>
            <w:tcBorders>
              <w:top w:val="nil"/>
              <w:left w:val="nil"/>
              <w:bottom w:val="nil"/>
              <w:right w:val="nil"/>
            </w:tcBorders>
          </w:tcPr>
          <w:p w:rsidR="009C715A" w:rsidRDefault="009C715A">
            <w:pPr>
              <w:pStyle w:val="ConsPlusNormal"/>
            </w:pPr>
            <w:r>
              <w:t>Периодичность: годовая</w:t>
            </w:r>
          </w:p>
        </w:tc>
        <w:tc>
          <w:tcPr>
            <w:tcW w:w="2835" w:type="dxa"/>
            <w:tcBorders>
              <w:top w:val="single" w:sz="4" w:space="0" w:color="auto"/>
              <w:left w:val="nil"/>
              <w:bottom w:val="nil"/>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right"/>
            </w:pPr>
          </w:p>
        </w:tc>
        <w:tc>
          <w:tcPr>
            <w:tcW w:w="1077" w:type="dxa"/>
            <w:tcBorders>
              <w:top w:val="nil"/>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p>
        </w:tc>
        <w:tc>
          <w:tcPr>
            <w:tcW w:w="2835" w:type="dxa"/>
            <w:tcBorders>
              <w:top w:val="nil"/>
              <w:left w:val="nil"/>
              <w:bottom w:val="nil"/>
              <w:right w:val="nil"/>
            </w:tcBorders>
          </w:tcPr>
          <w:p w:rsidR="009C715A" w:rsidRDefault="009C715A">
            <w:pPr>
              <w:pStyle w:val="ConsPlusNormal"/>
              <w:jc w:val="both"/>
            </w:pPr>
          </w:p>
        </w:tc>
        <w:tc>
          <w:tcPr>
            <w:tcW w:w="1871" w:type="dxa"/>
            <w:tcBorders>
              <w:top w:val="nil"/>
              <w:left w:val="nil"/>
              <w:bottom w:val="nil"/>
              <w:right w:val="single" w:sz="4" w:space="0" w:color="auto"/>
            </w:tcBorders>
            <w:vAlign w:val="bottom"/>
          </w:tcPr>
          <w:p w:rsidR="009C715A" w:rsidRDefault="009C715A">
            <w:pPr>
              <w:pStyle w:val="ConsPlusNormal"/>
              <w:jc w:val="right"/>
            </w:pPr>
            <w:r>
              <w:t>к Балансу по форме</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Единица измерения: руб</w:t>
            </w:r>
          </w:p>
        </w:tc>
        <w:tc>
          <w:tcPr>
            <w:tcW w:w="2835"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394" w:history="1">
              <w:r>
                <w:rPr>
                  <w:color w:val="0000FF"/>
                </w:rPr>
                <w:t>383</w:t>
              </w:r>
            </w:hyperlink>
          </w:p>
        </w:tc>
      </w:tr>
    </w:tbl>
    <w:p w:rsidR="009C715A" w:rsidRDefault="009C715A">
      <w:pPr>
        <w:pStyle w:val="ConsPlusNormal"/>
      </w:pPr>
    </w:p>
    <w:p w:rsidR="009C715A" w:rsidRDefault="009C715A">
      <w:pPr>
        <w:pStyle w:val="ConsPlusNonformat"/>
        <w:jc w:val="both"/>
      </w:pPr>
      <w:bookmarkStart w:id="12" w:name="P1574"/>
      <w:bookmarkEnd w:id="12"/>
      <w:r>
        <w:t>1. Заключение счетов бухгалтерского учета отчетного финансового года</w:t>
      </w:r>
    </w:p>
    <w:p w:rsidR="009C715A" w:rsidRDefault="009C715A">
      <w:pPr>
        <w:pStyle w:val="ConsPlusNormal"/>
      </w:pPr>
    </w:p>
    <w:p w:rsidR="009C715A" w:rsidRDefault="009C715A">
      <w:pPr>
        <w:sectPr w:rsidR="009C715A" w:rsidSect="00DF02B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14"/>
        <w:gridCol w:w="1244"/>
        <w:gridCol w:w="1214"/>
        <w:gridCol w:w="1244"/>
        <w:gridCol w:w="1214"/>
        <w:gridCol w:w="1244"/>
        <w:gridCol w:w="1214"/>
        <w:gridCol w:w="1244"/>
        <w:gridCol w:w="1077"/>
        <w:gridCol w:w="1304"/>
        <w:gridCol w:w="1304"/>
        <w:gridCol w:w="1304"/>
      </w:tblGrid>
      <w:tr w:rsidR="009C715A">
        <w:tc>
          <w:tcPr>
            <w:tcW w:w="1304" w:type="dxa"/>
            <w:vMerge w:val="restart"/>
            <w:tcBorders>
              <w:left w:val="nil"/>
            </w:tcBorders>
          </w:tcPr>
          <w:p w:rsidR="009C715A" w:rsidRDefault="009C715A">
            <w:pPr>
              <w:pStyle w:val="ConsPlusNormal"/>
              <w:jc w:val="center"/>
            </w:pPr>
            <w:r>
              <w:lastRenderedPageBreak/>
              <w:t>Номер счета бухгалтерского учета</w:t>
            </w:r>
          </w:p>
        </w:tc>
        <w:tc>
          <w:tcPr>
            <w:tcW w:w="4916" w:type="dxa"/>
            <w:gridSpan w:val="4"/>
            <w:vMerge w:val="restart"/>
          </w:tcPr>
          <w:p w:rsidR="009C715A" w:rsidRDefault="009C715A">
            <w:pPr>
              <w:pStyle w:val="ConsPlusNormal"/>
              <w:jc w:val="center"/>
            </w:pPr>
            <w:r>
              <w:t>Остаток на 1 января года, следующего за отчетным</w:t>
            </w:r>
          </w:p>
        </w:tc>
        <w:tc>
          <w:tcPr>
            <w:tcW w:w="9905" w:type="dxa"/>
            <w:gridSpan w:val="8"/>
            <w:tcBorders>
              <w:right w:val="nil"/>
            </w:tcBorders>
          </w:tcPr>
          <w:p w:rsidR="009C715A" w:rsidRDefault="009C715A">
            <w:pPr>
              <w:pStyle w:val="ConsPlusNormal"/>
              <w:jc w:val="center"/>
            </w:pPr>
            <w:r>
              <w:t>Заключительные записи по счету</w:t>
            </w:r>
          </w:p>
        </w:tc>
      </w:tr>
      <w:tr w:rsidR="009C715A">
        <w:tc>
          <w:tcPr>
            <w:tcW w:w="1304" w:type="dxa"/>
            <w:vMerge/>
            <w:tcBorders>
              <w:left w:val="nil"/>
            </w:tcBorders>
          </w:tcPr>
          <w:p w:rsidR="009C715A" w:rsidRDefault="009C715A"/>
        </w:tc>
        <w:tc>
          <w:tcPr>
            <w:tcW w:w="4916" w:type="dxa"/>
            <w:gridSpan w:val="4"/>
            <w:vMerge/>
          </w:tcPr>
          <w:p w:rsidR="009C715A" w:rsidRDefault="009C715A"/>
        </w:tc>
        <w:tc>
          <w:tcPr>
            <w:tcW w:w="2458" w:type="dxa"/>
            <w:gridSpan w:val="2"/>
            <w:vMerge w:val="restart"/>
          </w:tcPr>
          <w:p w:rsidR="009C715A" w:rsidRDefault="009C715A">
            <w:pPr>
              <w:pStyle w:val="ConsPlusNormal"/>
              <w:jc w:val="center"/>
            </w:pPr>
            <w:r>
              <w:t>деятельность с целевыми средствами</w:t>
            </w:r>
          </w:p>
        </w:tc>
        <w:tc>
          <w:tcPr>
            <w:tcW w:w="2458" w:type="dxa"/>
            <w:gridSpan w:val="2"/>
            <w:vMerge w:val="restart"/>
          </w:tcPr>
          <w:p w:rsidR="009C715A" w:rsidRDefault="009C715A">
            <w:pPr>
              <w:pStyle w:val="ConsPlusNormal"/>
              <w:jc w:val="center"/>
            </w:pPr>
            <w:r>
              <w:t>деятельность по государственному заданию, приносящая доход деятельность</w:t>
            </w:r>
          </w:p>
        </w:tc>
        <w:tc>
          <w:tcPr>
            <w:tcW w:w="2381" w:type="dxa"/>
            <w:gridSpan w:val="2"/>
          </w:tcPr>
          <w:p w:rsidR="009C715A" w:rsidRDefault="009C715A">
            <w:pPr>
              <w:pStyle w:val="ConsPlusNormal"/>
              <w:jc w:val="center"/>
            </w:pPr>
            <w:r>
              <w:t>номер счета</w:t>
            </w:r>
          </w:p>
        </w:tc>
        <w:tc>
          <w:tcPr>
            <w:tcW w:w="1304" w:type="dxa"/>
          </w:tcPr>
          <w:p w:rsidR="009C715A" w:rsidRDefault="009C715A">
            <w:pPr>
              <w:pStyle w:val="ConsPlusNormal"/>
              <w:jc w:val="center"/>
            </w:pPr>
            <w:r>
              <w:t>040130000</w:t>
            </w:r>
          </w:p>
        </w:tc>
        <w:tc>
          <w:tcPr>
            <w:tcW w:w="1304" w:type="dxa"/>
            <w:tcBorders>
              <w:right w:val="nil"/>
            </w:tcBorders>
          </w:tcPr>
          <w:p w:rsidR="009C715A" w:rsidRDefault="009C715A">
            <w:pPr>
              <w:pStyle w:val="ConsPlusNormal"/>
              <w:jc w:val="center"/>
            </w:pPr>
          </w:p>
        </w:tc>
      </w:tr>
      <w:tr w:rsidR="009C715A">
        <w:tc>
          <w:tcPr>
            <w:tcW w:w="1304" w:type="dxa"/>
            <w:vMerge/>
            <w:tcBorders>
              <w:left w:val="nil"/>
            </w:tcBorders>
          </w:tcPr>
          <w:p w:rsidR="009C715A" w:rsidRDefault="009C715A"/>
        </w:tc>
        <w:tc>
          <w:tcPr>
            <w:tcW w:w="2458" w:type="dxa"/>
            <w:gridSpan w:val="2"/>
          </w:tcPr>
          <w:p w:rsidR="009C715A" w:rsidRDefault="009C715A">
            <w:pPr>
              <w:pStyle w:val="ConsPlusNormal"/>
              <w:jc w:val="center"/>
            </w:pPr>
            <w:r>
              <w:t>деятельность с целевыми средствами</w:t>
            </w:r>
          </w:p>
        </w:tc>
        <w:tc>
          <w:tcPr>
            <w:tcW w:w="2458" w:type="dxa"/>
            <w:gridSpan w:val="2"/>
          </w:tcPr>
          <w:p w:rsidR="009C715A" w:rsidRDefault="009C715A">
            <w:pPr>
              <w:pStyle w:val="ConsPlusNormal"/>
              <w:jc w:val="center"/>
            </w:pPr>
            <w:r>
              <w:t>деятельность по государственному заданию, приносящая доход деятельность</w:t>
            </w:r>
          </w:p>
        </w:tc>
        <w:tc>
          <w:tcPr>
            <w:tcW w:w="2458" w:type="dxa"/>
            <w:gridSpan w:val="2"/>
            <w:vMerge/>
          </w:tcPr>
          <w:p w:rsidR="009C715A" w:rsidRDefault="009C715A"/>
        </w:tc>
        <w:tc>
          <w:tcPr>
            <w:tcW w:w="2458" w:type="dxa"/>
            <w:gridSpan w:val="2"/>
            <w:vMerge/>
          </w:tcPr>
          <w:p w:rsidR="009C715A" w:rsidRDefault="009C715A"/>
        </w:tc>
        <w:tc>
          <w:tcPr>
            <w:tcW w:w="2381" w:type="dxa"/>
            <w:gridSpan w:val="2"/>
          </w:tcPr>
          <w:p w:rsidR="009C715A" w:rsidRDefault="009C715A">
            <w:pPr>
              <w:pStyle w:val="ConsPlusNormal"/>
              <w:jc w:val="center"/>
            </w:pPr>
            <w:r>
              <w:t>деятельность с целевыми средствами</w:t>
            </w:r>
          </w:p>
        </w:tc>
        <w:tc>
          <w:tcPr>
            <w:tcW w:w="2608" w:type="dxa"/>
            <w:gridSpan w:val="2"/>
            <w:tcBorders>
              <w:right w:val="nil"/>
            </w:tcBorders>
          </w:tcPr>
          <w:p w:rsidR="009C715A" w:rsidRDefault="009C715A">
            <w:pPr>
              <w:pStyle w:val="ConsPlusNormal"/>
              <w:jc w:val="center"/>
            </w:pPr>
            <w:r>
              <w:t>деятельность по государственному заданию, приносящая доход деятельность</w:t>
            </w:r>
          </w:p>
        </w:tc>
      </w:tr>
      <w:tr w:rsidR="009C715A">
        <w:tc>
          <w:tcPr>
            <w:tcW w:w="1304" w:type="dxa"/>
            <w:vMerge/>
            <w:tcBorders>
              <w:left w:val="nil"/>
            </w:tcBorders>
          </w:tcPr>
          <w:p w:rsidR="009C715A" w:rsidRDefault="009C715A"/>
        </w:tc>
        <w:tc>
          <w:tcPr>
            <w:tcW w:w="1214" w:type="dxa"/>
          </w:tcPr>
          <w:p w:rsidR="009C715A" w:rsidRDefault="009C715A">
            <w:pPr>
              <w:pStyle w:val="ConsPlusNormal"/>
              <w:jc w:val="center"/>
            </w:pPr>
            <w:r>
              <w:t>по дебету</w:t>
            </w:r>
          </w:p>
        </w:tc>
        <w:tc>
          <w:tcPr>
            <w:tcW w:w="1244" w:type="dxa"/>
          </w:tcPr>
          <w:p w:rsidR="009C715A" w:rsidRDefault="009C715A">
            <w:pPr>
              <w:pStyle w:val="ConsPlusNormal"/>
              <w:jc w:val="center"/>
            </w:pPr>
            <w:r>
              <w:t>по кредиту</w:t>
            </w:r>
          </w:p>
        </w:tc>
        <w:tc>
          <w:tcPr>
            <w:tcW w:w="1214" w:type="dxa"/>
          </w:tcPr>
          <w:p w:rsidR="009C715A" w:rsidRDefault="009C715A">
            <w:pPr>
              <w:pStyle w:val="ConsPlusNormal"/>
              <w:jc w:val="center"/>
            </w:pPr>
            <w:r>
              <w:t>по дебету</w:t>
            </w:r>
          </w:p>
        </w:tc>
        <w:tc>
          <w:tcPr>
            <w:tcW w:w="1244" w:type="dxa"/>
          </w:tcPr>
          <w:p w:rsidR="009C715A" w:rsidRDefault="009C715A">
            <w:pPr>
              <w:pStyle w:val="ConsPlusNormal"/>
              <w:jc w:val="center"/>
            </w:pPr>
            <w:r>
              <w:t>по кредиту</w:t>
            </w:r>
          </w:p>
        </w:tc>
        <w:tc>
          <w:tcPr>
            <w:tcW w:w="1214" w:type="dxa"/>
          </w:tcPr>
          <w:p w:rsidR="009C715A" w:rsidRDefault="009C715A">
            <w:pPr>
              <w:pStyle w:val="ConsPlusNormal"/>
              <w:jc w:val="center"/>
            </w:pPr>
            <w:r>
              <w:t>по дебету</w:t>
            </w:r>
          </w:p>
        </w:tc>
        <w:tc>
          <w:tcPr>
            <w:tcW w:w="1244" w:type="dxa"/>
          </w:tcPr>
          <w:p w:rsidR="009C715A" w:rsidRDefault="009C715A">
            <w:pPr>
              <w:pStyle w:val="ConsPlusNormal"/>
              <w:jc w:val="center"/>
            </w:pPr>
            <w:r>
              <w:t>по кредиту</w:t>
            </w:r>
          </w:p>
        </w:tc>
        <w:tc>
          <w:tcPr>
            <w:tcW w:w="1214" w:type="dxa"/>
          </w:tcPr>
          <w:p w:rsidR="009C715A" w:rsidRDefault="009C715A">
            <w:pPr>
              <w:pStyle w:val="ConsPlusNormal"/>
              <w:jc w:val="center"/>
            </w:pPr>
            <w:r>
              <w:t>по дебету</w:t>
            </w:r>
          </w:p>
        </w:tc>
        <w:tc>
          <w:tcPr>
            <w:tcW w:w="1244" w:type="dxa"/>
          </w:tcPr>
          <w:p w:rsidR="009C715A" w:rsidRDefault="009C715A">
            <w:pPr>
              <w:pStyle w:val="ConsPlusNormal"/>
              <w:jc w:val="center"/>
            </w:pPr>
            <w:r>
              <w:t>по кредиту</w:t>
            </w:r>
          </w:p>
        </w:tc>
        <w:tc>
          <w:tcPr>
            <w:tcW w:w="1077" w:type="dxa"/>
          </w:tcPr>
          <w:p w:rsidR="009C715A" w:rsidRDefault="009C715A">
            <w:pPr>
              <w:pStyle w:val="ConsPlusNormal"/>
              <w:jc w:val="center"/>
            </w:pPr>
            <w:r>
              <w:t>по дебету</w:t>
            </w:r>
          </w:p>
        </w:tc>
        <w:tc>
          <w:tcPr>
            <w:tcW w:w="1304" w:type="dxa"/>
          </w:tcPr>
          <w:p w:rsidR="009C715A" w:rsidRDefault="009C715A">
            <w:pPr>
              <w:pStyle w:val="ConsPlusNormal"/>
              <w:jc w:val="center"/>
            </w:pPr>
            <w:r>
              <w:t>по кредиту</w:t>
            </w:r>
          </w:p>
        </w:tc>
        <w:tc>
          <w:tcPr>
            <w:tcW w:w="1304" w:type="dxa"/>
          </w:tcPr>
          <w:p w:rsidR="009C715A" w:rsidRDefault="009C715A">
            <w:pPr>
              <w:pStyle w:val="ConsPlusNormal"/>
              <w:jc w:val="center"/>
            </w:pPr>
            <w:r>
              <w:t>по дебету</w:t>
            </w:r>
          </w:p>
        </w:tc>
        <w:tc>
          <w:tcPr>
            <w:tcW w:w="1304" w:type="dxa"/>
            <w:tcBorders>
              <w:right w:val="nil"/>
            </w:tcBorders>
          </w:tcPr>
          <w:p w:rsidR="009C715A" w:rsidRDefault="009C715A">
            <w:pPr>
              <w:pStyle w:val="ConsPlusNormal"/>
              <w:jc w:val="center"/>
            </w:pPr>
            <w:r>
              <w:t>по кредиту</w:t>
            </w:r>
          </w:p>
        </w:tc>
      </w:tr>
      <w:tr w:rsidR="009C715A">
        <w:tc>
          <w:tcPr>
            <w:tcW w:w="1304" w:type="dxa"/>
            <w:tcBorders>
              <w:left w:val="nil"/>
            </w:tcBorders>
          </w:tcPr>
          <w:p w:rsidR="009C715A" w:rsidRDefault="009C715A">
            <w:pPr>
              <w:pStyle w:val="ConsPlusNormal"/>
              <w:jc w:val="center"/>
            </w:pPr>
            <w:r>
              <w:t>1</w:t>
            </w:r>
          </w:p>
        </w:tc>
        <w:tc>
          <w:tcPr>
            <w:tcW w:w="1214" w:type="dxa"/>
          </w:tcPr>
          <w:p w:rsidR="009C715A" w:rsidRDefault="009C715A">
            <w:pPr>
              <w:pStyle w:val="ConsPlusNormal"/>
              <w:jc w:val="center"/>
            </w:pPr>
            <w:bookmarkStart w:id="13" w:name="P1601"/>
            <w:bookmarkEnd w:id="13"/>
            <w:r>
              <w:t>2</w:t>
            </w:r>
          </w:p>
        </w:tc>
        <w:tc>
          <w:tcPr>
            <w:tcW w:w="1244" w:type="dxa"/>
          </w:tcPr>
          <w:p w:rsidR="009C715A" w:rsidRDefault="009C715A">
            <w:pPr>
              <w:pStyle w:val="ConsPlusNormal"/>
              <w:jc w:val="center"/>
            </w:pPr>
            <w:r>
              <w:t>3</w:t>
            </w:r>
          </w:p>
        </w:tc>
        <w:tc>
          <w:tcPr>
            <w:tcW w:w="1214" w:type="dxa"/>
          </w:tcPr>
          <w:p w:rsidR="009C715A" w:rsidRDefault="009C715A">
            <w:pPr>
              <w:pStyle w:val="ConsPlusNormal"/>
              <w:jc w:val="center"/>
            </w:pPr>
            <w:r>
              <w:t>4</w:t>
            </w:r>
          </w:p>
        </w:tc>
        <w:tc>
          <w:tcPr>
            <w:tcW w:w="1244" w:type="dxa"/>
          </w:tcPr>
          <w:p w:rsidR="009C715A" w:rsidRDefault="009C715A">
            <w:pPr>
              <w:pStyle w:val="ConsPlusNormal"/>
              <w:jc w:val="center"/>
            </w:pPr>
            <w:bookmarkStart w:id="14" w:name="P1604"/>
            <w:bookmarkEnd w:id="14"/>
            <w:r>
              <w:t>5</w:t>
            </w:r>
          </w:p>
        </w:tc>
        <w:tc>
          <w:tcPr>
            <w:tcW w:w="1214" w:type="dxa"/>
          </w:tcPr>
          <w:p w:rsidR="009C715A" w:rsidRDefault="009C715A">
            <w:pPr>
              <w:pStyle w:val="ConsPlusNormal"/>
              <w:jc w:val="center"/>
            </w:pPr>
            <w:bookmarkStart w:id="15" w:name="P1605"/>
            <w:bookmarkEnd w:id="15"/>
            <w:r>
              <w:t>6</w:t>
            </w:r>
          </w:p>
        </w:tc>
        <w:tc>
          <w:tcPr>
            <w:tcW w:w="1244" w:type="dxa"/>
          </w:tcPr>
          <w:p w:rsidR="009C715A" w:rsidRDefault="009C715A">
            <w:pPr>
              <w:pStyle w:val="ConsPlusNormal"/>
              <w:jc w:val="center"/>
            </w:pPr>
            <w:r>
              <w:t>7</w:t>
            </w:r>
          </w:p>
        </w:tc>
        <w:tc>
          <w:tcPr>
            <w:tcW w:w="1214" w:type="dxa"/>
          </w:tcPr>
          <w:p w:rsidR="009C715A" w:rsidRDefault="009C715A">
            <w:pPr>
              <w:pStyle w:val="ConsPlusNormal"/>
              <w:jc w:val="center"/>
            </w:pPr>
            <w:r>
              <w:t>8</w:t>
            </w:r>
          </w:p>
        </w:tc>
        <w:tc>
          <w:tcPr>
            <w:tcW w:w="1244" w:type="dxa"/>
          </w:tcPr>
          <w:p w:rsidR="009C715A" w:rsidRDefault="009C715A">
            <w:pPr>
              <w:pStyle w:val="ConsPlusNormal"/>
              <w:jc w:val="center"/>
            </w:pPr>
            <w:r>
              <w:t>9</w:t>
            </w:r>
          </w:p>
        </w:tc>
        <w:tc>
          <w:tcPr>
            <w:tcW w:w="1077" w:type="dxa"/>
          </w:tcPr>
          <w:p w:rsidR="009C715A" w:rsidRDefault="009C715A">
            <w:pPr>
              <w:pStyle w:val="ConsPlusNormal"/>
              <w:jc w:val="center"/>
            </w:pPr>
            <w:r>
              <w:t>10</w:t>
            </w:r>
          </w:p>
        </w:tc>
        <w:tc>
          <w:tcPr>
            <w:tcW w:w="1304" w:type="dxa"/>
          </w:tcPr>
          <w:p w:rsidR="009C715A" w:rsidRDefault="009C715A">
            <w:pPr>
              <w:pStyle w:val="ConsPlusNormal"/>
              <w:jc w:val="center"/>
            </w:pPr>
            <w:r>
              <w:t>11</w:t>
            </w:r>
          </w:p>
        </w:tc>
        <w:tc>
          <w:tcPr>
            <w:tcW w:w="1304" w:type="dxa"/>
          </w:tcPr>
          <w:p w:rsidR="009C715A" w:rsidRDefault="009C715A">
            <w:pPr>
              <w:pStyle w:val="ConsPlusNormal"/>
              <w:jc w:val="center"/>
            </w:pPr>
            <w:r>
              <w:t>12</w:t>
            </w:r>
          </w:p>
        </w:tc>
        <w:tc>
          <w:tcPr>
            <w:tcW w:w="1304" w:type="dxa"/>
            <w:tcBorders>
              <w:right w:val="nil"/>
            </w:tcBorders>
          </w:tcPr>
          <w:p w:rsidR="009C715A" w:rsidRDefault="009C715A">
            <w:pPr>
              <w:pStyle w:val="ConsPlusNormal"/>
              <w:jc w:val="center"/>
            </w:pPr>
            <w:bookmarkStart w:id="16" w:name="P1612"/>
            <w:bookmarkEnd w:id="16"/>
            <w:r>
              <w:t>13</w:t>
            </w:r>
          </w:p>
        </w:tc>
      </w:tr>
      <w:tr w:rsidR="009C715A">
        <w:tblPrEx>
          <w:tblBorders>
            <w:left w:val="single" w:sz="4" w:space="0" w:color="auto"/>
            <w:right w:val="single" w:sz="4" w:space="0" w:color="auto"/>
          </w:tblBorders>
        </w:tblPrEx>
        <w:tc>
          <w:tcPr>
            <w:tcW w:w="130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077"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r>
      <w:tr w:rsidR="009C715A">
        <w:tblPrEx>
          <w:tblBorders>
            <w:left w:val="single" w:sz="4" w:space="0" w:color="auto"/>
            <w:right w:val="single" w:sz="4" w:space="0" w:color="auto"/>
          </w:tblBorders>
        </w:tblPrEx>
        <w:tc>
          <w:tcPr>
            <w:tcW w:w="130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077"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r>
      <w:tr w:rsidR="009C715A">
        <w:tblPrEx>
          <w:tblBorders>
            <w:left w:val="single" w:sz="4" w:space="0" w:color="auto"/>
            <w:right w:val="single" w:sz="4" w:space="0" w:color="auto"/>
          </w:tblBorders>
        </w:tblPrEx>
        <w:tc>
          <w:tcPr>
            <w:tcW w:w="130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077"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r>
      <w:tr w:rsidR="009C715A">
        <w:tblPrEx>
          <w:tblBorders>
            <w:left w:val="single" w:sz="4" w:space="0" w:color="auto"/>
            <w:right w:val="single" w:sz="4" w:space="0" w:color="auto"/>
          </w:tblBorders>
        </w:tblPrEx>
        <w:tc>
          <w:tcPr>
            <w:tcW w:w="130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077"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r>
      <w:tr w:rsidR="009C715A">
        <w:tblPrEx>
          <w:tblBorders>
            <w:right w:val="single" w:sz="4" w:space="0" w:color="auto"/>
          </w:tblBorders>
        </w:tblPrEx>
        <w:tc>
          <w:tcPr>
            <w:tcW w:w="1304" w:type="dxa"/>
            <w:tcBorders>
              <w:left w:val="nil"/>
              <w:bottom w:val="nil"/>
            </w:tcBorders>
          </w:tcPr>
          <w:p w:rsidR="009C715A" w:rsidRDefault="009C715A">
            <w:pPr>
              <w:pStyle w:val="ConsPlusNormal"/>
              <w:jc w:val="right"/>
            </w:pPr>
            <w:r>
              <w:t>Итого</w:t>
            </w: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214" w:type="dxa"/>
          </w:tcPr>
          <w:p w:rsidR="009C715A" w:rsidRDefault="009C715A">
            <w:pPr>
              <w:pStyle w:val="ConsPlusNormal"/>
            </w:pPr>
          </w:p>
        </w:tc>
        <w:tc>
          <w:tcPr>
            <w:tcW w:w="1244" w:type="dxa"/>
          </w:tcPr>
          <w:p w:rsidR="009C715A" w:rsidRDefault="009C715A">
            <w:pPr>
              <w:pStyle w:val="ConsPlusNormal"/>
            </w:pPr>
          </w:p>
        </w:tc>
        <w:tc>
          <w:tcPr>
            <w:tcW w:w="1077"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c>
          <w:tcPr>
            <w:tcW w:w="1304" w:type="dxa"/>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nformat"/>
        <w:jc w:val="both"/>
      </w:pPr>
      <w:r>
        <w:t xml:space="preserve">                                                         Форма 0503710 с. 2</w:t>
      </w:r>
    </w:p>
    <w:p w:rsidR="009C715A" w:rsidRDefault="009C715A">
      <w:pPr>
        <w:pStyle w:val="ConsPlusNonformat"/>
        <w:jc w:val="both"/>
      </w:pPr>
    </w:p>
    <w:p w:rsidR="009C715A" w:rsidRDefault="009C715A">
      <w:pPr>
        <w:pStyle w:val="ConsPlusNonformat"/>
        <w:jc w:val="both"/>
      </w:pPr>
      <w:bookmarkStart w:id="17" w:name="P1681"/>
      <w:bookmarkEnd w:id="17"/>
      <w:r>
        <w:t>2. Расшифровка расходов, принятых в уменьшение доходов отчетного периода</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91"/>
        <w:gridCol w:w="1020"/>
        <w:gridCol w:w="2551"/>
        <w:gridCol w:w="2438"/>
      </w:tblGrid>
      <w:tr w:rsidR="009C715A">
        <w:tc>
          <w:tcPr>
            <w:tcW w:w="1814" w:type="dxa"/>
            <w:vMerge w:val="restart"/>
            <w:tcBorders>
              <w:left w:val="nil"/>
            </w:tcBorders>
          </w:tcPr>
          <w:p w:rsidR="009C715A" w:rsidRDefault="009C715A">
            <w:pPr>
              <w:pStyle w:val="ConsPlusNormal"/>
              <w:jc w:val="center"/>
            </w:pPr>
            <w:r>
              <w:t>Номер счета бухгалтерского учета (04011013X)</w:t>
            </w:r>
          </w:p>
        </w:tc>
        <w:tc>
          <w:tcPr>
            <w:tcW w:w="2211" w:type="dxa"/>
            <w:gridSpan w:val="2"/>
          </w:tcPr>
          <w:p w:rsidR="009C715A" w:rsidRDefault="009C715A">
            <w:pPr>
              <w:pStyle w:val="ConsPlusNormal"/>
              <w:jc w:val="center"/>
            </w:pPr>
            <w:r>
              <w:t>Коды по БК</w:t>
            </w:r>
          </w:p>
        </w:tc>
        <w:tc>
          <w:tcPr>
            <w:tcW w:w="4989" w:type="dxa"/>
            <w:gridSpan w:val="2"/>
            <w:tcBorders>
              <w:right w:val="nil"/>
            </w:tcBorders>
          </w:tcPr>
          <w:p w:rsidR="009C715A" w:rsidRDefault="009C715A">
            <w:pPr>
              <w:pStyle w:val="ConsPlusNormal"/>
              <w:jc w:val="center"/>
            </w:pPr>
            <w:r>
              <w:t>Сумма дебетового оборота по счету 04011013X</w:t>
            </w:r>
          </w:p>
        </w:tc>
      </w:tr>
      <w:tr w:rsidR="009C715A">
        <w:tc>
          <w:tcPr>
            <w:tcW w:w="1814" w:type="dxa"/>
            <w:vMerge/>
            <w:tcBorders>
              <w:left w:val="nil"/>
            </w:tcBorders>
          </w:tcPr>
          <w:p w:rsidR="009C715A" w:rsidRDefault="009C715A"/>
        </w:tc>
        <w:tc>
          <w:tcPr>
            <w:tcW w:w="1191" w:type="dxa"/>
          </w:tcPr>
          <w:p w:rsidR="009C715A" w:rsidRDefault="009C715A">
            <w:pPr>
              <w:pStyle w:val="ConsPlusNormal"/>
              <w:jc w:val="center"/>
            </w:pPr>
            <w:r>
              <w:t>раздел, подраздел</w:t>
            </w:r>
          </w:p>
        </w:tc>
        <w:tc>
          <w:tcPr>
            <w:tcW w:w="1020" w:type="dxa"/>
          </w:tcPr>
          <w:p w:rsidR="009C715A" w:rsidRDefault="009C715A">
            <w:pPr>
              <w:pStyle w:val="ConsPlusNormal"/>
              <w:jc w:val="center"/>
            </w:pPr>
            <w:r>
              <w:t>КОСГУ</w:t>
            </w:r>
          </w:p>
        </w:tc>
        <w:tc>
          <w:tcPr>
            <w:tcW w:w="2551" w:type="dxa"/>
          </w:tcPr>
          <w:p w:rsidR="009C715A" w:rsidRDefault="009C715A">
            <w:pPr>
              <w:pStyle w:val="ConsPlusNormal"/>
              <w:jc w:val="center"/>
            </w:pPr>
            <w:r>
              <w:t>по счетам 010960XXX</w:t>
            </w:r>
          </w:p>
        </w:tc>
        <w:tc>
          <w:tcPr>
            <w:tcW w:w="2438" w:type="dxa"/>
            <w:tcBorders>
              <w:right w:val="nil"/>
            </w:tcBorders>
          </w:tcPr>
          <w:p w:rsidR="009C715A" w:rsidRDefault="009C715A">
            <w:pPr>
              <w:pStyle w:val="ConsPlusNormal"/>
              <w:jc w:val="center"/>
            </w:pPr>
            <w:r>
              <w:t>по счетам 0105XX440</w:t>
            </w:r>
          </w:p>
        </w:tc>
      </w:tr>
      <w:tr w:rsidR="009C715A">
        <w:tc>
          <w:tcPr>
            <w:tcW w:w="1814" w:type="dxa"/>
            <w:tcBorders>
              <w:left w:val="nil"/>
            </w:tcBorders>
          </w:tcPr>
          <w:p w:rsidR="009C715A" w:rsidRDefault="009C715A">
            <w:pPr>
              <w:pStyle w:val="ConsPlusNormal"/>
              <w:jc w:val="center"/>
            </w:pPr>
            <w:bookmarkStart w:id="18" w:name="P1690"/>
            <w:bookmarkEnd w:id="18"/>
            <w:r>
              <w:t>1</w:t>
            </w:r>
          </w:p>
        </w:tc>
        <w:tc>
          <w:tcPr>
            <w:tcW w:w="1191" w:type="dxa"/>
          </w:tcPr>
          <w:p w:rsidR="009C715A" w:rsidRDefault="009C715A">
            <w:pPr>
              <w:pStyle w:val="ConsPlusNormal"/>
              <w:jc w:val="center"/>
            </w:pPr>
            <w:bookmarkStart w:id="19" w:name="P1691"/>
            <w:bookmarkEnd w:id="19"/>
            <w:r>
              <w:t>2</w:t>
            </w:r>
          </w:p>
        </w:tc>
        <w:tc>
          <w:tcPr>
            <w:tcW w:w="1020" w:type="dxa"/>
          </w:tcPr>
          <w:p w:rsidR="009C715A" w:rsidRDefault="009C715A">
            <w:pPr>
              <w:pStyle w:val="ConsPlusNormal"/>
              <w:jc w:val="center"/>
            </w:pPr>
            <w:bookmarkStart w:id="20" w:name="P1692"/>
            <w:bookmarkEnd w:id="20"/>
            <w:r>
              <w:t>3</w:t>
            </w:r>
          </w:p>
        </w:tc>
        <w:tc>
          <w:tcPr>
            <w:tcW w:w="2551" w:type="dxa"/>
          </w:tcPr>
          <w:p w:rsidR="009C715A" w:rsidRDefault="009C715A">
            <w:pPr>
              <w:pStyle w:val="ConsPlusNormal"/>
              <w:jc w:val="center"/>
            </w:pPr>
            <w:bookmarkStart w:id="21" w:name="P1693"/>
            <w:bookmarkEnd w:id="21"/>
            <w:r>
              <w:t>4</w:t>
            </w:r>
          </w:p>
        </w:tc>
        <w:tc>
          <w:tcPr>
            <w:tcW w:w="2438" w:type="dxa"/>
            <w:tcBorders>
              <w:right w:val="nil"/>
            </w:tcBorders>
          </w:tcPr>
          <w:p w:rsidR="009C715A" w:rsidRDefault="009C715A">
            <w:pPr>
              <w:pStyle w:val="ConsPlusNormal"/>
              <w:jc w:val="center"/>
            </w:pPr>
            <w:bookmarkStart w:id="22" w:name="P1694"/>
            <w:bookmarkEnd w:id="22"/>
            <w:r>
              <w:t>5</w:t>
            </w:r>
          </w:p>
        </w:tc>
      </w:tr>
      <w:tr w:rsidR="009C715A">
        <w:tblPrEx>
          <w:tblBorders>
            <w:left w:val="single" w:sz="4" w:space="0" w:color="auto"/>
            <w:right w:val="single" w:sz="4" w:space="0" w:color="auto"/>
          </w:tblBorders>
        </w:tblPrEx>
        <w:tc>
          <w:tcPr>
            <w:tcW w:w="1814"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2551" w:type="dxa"/>
          </w:tcPr>
          <w:p w:rsidR="009C715A" w:rsidRDefault="009C715A">
            <w:pPr>
              <w:pStyle w:val="ConsPlusNormal"/>
            </w:pPr>
          </w:p>
        </w:tc>
        <w:tc>
          <w:tcPr>
            <w:tcW w:w="2438" w:type="dxa"/>
          </w:tcPr>
          <w:p w:rsidR="009C715A" w:rsidRDefault="009C715A">
            <w:pPr>
              <w:pStyle w:val="ConsPlusNormal"/>
            </w:pPr>
          </w:p>
        </w:tc>
      </w:tr>
      <w:tr w:rsidR="009C715A">
        <w:tblPrEx>
          <w:tblBorders>
            <w:left w:val="single" w:sz="4" w:space="0" w:color="auto"/>
            <w:right w:val="single" w:sz="4" w:space="0" w:color="auto"/>
          </w:tblBorders>
        </w:tblPrEx>
        <w:tc>
          <w:tcPr>
            <w:tcW w:w="1814"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2551" w:type="dxa"/>
          </w:tcPr>
          <w:p w:rsidR="009C715A" w:rsidRDefault="009C715A">
            <w:pPr>
              <w:pStyle w:val="ConsPlusNormal"/>
            </w:pPr>
          </w:p>
        </w:tc>
        <w:tc>
          <w:tcPr>
            <w:tcW w:w="2438" w:type="dxa"/>
          </w:tcPr>
          <w:p w:rsidR="009C715A" w:rsidRDefault="009C715A">
            <w:pPr>
              <w:pStyle w:val="ConsPlusNormal"/>
            </w:pPr>
          </w:p>
        </w:tc>
      </w:tr>
      <w:tr w:rsidR="009C715A">
        <w:tblPrEx>
          <w:tblBorders>
            <w:left w:val="single" w:sz="4" w:space="0" w:color="auto"/>
            <w:right w:val="single" w:sz="4" w:space="0" w:color="auto"/>
          </w:tblBorders>
        </w:tblPrEx>
        <w:tc>
          <w:tcPr>
            <w:tcW w:w="1814"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2551" w:type="dxa"/>
          </w:tcPr>
          <w:p w:rsidR="009C715A" w:rsidRDefault="009C715A">
            <w:pPr>
              <w:pStyle w:val="ConsPlusNormal"/>
            </w:pPr>
          </w:p>
        </w:tc>
        <w:tc>
          <w:tcPr>
            <w:tcW w:w="2438" w:type="dxa"/>
          </w:tcPr>
          <w:p w:rsidR="009C715A" w:rsidRDefault="009C715A">
            <w:pPr>
              <w:pStyle w:val="ConsPlusNormal"/>
            </w:pPr>
          </w:p>
        </w:tc>
      </w:tr>
      <w:tr w:rsidR="009C715A">
        <w:tblPrEx>
          <w:tblBorders>
            <w:right w:val="single" w:sz="4" w:space="0" w:color="auto"/>
          </w:tblBorders>
        </w:tblPrEx>
        <w:tc>
          <w:tcPr>
            <w:tcW w:w="1814" w:type="dxa"/>
            <w:tcBorders>
              <w:left w:val="nil"/>
              <w:bottom w:val="nil"/>
            </w:tcBorders>
          </w:tcPr>
          <w:p w:rsidR="009C715A" w:rsidRDefault="009C715A">
            <w:pPr>
              <w:pStyle w:val="ConsPlusNormal"/>
              <w:jc w:val="right"/>
            </w:pPr>
            <w:r>
              <w:t>Итого</w:t>
            </w:r>
          </w:p>
        </w:tc>
        <w:tc>
          <w:tcPr>
            <w:tcW w:w="1191" w:type="dxa"/>
          </w:tcPr>
          <w:p w:rsidR="009C715A" w:rsidRDefault="009C715A">
            <w:pPr>
              <w:pStyle w:val="ConsPlusNormal"/>
            </w:pPr>
          </w:p>
        </w:tc>
        <w:tc>
          <w:tcPr>
            <w:tcW w:w="1020" w:type="dxa"/>
          </w:tcPr>
          <w:p w:rsidR="009C715A" w:rsidRDefault="009C715A">
            <w:pPr>
              <w:pStyle w:val="ConsPlusNormal"/>
            </w:pPr>
          </w:p>
        </w:tc>
        <w:tc>
          <w:tcPr>
            <w:tcW w:w="2551" w:type="dxa"/>
          </w:tcPr>
          <w:p w:rsidR="009C715A" w:rsidRDefault="009C715A">
            <w:pPr>
              <w:pStyle w:val="ConsPlusNormal"/>
            </w:pPr>
          </w:p>
        </w:tc>
        <w:tc>
          <w:tcPr>
            <w:tcW w:w="2438"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_______________  бухгалтер _________ _______________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395"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p w:rsidR="009C715A" w:rsidRDefault="009C715A">
      <w:pPr>
        <w:pStyle w:val="ConsPlusNonformat"/>
        <w:jc w:val="both"/>
      </w:pPr>
      <w:bookmarkStart w:id="23" w:name="P1739"/>
      <w:bookmarkEnd w:id="23"/>
      <w:r>
        <w:t xml:space="preserve">          ОТЧЕТ О ФИНАНСОВЫХ РЕЗУЛЬТАТАХ ДЕЯТЕЛЬНОСТИ УЧРЕЖДЕНИЯ</w:t>
      </w:r>
    </w:p>
    <w:p w:rsidR="009C715A" w:rsidRDefault="009C715A">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061"/>
        <w:gridCol w:w="1871"/>
        <w:gridCol w:w="1077"/>
      </w:tblGrid>
      <w:tr w:rsidR="009C715A">
        <w:tc>
          <w:tcPr>
            <w:tcW w:w="6122"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2"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0503721</w:t>
            </w:r>
          </w:p>
        </w:tc>
      </w:tr>
      <w:tr w:rsidR="009C715A">
        <w:tc>
          <w:tcPr>
            <w:tcW w:w="6122" w:type="dxa"/>
            <w:gridSpan w:val="2"/>
            <w:tcBorders>
              <w:top w:val="nil"/>
              <w:left w:val="nil"/>
              <w:bottom w:val="nil"/>
              <w:right w:val="nil"/>
            </w:tcBorders>
          </w:tcPr>
          <w:p w:rsidR="009C715A" w:rsidRDefault="009C715A">
            <w:pPr>
              <w:pStyle w:val="ConsPlusNormal"/>
              <w:jc w:val="center"/>
            </w:pPr>
            <w:r>
              <w:t>на 1 _________ 20__ г.</w:t>
            </w:r>
          </w:p>
        </w:tc>
        <w:tc>
          <w:tcPr>
            <w:tcW w:w="1871" w:type="dxa"/>
            <w:tcBorders>
              <w:top w:val="nil"/>
              <w:left w:val="nil"/>
              <w:bottom w:val="nil"/>
              <w:right w:val="single" w:sz="4" w:space="0" w:color="auto"/>
            </w:tcBorders>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2"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Учреждение</w:t>
            </w:r>
          </w:p>
        </w:tc>
        <w:tc>
          <w:tcPr>
            <w:tcW w:w="3061"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lastRenderedPageBreak/>
              <w:t>Учредитель</w:t>
            </w:r>
          </w:p>
        </w:tc>
        <w:tc>
          <w:tcPr>
            <w:tcW w:w="3061"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по </w:t>
            </w:r>
            <w:hyperlink r:id="rId396"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vMerge w:val="restart"/>
            <w:tcBorders>
              <w:top w:val="nil"/>
              <w:left w:val="nil"/>
              <w:bottom w:val="nil"/>
              <w:right w:val="nil"/>
            </w:tcBorders>
            <w:vAlign w:val="bottom"/>
          </w:tcPr>
          <w:p w:rsidR="009C715A" w:rsidRDefault="009C715A">
            <w:pPr>
              <w:pStyle w:val="ConsPlusNormal"/>
            </w:pPr>
            <w:r>
              <w:t>Наименование органа, осуществляющего полномочия учредителя</w:t>
            </w:r>
          </w:p>
        </w:tc>
        <w:tc>
          <w:tcPr>
            <w:tcW w:w="3061" w:type="dxa"/>
            <w:vMerge w:val="restart"/>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9C715A" w:rsidRDefault="009C715A">
            <w:pPr>
              <w:pStyle w:val="ConsPlusNormal"/>
            </w:pPr>
          </w:p>
        </w:tc>
      </w:tr>
      <w:tr w:rsidR="009C715A">
        <w:tc>
          <w:tcPr>
            <w:tcW w:w="3061" w:type="dxa"/>
            <w:vMerge/>
            <w:tcBorders>
              <w:top w:val="nil"/>
              <w:left w:val="nil"/>
              <w:bottom w:val="nil"/>
              <w:right w:val="nil"/>
            </w:tcBorders>
          </w:tcPr>
          <w:p w:rsidR="009C715A" w:rsidRDefault="009C715A"/>
        </w:tc>
        <w:tc>
          <w:tcPr>
            <w:tcW w:w="3061"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vMerge/>
            <w:tcBorders>
              <w:top w:val="nil"/>
              <w:left w:val="nil"/>
              <w:bottom w:val="nil"/>
              <w:right w:val="nil"/>
            </w:tcBorders>
          </w:tcPr>
          <w:p w:rsidR="009C715A" w:rsidRDefault="009C715A"/>
        </w:tc>
        <w:tc>
          <w:tcPr>
            <w:tcW w:w="3061"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Периодичность: годовая</w:t>
            </w:r>
          </w:p>
        </w:tc>
        <w:tc>
          <w:tcPr>
            <w:tcW w:w="3061" w:type="dxa"/>
            <w:tcBorders>
              <w:top w:val="single" w:sz="4" w:space="0" w:color="auto"/>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Единица измерения: руб</w:t>
            </w:r>
          </w:p>
        </w:tc>
        <w:tc>
          <w:tcPr>
            <w:tcW w:w="3061"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397" w:history="1">
              <w:r>
                <w:rPr>
                  <w:color w:val="0000FF"/>
                </w:rPr>
                <w:t>383</w:t>
              </w:r>
            </w:hyperlink>
          </w:p>
        </w:tc>
      </w:tr>
    </w:tbl>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624"/>
        <w:gridCol w:w="680"/>
        <w:gridCol w:w="1247"/>
        <w:gridCol w:w="1531"/>
        <w:gridCol w:w="1134"/>
        <w:gridCol w:w="510"/>
      </w:tblGrid>
      <w:tr w:rsidR="009C715A">
        <w:tc>
          <w:tcPr>
            <w:tcW w:w="3345" w:type="dxa"/>
            <w:tcBorders>
              <w:left w:val="nil"/>
            </w:tcBorders>
          </w:tcPr>
          <w:p w:rsidR="009C715A" w:rsidRDefault="009C715A">
            <w:pPr>
              <w:pStyle w:val="ConsPlusNormal"/>
              <w:jc w:val="center"/>
            </w:pPr>
            <w:r>
              <w:t>Наименование показателя</w:t>
            </w:r>
          </w:p>
        </w:tc>
        <w:tc>
          <w:tcPr>
            <w:tcW w:w="624" w:type="dxa"/>
          </w:tcPr>
          <w:p w:rsidR="009C715A" w:rsidRDefault="009C715A">
            <w:pPr>
              <w:pStyle w:val="ConsPlusNormal"/>
              <w:jc w:val="center"/>
            </w:pPr>
            <w:r>
              <w:t>Код строки</w:t>
            </w:r>
          </w:p>
        </w:tc>
        <w:tc>
          <w:tcPr>
            <w:tcW w:w="680" w:type="dxa"/>
          </w:tcPr>
          <w:p w:rsidR="009C715A" w:rsidRDefault="009C715A">
            <w:pPr>
              <w:pStyle w:val="ConsPlusNormal"/>
              <w:jc w:val="center"/>
            </w:pPr>
            <w:r>
              <w:t>Код аналитики</w:t>
            </w:r>
          </w:p>
        </w:tc>
        <w:tc>
          <w:tcPr>
            <w:tcW w:w="1247" w:type="dxa"/>
          </w:tcPr>
          <w:p w:rsidR="009C715A" w:rsidRDefault="009C715A">
            <w:pPr>
              <w:pStyle w:val="ConsPlusNormal"/>
              <w:jc w:val="center"/>
            </w:pPr>
            <w:r>
              <w:t>Деятельность с целевыми средствами</w:t>
            </w:r>
          </w:p>
        </w:tc>
        <w:tc>
          <w:tcPr>
            <w:tcW w:w="1531"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510" w:type="dxa"/>
            <w:tcBorders>
              <w:right w:val="nil"/>
            </w:tcBorders>
          </w:tcPr>
          <w:p w:rsidR="009C715A" w:rsidRDefault="009C715A">
            <w:pPr>
              <w:pStyle w:val="ConsPlusNormal"/>
              <w:jc w:val="center"/>
            </w:pPr>
            <w:r>
              <w:t>Итого</w:t>
            </w:r>
          </w:p>
        </w:tc>
      </w:tr>
      <w:tr w:rsidR="009C715A">
        <w:tc>
          <w:tcPr>
            <w:tcW w:w="3345"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247" w:type="dxa"/>
          </w:tcPr>
          <w:p w:rsidR="009C715A" w:rsidRDefault="009C715A">
            <w:pPr>
              <w:pStyle w:val="ConsPlusNormal"/>
              <w:jc w:val="center"/>
            </w:pPr>
            <w:bookmarkStart w:id="24" w:name="P1792"/>
            <w:bookmarkEnd w:id="24"/>
            <w:r>
              <w:t>4</w:t>
            </w:r>
          </w:p>
        </w:tc>
        <w:tc>
          <w:tcPr>
            <w:tcW w:w="1531"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510" w:type="dxa"/>
            <w:tcBorders>
              <w:right w:val="nil"/>
            </w:tcBorders>
          </w:tcPr>
          <w:p w:rsidR="009C715A" w:rsidRDefault="009C715A">
            <w:pPr>
              <w:pStyle w:val="ConsPlusNormal"/>
              <w:jc w:val="center"/>
            </w:pPr>
            <w:bookmarkStart w:id="25" w:name="P1795"/>
            <w:bookmarkEnd w:id="25"/>
            <w:r>
              <w:t>7</w:t>
            </w:r>
          </w:p>
        </w:tc>
      </w:tr>
      <w:tr w:rsidR="009C715A">
        <w:tblPrEx>
          <w:tblBorders>
            <w:right w:val="single" w:sz="4" w:space="0" w:color="auto"/>
          </w:tblBorders>
        </w:tblPrEx>
        <w:tc>
          <w:tcPr>
            <w:tcW w:w="3345" w:type="dxa"/>
            <w:tcBorders>
              <w:left w:val="nil"/>
            </w:tcBorders>
          </w:tcPr>
          <w:p w:rsidR="009C715A" w:rsidRDefault="009C715A">
            <w:pPr>
              <w:pStyle w:val="ConsPlusNormal"/>
              <w:jc w:val="center"/>
            </w:pPr>
            <w:bookmarkStart w:id="26" w:name="P1796"/>
            <w:bookmarkEnd w:id="26"/>
            <w:r>
              <w:t>Доходы (стр. 030 + стр. 040 + стр. 050 + стр. 060 + стр. 090 + стр. 100)</w:t>
            </w:r>
          </w:p>
        </w:tc>
        <w:tc>
          <w:tcPr>
            <w:tcW w:w="624" w:type="dxa"/>
            <w:vAlign w:val="bottom"/>
          </w:tcPr>
          <w:p w:rsidR="009C715A" w:rsidRDefault="009C715A">
            <w:pPr>
              <w:pStyle w:val="ConsPlusNormal"/>
              <w:jc w:val="center"/>
            </w:pPr>
            <w:r>
              <w:t>010</w:t>
            </w:r>
          </w:p>
        </w:tc>
        <w:tc>
          <w:tcPr>
            <w:tcW w:w="680" w:type="dxa"/>
            <w:vAlign w:val="bottom"/>
          </w:tcPr>
          <w:p w:rsidR="009C715A" w:rsidRDefault="009C715A">
            <w:pPr>
              <w:pStyle w:val="ConsPlusNormal"/>
              <w:jc w:val="center"/>
            </w:pPr>
            <w:r>
              <w:t>100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pPr>
            <w:bookmarkStart w:id="27" w:name="P1803"/>
            <w:bookmarkEnd w:id="27"/>
            <w:r>
              <w:t>Доходы от собственности</w:t>
            </w:r>
          </w:p>
        </w:tc>
        <w:tc>
          <w:tcPr>
            <w:tcW w:w="624" w:type="dxa"/>
            <w:vAlign w:val="bottom"/>
          </w:tcPr>
          <w:p w:rsidR="009C715A" w:rsidRDefault="009C715A">
            <w:pPr>
              <w:pStyle w:val="ConsPlusNormal"/>
              <w:jc w:val="center"/>
            </w:pPr>
            <w:r>
              <w:t>030</w:t>
            </w:r>
          </w:p>
        </w:tc>
        <w:tc>
          <w:tcPr>
            <w:tcW w:w="680" w:type="dxa"/>
            <w:vAlign w:val="bottom"/>
          </w:tcPr>
          <w:p w:rsidR="009C715A" w:rsidRDefault="009C715A">
            <w:pPr>
              <w:pStyle w:val="ConsPlusNormal"/>
              <w:jc w:val="center"/>
            </w:pPr>
            <w:r>
              <w:t>120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pPr>
            <w:bookmarkStart w:id="28" w:name="P1810"/>
            <w:bookmarkEnd w:id="28"/>
            <w:r>
              <w:t>Доходы от оказания платных услуг (работ), компенсаций затрат</w:t>
            </w:r>
          </w:p>
        </w:tc>
        <w:tc>
          <w:tcPr>
            <w:tcW w:w="624" w:type="dxa"/>
            <w:vAlign w:val="bottom"/>
          </w:tcPr>
          <w:p w:rsidR="009C715A" w:rsidRDefault="009C715A">
            <w:pPr>
              <w:pStyle w:val="ConsPlusNormal"/>
              <w:jc w:val="center"/>
            </w:pPr>
            <w:r>
              <w:t>040</w:t>
            </w:r>
          </w:p>
        </w:tc>
        <w:tc>
          <w:tcPr>
            <w:tcW w:w="680" w:type="dxa"/>
            <w:vAlign w:val="bottom"/>
          </w:tcPr>
          <w:p w:rsidR="009C715A" w:rsidRDefault="009C715A">
            <w:pPr>
              <w:pStyle w:val="ConsPlusNormal"/>
              <w:jc w:val="center"/>
            </w:pPr>
            <w:r>
              <w:t>130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pPr>
            <w:bookmarkStart w:id="29" w:name="P1817"/>
            <w:bookmarkEnd w:id="29"/>
            <w:r>
              <w:t>Штрафы, пени, неустойки, возмещения ущерба</w:t>
            </w:r>
          </w:p>
        </w:tc>
        <w:tc>
          <w:tcPr>
            <w:tcW w:w="624" w:type="dxa"/>
            <w:vAlign w:val="bottom"/>
          </w:tcPr>
          <w:p w:rsidR="009C715A" w:rsidRDefault="009C715A">
            <w:pPr>
              <w:pStyle w:val="ConsPlusNormal"/>
              <w:jc w:val="center"/>
            </w:pPr>
            <w:r>
              <w:t>050</w:t>
            </w:r>
          </w:p>
        </w:tc>
        <w:tc>
          <w:tcPr>
            <w:tcW w:w="680" w:type="dxa"/>
            <w:vAlign w:val="bottom"/>
          </w:tcPr>
          <w:p w:rsidR="009C715A" w:rsidRDefault="009C715A">
            <w:pPr>
              <w:pStyle w:val="ConsPlusNormal"/>
              <w:jc w:val="center"/>
            </w:pPr>
            <w:r>
              <w:t>140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pPr>
            <w:bookmarkStart w:id="30" w:name="P1824"/>
            <w:bookmarkEnd w:id="30"/>
            <w:r>
              <w:t>Безвозмездные поступления от бюджетов</w:t>
            </w:r>
          </w:p>
        </w:tc>
        <w:tc>
          <w:tcPr>
            <w:tcW w:w="624" w:type="dxa"/>
            <w:vAlign w:val="bottom"/>
          </w:tcPr>
          <w:p w:rsidR="009C715A" w:rsidRDefault="009C715A">
            <w:pPr>
              <w:pStyle w:val="ConsPlusNormal"/>
              <w:jc w:val="center"/>
            </w:pPr>
            <w:r>
              <w:t>060</w:t>
            </w:r>
          </w:p>
        </w:tc>
        <w:tc>
          <w:tcPr>
            <w:tcW w:w="680" w:type="dxa"/>
            <w:vAlign w:val="bottom"/>
          </w:tcPr>
          <w:p w:rsidR="009C715A" w:rsidRDefault="009C715A">
            <w:pPr>
              <w:pStyle w:val="ConsPlusNormal"/>
              <w:jc w:val="center"/>
            </w:pPr>
            <w:r>
              <w:t>150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247" w:type="dxa"/>
            <w:tcBorders>
              <w:bottom w:val="nil"/>
            </w:tcBorders>
            <w:vAlign w:val="bottom"/>
          </w:tcPr>
          <w:p w:rsidR="009C715A" w:rsidRDefault="009C715A">
            <w:pPr>
              <w:pStyle w:val="ConsPlusNormal"/>
              <w:jc w:val="center"/>
            </w:pPr>
          </w:p>
        </w:tc>
        <w:tc>
          <w:tcPr>
            <w:tcW w:w="1531"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top w:val="nil"/>
              <w:left w:val="nil"/>
            </w:tcBorders>
          </w:tcPr>
          <w:p w:rsidR="009C715A" w:rsidRDefault="009C715A">
            <w:pPr>
              <w:pStyle w:val="ConsPlusNormal"/>
              <w:ind w:left="284"/>
            </w:pPr>
            <w:bookmarkStart w:id="31" w:name="P1838"/>
            <w:bookmarkEnd w:id="31"/>
            <w:r>
              <w:t>поступления от наднациональных организаций и правительств иностранных государств</w:t>
            </w:r>
          </w:p>
        </w:tc>
        <w:tc>
          <w:tcPr>
            <w:tcW w:w="624" w:type="dxa"/>
            <w:tcBorders>
              <w:top w:val="nil"/>
            </w:tcBorders>
            <w:vAlign w:val="bottom"/>
          </w:tcPr>
          <w:p w:rsidR="009C715A" w:rsidRDefault="009C715A">
            <w:pPr>
              <w:pStyle w:val="ConsPlusNormal"/>
              <w:jc w:val="center"/>
            </w:pPr>
            <w:r>
              <w:t>062</w:t>
            </w:r>
          </w:p>
        </w:tc>
        <w:tc>
          <w:tcPr>
            <w:tcW w:w="680" w:type="dxa"/>
            <w:tcBorders>
              <w:top w:val="nil"/>
            </w:tcBorders>
            <w:vAlign w:val="bottom"/>
          </w:tcPr>
          <w:p w:rsidR="009C715A" w:rsidRDefault="009C715A">
            <w:pPr>
              <w:pStyle w:val="ConsPlusNormal"/>
              <w:jc w:val="center"/>
            </w:pPr>
            <w:r>
              <w:t>152</w:t>
            </w:r>
          </w:p>
        </w:tc>
        <w:tc>
          <w:tcPr>
            <w:tcW w:w="1247" w:type="dxa"/>
            <w:tcBorders>
              <w:top w:val="nil"/>
            </w:tcBorders>
            <w:vAlign w:val="bottom"/>
          </w:tcPr>
          <w:p w:rsidR="009C715A" w:rsidRDefault="009C715A">
            <w:pPr>
              <w:pStyle w:val="ConsPlusNormal"/>
              <w:jc w:val="center"/>
            </w:pPr>
          </w:p>
        </w:tc>
        <w:tc>
          <w:tcPr>
            <w:tcW w:w="153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ind w:left="284"/>
            </w:pPr>
            <w:bookmarkStart w:id="32" w:name="P1845"/>
            <w:bookmarkEnd w:id="32"/>
            <w:r>
              <w:t>поступления от международных финансовых организаций</w:t>
            </w:r>
          </w:p>
        </w:tc>
        <w:tc>
          <w:tcPr>
            <w:tcW w:w="624" w:type="dxa"/>
            <w:vAlign w:val="bottom"/>
          </w:tcPr>
          <w:p w:rsidR="009C715A" w:rsidRDefault="009C715A">
            <w:pPr>
              <w:pStyle w:val="ConsPlusNormal"/>
              <w:jc w:val="center"/>
            </w:pPr>
            <w:r>
              <w:t>063</w:t>
            </w:r>
          </w:p>
        </w:tc>
        <w:tc>
          <w:tcPr>
            <w:tcW w:w="680" w:type="dxa"/>
            <w:vAlign w:val="bottom"/>
          </w:tcPr>
          <w:p w:rsidR="009C715A" w:rsidRDefault="009C715A">
            <w:pPr>
              <w:pStyle w:val="ConsPlusNormal"/>
              <w:jc w:val="center"/>
            </w:pPr>
            <w:r>
              <w:t>153</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pPr>
            <w:bookmarkStart w:id="33" w:name="P1852"/>
            <w:bookmarkEnd w:id="33"/>
            <w:r>
              <w:t>Доходы от операций с активами</w:t>
            </w:r>
          </w:p>
        </w:tc>
        <w:tc>
          <w:tcPr>
            <w:tcW w:w="624" w:type="dxa"/>
            <w:vAlign w:val="bottom"/>
          </w:tcPr>
          <w:p w:rsidR="009C715A" w:rsidRDefault="009C715A">
            <w:pPr>
              <w:pStyle w:val="ConsPlusNormal"/>
              <w:jc w:val="center"/>
            </w:pPr>
            <w:r>
              <w:t>090</w:t>
            </w:r>
          </w:p>
        </w:tc>
        <w:tc>
          <w:tcPr>
            <w:tcW w:w="680" w:type="dxa"/>
            <w:vAlign w:val="bottom"/>
          </w:tcPr>
          <w:p w:rsidR="009C715A" w:rsidRDefault="009C715A">
            <w:pPr>
              <w:pStyle w:val="ConsPlusNormal"/>
              <w:jc w:val="center"/>
            </w:pPr>
            <w:r>
              <w:t>170</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left w:val="nil"/>
              <w:bottom w:val="nil"/>
            </w:tcBorders>
          </w:tcPr>
          <w:p w:rsidR="009C715A" w:rsidRDefault="009C715A">
            <w:pPr>
              <w:pStyle w:val="ConsPlusNormal"/>
              <w:ind w:left="567"/>
            </w:pPr>
            <w:r>
              <w:t>из них:</w:t>
            </w:r>
          </w:p>
        </w:tc>
        <w:tc>
          <w:tcPr>
            <w:tcW w:w="62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247" w:type="dxa"/>
            <w:tcBorders>
              <w:bottom w:val="nil"/>
            </w:tcBorders>
            <w:vAlign w:val="bottom"/>
          </w:tcPr>
          <w:p w:rsidR="009C715A" w:rsidRDefault="009C715A">
            <w:pPr>
              <w:pStyle w:val="ConsPlusNormal"/>
              <w:jc w:val="center"/>
            </w:pPr>
          </w:p>
        </w:tc>
        <w:tc>
          <w:tcPr>
            <w:tcW w:w="1531"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top w:val="nil"/>
              <w:left w:val="nil"/>
            </w:tcBorders>
          </w:tcPr>
          <w:p w:rsidR="009C715A" w:rsidRDefault="009C715A">
            <w:pPr>
              <w:pStyle w:val="ConsPlusNormal"/>
              <w:ind w:left="284"/>
            </w:pPr>
            <w:bookmarkStart w:id="34" w:name="P1866"/>
            <w:bookmarkEnd w:id="34"/>
            <w:r>
              <w:t>доходы от переоценки активов</w:t>
            </w:r>
          </w:p>
        </w:tc>
        <w:tc>
          <w:tcPr>
            <w:tcW w:w="624" w:type="dxa"/>
            <w:tcBorders>
              <w:top w:val="nil"/>
            </w:tcBorders>
            <w:vAlign w:val="bottom"/>
          </w:tcPr>
          <w:p w:rsidR="009C715A" w:rsidRDefault="009C715A">
            <w:pPr>
              <w:pStyle w:val="ConsPlusNormal"/>
              <w:jc w:val="center"/>
            </w:pPr>
            <w:r>
              <w:t>091</w:t>
            </w:r>
          </w:p>
        </w:tc>
        <w:tc>
          <w:tcPr>
            <w:tcW w:w="680" w:type="dxa"/>
            <w:tcBorders>
              <w:top w:val="nil"/>
            </w:tcBorders>
            <w:vAlign w:val="bottom"/>
          </w:tcPr>
          <w:p w:rsidR="009C715A" w:rsidRDefault="009C715A">
            <w:pPr>
              <w:pStyle w:val="ConsPlusNormal"/>
              <w:jc w:val="center"/>
            </w:pPr>
            <w:r>
              <w:t>171</w:t>
            </w:r>
          </w:p>
        </w:tc>
        <w:tc>
          <w:tcPr>
            <w:tcW w:w="1247" w:type="dxa"/>
            <w:tcBorders>
              <w:top w:val="nil"/>
            </w:tcBorders>
            <w:vAlign w:val="bottom"/>
          </w:tcPr>
          <w:p w:rsidR="009C715A" w:rsidRDefault="009C715A">
            <w:pPr>
              <w:pStyle w:val="ConsPlusNormal"/>
              <w:jc w:val="center"/>
            </w:pPr>
          </w:p>
        </w:tc>
        <w:tc>
          <w:tcPr>
            <w:tcW w:w="153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ind w:left="284"/>
            </w:pPr>
            <w:bookmarkStart w:id="35" w:name="P1873"/>
            <w:bookmarkEnd w:id="35"/>
            <w:r>
              <w:t>доходы от реализации активов</w:t>
            </w:r>
          </w:p>
        </w:tc>
        <w:tc>
          <w:tcPr>
            <w:tcW w:w="624" w:type="dxa"/>
            <w:vAlign w:val="bottom"/>
          </w:tcPr>
          <w:p w:rsidR="009C715A" w:rsidRDefault="009C715A">
            <w:pPr>
              <w:pStyle w:val="ConsPlusNormal"/>
              <w:jc w:val="center"/>
            </w:pPr>
            <w:r>
              <w:t>092</w:t>
            </w:r>
          </w:p>
        </w:tc>
        <w:tc>
          <w:tcPr>
            <w:tcW w:w="680" w:type="dxa"/>
            <w:vAlign w:val="bottom"/>
          </w:tcPr>
          <w:p w:rsidR="009C715A" w:rsidRDefault="009C715A">
            <w:pPr>
              <w:pStyle w:val="ConsPlusNormal"/>
              <w:jc w:val="center"/>
            </w:pPr>
            <w:r>
              <w:t>172</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left w:val="nil"/>
              <w:bottom w:val="nil"/>
            </w:tcBorders>
          </w:tcPr>
          <w:p w:rsidR="009C715A" w:rsidRDefault="009C715A">
            <w:pPr>
              <w:pStyle w:val="ConsPlusNormal"/>
              <w:ind w:left="567"/>
            </w:pPr>
            <w:r>
              <w:t>из них:</w:t>
            </w:r>
          </w:p>
        </w:tc>
        <w:tc>
          <w:tcPr>
            <w:tcW w:w="62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247" w:type="dxa"/>
            <w:tcBorders>
              <w:bottom w:val="nil"/>
            </w:tcBorders>
            <w:vAlign w:val="bottom"/>
          </w:tcPr>
          <w:p w:rsidR="009C715A" w:rsidRDefault="009C715A">
            <w:pPr>
              <w:pStyle w:val="ConsPlusNormal"/>
              <w:jc w:val="center"/>
            </w:pPr>
          </w:p>
        </w:tc>
        <w:tc>
          <w:tcPr>
            <w:tcW w:w="1531"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345" w:type="dxa"/>
            <w:tcBorders>
              <w:top w:val="nil"/>
              <w:left w:val="nil"/>
            </w:tcBorders>
          </w:tcPr>
          <w:p w:rsidR="009C715A" w:rsidRDefault="009C715A">
            <w:pPr>
              <w:pStyle w:val="ConsPlusNormal"/>
              <w:ind w:left="567"/>
            </w:pPr>
            <w:bookmarkStart w:id="36" w:name="P1887"/>
            <w:bookmarkEnd w:id="36"/>
            <w:r>
              <w:lastRenderedPageBreak/>
              <w:t>доходы от реализации нефинансовых активов</w:t>
            </w:r>
          </w:p>
        </w:tc>
        <w:tc>
          <w:tcPr>
            <w:tcW w:w="624" w:type="dxa"/>
            <w:tcBorders>
              <w:top w:val="nil"/>
            </w:tcBorders>
            <w:vAlign w:val="bottom"/>
          </w:tcPr>
          <w:p w:rsidR="009C715A" w:rsidRDefault="009C715A">
            <w:pPr>
              <w:pStyle w:val="ConsPlusNormal"/>
              <w:jc w:val="center"/>
            </w:pPr>
            <w:r>
              <w:t>093</w:t>
            </w:r>
          </w:p>
        </w:tc>
        <w:tc>
          <w:tcPr>
            <w:tcW w:w="680" w:type="dxa"/>
            <w:tcBorders>
              <w:top w:val="nil"/>
            </w:tcBorders>
            <w:vAlign w:val="bottom"/>
          </w:tcPr>
          <w:p w:rsidR="009C715A" w:rsidRDefault="009C715A">
            <w:pPr>
              <w:pStyle w:val="ConsPlusNormal"/>
              <w:jc w:val="center"/>
            </w:pPr>
            <w:r>
              <w:t>172</w:t>
            </w:r>
          </w:p>
        </w:tc>
        <w:tc>
          <w:tcPr>
            <w:tcW w:w="1247" w:type="dxa"/>
            <w:tcBorders>
              <w:top w:val="nil"/>
            </w:tcBorders>
            <w:vAlign w:val="bottom"/>
          </w:tcPr>
          <w:p w:rsidR="009C715A" w:rsidRDefault="009C715A">
            <w:pPr>
              <w:pStyle w:val="ConsPlusNormal"/>
              <w:jc w:val="center"/>
            </w:pPr>
          </w:p>
        </w:tc>
        <w:tc>
          <w:tcPr>
            <w:tcW w:w="153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ind w:left="567"/>
            </w:pPr>
            <w:bookmarkStart w:id="37" w:name="P1894"/>
            <w:bookmarkEnd w:id="37"/>
            <w:r>
              <w:t>доходы от реализации финансовых активов</w:t>
            </w:r>
          </w:p>
        </w:tc>
        <w:tc>
          <w:tcPr>
            <w:tcW w:w="624" w:type="dxa"/>
            <w:vAlign w:val="bottom"/>
          </w:tcPr>
          <w:p w:rsidR="009C715A" w:rsidRDefault="009C715A">
            <w:pPr>
              <w:pStyle w:val="ConsPlusNormal"/>
              <w:jc w:val="center"/>
            </w:pPr>
            <w:r>
              <w:t>096</w:t>
            </w:r>
          </w:p>
        </w:tc>
        <w:tc>
          <w:tcPr>
            <w:tcW w:w="680" w:type="dxa"/>
            <w:vAlign w:val="bottom"/>
          </w:tcPr>
          <w:p w:rsidR="009C715A" w:rsidRDefault="009C715A">
            <w:pPr>
              <w:pStyle w:val="ConsPlusNormal"/>
              <w:jc w:val="center"/>
            </w:pPr>
            <w:r>
              <w:t>172</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345" w:type="dxa"/>
            <w:tcBorders>
              <w:left w:val="nil"/>
            </w:tcBorders>
          </w:tcPr>
          <w:p w:rsidR="009C715A" w:rsidRDefault="009C715A">
            <w:pPr>
              <w:pStyle w:val="ConsPlusNormal"/>
              <w:ind w:left="284"/>
            </w:pPr>
            <w:bookmarkStart w:id="38" w:name="P1901"/>
            <w:bookmarkEnd w:id="38"/>
            <w:r>
              <w:t>чрезвычайные доходы от операций с активами</w:t>
            </w:r>
          </w:p>
        </w:tc>
        <w:tc>
          <w:tcPr>
            <w:tcW w:w="624" w:type="dxa"/>
            <w:vAlign w:val="bottom"/>
          </w:tcPr>
          <w:p w:rsidR="009C715A" w:rsidRDefault="009C715A">
            <w:pPr>
              <w:pStyle w:val="ConsPlusNormal"/>
              <w:jc w:val="center"/>
            </w:pPr>
            <w:r>
              <w:t>099</w:t>
            </w:r>
          </w:p>
        </w:tc>
        <w:tc>
          <w:tcPr>
            <w:tcW w:w="680" w:type="dxa"/>
            <w:vAlign w:val="bottom"/>
          </w:tcPr>
          <w:p w:rsidR="009C715A" w:rsidRDefault="009C715A">
            <w:pPr>
              <w:pStyle w:val="ConsPlusNormal"/>
              <w:jc w:val="center"/>
            </w:pPr>
            <w:r>
              <w:t>173</w:t>
            </w:r>
          </w:p>
        </w:tc>
        <w:tc>
          <w:tcPr>
            <w:tcW w:w="124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0503721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24"/>
        <w:gridCol w:w="737"/>
        <w:gridCol w:w="1304"/>
        <w:gridCol w:w="1587"/>
        <w:gridCol w:w="1134"/>
        <w:gridCol w:w="510"/>
      </w:tblGrid>
      <w:tr w:rsidR="009C715A">
        <w:tc>
          <w:tcPr>
            <w:tcW w:w="3175" w:type="dxa"/>
            <w:tcBorders>
              <w:left w:val="nil"/>
            </w:tcBorders>
          </w:tcPr>
          <w:p w:rsidR="009C715A" w:rsidRDefault="009C715A">
            <w:pPr>
              <w:pStyle w:val="ConsPlusNormal"/>
              <w:jc w:val="center"/>
            </w:pPr>
            <w:r>
              <w:t>Наименование показателя</w:t>
            </w:r>
          </w:p>
        </w:tc>
        <w:tc>
          <w:tcPr>
            <w:tcW w:w="624" w:type="dxa"/>
          </w:tcPr>
          <w:p w:rsidR="009C715A" w:rsidRDefault="009C715A">
            <w:pPr>
              <w:pStyle w:val="ConsPlusNormal"/>
              <w:jc w:val="center"/>
            </w:pPr>
            <w:r>
              <w:t>Код строки</w:t>
            </w:r>
          </w:p>
        </w:tc>
        <w:tc>
          <w:tcPr>
            <w:tcW w:w="737" w:type="dxa"/>
          </w:tcPr>
          <w:p w:rsidR="009C715A" w:rsidRDefault="009C715A">
            <w:pPr>
              <w:pStyle w:val="ConsPlusNormal"/>
              <w:jc w:val="center"/>
            </w:pPr>
            <w:r>
              <w:t>Код аналитики</w:t>
            </w:r>
          </w:p>
        </w:tc>
        <w:tc>
          <w:tcPr>
            <w:tcW w:w="1304" w:type="dxa"/>
          </w:tcPr>
          <w:p w:rsidR="009C715A" w:rsidRDefault="009C715A">
            <w:pPr>
              <w:pStyle w:val="ConsPlusNormal"/>
              <w:jc w:val="center"/>
            </w:pPr>
            <w:r>
              <w:t>Деятельность с целевыми средствами</w:t>
            </w:r>
          </w:p>
        </w:tc>
        <w:tc>
          <w:tcPr>
            <w:tcW w:w="1587"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510" w:type="dxa"/>
            <w:tcBorders>
              <w:right w:val="nil"/>
            </w:tcBorders>
          </w:tcPr>
          <w:p w:rsidR="009C715A" w:rsidRDefault="009C715A">
            <w:pPr>
              <w:pStyle w:val="ConsPlusNormal"/>
              <w:jc w:val="center"/>
            </w:pPr>
            <w:r>
              <w:t>Итого</w:t>
            </w:r>
          </w:p>
        </w:tc>
      </w:tr>
      <w:tr w:rsidR="009C715A">
        <w:tc>
          <w:tcPr>
            <w:tcW w:w="3175"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1304" w:type="dxa"/>
          </w:tcPr>
          <w:p w:rsidR="009C715A" w:rsidRDefault="009C715A">
            <w:pPr>
              <w:pStyle w:val="ConsPlusNormal"/>
              <w:jc w:val="center"/>
            </w:pPr>
            <w:r>
              <w:t>4</w:t>
            </w:r>
          </w:p>
        </w:tc>
        <w:tc>
          <w:tcPr>
            <w:tcW w:w="1587"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510"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39" w:name="P1925"/>
            <w:bookmarkEnd w:id="39"/>
            <w:r>
              <w:t>Прочие доходы</w:t>
            </w:r>
          </w:p>
        </w:tc>
        <w:tc>
          <w:tcPr>
            <w:tcW w:w="624" w:type="dxa"/>
            <w:vAlign w:val="bottom"/>
          </w:tcPr>
          <w:p w:rsidR="009C715A" w:rsidRDefault="009C715A">
            <w:pPr>
              <w:pStyle w:val="ConsPlusNormal"/>
              <w:jc w:val="center"/>
            </w:pPr>
            <w:r>
              <w:t>100</w:t>
            </w:r>
          </w:p>
        </w:tc>
        <w:tc>
          <w:tcPr>
            <w:tcW w:w="737" w:type="dxa"/>
            <w:vAlign w:val="bottom"/>
          </w:tcPr>
          <w:p w:rsidR="009C715A" w:rsidRDefault="009C715A">
            <w:pPr>
              <w:pStyle w:val="ConsPlusNormal"/>
              <w:jc w:val="center"/>
            </w:pPr>
            <w:r>
              <w:t>180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из них:</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40" w:name="P1939"/>
            <w:bookmarkEnd w:id="40"/>
            <w:r>
              <w:t>субсидии</w:t>
            </w:r>
          </w:p>
        </w:tc>
        <w:tc>
          <w:tcPr>
            <w:tcW w:w="624" w:type="dxa"/>
            <w:tcBorders>
              <w:top w:val="nil"/>
            </w:tcBorders>
            <w:vAlign w:val="bottom"/>
          </w:tcPr>
          <w:p w:rsidR="009C715A" w:rsidRDefault="009C715A">
            <w:pPr>
              <w:pStyle w:val="ConsPlusNormal"/>
              <w:jc w:val="center"/>
            </w:pPr>
            <w:r>
              <w:t>101</w:t>
            </w:r>
          </w:p>
        </w:tc>
        <w:tc>
          <w:tcPr>
            <w:tcW w:w="737" w:type="dxa"/>
            <w:tcBorders>
              <w:top w:val="nil"/>
            </w:tcBorders>
            <w:vAlign w:val="bottom"/>
          </w:tcPr>
          <w:p w:rsidR="009C715A" w:rsidRDefault="009C715A">
            <w:pPr>
              <w:pStyle w:val="ConsPlusNormal"/>
              <w:jc w:val="center"/>
            </w:pPr>
            <w:r>
              <w:t>183</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41" w:name="P1946"/>
            <w:bookmarkEnd w:id="41"/>
            <w:r>
              <w:t>субсидии на осуществление капитальных вложений</w:t>
            </w:r>
          </w:p>
        </w:tc>
        <w:tc>
          <w:tcPr>
            <w:tcW w:w="624" w:type="dxa"/>
            <w:vAlign w:val="bottom"/>
          </w:tcPr>
          <w:p w:rsidR="009C715A" w:rsidRDefault="009C715A">
            <w:pPr>
              <w:pStyle w:val="ConsPlusNormal"/>
              <w:jc w:val="center"/>
            </w:pPr>
            <w:r>
              <w:t>102</w:t>
            </w:r>
          </w:p>
        </w:tc>
        <w:tc>
          <w:tcPr>
            <w:tcW w:w="737" w:type="dxa"/>
            <w:vAlign w:val="bottom"/>
          </w:tcPr>
          <w:p w:rsidR="009C715A" w:rsidRDefault="009C715A">
            <w:pPr>
              <w:pStyle w:val="ConsPlusNormal"/>
              <w:jc w:val="center"/>
            </w:pPr>
            <w:r>
              <w:t>184</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42" w:name="P1953"/>
            <w:bookmarkEnd w:id="42"/>
            <w:r>
              <w:t>иные трансферты</w:t>
            </w:r>
          </w:p>
        </w:tc>
        <w:tc>
          <w:tcPr>
            <w:tcW w:w="624" w:type="dxa"/>
            <w:vAlign w:val="bottom"/>
          </w:tcPr>
          <w:p w:rsidR="009C715A" w:rsidRDefault="009C715A">
            <w:pPr>
              <w:pStyle w:val="ConsPlusNormal"/>
              <w:jc w:val="center"/>
            </w:pPr>
            <w:r>
              <w:t>103</w:t>
            </w:r>
          </w:p>
        </w:tc>
        <w:tc>
          <w:tcPr>
            <w:tcW w:w="737" w:type="dxa"/>
            <w:vAlign w:val="bottom"/>
          </w:tcPr>
          <w:p w:rsidR="009C715A" w:rsidRDefault="009C715A">
            <w:pPr>
              <w:pStyle w:val="ConsPlusNormal"/>
              <w:jc w:val="center"/>
            </w:pPr>
            <w:r>
              <w:t>189</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43" w:name="P1960"/>
            <w:bookmarkEnd w:id="43"/>
            <w:r>
              <w:t>иные прочие доходы</w:t>
            </w:r>
          </w:p>
        </w:tc>
        <w:tc>
          <w:tcPr>
            <w:tcW w:w="624" w:type="dxa"/>
            <w:vAlign w:val="bottom"/>
          </w:tcPr>
          <w:p w:rsidR="009C715A" w:rsidRDefault="009C715A">
            <w:pPr>
              <w:pStyle w:val="ConsPlusNormal"/>
              <w:jc w:val="center"/>
            </w:pPr>
            <w:r>
              <w:t>104</w:t>
            </w:r>
          </w:p>
        </w:tc>
        <w:tc>
          <w:tcPr>
            <w:tcW w:w="737" w:type="dxa"/>
            <w:vAlign w:val="bottom"/>
          </w:tcPr>
          <w:p w:rsidR="009C715A" w:rsidRDefault="009C715A">
            <w:pPr>
              <w:pStyle w:val="ConsPlusNormal"/>
              <w:jc w:val="center"/>
            </w:pPr>
            <w:r>
              <w:t>189</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jc w:val="center"/>
            </w:pPr>
            <w:bookmarkStart w:id="44" w:name="P1967"/>
            <w:bookmarkEnd w:id="44"/>
            <w:r>
              <w:t>Расходы (стр. 160 + стр. 170 + стр. 190 + стр. 210 + стр. 230 + стр. 240 + стр. 250 + стр. 260)</w:t>
            </w:r>
          </w:p>
        </w:tc>
        <w:tc>
          <w:tcPr>
            <w:tcW w:w="624" w:type="dxa"/>
            <w:vAlign w:val="bottom"/>
          </w:tcPr>
          <w:p w:rsidR="009C715A" w:rsidRDefault="009C715A">
            <w:pPr>
              <w:pStyle w:val="ConsPlusNormal"/>
              <w:jc w:val="center"/>
            </w:pPr>
            <w:r>
              <w:t>150</w:t>
            </w:r>
          </w:p>
        </w:tc>
        <w:tc>
          <w:tcPr>
            <w:tcW w:w="737" w:type="dxa"/>
            <w:vAlign w:val="bottom"/>
          </w:tcPr>
          <w:p w:rsidR="009C715A" w:rsidRDefault="009C715A">
            <w:pPr>
              <w:pStyle w:val="ConsPlusNormal"/>
              <w:jc w:val="center"/>
            </w:pPr>
            <w:r>
              <w:t>200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45" w:name="P1974"/>
            <w:bookmarkEnd w:id="45"/>
            <w:r>
              <w:t>Оплата труда и начисления на выплаты по оплате труда</w:t>
            </w:r>
          </w:p>
        </w:tc>
        <w:tc>
          <w:tcPr>
            <w:tcW w:w="624" w:type="dxa"/>
            <w:vAlign w:val="bottom"/>
          </w:tcPr>
          <w:p w:rsidR="009C715A" w:rsidRDefault="009C715A">
            <w:pPr>
              <w:pStyle w:val="ConsPlusNormal"/>
              <w:jc w:val="center"/>
            </w:pPr>
            <w:r>
              <w:t>160</w:t>
            </w:r>
          </w:p>
        </w:tc>
        <w:tc>
          <w:tcPr>
            <w:tcW w:w="737" w:type="dxa"/>
            <w:vAlign w:val="bottom"/>
          </w:tcPr>
          <w:p w:rsidR="009C715A" w:rsidRDefault="009C715A">
            <w:pPr>
              <w:pStyle w:val="ConsPlusNormal"/>
              <w:jc w:val="center"/>
            </w:pPr>
            <w:r>
              <w:t>210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46" w:name="P1988"/>
            <w:bookmarkEnd w:id="46"/>
            <w:r>
              <w:t>заработная плата</w:t>
            </w:r>
          </w:p>
        </w:tc>
        <w:tc>
          <w:tcPr>
            <w:tcW w:w="624" w:type="dxa"/>
            <w:tcBorders>
              <w:top w:val="nil"/>
            </w:tcBorders>
            <w:vAlign w:val="bottom"/>
          </w:tcPr>
          <w:p w:rsidR="009C715A" w:rsidRDefault="009C715A">
            <w:pPr>
              <w:pStyle w:val="ConsPlusNormal"/>
              <w:jc w:val="center"/>
            </w:pPr>
            <w:r>
              <w:t>161</w:t>
            </w:r>
          </w:p>
        </w:tc>
        <w:tc>
          <w:tcPr>
            <w:tcW w:w="737" w:type="dxa"/>
            <w:tcBorders>
              <w:top w:val="nil"/>
            </w:tcBorders>
            <w:vAlign w:val="bottom"/>
          </w:tcPr>
          <w:p w:rsidR="009C715A" w:rsidRDefault="009C715A">
            <w:pPr>
              <w:pStyle w:val="ConsPlusNormal"/>
              <w:jc w:val="center"/>
            </w:pPr>
            <w:r>
              <w:t>211</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47" w:name="P1995"/>
            <w:bookmarkEnd w:id="47"/>
            <w:r>
              <w:t>прочие выплаты</w:t>
            </w:r>
          </w:p>
        </w:tc>
        <w:tc>
          <w:tcPr>
            <w:tcW w:w="624" w:type="dxa"/>
            <w:vAlign w:val="bottom"/>
          </w:tcPr>
          <w:p w:rsidR="009C715A" w:rsidRDefault="009C715A">
            <w:pPr>
              <w:pStyle w:val="ConsPlusNormal"/>
              <w:jc w:val="center"/>
            </w:pPr>
            <w:r>
              <w:t>162</w:t>
            </w:r>
          </w:p>
        </w:tc>
        <w:tc>
          <w:tcPr>
            <w:tcW w:w="737" w:type="dxa"/>
            <w:vAlign w:val="bottom"/>
          </w:tcPr>
          <w:p w:rsidR="009C715A" w:rsidRDefault="009C715A">
            <w:pPr>
              <w:pStyle w:val="ConsPlusNormal"/>
              <w:jc w:val="center"/>
            </w:pPr>
            <w:r>
              <w:t>212</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48" w:name="P2002"/>
            <w:bookmarkEnd w:id="48"/>
            <w:r>
              <w:t>начисления на выплаты по оплате труда</w:t>
            </w:r>
          </w:p>
        </w:tc>
        <w:tc>
          <w:tcPr>
            <w:tcW w:w="624" w:type="dxa"/>
            <w:vAlign w:val="bottom"/>
          </w:tcPr>
          <w:p w:rsidR="009C715A" w:rsidRDefault="009C715A">
            <w:pPr>
              <w:pStyle w:val="ConsPlusNormal"/>
              <w:jc w:val="center"/>
            </w:pPr>
            <w:r>
              <w:t>163</w:t>
            </w:r>
          </w:p>
        </w:tc>
        <w:tc>
          <w:tcPr>
            <w:tcW w:w="737" w:type="dxa"/>
            <w:vAlign w:val="bottom"/>
          </w:tcPr>
          <w:p w:rsidR="009C715A" w:rsidRDefault="009C715A">
            <w:pPr>
              <w:pStyle w:val="ConsPlusNormal"/>
              <w:jc w:val="center"/>
            </w:pPr>
            <w:r>
              <w:t>213</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49" w:name="P2009"/>
            <w:bookmarkEnd w:id="49"/>
            <w:r>
              <w:t>Оплата работ, услуг</w:t>
            </w:r>
          </w:p>
        </w:tc>
        <w:tc>
          <w:tcPr>
            <w:tcW w:w="624" w:type="dxa"/>
            <w:vAlign w:val="bottom"/>
          </w:tcPr>
          <w:p w:rsidR="009C715A" w:rsidRDefault="009C715A">
            <w:pPr>
              <w:pStyle w:val="ConsPlusNormal"/>
              <w:jc w:val="center"/>
            </w:pPr>
            <w:r>
              <w:t>170</w:t>
            </w:r>
          </w:p>
        </w:tc>
        <w:tc>
          <w:tcPr>
            <w:tcW w:w="737" w:type="dxa"/>
            <w:vAlign w:val="bottom"/>
          </w:tcPr>
          <w:p w:rsidR="009C715A" w:rsidRDefault="009C715A">
            <w:pPr>
              <w:pStyle w:val="ConsPlusNormal"/>
              <w:jc w:val="center"/>
            </w:pPr>
            <w:r>
              <w:t>220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50" w:name="P2023"/>
            <w:bookmarkEnd w:id="50"/>
            <w:r>
              <w:t>услуги связи</w:t>
            </w:r>
          </w:p>
        </w:tc>
        <w:tc>
          <w:tcPr>
            <w:tcW w:w="624" w:type="dxa"/>
            <w:tcBorders>
              <w:top w:val="nil"/>
            </w:tcBorders>
            <w:vAlign w:val="bottom"/>
          </w:tcPr>
          <w:p w:rsidR="009C715A" w:rsidRDefault="009C715A">
            <w:pPr>
              <w:pStyle w:val="ConsPlusNormal"/>
              <w:jc w:val="center"/>
            </w:pPr>
            <w:r>
              <w:t>171</w:t>
            </w:r>
          </w:p>
        </w:tc>
        <w:tc>
          <w:tcPr>
            <w:tcW w:w="737" w:type="dxa"/>
            <w:tcBorders>
              <w:top w:val="nil"/>
            </w:tcBorders>
            <w:vAlign w:val="bottom"/>
          </w:tcPr>
          <w:p w:rsidR="009C715A" w:rsidRDefault="009C715A">
            <w:pPr>
              <w:pStyle w:val="ConsPlusNormal"/>
              <w:jc w:val="center"/>
            </w:pPr>
            <w:r>
              <w:t>221</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1" w:name="P2030"/>
            <w:bookmarkEnd w:id="51"/>
            <w:r>
              <w:t>транспортные услуги</w:t>
            </w:r>
          </w:p>
        </w:tc>
        <w:tc>
          <w:tcPr>
            <w:tcW w:w="624" w:type="dxa"/>
            <w:vAlign w:val="bottom"/>
          </w:tcPr>
          <w:p w:rsidR="009C715A" w:rsidRDefault="009C715A">
            <w:pPr>
              <w:pStyle w:val="ConsPlusNormal"/>
              <w:jc w:val="center"/>
            </w:pPr>
            <w:r>
              <w:t>172</w:t>
            </w:r>
          </w:p>
        </w:tc>
        <w:tc>
          <w:tcPr>
            <w:tcW w:w="737" w:type="dxa"/>
            <w:vAlign w:val="bottom"/>
          </w:tcPr>
          <w:p w:rsidR="009C715A" w:rsidRDefault="009C715A">
            <w:pPr>
              <w:pStyle w:val="ConsPlusNormal"/>
              <w:jc w:val="center"/>
            </w:pPr>
            <w:r>
              <w:t>222</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2" w:name="P2037"/>
            <w:bookmarkEnd w:id="52"/>
            <w:r>
              <w:t>коммунальные услуги</w:t>
            </w:r>
          </w:p>
        </w:tc>
        <w:tc>
          <w:tcPr>
            <w:tcW w:w="624" w:type="dxa"/>
            <w:vAlign w:val="bottom"/>
          </w:tcPr>
          <w:p w:rsidR="009C715A" w:rsidRDefault="009C715A">
            <w:pPr>
              <w:pStyle w:val="ConsPlusNormal"/>
              <w:jc w:val="center"/>
            </w:pPr>
            <w:r>
              <w:t>173</w:t>
            </w:r>
          </w:p>
        </w:tc>
        <w:tc>
          <w:tcPr>
            <w:tcW w:w="737" w:type="dxa"/>
            <w:vAlign w:val="bottom"/>
          </w:tcPr>
          <w:p w:rsidR="009C715A" w:rsidRDefault="009C715A">
            <w:pPr>
              <w:pStyle w:val="ConsPlusNormal"/>
              <w:jc w:val="center"/>
            </w:pPr>
            <w:r>
              <w:t>223</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3" w:name="P2044"/>
            <w:bookmarkEnd w:id="53"/>
            <w:r>
              <w:lastRenderedPageBreak/>
              <w:t>арендная плата за пользование имуществом</w:t>
            </w:r>
          </w:p>
        </w:tc>
        <w:tc>
          <w:tcPr>
            <w:tcW w:w="624" w:type="dxa"/>
            <w:vAlign w:val="bottom"/>
          </w:tcPr>
          <w:p w:rsidR="009C715A" w:rsidRDefault="009C715A">
            <w:pPr>
              <w:pStyle w:val="ConsPlusNormal"/>
              <w:jc w:val="center"/>
            </w:pPr>
            <w:r>
              <w:t>174</w:t>
            </w:r>
          </w:p>
        </w:tc>
        <w:tc>
          <w:tcPr>
            <w:tcW w:w="737" w:type="dxa"/>
            <w:vAlign w:val="bottom"/>
          </w:tcPr>
          <w:p w:rsidR="009C715A" w:rsidRDefault="009C715A">
            <w:pPr>
              <w:pStyle w:val="ConsPlusNormal"/>
              <w:jc w:val="center"/>
            </w:pPr>
            <w:r>
              <w:t>224</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4" w:name="P2051"/>
            <w:bookmarkEnd w:id="54"/>
            <w:r>
              <w:t>работы, услуги по содержанию имущества</w:t>
            </w:r>
          </w:p>
        </w:tc>
        <w:tc>
          <w:tcPr>
            <w:tcW w:w="624" w:type="dxa"/>
            <w:vAlign w:val="bottom"/>
          </w:tcPr>
          <w:p w:rsidR="009C715A" w:rsidRDefault="009C715A">
            <w:pPr>
              <w:pStyle w:val="ConsPlusNormal"/>
              <w:jc w:val="center"/>
            </w:pPr>
            <w:r>
              <w:t>175</w:t>
            </w:r>
          </w:p>
        </w:tc>
        <w:tc>
          <w:tcPr>
            <w:tcW w:w="737" w:type="dxa"/>
            <w:vAlign w:val="bottom"/>
          </w:tcPr>
          <w:p w:rsidR="009C715A" w:rsidRDefault="009C715A">
            <w:pPr>
              <w:pStyle w:val="ConsPlusNormal"/>
              <w:jc w:val="center"/>
            </w:pPr>
            <w:r>
              <w:t>225</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5" w:name="P2058"/>
            <w:bookmarkEnd w:id="55"/>
            <w:r>
              <w:t>прочие работы, услуги</w:t>
            </w:r>
          </w:p>
        </w:tc>
        <w:tc>
          <w:tcPr>
            <w:tcW w:w="624" w:type="dxa"/>
            <w:vAlign w:val="bottom"/>
          </w:tcPr>
          <w:p w:rsidR="009C715A" w:rsidRDefault="009C715A">
            <w:pPr>
              <w:pStyle w:val="ConsPlusNormal"/>
              <w:jc w:val="center"/>
            </w:pPr>
            <w:r>
              <w:t>176</w:t>
            </w:r>
          </w:p>
        </w:tc>
        <w:tc>
          <w:tcPr>
            <w:tcW w:w="737" w:type="dxa"/>
            <w:vAlign w:val="bottom"/>
          </w:tcPr>
          <w:p w:rsidR="009C715A" w:rsidRDefault="009C715A">
            <w:pPr>
              <w:pStyle w:val="ConsPlusNormal"/>
              <w:jc w:val="center"/>
            </w:pPr>
            <w:r>
              <w:t>226</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56" w:name="P2065"/>
            <w:bookmarkEnd w:id="56"/>
            <w:r>
              <w:t>Обслуживание долговых обязательств</w:t>
            </w:r>
          </w:p>
        </w:tc>
        <w:tc>
          <w:tcPr>
            <w:tcW w:w="624" w:type="dxa"/>
            <w:vAlign w:val="bottom"/>
          </w:tcPr>
          <w:p w:rsidR="009C715A" w:rsidRDefault="009C715A">
            <w:pPr>
              <w:pStyle w:val="ConsPlusNormal"/>
              <w:jc w:val="center"/>
            </w:pPr>
            <w:r>
              <w:t>190</w:t>
            </w:r>
          </w:p>
        </w:tc>
        <w:tc>
          <w:tcPr>
            <w:tcW w:w="737" w:type="dxa"/>
            <w:vAlign w:val="bottom"/>
          </w:tcPr>
          <w:p w:rsidR="009C715A" w:rsidRDefault="009C715A">
            <w:pPr>
              <w:pStyle w:val="ConsPlusNormal"/>
              <w:jc w:val="center"/>
            </w:pPr>
            <w:r>
              <w:t>230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57" w:name="P2079"/>
            <w:bookmarkEnd w:id="57"/>
            <w:r>
              <w:t>обслуживание долговых обязательств учреждения</w:t>
            </w:r>
          </w:p>
        </w:tc>
        <w:tc>
          <w:tcPr>
            <w:tcW w:w="624" w:type="dxa"/>
            <w:tcBorders>
              <w:top w:val="nil"/>
            </w:tcBorders>
            <w:vAlign w:val="bottom"/>
          </w:tcPr>
          <w:p w:rsidR="009C715A" w:rsidRDefault="009C715A">
            <w:pPr>
              <w:pStyle w:val="ConsPlusNormal"/>
              <w:jc w:val="center"/>
            </w:pPr>
            <w:r>
              <w:t>193</w:t>
            </w:r>
          </w:p>
        </w:tc>
        <w:tc>
          <w:tcPr>
            <w:tcW w:w="737" w:type="dxa"/>
            <w:tcBorders>
              <w:top w:val="nil"/>
            </w:tcBorders>
            <w:vAlign w:val="bottom"/>
          </w:tcPr>
          <w:p w:rsidR="009C715A" w:rsidRDefault="009C715A">
            <w:pPr>
              <w:pStyle w:val="ConsPlusNormal"/>
              <w:jc w:val="center"/>
            </w:pPr>
            <w:r>
              <w:t>233</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58" w:name="P2086"/>
            <w:bookmarkEnd w:id="58"/>
            <w:r>
              <w:t>процентные расходы по обязательствам</w:t>
            </w:r>
          </w:p>
        </w:tc>
        <w:tc>
          <w:tcPr>
            <w:tcW w:w="624" w:type="dxa"/>
            <w:vAlign w:val="bottom"/>
          </w:tcPr>
          <w:p w:rsidR="009C715A" w:rsidRDefault="009C715A">
            <w:pPr>
              <w:pStyle w:val="ConsPlusNormal"/>
              <w:jc w:val="center"/>
            </w:pPr>
            <w:r>
              <w:t>194</w:t>
            </w:r>
          </w:p>
        </w:tc>
        <w:tc>
          <w:tcPr>
            <w:tcW w:w="737" w:type="dxa"/>
            <w:vAlign w:val="bottom"/>
          </w:tcPr>
          <w:p w:rsidR="009C715A" w:rsidRDefault="009C715A">
            <w:pPr>
              <w:pStyle w:val="ConsPlusNormal"/>
              <w:jc w:val="center"/>
            </w:pPr>
            <w:r>
              <w:t>234</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59" w:name="P2093"/>
            <w:bookmarkEnd w:id="59"/>
            <w:r>
              <w:t>Безвозмездные перечисления организациям</w:t>
            </w:r>
          </w:p>
        </w:tc>
        <w:tc>
          <w:tcPr>
            <w:tcW w:w="624" w:type="dxa"/>
            <w:vAlign w:val="bottom"/>
          </w:tcPr>
          <w:p w:rsidR="009C715A" w:rsidRDefault="009C715A">
            <w:pPr>
              <w:pStyle w:val="ConsPlusNormal"/>
              <w:jc w:val="center"/>
            </w:pPr>
            <w:r>
              <w:t>210</w:t>
            </w:r>
          </w:p>
        </w:tc>
        <w:tc>
          <w:tcPr>
            <w:tcW w:w="737" w:type="dxa"/>
            <w:vAlign w:val="bottom"/>
          </w:tcPr>
          <w:p w:rsidR="009C715A" w:rsidRDefault="009C715A">
            <w:pPr>
              <w:pStyle w:val="ConsPlusNormal"/>
              <w:jc w:val="center"/>
            </w:pPr>
            <w:r>
              <w:t>240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60" w:name="P2107"/>
            <w:bookmarkEnd w:id="60"/>
            <w:r>
              <w:t>безвозмездные перечисления государственным и муниципальным организациям</w:t>
            </w:r>
          </w:p>
        </w:tc>
        <w:tc>
          <w:tcPr>
            <w:tcW w:w="624" w:type="dxa"/>
            <w:tcBorders>
              <w:top w:val="nil"/>
            </w:tcBorders>
            <w:vAlign w:val="bottom"/>
          </w:tcPr>
          <w:p w:rsidR="009C715A" w:rsidRDefault="009C715A">
            <w:pPr>
              <w:pStyle w:val="ConsPlusNormal"/>
              <w:jc w:val="center"/>
            </w:pPr>
            <w:r>
              <w:t>211</w:t>
            </w:r>
          </w:p>
        </w:tc>
        <w:tc>
          <w:tcPr>
            <w:tcW w:w="737" w:type="dxa"/>
            <w:tcBorders>
              <w:top w:val="nil"/>
            </w:tcBorders>
            <w:vAlign w:val="bottom"/>
          </w:tcPr>
          <w:p w:rsidR="009C715A" w:rsidRDefault="009C715A">
            <w:pPr>
              <w:pStyle w:val="ConsPlusNormal"/>
              <w:jc w:val="center"/>
            </w:pPr>
            <w:r>
              <w:t>241</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61" w:name="P2114"/>
            <w:bookmarkEnd w:id="61"/>
            <w:r>
              <w:t>безвозмездные перечисления организациям, за исключением государственных и муниципальных организаций</w:t>
            </w:r>
          </w:p>
        </w:tc>
        <w:tc>
          <w:tcPr>
            <w:tcW w:w="624" w:type="dxa"/>
            <w:vAlign w:val="bottom"/>
          </w:tcPr>
          <w:p w:rsidR="009C715A" w:rsidRDefault="009C715A">
            <w:pPr>
              <w:pStyle w:val="ConsPlusNormal"/>
              <w:jc w:val="center"/>
            </w:pPr>
            <w:r>
              <w:t>212</w:t>
            </w:r>
          </w:p>
        </w:tc>
        <w:tc>
          <w:tcPr>
            <w:tcW w:w="737" w:type="dxa"/>
            <w:vAlign w:val="bottom"/>
          </w:tcPr>
          <w:p w:rsidR="009C715A" w:rsidRDefault="009C715A">
            <w:pPr>
              <w:pStyle w:val="ConsPlusNormal"/>
              <w:jc w:val="center"/>
            </w:pPr>
            <w:r>
              <w:t>242</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62" w:name="P2121"/>
            <w:bookmarkEnd w:id="62"/>
            <w:r>
              <w:t>Безвозмездные перечисления бюджетам</w:t>
            </w:r>
          </w:p>
        </w:tc>
        <w:tc>
          <w:tcPr>
            <w:tcW w:w="624" w:type="dxa"/>
            <w:vAlign w:val="bottom"/>
          </w:tcPr>
          <w:p w:rsidR="009C715A" w:rsidRDefault="009C715A">
            <w:pPr>
              <w:pStyle w:val="ConsPlusNormal"/>
              <w:jc w:val="center"/>
            </w:pPr>
            <w:r>
              <w:t>230</w:t>
            </w:r>
          </w:p>
        </w:tc>
        <w:tc>
          <w:tcPr>
            <w:tcW w:w="737" w:type="dxa"/>
            <w:vAlign w:val="bottom"/>
          </w:tcPr>
          <w:p w:rsidR="009C715A" w:rsidRDefault="009C715A">
            <w:pPr>
              <w:pStyle w:val="ConsPlusNormal"/>
              <w:jc w:val="center"/>
            </w:pPr>
            <w:r>
              <w:t>250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63" w:name="P2135"/>
            <w:bookmarkEnd w:id="63"/>
            <w:r>
              <w:t>перечисления наднациональным организациям и правительствам иностранных государств</w:t>
            </w:r>
          </w:p>
        </w:tc>
        <w:tc>
          <w:tcPr>
            <w:tcW w:w="624" w:type="dxa"/>
            <w:tcBorders>
              <w:top w:val="nil"/>
            </w:tcBorders>
            <w:vAlign w:val="bottom"/>
          </w:tcPr>
          <w:p w:rsidR="009C715A" w:rsidRDefault="009C715A">
            <w:pPr>
              <w:pStyle w:val="ConsPlusNormal"/>
              <w:jc w:val="center"/>
            </w:pPr>
            <w:r>
              <w:t>232</w:t>
            </w:r>
          </w:p>
        </w:tc>
        <w:tc>
          <w:tcPr>
            <w:tcW w:w="737" w:type="dxa"/>
            <w:tcBorders>
              <w:top w:val="nil"/>
            </w:tcBorders>
            <w:vAlign w:val="bottom"/>
          </w:tcPr>
          <w:p w:rsidR="009C715A" w:rsidRDefault="009C715A">
            <w:pPr>
              <w:pStyle w:val="ConsPlusNormal"/>
              <w:jc w:val="center"/>
            </w:pPr>
            <w:r>
              <w:t>252</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64" w:name="P2142"/>
            <w:bookmarkEnd w:id="64"/>
            <w:r>
              <w:t>перечисления международным организациям</w:t>
            </w:r>
          </w:p>
        </w:tc>
        <w:tc>
          <w:tcPr>
            <w:tcW w:w="624" w:type="dxa"/>
            <w:vAlign w:val="bottom"/>
          </w:tcPr>
          <w:p w:rsidR="009C715A" w:rsidRDefault="009C715A">
            <w:pPr>
              <w:pStyle w:val="ConsPlusNormal"/>
              <w:jc w:val="center"/>
            </w:pPr>
            <w:r>
              <w:t>233</w:t>
            </w:r>
          </w:p>
        </w:tc>
        <w:tc>
          <w:tcPr>
            <w:tcW w:w="737" w:type="dxa"/>
            <w:vAlign w:val="bottom"/>
          </w:tcPr>
          <w:p w:rsidR="009C715A" w:rsidRDefault="009C715A">
            <w:pPr>
              <w:pStyle w:val="ConsPlusNormal"/>
              <w:jc w:val="center"/>
            </w:pPr>
            <w:r>
              <w:t>253</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0503721 с. 3</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24"/>
        <w:gridCol w:w="737"/>
        <w:gridCol w:w="1304"/>
        <w:gridCol w:w="1587"/>
        <w:gridCol w:w="1134"/>
        <w:gridCol w:w="510"/>
      </w:tblGrid>
      <w:tr w:rsidR="009C715A">
        <w:tc>
          <w:tcPr>
            <w:tcW w:w="3175" w:type="dxa"/>
            <w:tcBorders>
              <w:left w:val="nil"/>
            </w:tcBorders>
          </w:tcPr>
          <w:p w:rsidR="009C715A" w:rsidRDefault="009C715A">
            <w:pPr>
              <w:pStyle w:val="ConsPlusNormal"/>
              <w:jc w:val="center"/>
            </w:pPr>
            <w:bookmarkStart w:id="65" w:name="P2152"/>
            <w:bookmarkEnd w:id="65"/>
            <w:r>
              <w:lastRenderedPageBreak/>
              <w:t>Наименование показателя</w:t>
            </w:r>
          </w:p>
        </w:tc>
        <w:tc>
          <w:tcPr>
            <w:tcW w:w="624" w:type="dxa"/>
          </w:tcPr>
          <w:p w:rsidR="009C715A" w:rsidRDefault="009C715A">
            <w:pPr>
              <w:pStyle w:val="ConsPlusNormal"/>
              <w:jc w:val="center"/>
            </w:pPr>
            <w:r>
              <w:t>Код строки</w:t>
            </w:r>
          </w:p>
        </w:tc>
        <w:tc>
          <w:tcPr>
            <w:tcW w:w="737" w:type="dxa"/>
          </w:tcPr>
          <w:p w:rsidR="009C715A" w:rsidRDefault="009C715A">
            <w:pPr>
              <w:pStyle w:val="ConsPlusNormal"/>
              <w:jc w:val="center"/>
            </w:pPr>
            <w:r>
              <w:t>Код аналитики</w:t>
            </w:r>
          </w:p>
        </w:tc>
        <w:tc>
          <w:tcPr>
            <w:tcW w:w="1304" w:type="dxa"/>
          </w:tcPr>
          <w:p w:rsidR="009C715A" w:rsidRDefault="009C715A">
            <w:pPr>
              <w:pStyle w:val="ConsPlusNormal"/>
              <w:jc w:val="center"/>
            </w:pPr>
            <w:r>
              <w:t>Деятельность с целевыми средствами</w:t>
            </w:r>
          </w:p>
        </w:tc>
        <w:tc>
          <w:tcPr>
            <w:tcW w:w="1587"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510" w:type="dxa"/>
            <w:tcBorders>
              <w:right w:val="nil"/>
            </w:tcBorders>
          </w:tcPr>
          <w:p w:rsidR="009C715A" w:rsidRDefault="009C715A">
            <w:pPr>
              <w:pStyle w:val="ConsPlusNormal"/>
              <w:jc w:val="center"/>
            </w:pPr>
            <w:r>
              <w:t>Итого</w:t>
            </w:r>
          </w:p>
        </w:tc>
      </w:tr>
      <w:tr w:rsidR="009C715A">
        <w:tc>
          <w:tcPr>
            <w:tcW w:w="3175"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1304" w:type="dxa"/>
          </w:tcPr>
          <w:p w:rsidR="009C715A" w:rsidRDefault="009C715A">
            <w:pPr>
              <w:pStyle w:val="ConsPlusNormal"/>
              <w:jc w:val="center"/>
            </w:pPr>
            <w:r>
              <w:t>4</w:t>
            </w:r>
          </w:p>
        </w:tc>
        <w:tc>
          <w:tcPr>
            <w:tcW w:w="1587"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510"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66" w:name="P2166"/>
            <w:bookmarkEnd w:id="66"/>
            <w:r>
              <w:t>Социальное обеспечение</w:t>
            </w:r>
          </w:p>
        </w:tc>
        <w:tc>
          <w:tcPr>
            <w:tcW w:w="624" w:type="dxa"/>
            <w:vAlign w:val="bottom"/>
          </w:tcPr>
          <w:p w:rsidR="009C715A" w:rsidRDefault="009C715A">
            <w:pPr>
              <w:pStyle w:val="ConsPlusNormal"/>
              <w:jc w:val="center"/>
            </w:pPr>
            <w:r>
              <w:t>240</w:t>
            </w:r>
          </w:p>
        </w:tc>
        <w:tc>
          <w:tcPr>
            <w:tcW w:w="737" w:type="dxa"/>
            <w:vAlign w:val="bottom"/>
          </w:tcPr>
          <w:p w:rsidR="009C715A" w:rsidRDefault="009C715A">
            <w:pPr>
              <w:pStyle w:val="ConsPlusNormal"/>
              <w:jc w:val="center"/>
            </w:pPr>
            <w:r>
              <w:t>260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67" w:name="P2180"/>
            <w:bookmarkEnd w:id="67"/>
            <w:r>
              <w:t>пособия по социальной помощи населению</w:t>
            </w:r>
          </w:p>
        </w:tc>
        <w:tc>
          <w:tcPr>
            <w:tcW w:w="624" w:type="dxa"/>
            <w:tcBorders>
              <w:top w:val="nil"/>
            </w:tcBorders>
            <w:vAlign w:val="bottom"/>
          </w:tcPr>
          <w:p w:rsidR="009C715A" w:rsidRDefault="009C715A">
            <w:pPr>
              <w:pStyle w:val="ConsPlusNormal"/>
              <w:jc w:val="center"/>
            </w:pPr>
            <w:r>
              <w:t>242</w:t>
            </w:r>
          </w:p>
        </w:tc>
        <w:tc>
          <w:tcPr>
            <w:tcW w:w="737" w:type="dxa"/>
            <w:tcBorders>
              <w:top w:val="nil"/>
            </w:tcBorders>
            <w:vAlign w:val="bottom"/>
          </w:tcPr>
          <w:p w:rsidR="009C715A" w:rsidRDefault="009C715A">
            <w:pPr>
              <w:pStyle w:val="ConsPlusNormal"/>
              <w:jc w:val="center"/>
            </w:pPr>
            <w:r>
              <w:t>262</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68" w:name="P2187"/>
            <w:bookmarkEnd w:id="68"/>
            <w:r>
              <w:t>пенсии, пособия, выплачиваемые организациями сектора государственного управления</w:t>
            </w:r>
          </w:p>
        </w:tc>
        <w:tc>
          <w:tcPr>
            <w:tcW w:w="624" w:type="dxa"/>
            <w:vAlign w:val="bottom"/>
          </w:tcPr>
          <w:p w:rsidR="009C715A" w:rsidRDefault="009C715A">
            <w:pPr>
              <w:pStyle w:val="ConsPlusNormal"/>
              <w:jc w:val="center"/>
            </w:pPr>
            <w:r>
              <w:t>243</w:t>
            </w:r>
          </w:p>
        </w:tc>
        <w:tc>
          <w:tcPr>
            <w:tcW w:w="737" w:type="dxa"/>
            <w:vAlign w:val="bottom"/>
          </w:tcPr>
          <w:p w:rsidR="009C715A" w:rsidRDefault="009C715A">
            <w:pPr>
              <w:pStyle w:val="ConsPlusNormal"/>
              <w:jc w:val="center"/>
            </w:pPr>
            <w:r>
              <w:t>263</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69" w:name="P2194"/>
            <w:bookmarkEnd w:id="69"/>
            <w:r>
              <w:t>Прочие расходы</w:t>
            </w:r>
          </w:p>
        </w:tc>
        <w:tc>
          <w:tcPr>
            <w:tcW w:w="624" w:type="dxa"/>
            <w:vAlign w:val="bottom"/>
          </w:tcPr>
          <w:p w:rsidR="009C715A" w:rsidRDefault="009C715A">
            <w:pPr>
              <w:pStyle w:val="ConsPlusNormal"/>
              <w:jc w:val="center"/>
            </w:pPr>
            <w:r>
              <w:t>250</w:t>
            </w:r>
          </w:p>
        </w:tc>
        <w:tc>
          <w:tcPr>
            <w:tcW w:w="737" w:type="dxa"/>
            <w:vAlign w:val="bottom"/>
          </w:tcPr>
          <w:p w:rsidR="009C715A" w:rsidRDefault="009C715A">
            <w:pPr>
              <w:pStyle w:val="ConsPlusNormal"/>
              <w:jc w:val="center"/>
            </w:pPr>
            <w:r>
              <w:t>290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70" w:name="P2201"/>
            <w:bookmarkEnd w:id="70"/>
            <w:r>
              <w:t>Расходы по операциям с активами</w:t>
            </w:r>
          </w:p>
        </w:tc>
        <w:tc>
          <w:tcPr>
            <w:tcW w:w="624" w:type="dxa"/>
            <w:vAlign w:val="bottom"/>
          </w:tcPr>
          <w:p w:rsidR="009C715A" w:rsidRDefault="009C715A">
            <w:pPr>
              <w:pStyle w:val="ConsPlusNormal"/>
              <w:jc w:val="center"/>
            </w:pPr>
            <w:r>
              <w:t>260</w:t>
            </w:r>
          </w:p>
        </w:tc>
        <w:tc>
          <w:tcPr>
            <w:tcW w:w="737" w:type="dxa"/>
            <w:vAlign w:val="bottom"/>
          </w:tcPr>
          <w:p w:rsidR="009C715A" w:rsidRDefault="009C715A">
            <w:pPr>
              <w:pStyle w:val="ConsPlusNormal"/>
              <w:jc w:val="center"/>
            </w:pPr>
            <w:r>
              <w:t>270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из них:</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71" w:name="P2215"/>
            <w:bookmarkEnd w:id="71"/>
            <w:r>
              <w:t>амортизация основных средств и нематериальных активов</w:t>
            </w:r>
          </w:p>
        </w:tc>
        <w:tc>
          <w:tcPr>
            <w:tcW w:w="624" w:type="dxa"/>
            <w:tcBorders>
              <w:top w:val="nil"/>
            </w:tcBorders>
            <w:vAlign w:val="bottom"/>
          </w:tcPr>
          <w:p w:rsidR="009C715A" w:rsidRDefault="009C715A">
            <w:pPr>
              <w:pStyle w:val="ConsPlusNormal"/>
              <w:jc w:val="center"/>
            </w:pPr>
            <w:r>
              <w:t>261</w:t>
            </w:r>
          </w:p>
        </w:tc>
        <w:tc>
          <w:tcPr>
            <w:tcW w:w="737" w:type="dxa"/>
            <w:tcBorders>
              <w:top w:val="nil"/>
            </w:tcBorders>
            <w:vAlign w:val="bottom"/>
          </w:tcPr>
          <w:p w:rsidR="009C715A" w:rsidRDefault="009C715A">
            <w:pPr>
              <w:pStyle w:val="ConsPlusNormal"/>
              <w:jc w:val="center"/>
            </w:pPr>
            <w:r>
              <w:t>271</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72" w:name="P2222"/>
            <w:bookmarkEnd w:id="72"/>
            <w:r>
              <w:t>расходование материальных запасов</w:t>
            </w:r>
          </w:p>
        </w:tc>
        <w:tc>
          <w:tcPr>
            <w:tcW w:w="624" w:type="dxa"/>
            <w:vAlign w:val="bottom"/>
          </w:tcPr>
          <w:p w:rsidR="009C715A" w:rsidRDefault="009C715A">
            <w:pPr>
              <w:pStyle w:val="ConsPlusNormal"/>
              <w:jc w:val="center"/>
            </w:pPr>
            <w:r>
              <w:t>264</w:t>
            </w:r>
          </w:p>
        </w:tc>
        <w:tc>
          <w:tcPr>
            <w:tcW w:w="737" w:type="dxa"/>
            <w:vAlign w:val="bottom"/>
          </w:tcPr>
          <w:p w:rsidR="009C715A" w:rsidRDefault="009C715A">
            <w:pPr>
              <w:pStyle w:val="ConsPlusNormal"/>
              <w:jc w:val="center"/>
            </w:pPr>
            <w:r>
              <w:t>272</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73" w:name="P2229"/>
            <w:bookmarkEnd w:id="73"/>
            <w:r>
              <w:t>чрезвычайные расходы по операциям с активами</w:t>
            </w:r>
          </w:p>
        </w:tc>
        <w:tc>
          <w:tcPr>
            <w:tcW w:w="624" w:type="dxa"/>
            <w:vAlign w:val="bottom"/>
          </w:tcPr>
          <w:p w:rsidR="009C715A" w:rsidRDefault="009C715A">
            <w:pPr>
              <w:pStyle w:val="ConsPlusNormal"/>
              <w:jc w:val="center"/>
            </w:pPr>
            <w:r>
              <w:t>269</w:t>
            </w:r>
          </w:p>
        </w:tc>
        <w:tc>
          <w:tcPr>
            <w:tcW w:w="737" w:type="dxa"/>
            <w:vAlign w:val="bottom"/>
          </w:tcPr>
          <w:p w:rsidR="009C715A" w:rsidRDefault="009C715A">
            <w:pPr>
              <w:pStyle w:val="ConsPlusNormal"/>
              <w:jc w:val="center"/>
            </w:pPr>
            <w:r>
              <w:t>273</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jc w:val="center"/>
            </w:pPr>
            <w:bookmarkStart w:id="74" w:name="P2236"/>
            <w:bookmarkEnd w:id="74"/>
            <w:r>
              <w:t>Чистый операционный результат (стр. 301 - стр. 302); (стр. 310 + стр. 400)</w:t>
            </w:r>
          </w:p>
        </w:tc>
        <w:tc>
          <w:tcPr>
            <w:tcW w:w="624" w:type="dxa"/>
            <w:vAlign w:val="bottom"/>
          </w:tcPr>
          <w:p w:rsidR="009C715A" w:rsidRDefault="009C715A">
            <w:pPr>
              <w:pStyle w:val="ConsPlusNormal"/>
              <w:jc w:val="center"/>
            </w:pPr>
            <w:r>
              <w:t>300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75" w:name="P2243"/>
            <w:bookmarkEnd w:id="75"/>
            <w:r>
              <w:t>Операционный результат до налогообложения (стр. 010 - стр. 150)</w:t>
            </w:r>
          </w:p>
        </w:tc>
        <w:tc>
          <w:tcPr>
            <w:tcW w:w="624" w:type="dxa"/>
            <w:vAlign w:val="bottom"/>
          </w:tcPr>
          <w:p w:rsidR="009C715A" w:rsidRDefault="009C715A">
            <w:pPr>
              <w:pStyle w:val="ConsPlusNormal"/>
              <w:jc w:val="center"/>
            </w:pPr>
            <w:r>
              <w:t>301</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76" w:name="P2250"/>
            <w:bookmarkEnd w:id="76"/>
            <w:r>
              <w:t>Налог на прибыль</w:t>
            </w:r>
          </w:p>
        </w:tc>
        <w:tc>
          <w:tcPr>
            <w:tcW w:w="624" w:type="dxa"/>
            <w:vAlign w:val="bottom"/>
          </w:tcPr>
          <w:p w:rsidR="009C715A" w:rsidRDefault="009C715A">
            <w:pPr>
              <w:pStyle w:val="ConsPlusNormal"/>
              <w:jc w:val="center"/>
            </w:pPr>
            <w:r>
              <w:t>302</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jc w:val="center"/>
            </w:pPr>
            <w:bookmarkStart w:id="77" w:name="P2257"/>
            <w:bookmarkEnd w:id="77"/>
            <w:r>
              <w:t>Операции с нефинансовыми активами (стр. 320 + стр. 330 + стр. 350 + стр. 360 + стр. 370 + стр. 380 + стр. 390)</w:t>
            </w:r>
          </w:p>
        </w:tc>
        <w:tc>
          <w:tcPr>
            <w:tcW w:w="624" w:type="dxa"/>
            <w:vAlign w:val="bottom"/>
          </w:tcPr>
          <w:p w:rsidR="009C715A" w:rsidRDefault="009C715A">
            <w:pPr>
              <w:pStyle w:val="ConsPlusNormal"/>
              <w:jc w:val="center"/>
            </w:pPr>
            <w:r>
              <w:t>310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78" w:name="P2264"/>
            <w:bookmarkEnd w:id="78"/>
            <w:r>
              <w:t>Чистое поступление основных средств</w:t>
            </w:r>
          </w:p>
        </w:tc>
        <w:tc>
          <w:tcPr>
            <w:tcW w:w="624" w:type="dxa"/>
            <w:vAlign w:val="bottom"/>
          </w:tcPr>
          <w:p w:rsidR="009C715A" w:rsidRDefault="009C715A">
            <w:pPr>
              <w:pStyle w:val="ConsPlusNormal"/>
              <w:jc w:val="center"/>
            </w:pPr>
            <w:r>
              <w:t>320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79" w:name="P2278"/>
            <w:bookmarkEnd w:id="79"/>
            <w:r>
              <w:lastRenderedPageBreak/>
              <w:t>увеличение стоимости основных средств</w:t>
            </w:r>
          </w:p>
        </w:tc>
        <w:tc>
          <w:tcPr>
            <w:tcW w:w="624" w:type="dxa"/>
            <w:tcBorders>
              <w:top w:val="nil"/>
            </w:tcBorders>
            <w:vAlign w:val="bottom"/>
          </w:tcPr>
          <w:p w:rsidR="009C715A" w:rsidRDefault="009C715A">
            <w:pPr>
              <w:pStyle w:val="ConsPlusNormal"/>
              <w:jc w:val="center"/>
            </w:pPr>
            <w:r>
              <w:t>321</w:t>
            </w:r>
          </w:p>
        </w:tc>
        <w:tc>
          <w:tcPr>
            <w:tcW w:w="737" w:type="dxa"/>
            <w:tcBorders>
              <w:top w:val="nil"/>
            </w:tcBorders>
            <w:vAlign w:val="bottom"/>
          </w:tcPr>
          <w:p w:rsidR="009C715A" w:rsidRDefault="009C715A">
            <w:pPr>
              <w:pStyle w:val="ConsPlusNormal"/>
              <w:jc w:val="center"/>
            </w:pPr>
            <w:r>
              <w:t>310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80" w:name="P2285"/>
            <w:bookmarkEnd w:id="80"/>
            <w:r>
              <w:t>уменьшение стоимости основных средств</w:t>
            </w:r>
          </w:p>
        </w:tc>
        <w:tc>
          <w:tcPr>
            <w:tcW w:w="624" w:type="dxa"/>
            <w:vAlign w:val="bottom"/>
          </w:tcPr>
          <w:p w:rsidR="009C715A" w:rsidRDefault="009C715A">
            <w:pPr>
              <w:pStyle w:val="ConsPlusNormal"/>
              <w:jc w:val="center"/>
            </w:pPr>
            <w:r>
              <w:t>322</w:t>
            </w:r>
          </w:p>
        </w:tc>
        <w:tc>
          <w:tcPr>
            <w:tcW w:w="737" w:type="dxa"/>
            <w:vAlign w:val="bottom"/>
          </w:tcPr>
          <w:p w:rsidR="009C715A" w:rsidRDefault="009C715A">
            <w:pPr>
              <w:pStyle w:val="ConsPlusNormal"/>
              <w:jc w:val="center"/>
            </w:pPr>
            <w:r>
              <w:t>41X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81" w:name="P2292"/>
            <w:bookmarkEnd w:id="81"/>
            <w:r>
              <w:t>Чистое поступление нематериальных активов</w:t>
            </w:r>
          </w:p>
        </w:tc>
        <w:tc>
          <w:tcPr>
            <w:tcW w:w="624" w:type="dxa"/>
            <w:vAlign w:val="bottom"/>
          </w:tcPr>
          <w:p w:rsidR="009C715A" w:rsidRDefault="009C715A">
            <w:pPr>
              <w:pStyle w:val="ConsPlusNormal"/>
              <w:jc w:val="center"/>
            </w:pPr>
            <w:r>
              <w:t>330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82" w:name="P2306"/>
            <w:bookmarkEnd w:id="82"/>
            <w:r>
              <w:t>увеличение стоимости нематериальных активов</w:t>
            </w:r>
          </w:p>
        </w:tc>
        <w:tc>
          <w:tcPr>
            <w:tcW w:w="624" w:type="dxa"/>
            <w:tcBorders>
              <w:top w:val="nil"/>
            </w:tcBorders>
            <w:vAlign w:val="bottom"/>
          </w:tcPr>
          <w:p w:rsidR="009C715A" w:rsidRDefault="009C715A">
            <w:pPr>
              <w:pStyle w:val="ConsPlusNormal"/>
              <w:jc w:val="center"/>
            </w:pPr>
            <w:r>
              <w:t>331</w:t>
            </w:r>
          </w:p>
        </w:tc>
        <w:tc>
          <w:tcPr>
            <w:tcW w:w="737" w:type="dxa"/>
            <w:tcBorders>
              <w:top w:val="nil"/>
            </w:tcBorders>
            <w:vAlign w:val="bottom"/>
          </w:tcPr>
          <w:p w:rsidR="009C715A" w:rsidRDefault="009C715A">
            <w:pPr>
              <w:pStyle w:val="ConsPlusNormal"/>
              <w:jc w:val="center"/>
            </w:pPr>
            <w:r>
              <w:t>320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83" w:name="P2313"/>
            <w:bookmarkEnd w:id="83"/>
            <w:r>
              <w:t>уменьшение стоимости нематериальных активов</w:t>
            </w:r>
          </w:p>
        </w:tc>
        <w:tc>
          <w:tcPr>
            <w:tcW w:w="624" w:type="dxa"/>
            <w:vAlign w:val="bottom"/>
          </w:tcPr>
          <w:p w:rsidR="009C715A" w:rsidRDefault="009C715A">
            <w:pPr>
              <w:pStyle w:val="ConsPlusNormal"/>
              <w:jc w:val="center"/>
            </w:pPr>
            <w:r>
              <w:t>332</w:t>
            </w:r>
          </w:p>
        </w:tc>
        <w:tc>
          <w:tcPr>
            <w:tcW w:w="737" w:type="dxa"/>
            <w:vAlign w:val="bottom"/>
          </w:tcPr>
          <w:p w:rsidR="009C715A" w:rsidRDefault="009C715A">
            <w:pPr>
              <w:pStyle w:val="ConsPlusNormal"/>
              <w:jc w:val="center"/>
            </w:pPr>
            <w:r>
              <w:t>42X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84" w:name="P2320"/>
            <w:bookmarkEnd w:id="84"/>
            <w:r>
              <w:t>Чистое поступление непроизведенных активов</w:t>
            </w:r>
          </w:p>
        </w:tc>
        <w:tc>
          <w:tcPr>
            <w:tcW w:w="624" w:type="dxa"/>
            <w:vAlign w:val="bottom"/>
          </w:tcPr>
          <w:p w:rsidR="009C715A" w:rsidRDefault="009C715A">
            <w:pPr>
              <w:pStyle w:val="ConsPlusNormal"/>
              <w:jc w:val="center"/>
            </w:pPr>
            <w:r>
              <w:t>350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85" w:name="P2334"/>
            <w:bookmarkEnd w:id="85"/>
            <w:r>
              <w:t>увеличение стоимости непроизведенных активов</w:t>
            </w:r>
          </w:p>
        </w:tc>
        <w:tc>
          <w:tcPr>
            <w:tcW w:w="624" w:type="dxa"/>
            <w:tcBorders>
              <w:top w:val="nil"/>
            </w:tcBorders>
            <w:vAlign w:val="bottom"/>
          </w:tcPr>
          <w:p w:rsidR="009C715A" w:rsidRDefault="009C715A">
            <w:pPr>
              <w:pStyle w:val="ConsPlusNormal"/>
              <w:jc w:val="center"/>
            </w:pPr>
            <w:r>
              <w:t>351</w:t>
            </w:r>
          </w:p>
        </w:tc>
        <w:tc>
          <w:tcPr>
            <w:tcW w:w="737" w:type="dxa"/>
            <w:tcBorders>
              <w:top w:val="nil"/>
            </w:tcBorders>
            <w:vAlign w:val="bottom"/>
          </w:tcPr>
          <w:p w:rsidR="009C715A" w:rsidRDefault="009C715A">
            <w:pPr>
              <w:pStyle w:val="ConsPlusNormal"/>
              <w:jc w:val="center"/>
            </w:pPr>
            <w:r>
              <w:t>330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86" w:name="P2341"/>
            <w:bookmarkEnd w:id="86"/>
            <w:r>
              <w:t>уменьшение стоимости непроизведенных активов</w:t>
            </w:r>
          </w:p>
        </w:tc>
        <w:tc>
          <w:tcPr>
            <w:tcW w:w="624" w:type="dxa"/>
            <w:vAlign w:val="bottom"/>
          </w:tcPr>
          <w:p w:rsidR="009C715A" w:rsidRDefault="009C715A">
            <w:pPr>
              <w:pStyle w:val="ConsPlusNormal"/>
              <w:jc w:val="center"/>
            </w:pPr>
            <w:r>
              <w:t>352</w:t>
            </w:r>
          </w:p>
        </w:tc>
        <w:tc>
          <w:tcPr>
            <w:tcW w:w="737" w:type="dxa"/>
            <w:vAlign w:val="bottom"/>
          </w:tcPr>
          <w:p w:rsidR="009C715A" w:rsidRDefault="009C715A">
            <w:pPr>
              <w:pStyle w:val="ConsPlusNormal"/>
              <w:jc w:val="center"/>
            </w:pPr>
            <w:r>
              <w:t>43X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87" w:name="P2348"/>
            <w:bookmarkEnd w:id="87"/>
            <w:r>
              <w:t>Чистое поступление материальных запасов</w:t>
            </w:r>
          </w:p>
        </w:tc>
        <w:tc>
          <w:tcPr>
            <w:tcW w:w="624" w:type="dxa"/>
            <w:vAlign w:val="bottom"/>
          </w:tcPr>
          <w:p w:rsidR="009C715A" w:rsidRDefault="009C715A">
            <w:pPr>
              <w:pStyle w:val="ConsPlusNormal"/>
              <w:jc w:val="center"/>
            </w:pPr>
            <w:r>
              <w:t>360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88" w:name="P2362"/>
            <w:bookmarkEnd w:id="88"/>
            <w:r>
              <w:t>увеличение стоимости материальных запасов</w:t>
            </w:r>
          </w:p>
        </w:tc>
        <w:tc>
          <w:tcPr>
            <w:tcW w:w="624" w:type="dxa"/>
            <w:tcBorders>
              <w:top w:val="nil"/>
            </w:tcBorders>
            <w:vAlign w:val="bottom"/>
          </w:tcPr>
          <w:p w:rsidR="009C715A" w:rsidRDefault="009C715A">
            <w:pPr>
              <w:pStyle w:val="ConsPlusNormal"/>
              <w:jc w:val="center"/>
            </w:pPr>
            <w:r>
              <w:t>361</w:t>
            </w:r>
          </w:p>
        </w:tc>
        <w:tc>
          <w:tcPr>
            <w:tcW w:w="737" w:type="dxa"/>
            <w:tcBorders>
              <w:top w:val="nil"/>
            </w:tcBorders>
            <w:vAlign w:val="bottom"/>
          </w:tcPr>
          <w:p w:rsidR="009C715A" w:rsidRDefault="009C715A">
            <w:pPr>
              <w:pStyle w:val="ConsPlusNormal"/>
              <w:jc w:val="center"/>
            </w:pPr>
            <w:r>
              <w:t>340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89" w:name="P2369"/>
            <w:bookmarkEnd w:id="89"/>
            <w:r>
              <w:t>уменьшение стоимости материальных запасов</w:t>
            </w:r>
          </w:p>
        </w:tc>
        <w:tc>
          <w:tcPr>
            <w:tcW w:w="624" w:type="dxa"/>
            <w:vAlign w:val="bottom"/>
          </w:tcPr>
          <w:p w:rsidR="009C715A" w:rsidRDefault="009C715A">
            <w:pPr>
              <w:pStyle w:val="ConsPlusNormal"/>
              <w:jc w:val="center"/>
            </w:pPr>
            <w:r>
              <w:t>362</w:t>
            </w:r>
          </w:p>
        </w:tc>
        <w:tc>
          <w:tcPr>
            <w:tcW w:w="737" w:type="dxa"/>
            <w:vAlign w:val="bottom"/>
          </w:tcPr>
          <w:p w:rsidR="009C715A" w:rsidRDefault="009C715A">
            <w:pPr>
              <w:pStyle w:val="ConsPlusNormal"/>
              <w:jc w:val="center"/>
            </w:pPr>
            <w:r>
              <w:t>440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0503721 с. 4</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24"/>
        <w:gridCol w:w="737"/>
        <w:gridCol w:w="1304"/>
        <w:gridCol w:w="1587"/>
        <w:gridCol w:w="1134"/>
        <w:gridCol w:w="510"/>
      </w:tblGrid>
      <w:tr w:rsidR="009C715A">
        <w:tc>
          <w:tcPr>
            <w:tcW w:w="3175" w:type="dxa"/>
            <w:tcBorders>
              <w:left w:val="nil"/>
            </w:tcBorders>
          </w:tcPr>
          <w:p w:rsidR="009C715A" w:rsidRDefault="009C715A">
            <w:pPr>
              <w:pStyle w:val="ConsPlusNormal"/>
              <w:jc w:val="center"/>
            </w:pPr>
            <w:r>
              <w:t>Наименование показателя</w:t>
            </w:r>
          </w:p>
        </w:tc>
        <w:tc>
          <w:tcPr>
            <w:tcW w:w="624" w:type="dxa"/>
          </w:tcPr>
          <w:p w:rsidR="009C715A" w:rsidRDefault="009C715A">
            <w:pPr>
              <w:pStyle w:val="ConsPlusNormal"/>
              <w:jc w:val="center"/>
            </w:pPr>
            <w:r>
              <w:t>Код строки</w:t>
            </w:r>
          </w:p>
        </w:tc>
        <w:tc>
          <w:tcPr>
            <w:tcW w:w="737" w:type="dxa"/>
          </w:tcPr>
          <w:p w:rsidR="009C715A" w:rsidRDefault="009C715A">
            <w:pPr>
              <w:pStyle w:val="ConsPlusNormal"/>
              <w:jc w:val="center"/>
            </w:pPr>
            <w:r>
              <w:t>Код аналитики</w:t>
            </w:r>
          </w:p>
        </w:tc>
        <w:tc>
          <w:tcPr>
            <w:tcW w:w="1304" w:type="dxa"/>
          </w:tcPr>
          <w:p w:rsidR="009C715A" w:rsidRDefault="009C715A">
            <w:pPr>
              <w:pStyle w:val="ConsPlusNormal"/>
              <w:jc w:val="center"/>
            </w:pPr>
            <w:r>
              <w:t>Деятельность с целевыми средствами</w:t>
            </w:r>
          </w:p>
        </w:tc>
        <w:tc>
          <w:tcPr>
            <w:tcW w:w="1587"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510" w:type="dxa"/>
            <w:tcBorders>
              <w:right w:val="nil"/>
            </w:tcBorders>
          </w:tcPr>
          <w:p w:rsidR="009C715A" w:rsidRDefault="009C715A">
            <w:pPr>
              <w:pStyle w:val="ConsPlusNormal"/>
              <w:jc w:val="center"/>
            </w:pPr>
            <w:r>
              <w:t>Итого</w:t>
            </w:r>
          </w:p>
        </w:tc>
      </w:tr>
      <w:tr w:rsidR="009C715A">
        <w:tc>
          <w:tcPr>
            <w:tcW w:w="3175"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1304" w:type="dxa"/>
          </w:tcPr>
          <w:p w:rsidR="009C715A" w:rsidRDefault="009C715A">
            <w:pPr>
              <w:pStyle w:val="ConsPlusNormal"/>
              <w:jc w:val="center"/>
            </w:pPr>
            <w:r>
              <w:t>4</w:t>
            </w:r>
          </w:p>
        </w:tc>
        <w:tc>
          <w:tcPr>
            <w:tcW w:w="1587"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510"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90" w:name="P2393"/>
            <w:bookmarkEnd w:id="90"/>
            <w:r>
              <w:t>Чистое поступление прав пользования активом</w:t>
            </w:r>
          </w:p>
        </w:tc>
        <w:tc>
          <w:tcPr>
            <w:tcW w:w="624" w:type="dxa"/>
            <w:vAlign w:val="bottom"/>
          </w:tcPr>
          <w:p w:rsidR="009C715A" w:rsidRDefault="009C715A">
            <w:pPr>
              <w:pStyle w:val="ConsPlusNormal"/>
              <w:jc w:val="center"/>
            </w:pPr>
            <w:r>
              <w:t>370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91" w:name="P2407"/>
            <w:bookmarkEnd w:id="91"/>
            <w:r>
              <w:t>увеличение стоимости прав пользования активом</w:t>
            </w:r>
          </w:p>
        </w:tc>
        <w:tc>
          <w:tcPr>
            <w:tcW w:w="624" w:type="dxa"/>
            <w:tcBorders>
              <w:top w:val="nil"/>
            </w:tcBorders>
            <w:vAlign w:val="bottom"/>
          </w:tcPr>
          <w:p w:rsidR="009C715A" w:rsidRDefault="009C715A">
            <w:pPr>
              <w:pStyle w:val="ConsPlusNormal"/>
              <w:jc w:val="center"/>
            </w:pPr>
            <w:r>
              <w:t>371</w:t>
            </w:r>
          </w:p>
        </w:tc>
        <w:tc>
          <w:tcPr>
            <w:tcW w:w="737" w:type="dxa"/>
            <w:tcBorders>
              <w:top w:val="nil"/>
            </w:tcBorders>
            <w:vAlign w:val="bottom"/>
          </w:tcPr>
          <w:p w:rsidR="009C715A" w:rsidRDefault="009C715A">
            <w:pPr>
              <w:pStyle w:val="ConsPlusNormal"/>
              <w:jc w:val="center"/>
            </w:pPr>
            <w:r>
              <w:t>350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92" w:name="P2414"/>
            <w:bookmarkEnd w:id="92"/>
            <w:r>
              <w:lastRenderedPageBreak/>
              <w:t>уменьшение стоимости прав пользования активом</w:t>
            </w:r>
          </w:p>
        </w:tc>
        <w:tc>
          <w:tcPr>
            <w:tcW w:w="624" w:type="dxa"/>
            <w:vAlign w:val="bottom"/>
          </w:tcPr>
          <w:p w:rsidR="009C715A" w:rsidRDefault="009C715A">
            <w:pPr>
              <w:pStyle w:val="ConsPlusNormal"/>
              <w:jc w:val="center"/>
            </w:pPr>
            <w:r>
              <w:t>372</w:t>
            </w:r>
          </w:p>
        </w:tc>
        <w:tc>
          <w:tcPr>
            <w:tcW w:w="737" w:type="dxa"/>
            <w:vAlign w:val="bottom"/>
          </w:tcPr>
          <w:p w:rsidR="009C715A" w:rsidRDefault="009C715A">
            <w:pPr>
              <w:pStyle w:val="ConsPlusNormal"/>
              <w:jc w:val="center"/>
            </w:pPr>
            <w:r>
              <w:t>450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93" w:name="P2421"/>
            <w:bookmarkEnd w:id="93"/>
            <w:r>
              <w:t>Чистое изменение затрат на изготовление готовой продукции (работ, услуг)</w:t>
            </w:r>
          </w:p>
        </w:tc>
        <w:tc>
          <w:tcPr>
            <w:tcW w:w="624" w:type="dxa"/>
            <w:vAlign w:val="bottom"/>
          </w:tcPr>
          <w:p w:rsidR="009C715A" w:rsidRDefault="009C715A">
            <w:pPr>
              <w:pStyle w:val="ConsPlusNormal"/>
              <w:jc w:val="center"/>
            </w:pPr>
            <w:r>
              <w:t>380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94" w:name="P2435"/>
            <w:bookmarkEnd w:id="94"/>
            <w:r>
              <w:t>увеличение затрат</w:t>
            </w:r>
          </w:p>
        </w:tc>
        <w:tc>
          <w:tcPr>
            <w:tcW w:w="624" w:type="dxa"/>
            <w:tcBorders>
              <w:top w:val="nil"/>
            </w:tcBorders>
            <w:vAlign w:val="bottom"/>
          </w:tcPr>
          <w:p w:rsidR="009C715A" w:rsidRDefault="009C715A">
            <w:pPr>
              <w:pStyle w:val="ConsPlusNormal"/>
              <w:jc w:val="center"/>
            </w:pPr>
            <w:r>
              <w:t>381</w:t>
            </w:r>
          </w:p>
        </w:tc>
        <w:tc>
          <w:tcPr>
            <w:tcW w:w="737" w:type="dxa"/>
            <w:tcBorders>
              <w:top w:val="nil"/>
            </w:tcBorders>
            <w:vAlign w:val="bottom"/>
          </w:tcPr>
          <w:p w:rsidR="009C715A" w:rsidRDefault="009C715A">
            <w:pPr>
              <w:pStyle w:val="ConsPlusNormal"/>
              <w:jc w:val="center"/>
            </w:pPr>
            <w:r>
              <w:t>x</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95" w:name="P2442"/>
            <w:bookmarkEnd w:id="95"/>
            <w:r>
              <w:t>уменьшение затрат</w:t>
            </w:r>
          </w:p>
        </w:tc>
        <w:tc>
          <w:tcPr>
            <w:tcW w:w="624" w:type="dxa"/>
            <w:vAlign w:val="bottom"/>
          </w:tcPr>
          <w:p w:rsidR="009C715A" w:rsidRDefault="009C715A">
            <w:pPr>
              <w:pStyle w:val="ConsPlusNormal"/>
              <w:jc w:val="center"/>
            </w:pPr>
            <w:r>
              <w:t>382</w:t>
            </w:r>
          </w:p>
        </w:tc>
        <w:tc>
          <w:tcPr>
            <w:tcW w:w="737" w:type="dxa"/>
            <w:vAlign w:val="bottom"/>
          </w:tcPr>
          <w:p w:rsidR="009C715A" w:rsidRDefault="009C715A">
            <w:pPr>
              <w:pStyle w:val="ConsPlusNormal"/>
              <w:jc w:val="center"/>
            </w:pPr>
            <w:r>
              <w:t>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96" w:name="P2449"/>
            <w:bookmarkEnd w:id="96"/>
            <w:r>
              <w:t>Чистое изменение расходов будущих периодов</w:t>
            </w:r>
          </w:p>
        </w:tc>
        <w:tc>
          <w:tcPr>
            <w:tcW w:w="624" w:type="dxa"/>
            <w:vAlign w:val="bottom"/>
          </w:tcPr>
          <w:p w:rsidR="009C715A" w:rsidRDefault="009C715A">
            <w:pPr>
              <w:pStyle w:val="ConsPlusNormal"/>
              <w:jc w:val="center"/>
            </w:pPr>
            <w:r>
              <w:t>390</w:t>
            </w:r>
          </w:p>
        </w:tc>
        <w:tc>
          <w:tcPr>
            <w:tcW w:w="737" w:type="dxa"/>
            <w:vAlign w:val="bottom"/>
          </w:tcPr>
          <w:p w:rsidR="009C715A" w:rsidRDefault="009C715A">
            <w:pPr>
              <w:pStyle w:val="ConsPlusNormal"/>
              <w:jc w:val="center"/>
            </w:pPr>
            <w:r>
              <w:t>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jc w:val="center"/>
            </w:pPr>
            <w:bookmarkStart w:id="97" w:name="P2456"/>
            <w:bookmarkEnd w:id="97"/>
            <w:r>
              <w:t>Операции с финансовыми активами и обязательствами (стр. 410 - стр. 510)</w:t>
            </w:r>
          </w:p>
        </w:tc>
        <w:tc>
          <w:tcPr>
            <w:tcW w:w="624" w:type="dxa"/>
            <w:vAlign w:val="bottom"/>
          </w:tcPr>
          <w:p w:rsidR="009C715A" w:rsidRDefault="009C715A">
            <w:pPr>
              <w:pStyle w:val="ConsPlusNormal"/>
              <w:jc w:val="center"/>
            </w:pPr>
            <w:r>
              <w:t>400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jc w:val="center"/>
            </w:pPr>
            <w:bookmarkStart w:id="98" w:name="P2463"/>
            <w:bookmarkEnd w:id="98"/>
            <w:r>
              <w:t>Операции с финансовыми активами (стр. 420 + стр. 430 + стр. 440 + стр. 460 + стр. 470 + стр. 480)</w:t>
            </w:r>
          </w:p>
        </w:tc>
        <w:tc>
          <w:tcPr>
            <w:tcW w:w="624" w:type="dxa"/>
            <w:vAlign w:val="bottom"/>
          </w:tcPr>
          <w:p w:rsidR="009C715A" w:rsidRDefault="009C715A">
            <w:pPr>
              <w:pStyle w:val="ConsPlusNormal"/>
              <w:jc w:val="center"/>
            </w:pPr>
            <w:r>
              <w:t>410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99" w:name="P2470"/>
            <w:bookmarkEnd w:id="99"/>
            <w:r>
              <w:t>Чистое поступление средств учреждений</w:t>
            </w:r>
          </w:p>
        </w:tc>
        <w:tc>
          <w:tcPr>
            <w:tcW w:w="624" w:type="dxa"/>
            <w:vAlign w:val="bottom"/>
          </w:tcPr>
          <w:p w:rsidR="009C715A" w:rsidRDefault="009C715A">
            <w:pPr>
              <w:pStyle w:val="ConsPlusNormal"/>
              <w:jc w:val="center"/>
            </w:pPr>
            <w:r>
              <w:t>420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00" w:name="P2484"/>
            <w:bookmarkEnd w:id="100"/>
            <w:r>
              <w:t>поступление средств</w:t>
            </w:r>
          </w:p>
        </w:tc>
        <w:tc>
          <w:tcPr>
            <w:tcW w:w="624" w:type="dxa"/>
            <w:tcBorders>
              <w:top w:val="nil"/>
            </w:tcBorders>
            <w:vAlign w:val="bottom"/>
          </w:tcPr>
          <w:p w:rsidR="009C715A" w:rsidRDefault="009C715A">
            <w:pPr>
              <w:pStyle w:val="ConsPlusNormal"/>
              <w:jc w:val="center"/>
            </w:pPr>
            <w:r>
              <w:t>421</w:t>
            </w:r>
          </w:p>
        </w:tc>
        <w:tc>
          <w:tcPr>
            <w:tcW w:w="737" w:type="dxa"/>
            <w:tcBorders>
              <w:top w:val="nil"/>
            </w:tcBorders>
            <w:vAlign w:val="bottom"/>
          </w:tcPr>
          <w:p w:rsidR="009C715A" w:rsidRDefault="009C715A">
            <w:pPr>
              <w:pStyle w:val="ConsPlusNormal"/>
              <w:jc w:val="center"/>
            </w:pPr>
            <w:r>
              <w:t>510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01" w:name="P2491"/>
            <w:bookmarkEnd w:id="101"/>
            <w:r>
              <w:t>выбытие средств</w:t>
            </w:r>
          </w:p>
        </w:tc>
        <w:tc>
          <w:tcPr>
            <w:tcW w:w="624" w:type="dxa"/>
            <w:vAlign w:val="bottom"/>
          </w:tcPr>
          <w:p w:rsidR="009C715A" w:rsidRDefault="009C715A">
            <w:pPr>
              <w:pStyle w:val="ConsPlusNormal"/>
              <w:jc w:val="center"/>
            </w:pPr>
            <w:r>
              <w:t>422</w:t>
            </w:r>
          </w:p>
        </w:tc>
        <w:tc>
          <w:tcPr>
            <w:tcW w:w="737" w:type="dxa"/>
            <w:vAlign w:val="bottom"/>
          </w:tcPr>
          <w:p w:rsidR="009C715A" w:rsidRDefault="009C715A">
            <w:pPr>
              <w:pStyle w:val="ConsPlusNormal"/>
              <w:jc w:val="center"/>
            </w:pPr>
            <w:r>
              <w:t>610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02" w:name="P2498"/>
            <w:bookmarkEnd w:id="102"/>
            <w:r>
              <w:t>Чистое поступление ценных бумаг, кроме акций</w:t>
            </w:r>
          </w:p>
        </w:tc>
        <w:tc>
          <w:tcPr>
            <w:tcW w:w="624" w:type="dxa"/>
            <w:vAlign w:val="bottom"/>
          </w:tcPr>
          <w:p w:rsidR="009C715A" w:rsidRDefault="009C715A">
            <w:pPr>
              <w:pStyle w:val="ConsPlusNormal"/>
              <w:jc w:val="center"/>
            </w:pPr>
            <w:r>
              <w:t>430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03" w:name="P2512"/>
            <w:bookmarkEnd w:id="103"/>
            <w:r>
              <w:t>увеличение стоимости ценных бумаг, кроме акций и иных форм участия в капитале</w:t>
            </w:r>
          </w:p>
        </w:tc>
        <w:tc>
          <w:tcPr>
            <w:tcW w:w="624" w:type="dxa"/>
            <w:tcBorders>
              <w:top w:val="nil"/>
            </w:tcBorders>
            <w:vAlign w:val="bottom"/>
          </w:tcPr>
          <w:p w:rsidR="009C715A" w:rsidRDefault="009C715A">
            <w:pPr>
              <w:pStyle w:val="ConsPlusNormal"/>
              <w:jc w:val="center"/>
            </w:pPr>
            <w:r>
              <w:t>431</w:t>
            </w:r>
          </w:p>
        </w:tc>
        <w:tc>
          <w:tcPr>
            <w:tcW w:w="737" w:type="dxa"/>
            <w:tcBorders>
              <w:top w:val="nil"/>
            </w:tcBorders>
            <w:vAlign w:val="bottom"/>
          </w:tcPr>
          <w:p w:rsidR="009C715A" w:rsidRDefault="009C715A">
            <w:pPr>
              <w:pStyle w:val="ConsPlusNormal"/>
              <w:jc w:val="center"/>
            </w:pPr>
            <w:r>
              <w:t>520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04" w:name="P2519"/>
            <w:bookmarkEnd w:id="104"/>
            <w:r>
              <w:t>уменьшение стоимости ценных бумаг, кроме акций и иных форм участия в капитале</w:t>
            </w:r>
          </w:p>
        </w:tc>
        <w:tc>
          <w:tcPr>
            <w:tcW w:w="624" w:type="dxa"/>
            <w:vAlign w:val="bottom"/>
          </w:tcPr>
          <w:p w:rsidR="009C715A" w:rsidRDefault="009C715A">
            <w:pPr>
              <w:pStyle w:val="ConsPlusNormal"/>
              <w:jc w:val="center"/>
            </w:pPr>
            <w:r>
              <w:t>432</w:t>
            </w:r>
          </w:p>
        </w:tc>
        <w:tc>
          <w:tcPr>
            <w:tcW w:w="737" w:type="dxa"/>
            <w:vAlign w:val="bottom"/>
          </w:tcPr>
          <w:p w:rsidR="009C715A" w:rsidRDefault="009C715A">
            <w:pPr>
              <w:pStyle w:val="ConsPlusNormal"/>
              <w:jc w:val="center"/>
            </w:pPr>
            <w:r>
              <w:t>620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05" w:name="P2526"/>
            <w:bookmarkEnd w:id="105"/>
            <w:r>
              <w:t>Чистое поступление акций и иных форм участия в капитале</w:t>
            </w:r>
          </w:p>
        </w:tc>
        <w:tc>
          <w:tcPr>
            <w:tcW w:w="624" w:type="dxa"/>
            <w:vAlign w:val="bottom"/>
          </w:tcPr>
          <w:p w:rsidR="009C715A" w:rsidRDefault="009C715A">
            <w:pPr>
              <w:pStyle w:val="ConsPlusNormal"/>
              <w:jc w:val="center"/>
            </w:pPr>
            <w:r>
              <w:t>440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06" w:name="P2540"/>
            <w:bookmarkEnd w:id="106"/>
            <w:r>
              <w:t>увеличение стоимости акций и иных форм участия в капитале</w:t>
            </w:r>
          </w:p>
        </w:tc>
        <w:tc>
          <w:tcPr>
            <w:tcW w:w="624" w:type="dxa"/>
            <w:tcBorders>
              <w:top w:val="nil"/>
            </w:tcBorders>
            <w:vAlign w:val="bottom"/>
          </w:tcPr>
          <w:p w:rsidR="009C715A" w:rsidRDefault="009C715A">
            <w:pPr>
              <w:pStyle w:val="ConsPlusNormal"/>
              <w:jc w:val="center"/>
            </w:pPr>
            <w:r>
              <w:t>441</w:t>
            </w:r>
          </w:p>
        </w:tc>
        <w:tc>
          <w:tcPr>
            <w:tcW w:w="737" w:type="dxa"/>
            <w:tcBorders>
              <w:top w:val="nil"/>
            </w:tcBorders>
            <w:vAlign w:val="bottom"/>
          </w:tcPr>
          <w:p w:rsidR="009C715A" w:rsidRDefault="009C715A">
            <w:pPr>
              <w:pStyle w:val="ConsPlusNormal"/>
              <w:jc w:val="center"/>
            </w:pPr>
            <w:r>
              <w:t>530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07" w:name="P2547"/>
            <w:bookmarkEnd w:id="107"/>
            <w:r>
              <w:lastRenderedPageBreak/>
              <w:t>уменьшение стоимости акций и иных форм участия в капитале</w:t>
            </w:r>
          </w:p>
        </w:tc>
        <w:tc>
          <w:tcPr>
            <w:tcW w:w="624" w:type="dxa"/>
            <w:vAlign w:val="bottom"/>
          </w:tcPr>
          <w:p w:rsidR="009C715A" w:rsidRDefault="009C715A">
            <w:pPr>
              <w:pStyle w:val="ConsPlusNormal"/>
              <w:jc w:val="center"/>
            </w:pPr>
            <w:r>
              <w:t>442</w:t>
            </w:r>
          </w:p>
        </w:tc>
        <w:tc>
          <w:tcPr>
            <w:tcW w:w="737" w:type="dxa"/>
            <w:vAlign w:val="bottom"/>
          </w:tcPr>
          <w:p w:rsidR="009C715A" w:rsidRDefault="009C715A">
            <w:pPr>
              <w:pStyle w:val="ConsPlusNormal"/>
              <w:jc w:val="center"/>
            </w:pPr>
            <w:r>
              <w:t>630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08" w:name="P2554"/>
            <w:bookmarkEnd w:id="108"/>
            <w:r>
              <w:t>Чистое предоставление займов (ссуд)</w:t>
            </w:r>
          </w:p>
        </w:tc>
        <w:tc>
          <w:tcPr>
            <w:tcW w:w="624" w:type="dxa"/>
            <w:vAlign w:val="bottom"/>
          </w:tcPr>
          <w:p w:rsidR="009C715A" w:rsidRDefault="009C715A">
            <w:pPr>
              <w:pStyle w:val="ConsPlusNormal"/>
              <w:jc w:val="center"/>
            </w:pPr>
            <w:r>
              <w:t>460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09" w:name="P2568"/>
            <w:bookmarkEnd w:id="109"/>
            <w:r>
              <w:t>увеличение задолженности по предоставленным займам (ссудам)</w:t>
            </w:r>
          </w:p>
        </w:tc>
        <w:tc>
          <w:tcPr>
            <w:tcW w:w="624" w:type="dxa"/>
            <w:tcBorders>
              <w:top w:val="nil"/>
            </w:tcBorders>
            <w:vAlign w:val="bottom"/>
          </w:tcPr>
          <w:p w:rsidR="009C715A" w:rsidRDefault="009C715A">
            <w:pPr>
              <w:pStyle w:val="ConsPlusNormal"/>
              <w:jc w:val="center"/>
            </w:pPr>
            <w:r>
              <w:t>461</w:t>
            </w:r>
          </w:p>
        </w:tc>
        <w:tc>
          <w:tcPr>
            <w:tcW w:w="737" w:type="dxa"/>
            <w:tcBorders>
              <w:top w:val="nil"/>
            </w:tcBorders>
            <w:vAlign w:val="bottom"/>
          </w:tcPr>
          <w:p w:rsidR="009C715A" w:rsidRDefault="009C715A">
            <w:pPr>
              <w:pStyle w:val="ConsPlusNormal"/>
              <w:jc w:val="center"/>
            </w:pPr>
            <w:r>
              <w:t>540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10" w:name="P2575"/>
            <w:bookmarkEnd w:id="110"/>
            <w:r>
              <w:t>уменьшение задолженности по предоставленным займам (ссудам)</w:t>
            </w:r>
          </w:p>
        </w:tc>
        <w:tc>
          <w:tcPr>
            <w:tcW w:w="624" w:type="dxa"/>
            <w:vAlign w:val="bottom"/>
          </w:tcPr>
          <w:p w:rsidR="009C715A" w:rsidRDefault="009C715A">
            <w:pPr>
              <w:pStyle w:val="ConsPlusNormal"/>
              <w:jc w:val="center"/>
            </w:pPr>
            <w:r>
              <w:t>462</w:t>
            </w:r>
          </w:p>
        </w:tc>
        <w:tc>
          <w:tcPr>
            <w:tcW w:w="737" w:type="dxa"/>
            <w:vAlign w:val="bottom"/>
          </w:tcPr>
          <w:p w:rsidR="009C715A" w:rsidRDefault="009C715A">
            <w:pPr>
              <w:pStyle w:val="ConsPlusNormal"/>
              <w:jc w:val="center"/>
            </w:pPr>
            <w:r>
              <w:t>640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11" w:name="P2582"/>
            <w:bookmarkEnd w:id="111"/>
            <w:r>
              <w:t>Чистое поступление иных финансовых активов</w:t>
            </w:r>
          </w:p>
        </w:tc>
        <w:tc>
          <w:tcPr>
            <w:tcW w:w="624" w:type="dxa"/>
            <w:vAlign w:val="bottom"/>
          </w:tcPr>
          <w:p w:rsidR="009C715A" w:rsidRDefault="009C715A">
            <w:pPr>
              <w:pStyle w:val="ConsPlusNormal"/>
              <w:jc w:val="center"/>
            </w:pPr>
            <w:r>
              <w:t>470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304" w:type="dxa"/>
            <w:tcBorders>
              <w:bottom w:val="nil"/>
            </w:tcBorders>
            <w:vAlign w:val="bottom"/>
          </w:tcPr>
          <w:p w:rsidR="009C715A" w:rsidRDefault="009C715A">
            <w:pPr>
              <w:pStyle w:val="ConsPlusNormal"/>
            </w:pPr>
          </w:p>
        </w:tc>
        <w:tc>
          <w:tcPr>
            <w:tcW w:w="1587"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51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12" w:name="P2596"/>
            <w:bookmarkEnd w:id="112"/>
            <w:r>
              <w:t>увеличение стоимости иных финансовых активов</w:t>
            </w:r>
          </w:p>
        </w:tc>
        <w:tc>
          <w:tcPr>
            <w:tcW w:w="624" w:type="dxa"/>
            <w:tcBorders>
              <w:top w:val="nil"/>
            </w:tcBorders>
            <w:vAlign w:val="bottom"/>
          </w:tcPr>
          <w:p w:rsidR="009C715A" w:rsidRDefault="009C715A">
            <w:pPr>
              <w:pStyle w:val="ConsPlusNormal"/>
              <w:jc w:val="center"/>
            </w:pPr>
            <w:r>
              <w:t>471</w:t>
            </w:r>
          </w:p>
        </w:tc>
        <w:tc>
          <w:tcPr>
            <w:tcW w:w="737" w:type="dxa"/>
            <w:tcBorders>
              <w:top w:val="nil"/>
            </w:tcBorders>
            <w:vAlign w:val="bottom"/>
          </w:tcPr>
          <w:p w:rsidR="009C715A" w:rsidRDefault="009C715A">
            <w:pPr>
              <w:pStyle w:val="ConsPlusNormal"/>
              <w:jc w:val="center"/>
            </w:pPr>
            <w:r>
              <w:t>550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13" w:name="P2603"/>
            <w:bookmarkEnd w:id="113"/>
            <w:r>
              <w:t>уменьшение стоимости иных финансовых активов</w:t>
            </w:r>
          </w:p>
        </w:tc>
        <w:tc>
          <w:tcPr>
            <w:tcW w:w="624" w:type="dxa"/>
            <w:vAlign w:val="bottom"/>
          </w:tcPr>
          <w:p w:rsidR="009C715A" w:rsidRDefault="009C715A">
            <w:pPr>
              <w:pStyle w:val="ConsPlusNormal"/>
              <w:jc w:val="center"/>
            </w:pPr>
            <w:r>
              <w:t>472</w:t>
            </w:r>
          </w:p>
        </w:tc>
        <w:tc>
          <w:tcPr>
            <w:tcW w:w="737" w:type="dxa"/>
            <w:vAlign w:val="bottom"/>
          </w:tcPr>
          <w:p w:rsidR="009C715A" w:rsidRDefault="009C715A">
            <w:pPr>
              <w:pStyle w:val="ConsPlusNormal"/>
              <w:jc w:val="center"/>
            </w:pPr>
            <w:r>
              <w:t>650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0503721 с. 5</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24"/>
        <w:gridCol w:w="737"/>
        <w:gridCol w:w="1304"/>
        <w:gridCol w:w="1587"/>
        <w:gridCol w:w="1134"/>
        <w:gridCol w:w="510"/>
      </w:tblGrid>
      <w:tr w:rsidR="009C715A">
        <w:tc>
          <w:tcPr>
            <w:tcW w:w="3175" w:type="dxa"/>
            <w:tcBorders>
              <w:left w:val="nil"/>
            </w:tcBorders>
          </w:tcPr>
          <w:p w:rsidR="009C715A" w:rsidRDefault="009C715A">
            <w:pPr>
              <w:pStyle w:val="ConsPlusNormal"/>
              <w:jc w:val="center"/>
            </w:pPr>
            <w:bookmarkStart w:id="114" w:name="P2613"/>
            <w:bookmarkEnd w:id="114"/>
            <w:r>
              <w:t>Наименование показателя</w:t>
            </w:r>
          </w:p>
        </w:tc>
        <w:tc>
          <w:tcPr>
            <w:tcW w:w="624" w:type="dxa"/>
          </w:tcPr>
          <w:p w:rsidR="009C715A" w:rsidRDefault="009C715A">
            <w:pPr>
              <w:pStyle w:val="ConsPlusNormal"/>
              <w:jc w:val="center"/>
            </w:pPr>
            <w:r>
              <w:t>Код строки</w:t>
            </w:r>
          </w:p>
        </w:tc>
        <w:tc>
          <w:tcPr>
            <w:tcW w:w="737" w:type="dxa"/>
          </w:tcPr>
          <w:p w:rsidR="009C715A" w:rsidRDefault="009C715A">
            <w:pPr>
              <w:pStyle w:val="ConsPlusNormal"/>
              <w:jc w:val="center"/>
            </w:pPr>
            <w:r>
              <w:t>Код аналитики</w:t>
            </w:r>
          </w:p>
        </w:tc>
        <w:tc>
          <w:tcPr>
            <w:tcW w:w="1304" w:type="dxa"/>
          </w:tcPr>
          <w:p w:rsidR="009C715A" w:rsidRDefault="009C715A">
            <w:pPr>
              <w:pStyle w:val="ConsPlusNormal"/>
              <w:jc w:val="center"/>
            </w:pPr>
            <w:r>
              <w:t>Деятельность с целевыми средствами</w:t>
            </w:r>
          </w:p>
        </w:tc>
        <w:tc>
          <w:tcPr>
            <w:tcW w:w="1587"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510" w:type="dxa"/>
            <w:tcBorders>
              <w:right w:val="nil"/>
            </w:tcBorders>
          </w:tcPr>
          <w:p w:rsidR="009C715A" w:rsidRDefault="009C715A">
            <w:pPr>
              <w:pStyle w:val="ConsPlusNormal"/>
              <w:jc w:val="center"/>
            </w:pPr>
            <w:r>
              <w:t>Итого</w:t>
            </w:r>
          </w:p>
        </w:tc>
      </w:tr>
      <w:tr w:rsidR="009C715A">
        <w:tc>
          <w:tcPr>
            <w:tcW w:w="3175"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1304" w:type="dxa"/>
          </w:tcPr>
          <w:p w:rsidR="009C715A" w:rsidRDefault="009C715A">
            <w:pPr>
              <w:pStyle w:val="ConsPlusNormal"/>
              <w:jc w:val="center"/>
            </w:pPr>
            <w:r>
              <w:t>4</w:t>
            </w:r>
          </w:p>
        </w:tc>
        <w:tc>
          <w:tcPr>
            <w:tcW w:w="1587"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510"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15" w:name="P2627"/>
            <w:bookmarkEnd w:id="115"/>
            <w:r>
              <w:t>Чистое увеличение дебиторской задолженности</w:t>
            </w:r>
          </w:p>
        </w:tc>
        <w:tc>
          <w:tcPr>
            <w:tcW w:w="624" w:type="dxa"/>
            <w:vAlign w:val="bottom"/>
          </w:tcPr>
          <w:p w:rsidR="009C715A" w:rsidRDefault="009C715A">
            <w:pPr>
              <w:pStyle w:val="ConsPlusNormal"/>
              <w:jc w:val="center"/>
            </w:pPr>
            <w:r>
              <w:t>480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16" w:name="P2641"/>
            <w:bookmarkEnd w:id="116"/>
            <w:r>
              <w:t>увеличение дебиторской задолженности</w:t>
            </w:r>
          </w:p>
        </w:tc>
        <w:tc>
          <w:tcPr>
            <w:tcW w:w="624" w:type="dxa"/>
            <w:tcBorders>
              <w:top w:val="nil"/>
            </w:tcBorders>
            <w:vAlign w:val="bottom"/>
          </w:tcPr>
          <w:p w:rsidR="009C715A" w:rsidRDefault="009C715A">
            <w:pPr>
              <w:pStyle w:val="ConsPlusNormal"/>
              <w:jc w:val="center"/>
            </w:pPr>
            <w:r>
              <w:t>481</w:t>
            </w:r>
          </w:p>
        </w:tc>
        <w:tc>
          <w:tcPr>
            <w:tcW w:w="737" w:type="dxa"/>
            <w:tcBorders>
              <w:top w:val="nil"/>
            </w:tcBorders>
            <w:vAlign w:val="bottom"/>
          </w:tcPr>
          <w:p w:rsidR="009C715A" w:rsidRDefault="009C715A">
            <w:pPr>
              <w:pStyle w:val="ConsPlusNormal"/>
              <w:jc w:val="center"/>
            </w:pPr>
            <w:r>
              <w:t>560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17" w:name="P2648"/>
            <w:bookmarkEnd w:id="117"/>
            <w:r>
              <w:t>уменьшение дебиторской задолженности</w:t>
            </w:r>
          </w:p>
        </w:tc>
        <w:tc>
          <w:tcPr>
            <w:tcW w:w="624" w:type="dxa"/>
            <w:vAlign w:val="bottom"/>
          </w:tcPr>
          <w:p w:rsidR="009C715A" w:rsidRDefault="009C715A">
            <w:pPr>
              <w:pStyle w:val="ConsPlusNormal"/>
              <w:jc w:val="center"/>
            </w:pPr>
            <w:r>
              <w:t>482</w:t>
            </w:r>
          </w:p>
        </w:tc>
        <w:tc>
          <w:tcPr>
            <w:tcW w:w="737" w:type="dxa"/>
            <w:vAlign w:val="bottom"/>
          </w:tcPr>
          <w:p w:rsidR="009C715A" w:rsidRDefault="009C715A">
            <w:pPr>
              <w:pStyle w:val="ConsPlusNormal"/>
              <w:jc w:val="center"/>
            </w:pPr>
            <w:r>
              <w:t>660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453"/>
            </w:pPr>
            <w:bookmarkStart w:id="118" w:name="P2655"/>
            <w:bookmarkEnd w:id="118"/>
            <w:r>
              <w:t>Операции с обязательствами (стр. 520 + стр. 530 + стр. 540 + стр. 550 + стр. 560)</w:t>
            </w:r>
          </w:p>
        </w:tc>
        <w:tc>
          <w:tcPr>
            <w:tcW w:w="624" w:type="dxa"/>
            <w:vAlign w:val="bottom"/>
          </w:tcPr>
          <w:p w:rsidR="009C715A" w:rsidRDefault="009C715A">
            <w:pPr>
              <w:pStyle w:val="ConsPlusNormal"/>
              <w:jc w:val="center"/>
            </w:pPr>
            <w:r>
              <w:t>510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19" w:name="P2662"/>
            <w:bookmarkEnd w:id="119"/>
            <w:r>
              <w:t xml:space="preserve">Чистое увеличение задолженности по привлечениям перед </w:t>
            </w:r>
            <w:r>
              <w:lastRenderedPageBreak/>
              <w:t>резидентами</w:t>
            </w:r>
          </w:p>
        </w:tc>
        <w:tc>
          <w:tcPr>
            <w:tcW w:w="624" w:type="dxa"/>
            <w:vAlign w:val="bottom"/>
          </w:tcPr>
          <w:p w:rsidR="009C715A" w:rsidRDefault="009C715A">
            <w:pPr>
              <w:pStyle w:val="ConsPlusNormal"/>
              <w:jc w:val="center"/>
            </w:pPr>
            <w:r>
              <w:lastRenderedPageBreak/>
              <w:t>520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lastRenderedPageBreak/>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20" w:name="P2676"/>
            <w:bookmarkEnd w:id="120"/>
            <w:r>
              <w:t>увеличение задолженности по привлечениям перед резидентами</w:t>
            </w:r>
          </w:p>
        </w:tc>
        <w:tc>
          <w:tcPr>
            <w:tcW w:w="624" w:type="dxa"/>
            <w:tcBorders>
              <w:top w:val="nil"/>
            </w:tcBorders>
            <w:vAlign w:val="bottom"/>
          </w:tcPr>
          <w:p w:rsidR="009C715A" w:rsidRDefault="009C715A">
            <w:pPr>
              <w:pStyle w:val="ConsPlusNormal"/>
              <w:jc w:val="center"/>
            </w:pPr>
            <w:r>
              <w:t>521</w:t>
            </w:r>
          </w:p>
        </w:tc>
        <w:tc>
          <w:tcPr>
            <w:tcW w:w="737" w:type="dxa"/>
            <w:tcBorders>
              <w:top w:val="nil"/>
            </w:tcBorders>
            <w:vAlign w:val="bottom"/>
          </w:tcPr>
          <w:p w:rsidR="009C715A" w:rsidRDefault="009C715A">
            <w:pPr>
              <w:pStyle w:val="ConsPlusNormal"/>
              <w:jc w:val="center"/>
            </w:pPr>
            <w:r>
              <w:t>710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21" w:name="P2683"/>
            <w:bookmarkEnd w:id="121"/>
            <w:r>
              <w:t>уменьшение задолженности по привлечениям перед резидентами</w:t>
            </w:r>
          </w:p>
        </w:tc>
        <w:tc>
          <w:tcPr>
            <w:tcW w:w="624" w:type="dxa"/>
            <w:vAlign w:val="bottom"/>
          </w:tcPr>
          <w:p w:rsidR="009C715A" w:rsidRDefault="009C715A">
            <w:pPr>
              <w:pStyle w:val="ConsPlusNormal"/>
              <w:jc w:val="center"/>
            </w:pPr>
            <w:r>
              <w:t>522</w:t>
            </w:r>
          </w:p>
        </w:tc>
        <w:tc>
          <w:tcPr>
            <w:tcW w:w="737" w:type="dxa"/>
            <w:vAlign w:val="bottom"/>
          </w:tcPr>
          <w:p w:rsidR="009C715A" w:rsidRDefault="009C715A">
            <w:pPr>
              <w:pStyle w:val="ConsPlusNormal"/>
              <w:jc w:val="center"/>
            </w:pPr>
            <w:r>
              <w:t>810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22" w:name="P2690"/>
            <w:bookmarkEnd w:id="122"/>
            <w:r>
              <w:t>Чистое увеличение задолженности по привлечениям перед нерезидентами</w:t>
            </w:r>
          </w:p>
        </w:tc>
        <w:tc>
          <w:tcPr>
            <w:tcW w:w="624" w:type="dxa"/>
            <w:vAlign w:val="bottom"/>
          </w:tcPr>
          <w:p w:rsidR="009C715A" w:rsidRDefault="009C715A">
            <w:pPr>
              <w:pStyle w:val="ConsPlusNormal"/>
              <w:jc w:val="center"/>
            </w:pPr>
            <w:r>
              <w:t>530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23" w:name="P2704"/>
            <w:bookmarkEnd w:id="123"/>
            <w:r>
              <w:t>увеличение задолженности по привлечениям перед нерезидентами</w:t>
            </w:r>
          </w:p>
        </w:tc>
        <w:tc>
          <w:tcPr>
            <w:tcW w:w="624" w:type="dxa"/>
            <w:tcBorders>
              <w:top w:val="nil"/>
            </w:tcBorders>
            <w:vAlign w:val="bottom"/>
          </w:tcPr>
          <w:p w:rsidR="009C715A" w:rsidRDefault="009C715A">
            <w:pPr>
              <w:pStyle w:val="ConsPlusNormal"/>
              <w:jc w:val="center"/>
            </w:pPr>
            <w:r>
              <w:t>531</w:t>
            </w:r>
          </w:p>
        </w:tc>
        <w:tc>
          <w:tcPr>
            <w:tcW w:w="737" w:type="dxa"/>
            <w:tcBorders>
              <w:top w:val="nil"/>
            </w:tcBorders>
            <w:vAlign w:val="bottom"/>
          </w:tcPr>
          <w:p w:rsidR="009C715A" w:rsidRDefault="009C715A">
            <w:pPr>
              <w:pStyle w:val="ConsPlusNormal"/>
              <w:jc w:val="center"/>
            </w:pPr>
            <w:r>
              <w:t>720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24" w:name="P2711"/>
            <w:bookmarkEnd w:id="124"/>
            <w:r>
              <w:t>уменьшение задолженности по привлечениям перед нерезидентами</w:t>
            </w:r>
          </w:p>
        </w:tc>
        <w:tc>
          <w:tcPr>
            <w:tcW w:w="624" w:type="dxa"/>
            <w:vAlign w:val="bottom"/>
          </w:tcPr>
          <w:p w:rsidR="009C715A" w:rsidRDefault="009C715A">
            <w:pPr>
              <w:pStyle w:val="ConsPlusNormal"/>
              <w:jc w:val="center"/>
            </w:pPr>
            <w:r>
              <w:t>532</w:t>
            </w:r>
          </w:p>
        </w:tc>
        <w:tc>
          <w:tcPr>
            <w:tcW w:w="737" w:type="dxa"/>
            <w:vAlign w:val="bottom"/>
          </w:tcPr>
          <w:p w:rsidR="009C715A" w:rsidRDefault="009C715A">
            <w:pPr>
              <w:pStyle w:val="ConsPlusNormal"/>
              <w:jc w:val="center"/>
            </w:pPr>
            <w:r>
              <w:t>820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25" w:name="P2718"/>
            <w:bookmarkEnd w:id="125"/>
            <w:r>
              <w:t>Чистое увеличение прочей кредиторской задолженности</w:t>
            </w:r>
          </w:p>
        </w:tc>
        <w:tc>
          <w:tcPr>
            <w:tcW w:w="624" w:type="dxa"/>
            <w:vAlign w:val="bottom"/>
          </w:tcPr>
          <w:p w:rsidR="009C715A" w:rsidRDefault="009C715A">
            <w:pPr>
              <w:pStyle w:val="ConsPlusNormal"/>
              <w:jc w:val="center"/>
            </w:pPr>
            <w:r>
              <w:t>540</w:t>
            </w:r>
          </w:p>
        </w:tc>
        <w:tc>
          <w:tcPr>
            <w:tcW w:w="737" w:type="dxa"/>
            <w:vAlign w:val="bottom"/>
          </w:tcPr>
          <w:p w:rsidR="009C715A" w:rsidRDefault="009C715A">
            <w:pPr>
              <w:pStyle w:val="ConsPlusNormal"/>
              <w:jc w:val="center"/>
            </w:pP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left w:val="nil"/>
              <w:bottom w:val="nil"/>
            </w:tcBorders>
          </w:tcPr>
          <w:p w:rsidR="009C715A" w:rsidRDefault="009C715A">
            <w:pPr>
              <w:pStyle w:val="ConsPlusNormal"/>
              <w:ind w:left="567"/>
            </w:pPr>
            <w:r>
              <w:t>в том числе:</w:t>
            </w:r>
          </w:p>
        </w:tc>
        <w:tc>
          <w:tcPr>
            <w:tcW w:w="62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1304" w:type="dxa"/>
            <w:tcBorders>
              <w:bottom w:val="nil"/>
            </w:tcBorders>
            <w:vAlign w:val="bottom"/>
          </w:tcPr>
          <w:p w:rsidR="009C715A" w:rsidRDefault="009C715A">
            <w:pPr>
              <w:pStyle w:val="ConsPlusNormal"/>
              <w:jc w:val="center"/>
            </w:pPr>
          </w:p>
        </w:tc>
        <w:tc>
          <w:tcPr>
            <w:tcW w:w="158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51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175" w:type="dxa"/>
            <w:tcBorders>
              <w:top w:val="nil"/>
              <w:left w:val="nil"/>
            </w:tcBorders>
          </w:tcPr>
          <w:p w:rsidR="009C715A" w:rsidRDefault="009C715A">
            <w:pPr>
              <w:pStyle w:val="ConsPlusNormal"/>
              <w:ind w:left="284"/>
            </w:pPr>
            <w:bookmarkStart w:id="126" w:name="P2732"/>
            <w:bookmarkEnd w:id="126"/>
            <w:r>
              <w:t>увеличение прочей кредиторской задолженности</w:t>
            </w:r>
          </w:p>
        </w:tc>
        <w:tc>
          <w:tcPr>
            <w:tcW w:w="624" w:type="dxa"/>
            <w:tcBorders>
              <w:top w:val="nil"/>
            </w:tcBorders>
            <w:vAlign w:val="bottom"/>
          </w:tcPr>
          <w:p w:rsidR="009C715A" w:rsidRDefault="009C715A">
            <w:pPr>
              <w:pStyle w:val="ConsPlusNormal"/>
              <w:jc w:val="center"/>
            </w:pPr>
            <w:r>
              <w:t>541</w:t>
            </w:r>
          </w:p>
        </w:tc>
        <w:tc>
          <w:tcPr>
            <w:tcW w:w="737" w:type="dxa"/>
            <w:tcBorders>
              <w:top w:val="nil"/>
            </w:tcBorders>
            <w:vAlign w:val="bottom"/>
          </w:tcPr>
          <w:p w:rsidR="009C715A" w:rsidRDefault="009C715A">
            <w:pPr>
              <w:pStyle w:val="ConsPlusNormal"/>
              <w:jc w:val="center"/>
            </w:pPr>
            <w:r>
              <w:t>730</w:t>
            </w:r>
          </w:p>
        </w:tc>
        <w:tc>
          <w:tcPr>
            <w:tcW w:w="1304" w:type="dxa"/>
            <w:tcBorders>
              <w:top w:val="nil"/>
            </w:tcBorders>
            <w:vAlign w:val="bottom"/>
          </w:tcPr>
          <w:p w:rsidR="009C715A" w:rsidRDefault="009C715A">
            <w:pPr>
              <w:pStyle w:val="ConsPlusNormal"/>
              <w:jc w:val="center"/>
            </w:pPr>
          </w:p>
        </w:tc>
        <w:tc>
          <w:tcPr>
            <w:tcW w:w="1587"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510"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ind w:left="284"/>
            </w:pPr>
            <w:bookmarkStart w:id="127" w:name="P2739"/>
            <w:bookmarkEnd w:id="127"/>
            <w:r>
              <w:t>уменьшение прочей кредиторской задолженности</w:t>
            </w:r>
          </w:p>
        </w:tc>
        <w:tc>
          <w:tcPr>
            <w:tcW w:w="624" w:type="dxa"/>
            <w:vAlign w:val="bottom"/>
          </w:tcPr>
          <w:p w:rsidR="009C715A" w:rsidRDefault="009C715A">
            <w:pPr>
              <w:pStyle w:val="ConsPlusNormal"/>
              <w:jc w:val="center"/>
            </w:pPr>
            <w:r>
              <w:t>542</w:t>
            </w:r>
          </w:p>
        </w:tc>
        <w:tc>
          <w:tcPr>
            <w:tcW w:w="737" w:type="dxa"/>
            <w:vAlign w:val="bottom"/>
          </w:tcPr>
          <w:p w:rsidR="009C715A" w:rsidRDefault="009C715A">
            <w:pPr>
              <w:pStyle w:val="ConsPlusNormal"/>
              <w:jc w:val="center"/>
            </w:pPr>
            <w:r>
              <w:t>830</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28" w:name="P2746"/>
            <w:bookmarkEnd w:id="128"/>
            <w:r>
              <w:t>Чистое изменение доходов будущих периодов</w:t>
            </w:r>
          </w:p>
        </w:tc>
        <w:tc>
          <w:tcPr>
            <w:tcW w:w="624" w:type="dxa"/>
            <w:vAlign w:val="bottom"/>
          </w:tcPr>
          <w:p w:rsidR="009C715A" w:rsidRDefault="009C715A">
            <w:pPr>
              <w:pStyle w:val="ConsPlusNormal"/>
              <w:jc w:val="center"/>
            </w:pPr>
            <w:r>
              <w:t>550</w:t>
            </w:r>
          </w:p>
        </w:tc>
        <w:tc>
          <w:tcPr>
            <w:tcW w:w="737" w:type="dxa"/>
            <w:vAlign w:val="bottom"/>
          </w:tcPr>
          <w:p w:rsidR="009C715A" w:rsidRDefault="009C715A">
            <w:pPr>
              <w:pStyle w:val="ConsPlusNormal"/>
              <w:jc w:val="center"/>
            </w:pPr>
            <w:r>
              <w:t>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r w:rsidR="009C715A">
        <w:tblPrEx>
          <w:tblBorders>
            <w:right w:val="single" w:sz="4" w:space="0" w:color="auto"/>
          </w:tblBorders>
        </w:tblPrEx>
        <w:tc>
          <w:tcPr>
            <w:tcW w:w="3175" w:type="dxa"/>
            <w:tcBorders>
              <w:left w:val="nil"/>
            </w:tcBorders>
          </w:tcPr>
          <w:p w:rsidR="009C715A" w:rsidRDefault="009C715A">
            <w:pPr>
              <w:pStyle w:val="ConsPlusNormal"/>
            </w:pPr>
            <w:bookmarkStart w:id="129" w:name="P2753"/>
            <w:bookmarkEnd w:id="129"/>
            <w:r>
              <w:t>Чистое изменение резервов предстоящих расходов</w:t>
            </w:r>
          </w:p>
        </w:tc>
        <w:tc>
          <w:tcPr>
            <w:tcW w:w="624" w:type="dxa"/>
            <w:vAlign w:val="bottom"/>
          </w:tcPr>
          <w:p w:rsidR="009C715A" w:rsidRDefault="009C715A">
            <w:pPr>
              <w:pStyle w:val="ConsPlusNormal"/>
              <w:jc w:val="center"/>
            </w:pPr>
            <w:r>
              <w:t>560</w:t>
            </w:r>
          </w:p>
        </w:tc>
        <w:tc>
          <w:tcPr>
            <w:tcW w:w="737" w:type="dxa"/>
            <w:vAlign w:val="bottom"/>
          </w:tcPr>
          <w:p w:rsidR="009C715A" w:rsidRDefault="009C715A">
            <w:pPr>
              <w:pStyle w:val="ConsPlusNormal"/>
              <w:jc w:val="center"/>
            </w:pPr>
            <w:r>
              <w:t>x</w:t>
            </w:r>
          </w:p>
        </w:tc>
        <w:tc>
          <w:tcPr>
            <w:tcW w:w="1304" w:type="dxa"/>
            <w:vAlign w:val="bottom"/>
          </w:tcPr>
          <w:p w:rsidR="009C715A" w:rsidRDefault="009C715A">
            <w:pPr>
              <w:pStyle w:val="ConsPlusNormal"/>
              <w:jc w:val="center"/>
            </w:pPr>
          </w:p>
        </w:tc>
        <w:tc>
          <w:tcPr>
            <w:tcW w:w="158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51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______________    бухгалтер _________ 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lastRenderedPageBreak/>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 _________________</w:t>
      </w:r>
    </w:p>
    <w:p w:rsidR="009C715A" w:rsidRDefault="009C715A">
      <w:pPr>
        <w:pStyle w:val="ConsPlusNonformat"/>
        <w:jc w:val="both"/>
      </w:pPr>
      <w:r>
        <w:t xml:space="preserve">            (должность) (подпись) (расшифровка (телефон, e-mail)</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"__" 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398" w:history="1">
              <w:r>
                <w:rPr>
                  <w:color w:val="0000FF"/>
                </w:rPr>
                <w:t>Приказа</w:t>
              </w:r>
            </w:hyperlink>
            <w:r>
              <w:rPr>
                <w:color w:val="392C69"/>
              </w:rPr>
              <w:t xml:space="preserve"> Минфина России от 30.11.2018 N 243н)</w:t>
            </w:r>
          </w:p>
        </w:tc>
      </w:tr>
    </w:tbl>
    <w:p w:rsidR="009C715A" w:rsidRDefault="009C715A">
      <w:pPr>
        <w:pStyle w:val="ConsPlusNormal"/>
        <w:ind w:firstLine="540"/>
        <w:jc w:val="both"/>
      </w:pPr>
    </w:p>
    <w:p w:rsidR="009C715A" w:rsidRDefault="009C715A">
      <w:pPr>
        <w:pStyle w:val="ConsPlusNonformat"/>
        <w:jc w:val="both"/>
      </w:pPr>
      <w:bookmarkStart w:id="130" w:name="P2785"/>
      <w:bookmarkEnd w:id="130"/>
      <w:r>
        <w:t xml:space="preserve">               ОТЧЕТ О ДВИЖЕНИИ ДЕНЕЖНЫХ СРЕДСТВ УЧРЕЖДЕНИЯ</w:t>
      </w:r>
    </w:p>
    <w:p w:rsidR="009C715A" w:rsidRDefault="009C715A">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2835"/>
        <w:gridCol w:w="1871"/>
        <w:gridCol w:w="1077"/>
      </w:tblGrid>
      <w:tr w:rsidR="009C715A">
        <w:tc>
          <w:tcPr>
            <w:tcW w:w="6123"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3"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0503723</w:t>
            </w:r>
          </w:p>
        </w:tc>
      </w:tr>
      <w:tr w:rsidR="009C715A">
        <w:tc>
          <w:tcPr>
            <w:tcW w:w="6123" w:type="dxa"/>
            <w:gridSpan w:val="2"/>
            <w:tcBorders>
              <w:top w:val="nil"/>
              <w:left w:val="nil"/>
              <w:bottom w:val="nil"/>
              <w:right w:val="nil"/>
            </w:tcBorders>
          </w:tcPr>
          <w:p w:rsidR="009C715A" w:rsidRDefault="009C715A">
            <w:pPr>
              <w:pStyle w:val="ConsPlusNormal"/>
              <w:jc w:val="center"/>
            </w:pPr>
            <w:r>
              <w:t>на 1 _________ 20__ г.</w:t>
            </w:r>
          </w:p>
        </w:tc>
        <w:tc>
          <w:tcPr>
            <w:tcW w:w="1871" w:type="dxa"/>
            <w:tcBorders>
              <w:top w:val="nil"/>
              <w:left w:val="nil"/>
              <w:bottom w:val="nil"/>
              <w:right w:val="single" w:sz="4" w:space="0" w:color="auto"/>
            </w:tcBorders>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Учреждение</w:t>
            </w:r>
          </w:p>
        </w:tc>
        <w:tc>
          <w:tcPr>
            <w:tcW w:w="2835"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Учредитель</w:t>
            </w:r>
          </w:p>
        </w:tc>
        <w:tc>
          <w:tcPr>
            <w:tcW w:w="2835"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vAlign w:val="bottom"/>
          </w:tcPr>
          <w:p w:rsidR="009C715A" w:rsidRDefault="009C715A">
            <w:pPr>
              <w:pStyle w:val="ConsPlusNormal"/>
            </w:pPr>
            <w:r>
              <w:t>Наименование бюджета</w:t>
            </w:r>
          </w:p>
        </w:tc>
        <w:tc>
          <w:tcPr>
            <w:tcW w:w="2835"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по </w:t>
            </w:r>
            <w:hyperlink r:id="rId39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3" w:type="dxa"/>
            <w:gridSpan w:val="2"/>
            <w:tcBorders>
              <w:top w:val="nil"/>
              <w:left w:val="nil"/>
              <w:bottom w:val="nil"/>
              <w:right w:val="nil"/>
            </w:tcBorders>
          </w:tcPr>
          <w:p w:rsidR="009C715A" w:rsidRDefault="009C715A">
            <w:pPr>
              <w:pStyle w:val="ConsPlusNormal"/>
            </w:pPr>
            <w:r>
              <w:t>Периодичность: полугодовая, годовая</w:t>
            </w:r>
          </w:p>
        </w:tc>
        <w:tc>
          <w:tcPr>
            <w:tcW w:w="1871" w:type="dxa"/>
            <w:tcBorders>
              <w:top w:val="nil"/>
              <w:left w:val="nil"/>
              <w:bottom w:val="nil"/>
              <w:right w:val="single" w:sz="4" w:space="0" w:color="auto"/>
            </w:tcBorders>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Единица измерения: руб</w:t>
            </w:r>
          </w:p>
        </w:tc>
        <w:tc>
          <w:tcPr>
            <w:tcW w:w="2835"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400" w:history="1">
              <w:r>
                <w:rPr>
                  <w:color w:val="0000FF"/>
                </w:rPr>
                <w:t>383</w:t>
              </w:r>
            </w:hyperlink>
          </w:p>
        </w:tc>
      </w:tr>
    </w:tbl>
    <w:p w:rsidR="009C715A" w:rsidRDefault="009C715A">
      <w:pPr>
        <w:pStyle w:val="ConsPlusNormal"/>
        <w:ind w:firstLine="540"/>
        <w:jc w:val="both"/>
      </w:pPr>
    </w:p>
    <w:p w:rsidR="009C715A" w:rsidRDefault="009C715A">
      <w:pPr>
        <w:pStyle w:val="ConsPlusNonformat"/>
        <w:jc w:val="both"/>
      </w:pPr>
      <w:bookmarkStart w:id="131" w:name="P2820"/>
      <w:bookmarkEnd w:id="131"/>
      <w:r>
        <w:t xml:space="preserve">                              1. ПОСТУПЛЕНИЯ</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jc w:val="center"/>
            </w:pPr>
            <w:r>
              <w:t>ПОСТУПЛЕНИЯ</w:t>
            </w:r>
          </w:p>
        </w:tc>
        <w:tc>
          <w:tcPr>
            <w:tcW w:w="850" w:type="dxa"/>
            <w:vAlign w:val="bottom"/>
          </w:tcPr>
          <w:p w:rsidR="009C715A" w:rsidRDefault="009C715A">
            <w:pPr>
              <w:pStyle w:val="ConsPlusNormal"/>
              <w:jc w:val="center"/>
            </w:pPr>
            <w:r>
              <w:t>010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Поступления по текущим операциям - всего</w:t>
            </w:r>
          </w:p>
        </w:tc>
        <w:tc>
          <w:tcPr>
            <w:tcW w:w="850" w:type="dxa"/>
            <w:vAlign w:val="bottom"/>
          </w:tcPr>
          <w:p w:rsidR="009C715A" w:rsidRDefault="009C715A">
            <w:pPr>
              <w:pStyle w:val="ConsPlusNormal"/>
              <w:jc w:val="center"/>
            </w:pPr>
            <w:r>
              <w:t>020</w:t>
            </w:r>
          </w:p>
        </w:tc>
        <w:tc>
          <w:tcPr>
            <w:tcW w:w="1077" w:type="dxa"/>
            <w:vAlign w:val="bottom"/>
          </w:tcPr>
          <w:p w:rsidR="009C715A" w:rsidRDefault="009C715A">
            <w:pPr>
              <w:pStyle w:val="ConsPlusNormal"/>
              <w:jc w:val="center"/>
            </w:pPr>
            <w:r>
              <w:t>100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по доходам от собственности</w:t>
            </w:r>
          </w:p>
        </w:tc>
        <w:tc>
          <w:tcPr>
            <w:tcW w:w="850" w:type="dxa"/>
            <w:tcBorders>
              <w:top w:val="nil"/>
            </w:tcBorders>
          </w:tcPr>
          <w:p w:rsidR="009C715A" w:rsidRDefault="009C715A">
            <w:pPr>
              <w:pStyle w:val="ConsPlusNormal"/>
              <w:jc w:val="center"/>
            </w:pPr>
            <w:r>
              <w:t>040</w:t>
            </w:r>
          </w:p>
        </w:tc>
        <w:tc>
          <w:tcPr>
            <w:tcW w:w="1077" w:type="dxa"/>
            <w:tcBorders>
              <w:top w:val="nil"/>
            </w:tcBorders>
          </w:tcPr>
          <w:p w:rsidR="009C715A" w:rsidRDefault="009C715A">
            <w:pPr>
              <w:pStyle w:val="ConsPlusNormal"/>
              <w:jc w:val="center"/>
            </w:pPr>
            <w:r>
              <w:t>120</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от операционной аренды</w:t>
            </w:r>
          </w:p>
        </w:tc>
        <w:tc>
          <w:tcPr>
            <w:tcW w:w="850" w:type="dxa"/>
            <w:tcBorders>
              <w:top w:val="nil"/>
            </w:tcBorders>
          </w:tcPr>
          <w:p w:rsidR="009C715A" w:rsidRDefault="009C715A">
            <w:pPr>
              <w:pStyle w:val="ConsPlusNormal"/>
              <w:jc w:val="center"/>
            </w:pPr>
            <w:r>
              <w:t>041</w:t>
            </w:r>
          </w:p>
        </w:tc>
        <w:tc>
          <w:tcPr>
            <w:tcW w:w="1077" w:type="dxa"/>
            <w:tcBorders>
              <w:top w:val="nil"/>
            </w:tcBorders>
          </w:tcPr>
          <w:p w:rsidR="009C715A" w:rsidRDefault="009C715A">
            <w:pPr>
              <w:pStyle w:val="ConsPlusNormal"/>
              <w:jc w:val="center"/>
            </w:pPr>
            <w:r>
              <w:t>121</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финансовой аренды</w:t>
            </w:r>
          </w:p>
        </w:tc>
        <w:tc>
          <w:tcPr>
            <w:tcW w:w="850" w:type="dxa"/>
            <w:vAlign w:val="bottom"/>
          </w:tcPr>
          <w:p w:rsidR="009C715A" w:rsidRDefault="009C715A">
            <w:pPr>
              <w:pStyle w:val="ConsPlusNormal"/>
              <w:jc w:val="center"/>
            </w:pPr>
            <w:r>
              <w:t>042</w:t>
            </w:r>
          </w:p>
        </w:tc>
        <w:tc>
          <w:tcPr>
            <w:tcW w:w="1077" w:type="dxa"/>
            <w:vAlign w:val="bottom"/>
          </w:tcPr>
          <w:p w:rsidR="009C715A" w:rsidRDefault="009C715A">
            <w:pPr>
              <w:pStyle w:val="ConsPlusNormal"/>
              <w:jc w:val="center"/>
            </w:pPr>
            <w:r>
              <w:t>122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 xml:space="preserve">от платежей при пользовании </w:t>
            </w:r>
            <w:r>
              <w:lastRenderedPageBreak/>
              <w:t>природными ресурсами</w:t>
            </w:r>
          </w:p>
        </w:tc>
        <w:tc>
          <w:tcPr>
            <w:tcW w:w="850" w:type="dxa"/>
            <w:vAlign w:val="bottom"/>
          </w:tcPr>
          <w:p w:rsidR="009C715A" w:rsidRDefault="009C715A">
            <w:pPr>
              <w:pStyle w:val="ConsPlusNormal"/>
              <w:jc w:val="center"/>
            </w:pPr>
            <w:r>
              <w:lastRenderedPageBreak/>
              <w:t>043</w:t>
            </w:r>
          </w:p>
        </w:tc>
        <w:tc>
          <w:tcPr>
            <w:tcW w:w="1077" w:type="dxa"/>
            <w:vAlign w:val="bottom"/>
          </w:tcPr>
          <w:p w:rsidR="009C715A" w:rsidRDefault="009C715A">
            <w:pPr>
              <w:pStyle w:val="ConsPlusNormal"/>
              <w:jc w:val="center"/>
            </w:pPr>
            <w:r>
              <w:t>123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lastRenderedPageBreak/>
              <w:t>по процентам по депозитам, остаткам денежных средств</w:t>
            </w:r>
          </w:p>
        </w:tc>
        <w:tc>
          <w:tcPr>
            <w:tcW w:w="850" w:type="dxa"/>
            <w:vAlign w:val="bottom"/>
          </w:tcPr>
          <w:p w:rsidR="009C715A" w:rsidRDefault="009C715A">
            <w:pPr>
              <w:pStyle w:val="ConsPlusNormal"/>
              <w:jc w:val="center"/>
            </w:pPr>
            <w:r>
              <w:t>044</w:t>
            </w:r>
          </w:p>
        </w:tc>
        <w:tc>
          <w:tcPr>
            <w:tcW w:w="1077" w:type="dxa"/>
            <w:vAlign w:val="bottom"/>
          </w:tcPr>
          <w:p w:rsidR="009C715A" w:rsidRDefault="009C715A">
            <w:pPr>
              <w:pStyle w:val="ConsPlusNormal"/>
              <w:jc w:val="center"/>
            </w:pPr>
            <w:r>
              <w:t>124</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процентам по предоставленным заимствованиям</w:t>
            </w:r>
          </w:p>
        </w:tc>
        <w:tc>
          <w:tcPr>
            <w:tcW w:w="850" w:type="dxa"/>
            <w:vAlign w:val="bottom"/>
          </w:tcPr>
          <w:p w:rsidR="009C715A" w:rsidRDefault="009C715A">
            <w:pPr>
              <w:pStyle w:val="ConsPlusNormal"/>
              <w:jc w:val="center"/>
            </w:pPr>
            <w:r>
              <w:t>045</w:t>
            </w:r>
          </w:p>
        </w:tc>
        <w:tc>
          <w:tcPr>
            <w:tcW w:w="1077" w:type="dxa"/>
            <w:vAlign w:val="bottom"/>
          </w:tcPr>
          <w:p w:rsidR="009C715A" w:rsidRDefault="009C715A">
            <w:pPr>
              <w:pStyle w:val="ConsPlusNormal"/>
              <w:jc w:val="center"/>
            </w:pPr>
            <w:r>
              <w:t>125</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процентам по иным финансовым инструментам</w:t>
            </w:r>
          </w:p>
        </w:tc>
        <w:tc>
          <w:tcPr>
            <w:tcW w:w="850" w:type="dxa"/>
            <w:vAlign w:val="bottom"/>
          </w:tcPr>
          <w:p w:rsidR="009C715A" w:rsidRDefault="009C715A">
            <w:pPr>
              <w:pStyle w:val="ConsPlusNormal"/>
              <w:jc w:val="center"/>
            </w:pPr>
            <w:r>
              <w:t>046</w:t>
            </w:r>
          </w:p>
        </w:tc>
        <w:tc>
          <w:tcPr>
            <w:tcW w:w="1077" w:type="dxa"/>
            <w:vAlign w:val="bottom"/>
          </w:tcPr>
          <w:p w:rsidR="009C715A" w:rsidRDefault="009C715A">
            <w:pPr>
              <w:pStyle w:val="ConsPlusNormal"/>
              <w:jc w:val="center"/>
            </w:pPr>
            <w:r>
              <w:t>126</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дивидендам от объектов инвестирования</w:t>
            </w:r>
          </w:p>
        </w:tc>
        <w:tc>
          <w:tcPr>
            <w:tcW w:w="850" w:type="dxa"/>
            <w:vAlign w:val="bottom"/>
          </w:tcPr>
          <w:p w:rsidR="009C715A" w:rsidRDefault="009C715A">
            <w:pPr>
              <w:pStyle w:val="ConsPlusNormal"/>
              <w:jc w:val="center"/>
            </w:pPr>
            <w:r>
              <w:t>047</w:t>
            </w:r>
          </w:p>
        </w:tc>
        <w:tc>
          <w:tcPr>
            <w:tcW w:w="1077" w:type="dxa"/>
            <w:vAlign w:val="bottom"/>
          </w:tcPr>
          <w:p w:rsidR="009C715A" w:rsidRDefault="009C715A">
            <w:pPr>
              <w:pStyle w:val="ConsPlusNormal"/>
              <w:jc w:val="center"/>
            </w:pPr>
            <w:r>
              <w:t>127</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9C715A" w:rsidRDefault="009C715A">
            <w:pPr>
              <w:pStyle w:val="ConsPlusNormal"/>
              <w:jc w:val="center"/>
            </w:pPr>
            <w:r>
              <w:t>048</w:t>
            </w:r>
          </w:p>
        </w:tc>
        <w:tc>
          <w:tcPr>
            <w:tcW w:w="1077" w:type="dxa"/>
            <w:vAlign w:val="bottom"/>
          </w:tcPr>
          <w:p w:rsidR="009C715A" w:rsidRDefault="009C715A">
            <w:pPr>
              <w:pStyle w:val="ConsPlusNormal"/>
              <w:jc w:val="center"/>
            </w:pPr>
            <w:r>
              <w:t>128</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иных доходов от собственности</w:t>
            </w:r>
          </w:p>
        </w:tc>
        <w:tc>
          <w:tcPr>
            <w:tcW w:w="850" w:type="dxa"/>
            <w:vAlign w:val="bottom"/>
          </w:tcPr>
          <w:p w:rsidR="009C715A" w:rsidRDefault="009C715A">
            <w:pPr>
              <w:pStyle w:val="ConsPlusNormal"/>
              <w:jc w:val="center"/>
            </w:pPr>
            <w:r>
              <w:t>049</w:t>
            </w:r>
          </w:p>
        </w:tc>
        <w:tc>
          <w:tcPr>
            <w:tcW w:w="1077" w:type="dxa"/>
            <w:vAlign w:val="bottom"/>
          </w:tcPr>
          <w:p w:rsidR="009C715A" w:rsidRDefault="009C715A">
            <w:pPr>
              <w:pStyle w:val="ConsPlusNormal"/>
              <w:jc w:val="center"/>
            </w:pPr>
            <w:r>
              <w:t>129</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0503723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bookmarkStart w:id="132" w:name="P2905"/>
            <w:bookmarkEnd w:id="132"/>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по доходам от оказания платных услуг (работ), компенсаций затрат</w:t>
            </w:r>
          </w:p>
        </w:tc>
        <w:tc>
          <w:tcPr>
            <w:tcW w:w="850" w:type="dxa"/>
            <w:vAlign w:val="bottom"/>
          </w:tcPr>
          <w:p w:rsidR="009C715A" w:rsidRDefault="009C715A">
            <w:pPr>
              <w:pStyle w:val="ConsPlusNormal"/>
              <w:jc w:val="center"/>
            </w:pPr>
            <w:r>
              <w:t>050</w:t>
            </w:r>
          </w:p>
        </w:tc>
        <w:tc>
          <w:tcPr>
            <w:tcW w:w="1077" w:type="dxa"/>
            <w:vAlign w:val="bottom"/>
          </w:tcPr>
          <w:p w:rsidR="009C715A" w:rsidRDefault="009C715A">
            <w:pPr>
              <w:pStyle w:val="ConsPlusNormal"/>
              <w:jc w:val="center"/>
            </w:pPr>
            <w:r>
              <w:t>130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в том числе:</w:t>
            </w:r>
          </w:p>
          <w:p w:rsidR="009C715A" w:rsidRDefault="009C715A">
            <w:pPr>
              <w:pStyle w:val="ConsPlusNormal"/>
              <w:ind w:left="567"/>
            </w:pPr>
            <w:r>
              <w:t>от оказания платных услуг (работ) за счет субсидии на выполнение государственного (муниципального) задания</w:t>
            </w:r>
          </w:p>
        </w:tc>
        <w:tc>
          <w:tcPr>
            <w:tcW w:w="850" w:type="dxa"/>
            <w:vAlign w:val="bottom"/>
          </w:tcPr>
          <w:p w:rsidR="009C715A" w:rsidRDefault="009C715A">
            <w:pPr>
              <w:pStyle w:val="ConsPlusNormal"/>
              <w:jc w:val="center"/>
            </w:pPr>
            <w:r>
              <w:t>051</w:t>
            </w:r>
          </w:p>
        </w:tc>
        <w:tc>
          <w:tcPr>
            <w:tcW w:w="1077" w:type="dxa"/>
            <w:vAlign w:val="bottom"/>
          </w:tcPr>
          <w:p w:rsidR="009C715A" w:rsidRDefault="009C715A">
            <w:pPr>
              <w:pStyle w:val="ConsPlusNormal"/>
              <w:jc w:val="center"/>
            </w:pPr>
            <w:r>
              <w:t>131</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оказания платных услуг (работ), кроме субсидии на выполнение государственного (муниципального) задания</w:t>
            </w:r>
          </w:p>
        </w:tc>
        <w:tc>
          <w:tcPr>
            <w:tcW w:w="850" w:type="dxa"/>
            <w:vAlign w:val="bottom"/>
          </w:tcPr>
          <w:p w:rsidR="009C715A" w:rsidRDefault="009C715A">
            <w:pPr>
              <w:pStyle w:val="ConsPlusNormal"/>
              <w:jc w:val="center"/>
            </w:pPr>
            <w:r>
              <w:t>052</w:t>
            </w:r>
          </w:p>
        </w:tc>
        <w:tc>
          <w:tcPr>
            <w:tcW w:w="1077" w:type="dxa"/>
            <w:vAlign w:val="bottom"/>
          </w:tcPr>
          <w:p w:rsidR="009C715A" w:rsidRDefault="009C715A">
            <w:pPr>
              <w:pStyle w:val="ConsPlusNormal"/>
              <w:jc w:val="center"/>
            </w:pPr>
            <w:r>
              <w:t>131</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оказания услуг (работ) по программе обязательного медицинского страхования</w:t>
            </w:r>
          </w:p>
        </w:tc>
        <w:tc>
          <w:tcPr>
            <w:tcW w:w="850" w:type="dxa"/>
            <w:vAlign w:val="bottom"/>
          </w:tcPr>
          <w:p w:rsidR="009C715A" w:rsidRDefault="009C715A">
            <w:pPr>
              <w:pStyle w:val="ConsPlusNormal"/>
              <w:jc w:val="center"/>
            </w:pPr>
            <w:r>
              <w:t>053</w:t>
            </w:r>
          </w:p>
        </w:tc>
        <w:tc>
          <w:tcPr>
            <w:tcW w:w="1077" w:type="dxa"/>
            <w:vAlign w:val="bottom"/>
          </w:tcPr>
          <w:p w:rsidR="009C715A" w:rsidRDefault="009C715A">
            <w:pPr>
              <w:pStyle w:val="ConsPlusNormal"/>
              <w:jc w:val="center"/>
            </w:pPr>
            <w:r>
              <w:t>132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9C715A" w:rsidRDefault="009C715A">
            <w:pPr>
              <w:pStyle w:val="ConsPlusNormal"/>
              <w:jc w:val="center"/>
            </w:pPr>
            <w:r>
              <w:t>054</w:t>
            </w:r>
          </w:p>
        </w:tc>
        <w:tc>
          <w:tcPr>
            <w:tcW w:w="1077" w:type="dxa"/>
            <w:vAlign w:val="bottom"/>
          </w:tcPr>
          <w:p w:rsidR="009C715A" w:rsidRDefault="009C715A">
            <w:pPr>
              <w:pStyle w:val="ConsPlusNormal"/>
              <w:jc w:val="center"/>
            </w:pPr>
            <w:r>
              <w:t>133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компенсации затрат</w:t>
            </w:r>
          </w:p>
        </w:tc>
        <w:tc>
          <w:tcPr>
            <w:tcW w:w="850" w:type="dxa"/>
            <w:vAlign w:val="bottom"/>
          </w:tcPr>
          <w:p w:rsidR="009C715A" w:rsidRDefault="009C715A">
            <w:pPr>
              <w:pStyle w:val="ConsPlusNormal"/>
              <w:jc w:val="center"/>
            </w:pPr>
            <w:r>
              <w:t>055</w:t>
            </w:r>
          </w:p>
        </w:tc>
        <w:tc>
          <w:tcPr>
            <w:tcW w:w="1077" w:type="dxa"/>
            <w:vAlign w:val="bottom"/>
          </w:tcPr>
          <w:p w:rsidR="009C715A" w:rsidRDefault="009C715A">
            <w:pPr>
              <w:pStyle w:val="ConsPlusNormal"/>
              <w:jc w:val="center"/>
            </w:pPr>
            <w:r>
              <w:t>134</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условным арендным платежам</w:t>
            </w:r>
          </w:p>
        </w:tc>
        <w:tc>
          <w:tcPr>
            <w:tcW w:w="850" w:type="dxa"/>
            <w:vAlign w:val="bottom"/>
          </w:tcPr>
          <w:p w:rsidR="009C715A" w:rsidRDefault="009C715A">
            <w:pPr>
              <w:pStyle w:val="ConsPlusNormal"/>
              <w:jc w:val="center"/>
            </w:pPr>
            <w:r>
              <w:t>056</w:t>
            </w:r>
          </w:p>
        </w:tc>
        <w:tc>
          <w:tcPr>
            <w:tcW w:w="1077" w:type="dxa"/>
            <w:vAlign w:val="bottom"/>
          </w:tcPr>
          <w:p w:rsidR="009C715A" w:rsidRDefault="009C715A">
            <w:pPr>
              <w:pStyle w:val="ConsPlusNormal"/>
              <w:jc w:val="center"/>
            </w:pPr>
            <w:r>
              <w:t>135</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lastRenderedPageBreak/>
              <w:t>по штрафам, пеням, неустойкам, возмещениям ущерба</w:t>
            </w:r>
          </w:p>
        </w:tc>
        <w:tc>
          <w:tcPr>
            <w:tcW w:w="850" w:type="dxa"/>
            <w:vAlign w:val="bottom"/>
          </w:tcPr>
          <w:p w:rsidR="009C715A" w:rsidRDefault="009C715A">
            <w:pPr>
              <w:pStyle w:val="ConsPlusNormal"/>
              <w:jc w:val="center"/>
            </w:pPr>
            <w:r>
              <w:t>060</w:t>
            </w:r>
          </w:p>
        </w:tc>
        <w:tc>
          <w:tcPr>
            <w:tcW w:w="1077" w:type="dxa"/>
            <w:vAlign w:val="bottom"/>
          </w:tcPr>
          <w:p w:rsidR="009C715A" w:rsidRDefault="009C715A">
            <w:pPr>
              <w:pStyle w:val="ConsPlusNormal"/>
              <w:jc w:val="center"/>
            </w:pPr>
            <w:r>
              <w:t>140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в том числе:</w:t>
            </w:r>
          </w:p>
          <w:p w:rsidR="009C715A" w:rsidRDefault="009C715A">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vAlign w:val="bottom"/>
          </w:tcPr>
          <w:p w:rsidR="009C715A" w:rsidRDefault="009C715A">
            <w:pPr>
              <w:pStyle w:val="ConsPlusNormal"/>
              <w:jc w:val="center"/>
            </w:pPr>
            <w:r>
              <w:t>061</w:t>
            </w:r>
          </w:p>
        </w:tc>
        <w:tc>
          <w:tcPr>
            <w:tcW w:w="1077" w:type="dxa"/>
            <w:vAlign w:val="bottom"/>
          </w:tcPr>
          <w:p w:rsidR="009C715A" w:rsidRDefault="009C715A">
            <w:pPr>
              <w:pStyle w:val="ConsPlusNormal"/>
              <w:jc w:val="center"/>
            </w:pPr>
            <w:r>
              <w:t>141</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штрафных санкций по долговым обязательствам</w:t>
            </w:r>
          </w:p>
        </w:tc>
        <w:tc>
          <w:tcPr>
            <w:tcW w:w="850" w:type="dxa"/>
            <w:vAlign w:val="bottom"/>
          </w:tcPr>
          <w:p w:rsidR="009C715A" w:rsidRDefault="009C715A">
            <w:pPr>
              <w:pStyle w:val="ConsPlusNormal"/>
              <w:jc w:val="center"/>
            </w:pPr>
            <w:r>
              <w:t>062</w:t>
            </w:r>
          </w:p>
        </w:tc>
        <w:tc>
          <w:tcPr>
            <w:tcW w:w="1077" w:type="dxa"/>
            <w:vAlign w:val="bottom"/>
          </w:tcPr>
          <w:p w:rsidR="009C715A" w:rsidRDefault="009C715A">
            <w:pPr>
              <w:pStyle w:val="ConsPlusNormal"/>
              <w:jc w:val="center"/>
            </w:pPr>
            <w:r>
              <w:t>142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страховых возмещений</w:t>
            </w:r>
          </w:p>
        </w:tc>
        <w:tc>
          <w:tcPr>
            <w:tcW w:w="850" w:type="dxa"/>
            <w:vAlign w:val="bottom"/>
          </w:tcPr>
          <w:p w:rsidR="009C715A" w:rsidRDefault="009C715A">
            <w:pPr>
              <w:pStyle w:val="ConsPlusNormal"/>
              <w:jc w:val="center"/>
            </w:pPr>
            <w:r>
              <w:t>063</w:t>
            </w:r>
          </w:p>
        </w:tc>
        <w:tc>
          <w:tcPr>
            <w:tcW w:w="1077" w:type="dxa"/>
            <w:vAlign w:val="bottom"/>
          </w:tcPr>
          <w:p w:rsidR="009C715A" w:rsidRDefault="009C715A">
            <w:pPr>
              <w:pStyle w:val="ConsPlusNormal"/>
              <w:jc w:val="center"/>
            </w:pPr>
            <w:r>
              <w:t>143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возмещения ущерба имуществу (за исключением страховых возмещений)</w:t>
            </w:r>
          </w:p>
        </w:tc>
        <w:tc>
          <w:tcPr>
            <w:tcW w:w="850" w:type="dxa"/>
            <w:vAlign w:val="bottom"/>
          </w:tcPr>
          <w:p w:rsidR="009C715A" w:rsidRDefault="009C715A">
            <w:pPr>
              <w:pStyle w:val="ConsPlusNormal"/>
              <w:jc w:val="center"/>
            </w:pPr>
            <w:r>
              <w:t>064</w:t>
            </w:r>
          </w:p>
        </w:tc>
        <w:tc>
          <w:tcPr>
            <w:tcW w:w="1077" w:type="dxa"/>
            <w:vAlign w:val="bottom"/>
          </w:tcPr>
          <w:p w:rsidR="009C715A" w:rsidRDefault="009C715A">
            <w:pPr>
              <w:pStyle w:val="ConsPlusNormal"/>
              <w:jc w:val="center"/>
            </w:pPr>
            <w:r>
              <w:t>144</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прочих доходов от сумм принудительного изъятия</w:t>
            </w:r>
          </w:p>
        </w:tc>
        <w:tc>
          <w:tcPr>
            <w:tcW w:w="850" w:type="dxa"/>
            <w:vAlign w:val="bottom"/>
          </w:tcPr>
          <w:p w:rsidR="009C715A" w:rsidRDefault="009C715A">
            <w:pPr>
              <w:pStyle w:val="ConsPlusNormal"/>
              <w:jc w:val="center"/>
            </w:pPr>
            <w:r>
              <w:t>065</w:t>
            </w:r>
          </w:p>
        </w:tc>
        <w:tc>
          <w:tcPr>
            <w:tcW w:w="1077" w:type="dxa"/>
            <w:vAlign w:val="bottom"/>
          </w:tcPr>
          <w:p w:rsidR="009C715A" w:rsidRDefault="009C715A">
            <w:pPr>
              <w:pStyle w:val="ConsPlusNormal"/>
              <w:jc w:val="center"/>
            </w:pPr>
            <w:r>
              <w:t>145</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по безвозмездным поступлениям от бюджетов</w:t>
            </w:r>
          </w:p>
        </w:tc>
        <w:tc>
          <w:tcPr>
            <w:tcW w:w="850" w:type="dxa"/>
            <w:vAlign w:val="bottom"/>
          </w:tcPr>
          <w:p w:rsidR="009C715A" w:rsidRDefault="009C715A">
            <w:pPr>
              <w:pStyle w:val="ConsPlusNormal"/>
              <w:jc w:val="center"/>
            </w:pPr>
            <w:r>
              <w:t>070</w:t>
            </w:r>
          </w:p>
        </w:tc>
        <w:tc>
          <w:tcPr>
            <w:tcW w:w="1077" w:type="dxa"/>
            <w:vAlign w:val="bottom"/>
          </w:tcPr>
          <w:p w:rsidR="009C715A" w:rsidRDefault="009C715A">
            <w:pPr>
              <w:pStyle w:val="ConsPlusNormal"/>
              <w:jc w:val="center"/>
            </w:pPr>
            <w:r>
              <w:t>150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от наднациональных организаций и правительств иностранных государств</w:t>
            </w:r>
          </w:p>
        </w:tc>
        <w:tc>
          <w:tcPr>
            <w:tcW w:w="850" w:type="dxa"/>
            <w:tcBorders>
              <w:top w:val="nil"/>
            </w:tcBorders>
          </w:tcPr>
          <w:p w:rsidR="009C715A" w:rsidRDefault="009C715A">
            <w:pPr>
              <w:pStyle w:val="ConsPlusNormal"/>
              <w:jc w:val="center"/>
            </w:pPr>
            <w:r>
              <w:t>072</w:t>
            </w:r>
          </w:p>
        </w:tc>
        <w:tc>
          <w:tcPr>
            <w:tcW w:w="1077" w:type="dxa"/>
            <w:tcBorders>
              <w:top w:val="nil"/>
            </w:tcBorders>
          </w:tcPr>
          <w:p w:rsidR="009C715A" w:rsidRDefault="009C715A">
            <w:pPr>
              <w:pStyle w:val="ConsPlusNormal"/>
              <w:jc w:val="center"/>
            </w:pPr>
            <w:r>
              <w:t>152</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международных финансовых организаций</w:t>
            </w:r>
          </w:p>
        </w:tc>
        <w:tc>
          <w:tcPr>
            <w:tcW w:w="850" w:type="dxa"/>
            <w:vAlign w:val="bottom"/>
          </w:tcPr>
          <w:p w:rsidR="009C715A" w:rsidRDefault="009C715A">
            <w:pPr>
              <w:pStyle w:val="ConsPlusNormal"/>
              <w:jc w:val="center"/>
            </w:pPr>
            <w:r>
              <w:t>073</w:t>
            </w:r>
          </w:p>
        </w:tc>
        <w:tc>
          <w:tcPr>
            <w:tcW w:w="1077" w:type="dxa"/>
            <w:vAlign w:val="bottom"/>
          </w:tcPr>
          <w:p w:rsidR="009C715A" w:rsidRDefault="009C715A">
            <w:pPr>
              <w:pStyle w:val="ConsPlusNormal"/>
              <w:jc w:val="center"/>
            </w:pPr>
            <w:r>
              <w:t>153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по прочим доходам</w:t>
            </w:r>
          </w:p>
        </w:tc>
        <w:tc>
          <w:tcPr>
            <w:tcW w:w="850" w:type="dxa"/>
            <w:vAlign w:val="bottom"/>
          </w:tcPr>
          <w:p w:rsidR="009C715A" w:rsidRDefault="009C715A">
            <w:pPr>
              <w:pStyle w:val="ConsPlusNormal"/>
              <w:jc w:val="center"/>
            </w:pPr>
            <w:r>
              <w:t>120</w:t>
            </w:r>
          </w:p>
        </w:tc>
        <w:tc>
          <w:tcPr>
            <w:tcW w:w="1077" w:type="dxa"/>
            <w:vAlign w:val="bottom"/>
          </w:tcPr>
          <w:p w:rsidR="009C715A" w:rsidRDefault="009C715A">
            <w:pPr>
              <w:pStyle w:val="ConsPlusNormal"/>
              <w:jc w:val="center"/>
            </w:pPr>
            <w:r>
              <w:t>180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субсидии</w:t>
            </w:r>
          </w:p>
        </w:tc>
        <w:tc>
          <w:tcPr>
            <w:tcW w:w="850" w:type="dxa"/>
            <w:tcBorders>
              <w:top w:val="nil"/>
            </w:tcBorders>
          </w:tcPr>
          <w:p w:rsidR="009C715A" w:rsidRDefault="009C715A">
            <w:pPr>
              <w:pStyle w:val="ConsPlusNormal"/>
              <w:jc w:val="center"/>
            </w:pPr>
            <w:r>
              <w:t>121</w:t>
            </w:r>
          </w:p>
        </w:tc>
        <w:tc>
          <w:tcPr>
            <w:tcW w:w="1077" w:type="dxa"/>
            <w:tcBorders>
              <w:top w:val="nil"/>
            </w:tcBorders>
          </w:tcPr>
          <w:p w:rsidR="009C715A" w:rsidRDefault="009C715A">
            <w:pPr>
              <w:pStyle w:val="ConsPlusNormal"/>
              <w:jc w:val="center"/>
            </w:pPr>
            <w:r>
              <w:t>18X</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гранты</w:t>
            </w:r>
          </w:p>
        </w:tc>
        <w:tc>
          <w:tcPr>
            <w:tcW w:w="850" w:type="dxa"/>
            <w:vAlign w:val="bottom"/>
          </w:tcPr>
          <w:p w:rsidR="009C715A" w:rsidRDefault="009C715A">
            <w:pPr>
              <w:pStyle w:val="ConsPlusNormal"/>
              <w:jc w:val="center"/>
            </w:pPr>
            <w:r>
              <w:t>122</w:t>
            </w:r>
          </w:p>
        </w:tc>
        <w:tc>
          <w:tcPr>
            <w:tcW w:w="1077" w:type="dxa"/>
            <w:vAlign w:val="bottom"/>
          </w:tcPr>
          <w:p w:rsidR="009C715A" w:rsidRDefault="009C715A">
            <w:pPr>
              <w:pStyle w:val="ConsPlusNormal"/>
              <w:jc w:val="center"/>
            </w:pPr>
            <w:r>
              <w:t>189</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пожертвования</w:t>
            </w:r>
          </w:p>
        </w:tc>
        <w:tc>
          <w:tcPr>
            <w:tcW w:w="850" w:type="dxa"/>
            <w:vAlign w:val="bottom"/>
          </w:tcPr>
          <w:p w:rsidR="009C715A" w:rsidRDefault="009C715A">
            <w:pPr>
              <w:pStyle w:val="ConsPlusNormal"/>
              <w:jc w:val="center"/>
            </w:pPr>
            <w:r>
              <w:t>123</w:t>
            </w:r>
          </w:p>
        </w:tc>
        <w:tc>
          <w:tcPr>
            <w:tcW w:w="1077" w:type="dxa"/>
            <w:vAlign w:val="bottom"/>
          </w:tcPr>
          <w:p w:rsidR="009C715A" w:rsidRDefault="009C715A">
            <w:pPr>
              <w:pStyle w:val="ConsPlusNormal"/>
              <w:jc w:val="center"/>
            </w:pPr>
            <w:r>
              <w:t>189</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прочие безвозмездные поступления</w:t>
            </w:r>
          </w:p>
        </w:tc>
        <w:tc>
          <w:tcPr>
            <w:tcW w:w="850" w:type="dxa"/>
            <w:vAlign w:val="bottom"/>
          </w:tcPr>
          <w:p w:rsidR="009C715A" w:rsidRDefault="009C715A">
            <w:pPr>
              <w:pStyle w:val="ConsPlusNormal"/>
              <w:jc w:val="center"/>
            </w:pPr>
            <w:r>
              <w:t>124</w:t>
            </w:r>
          </w:p>
        </w:tc>
        <w:tc>
          <w:tcPr>
            <w:tcW w:w="1077" w:type="dxa"/>
            <w:vAlign w:val="bottom"/>
          </w:tcPr>
          <w:p w:rsidR="009C715A" w:rsidRDefault="009C715A">
            <w:pPr>
              <w:pStyle w:val="ConsPlusNormal"/>
              <w:jc w:val="center"/>
            </w:pPr>
            <w:r>
              <w:t>189</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Поступления от инвестиционных операций - всего</w:t>
            </w:r>
          </w:p>
        </w:tc>
        <w:tc>
          <w:tcPr>
            <w:tcW w:w="850" w:type="dxa"/>
            <w:vAlign w:val="bottom"/>
          </w:tcPr>
          <w:p w:rsidR="009C715A" w:rsidRDefault="009C715A">
            <w:pPr>
              <w:pStyle w:val="ConsPlusNormal"/>
              <w:jc w:val="center"/>
            </w:pPr>
            <w:r>
              <w:t>130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от реализации нефинансовых активов:</w:t>
            </w:r>
          </w:p>
        </w:tc>
        <w:tc>
          <w:tcPr>
            <w:tcW w:w="850" w:type="dxa"/>
            <w:tcBorders>
              <w:top w:val="nil"/>
            </w:tcBorders>
          </w:tcPr>
          <w:p w:rsidR="009C715A" w:rsidRDefault="009C715A">
            <w:pPr>
              <w:pStyle w:val="ConsPlusNormal"/>
              <w:jc w:val="center"/>
            </w:pPr>
            <w:r>
              <w:t>140</w:t>
            </w:r>
          </w:p>
        </w:tc>
        <w:tc>
          <w:tcPr>
            <w:tcW w:w="1077" w:type="dxa"/>
            <w:tcBorders>
              <w:top w:val="nil"/>
            </w:tcBorders>
          </w:tcPr>
          <w:p w:rsidR="009C715A" w:rsidRDefault="009C715A">
            <w:pPr>
              <w:pStyle w:val="ConsPlusNormal"/>
              <w:jc w:val="center"/>
            </w:pPr>
            <w:r>
              <w:t>400</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основных средств</w:t>
            </w:r>
          </w:p>
        </w:tc>
        <w:tc>
          <w:tcPr>
            <w:tcW w:w="850" w:type="dxa"/>
            <w:tcBorders>
              <w:top w:val="nil"/>
            </w:tcBorders>
          </w:tcPr>
          <w:p w:rsidR="009C715A" w:rsidRDefault="009C715A">
            <w:pPr>
              <w:pStyle w:val="ConsPlusNormal"/>
              <w:jc w:val="center"/>
            </w:pPr>
            <w:r>
              <w:t>141</w:t>
            </w:r>
          </w:p>
        </w:tc>
        <w:tc>
          <w:tcPr>
            <w:tcW w:w="1077" w:type="dxa"/>
            <w:tcBorders>
              <w:top w:val="nil"/>
            </w:tcBorders>
          </w:tcPr>
          <w:p w:rsidR="009C715A" w:rsidRDefault="009C715A">
            <w:pPr>
              <w:pStyle w:val="ConsPlusNormal"/>
              <w:jc w:val="center"/>
            </w:pPr>
            <w:r>
              <w:t>410</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нематериальных активов</w:t>
            </w:r>
          </w:p>
        </w:tc>
        <w:tc>
          <w:tcPr>
            <w:tcW w:w="850" w:type="dxa"/>
            <w:vAlign w:val="bottom"/>
          </w:tcPr>
          <w:p w:rsidR="009C715A" w:rsidRDefault="009C715A">
            <w:pPr>
              <w:pStyle w:val="ConsPlusNormal"/>
              <w:jc w:val="center"/>
            </w:pPr>
            <w:r>
              <w:t>142</w:t>
            </w:r>
          </w:p>
        </w:tc>
        <w:tc>
          <w:tcPr>
            <w:tcW w:w="1077" w:type="dxa"/>
            <w:vAlign w:val="bottom"/>
          </w:tcPr>
          <w:p w:rsidR="009C715A" w:rsidRDefault="009C715A">
            <w:pPr>
              <w:pStyle w:val="ConsPlusNormal"/>
              <w:jc w:val="center"/>
            </w:pPr>
            <w:r>
              <w:t>420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lastRenderedPageBreak/>
              <w:t>непроизведенных активов</w:t>
            </w:r>
          </w:p>
        </w:tc>
        <w:tc>
          <w:tcPr>
            <w:tcW w:w="850" w:type="dxa"/>
            <w:vAlign w:val="bottom"/>
          </w:tcPr>
          <w:p w:rsidR="009C715A" w:rsidRDefault="009C715A">
            <w:pPr>
              <w:pStyle w:val="ConsPlusNormal"/>
              <w:jc w:val="center"/>
            </w:pPr>
            <w:r>
              <w:t>143</w:t>
            </w:r>
          </w:p>
        </w:tc>
        <w:tc>
          <w:tcPr>
            <w:tcW w:w="1077" w:type="dxa"/>
            <w:vAlign w:val="bottom"/>
          </w:tcPr>
          <w:p w:rsidR="009C715A" w:rsidRDefault="009C715A">
            <w:pPr>
              <w:pStyle w:val="ConsPlusNormal"/>
              <w:jc w:val="center"/>
            </w:pPr>
            <w:r>
              <w:t>430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материальных запасов</w:t>
            </w:r>
          </w:p>
        </w:tc>
        <w:tc>
          <w:tcPr>
            <w:tcW w:w="850" w:type="dxa"/>
            <w:vAlign w:val="bottom"/>
          </w:tcPr>
          <w:p w:rsidR="009C715A" w:rsidRDefault="009C715A">
            <w:pPr>
              <w:pStyle w:val="ConsPlusNormal"/>
              <w:jc w:val="center"/>
            </w:pPr>
            <w:r>
              <w:t>144</w:t>
            </w:r>
          </w:p>
        </w:tc>
        <w:tc>
          <w:tcPr>
            <w:tcW w:w="1077" w:type="dxa"/>
            <w:vAlign w:val="bottom"/>
          </w:tcPr>
          <w:p w:rsidR="009C715A" w:rsidRDefault="009C715A">
            <w:pPr>
              <w:pStyle w:val="ConsPlusNormal"/>
              <w:jc w:val="center"/>
            </w:pPr>
            <w:r>
              <w:t>440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0503723 с. 3</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pPr>
            <w:r>
              <w:t>Поступления от финансовых операций - всего</w:t>
            </w:r>
          </w:p>
        </w:tc>
        <w:tc>
          <w:tcPr>
            <w:tcW w:w="850" w:type="dxa"/>
            <w:vAlign w:val="bottom"/>
          </w:tcPr>
          <w:p w:rsidR="009C715A" w:rsidRDefault="009C715A">
            <w:pPr>
              <w:pStyle w:val="ConsPlusNormal"/>
              <w:jc w:val="center"/>
            </w:pPr>
            <w:r>
              <w:t>150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с финансовыми активами:</w:t>
            </w:r>
          </w:p>
        </w:tc>
        <w:tc>
          <w:tcPr>
            <w:tcW w:w="850" w:type="dxa"/>
            <w:tcBorders>
              <w:top w:val="nil"/>
            </w:tcBorders>
            <w:vAlign w:val="bottom"/>
          </w:tcPr>
          <w:p w:rsidR="009C715A" w:rsidRDefault="009C715A">
            <w:pPr>
              <w:pStyle w:val="ConsPlusNormal"/>
              <w:jc w:val="center"/>
            </w:pPr>
            <w:r>
              <w:t>160</w:t>
            </w:r>
          </w:p>
        </w:tc>
        <w:tc>
          <w:tcPr>
            <w:tcW w:w="1077" w:type="dxa"/>
            <w:tcBorders>
              <w:top w:val="nil"/>
            </w:tcBorders>
            <w:vAlign w:val="bottom"/>
          </w:tcPr>
          <w:p w:rsidR="009C715A" w:rsidRDefault="009C715A">
            <w:pPr>
              <w:pStyle w:val="ConsPlusNormal"/>
              <w:jc w:val="center"/>
            </w:pPr>
            <w:r>
              <w:t>600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от реализации ценных бумаг, кроме акций</w:t>
            </w:r>
          </w:p>
        </w:tc>
        <w:tc>
          <w:tcPr>
            <w:tcW w:w="850" w:type="dxa"/>
            <w:tcBorders>
              <w:top w:val="nil"/>
            </w:tcBorders>
            <w:vAlign w:val="bottom"/>
          </w:tcPr>
          <w:p w:rsidR="009C715A" w:rsidRDefault="009C715A">
            <w:pPr>
              <w:pStyle w:val="ConsPlusNormal"/>
              <w:jc w:val="center"/>
            </w:pPr>
            <w:r>
              <w:t>161</w:t>
            </w:r>
          </w:p>
        </w:tc>
        <w:tc>
          <w:tcPr>
            <w:tcW w:w="1077" w:type="dxa"/>
            <w:tcBorders>
              <w:top w:val="nil"/>
            </w:tcBorders>
            <w:vAlign w:val="bottom"/>
          </w:tcPr>
          <w:p w:rsidR="009C715A" w:rsidRDefault="009C715A">
            <w:pPr>
              <w:pStyle w:val="ConsPlusNormal"/>
              <w:jc w:val="center"/>
            </w:pPr>
            <w:r>
              <w:t>620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реализации акций и иных форм участия в капитале</w:t>
            </w:r>
          </w:p>
        </w:tc>
        <w:tc>
          <w:tcPr>
            <w:tcW w:w="850" w:type="dxa"/>
            <w:vAlign w:val="bottom"/>
          </w:tcPr>
          <w:p w:rsidR="009C715A" w:rsidRDefault="009C715A">
            <w:pPr>
              <w:pStyle w:val="ConsPlusNormal"/>
              <w:jc w:val="center"/>
            </w:pPr>
            <w:r>
              <w:t>162</w:t>
            </w:r>
          </w:p>
        </w:tc>
        <w:tc>
          <w:tcPr>
            <w:tcW w:w="1077" w:type="dxa"/>
            <w:vAlign w:val="bottom"/>
          </w:tcPr>
          <w:p w:rsidR="009C715A" w:rsidRDefault="009C715A">
            <w:pPr>
              <w:pStyle w:val="ConsPlusNormal"/>
              <w:jc w:val="center"/>
            </w:pPr>
            <w:r>
              <w:t>630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от возврата ссуд и кредитов</w:t>
            </w:r>
          </w:p>
        </w:tc>
        <w:tc>
          <w:tcPr>
            <w:tcW w:w="850" w:type="dxa"/>
            <w:vAlign w:val="bottom"/>
          </w:tcPr>
          <w:p w:rsidR="009C715A" w:rsidRDefault="009C715A">
            <w:pPr>
              <w:pStyle w:val="ConsPlusNormal"/>
              <w:jc w:val="center"/>
            </w:pPr>
            <w:r>
              <w:t>163</w:t>
            </w:r>
          </w:p>
        </w:tc>
        <w:tc>
          <w:tcPr>
            <w:tcW w:w="1077" w:type="dxa"/>
            <w:vAlign w:val="bottom"/>
          </w:tcPr>
          <w:p w:rsidR="009C715A" w:rsidRDefault="009C715A">
            <w:pPr>
              <w:pStyle w:val="ConsPlusNormal"/>
              <w:jc w:val="center"/>
            </w:pPr>
            <w:r>
              <w:t>640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с иными финансовыми активами</w:t>
            </w:r>
          </w:p>
        </w:tc>
        <w:tc>
          <w:tcPr>
            <w:tcW w:w="850" w:type="dxa"/>
            <w:vAlign w:val="bottom"/>
          </w:tcPr>
          <w:p w:rsidR="009C715A" w:rsidRDefault="009C715A">
            <w:pPr>
              <w:pStyle w:val="ConsPlusNormal"/>
              <w:jc w:val="center"/>
            </w:pPr>
            <w:r>
              <w:t>164</w:t>
            </w:r>
          </w:p>
        </w:tc>
        <w:tc>
          <w:tcPr>
            <w:tcW w:w="1077" w:type="dxa"/>
            <w:vAlign w:val="bottom"/>
          </w:tcPr>
          <w:p w:rsidR="009C715A" w:rsidRDefault="009C715A">
            <w:pPr>
              <w:pStyle w:val="ConsPlusNormal"/>
              <w:jc w:val="center"/>
            </w:pPr>
            <w:r>
              <w:t>650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от осуществления заимствований</w:t>
            </w:r>
          </w:p>
        </w:tc>
        <w:tc>
          <w:tcPr>
            <w:tcW w:w="850" w:type="dxa"/>
            <w:vAlign w:val="bottom"/>
          </w:tcPr>
          <w:p w:rsidR="009C715A" w:rsidRDefault="009C715A">
            <w:pPr>
              <w:pStyle w:val="ConsPlusNormal"/>
              <w:jc w:val="center"/>
            </w:pPr>
            <w:r>
              <w:t>180</w:t>
            </w:r>
          </w:p>
        </w:tc>
        <w:tc>
          <w:tcPr>
            <w:tcW w:w="1077" w:type="dxa"/>
            <w:vAlign w:val="bottom"/>
          </w:tcPr>
          <w:p w:rsidR="009C715A" w:rsidRDefault="009C715A">
            <w:pPr>
              <w:pStyle w:val="ConsPlusNormal"/>
              <w:jc w:val="center"/>
            </w:pPr>
            <w:r>
              <w:t>700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по привлечению заимствований в рублях</w:t>
            </w:r>
          </w:p>
        </w:tc>
        <w:tc>
          <w:tcPr>
            <w:tcW w:w="850" w:type="dxa"/>
            <w:tcBorders>
              <w:top w:val="nil"/>
            </w:tcBorders>
            <w:vAlign w:val="bottom"/>
          </w:tcPr>
          <w:p w:rsidR="009C715A" w:rsidRDefault="009C715A">
            <w:pPr>
              <w:pStyle w:val="ConsPlusNormal"/>
              <w:jc w:val="center"/>
            </w:pPr>
            <w:r>
              <w:t>181</w:t>
            </w:r>
          </w:p>
        </w:tc>
        <w:tc>
          <w:tcPr>
            <w:tcW w:w="1077" w:type="dxa"/>
            <w:tcBorders>
              <w:top w:val="nil"/>
            </w:tcBorders>
            <w:vAlign w:val="bottom"/>
          </w:tcPr>
          <w:p w:rsidR="009C715A" w:rsidRDefault="009C715A">
            <w:pPr>
              <w:pStyle w:val="ConsPlusNormal"/>
              <w:jc w:val="center"/>
            </w:pPr>
            <w:r>
              <w:t>710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bl>
    <w:p w:rsidR="009C715A" w:rsidRDefault="009C715A">
      <w:pPr>
        <w:pStyle w:val="ConsPlusNormal"/>
      </w:pPr>
    </w:p>
    <w:p w:rsidR="009C715A" w:rsidRDefault="009C715A">
      <w:pPr>
        <w:pStyle w:val="ConsPlusNonformat"/>
        <w:jc w:val="both"/>
      </w:pPr>
      <w:bookmarkStart w:id="133" w:name="P3141"/>
      <w:bookmarkEnd w:id="133"/>
      <w:r>
        <w:t xml:space="preserve">                                2. ВЫБЫТИЯ</w:t>
      </w:r>
    </w:p>
    <w:p w:rsidR="009C715A" w:rsidRDefault="009C715A">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bookmarkStart w:id="134" w:name="P3143"/>
            <w:bookmarkEnd w:id="134"/>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jc w:val="center"/>
            </w:pPr>
            <w:r>
              <w:t>ВЫБЫТИЯ</w:t>
            </w:r>
          </w:p>
        </w:tc>
        <w:tc>
          <w:tcPr>
            <w:tcW w:w="850" w:type="dxa"/>
            <w:vAlign w:val="bottom"/>
          </w:tcPr>
          <w:p w:rsidR="009C715A" w:rsidRDefault="009C715A">
            <w:pPr>
              <w:pStyle w:val="ConsPlusNormal"/>
              <w:jc w:val="center"/>
            </w:pPr>
            <w:r>
              <w:t>210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Выбытия по текущим операциям - всего</w:t>
            </w:r>
          </w:p>
        </w:tc>
        <w:tc>
          <w:tcPr>
            <w:tcW w:w="850" w:type="dxa"/>
            <w:vAlign w:val="bottom"/>
          </w:tcPr>
          <w:p w:rsidR="009C715A" w:rsidRDefault="009C715A">
            <w:pPr>
              <w:pStyle w:val="ConsPlusNormal"/>
              <w:jc w:val="center"/>
            </w:pPr>
            <w:r>
              <w:t>220</w:t>
            </w:r>
          </w:p>
        </w:tc>
        <w:tc>
          <w:tcPr>
            <w:tcW w:w="1077" w:type="dxa"/>
            <w:vAlign w:val="bottom"/>
          </w:tcPr>
          <w:p w:rsidR="009C715A" w:rsidRDefault="009C715A">
            <w:pPr>
              <w:pStyle w:val="ConsPlusNormal"/>
              <w:jc w:val="center"/>
            </w:pPr>
            <w:r>
              <w:t>200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за счет оплаты труда и начислений на выплаты по оплате труда</w:t>
            </w:r>
          </w:p>
        </w:tc>
        <w:tc>
          <w:tcPr>
            <w:tcW w:w="850" w:type="dxa"/>
            <w:tcBorders>
              <w:top w:val="nil"/>
            </w:tcBorders>
            <w:vAlign w:val="bottom"/>
          </w:tcPr>
          <w:p w:rsidR="009C715A" w:rsidRDefault="009C715A">
            <w:pPr>
              <w:pStyle w:val="ConsPlusNormal"/>
              <w:jc w:val="center"/>
            </w:pPr>
            <w:r>
              <w:t>230</w:t>
            </w:r>
          </w:p>
        </w:tc>
        <w:tc>
          <w:tcPr>
            <w:tcW w:w="1077" w:type="dxa"/>
            <w:tcBorders>
              <w:top w:val="nil"/>
            </w:tcBorders>
            <w:vAlign w:val="bottom"/>
          </w:tcPr>
          <w:p w:rsidR="009C715A" w:rsidRDefault="009C715A">
            <w:pPr>
              <w:pStyle w:val="ConsPlusNormal"/>
              <w:jc w:val="center"/>
            </w:pPr>
            <w:r>
              <w:t>210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lastRenderedPageBreak/>
              <w:t>за счет заработной платы</w:t>
            </w:r>
          </w:p>
        </w:tc>
        <w:tc>
          <w:tcPr>
            <w:tcW w:w="850" w:type="dxa"/>
            <w:tcBorders>
              <w:top w:val="nil"/>
            </w:tcBorders>
            <w:vAlign w:val="bottom"/>
          </w:tcPr>
          <w:p w:rsidR="009C715A" w:rsidRDefault="009C715A">
            <w:pPr>
              <w:pStyle w:val="ConsPlusNormal"/>
              <w:jc w:val="center"/>
            </w:pPr>
            <w:r>
              <w:t>231</w:t>
            </w:r>
          </w:p>
        </w:tc>
        <w:tc>
          <w:tcPr>
            <w:tcW w:w="1077" w:type="dxa"/>
            <w:tcBorders>
              <w:top w:val="nil"/>
            </w:tcBorders>
            <w:vAlign w:val="bottom"/>
          </w:tcPr>
          <w:p w:rsidR="009C715A" w:rsidRDefault="009C715A">
            <w:pPr>
              <w:pStyle w:val="ConsPlusNormal"/>
              <w:jc w:val="center"/>
            </w:pPr>
            <w:r>
              <w:t>211</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прочих выплат</w:t>
            </w:r>
          </w:p>
        </w:tc>
        <w:tc>
          <w:tcPr>
            <w:tcW w:w="850" w:type="dxa"/>
            <w:vAlign w:val="bottom"/>
          </w:tcPr>
          <w:p w:rsidR="009C715A" w:rsidRDefault="009C715A">
            <w:pPr>
              <w:pStyle w:val="ConsPlusNormal"/>
              <w:jc w:val="center"/>
            </w:pPr>
            <w:r>
              <w:t>232</w:t>
            </w:r>
          </w:p>
        </w:tc>
        <w:tc>
          <w:tcPr>
            <w:tcW w:w="1077" w:type="dxa"/>
            <w:vAlign w:val="bottom"/>
          </w:tcPr>
          <w:p w:rsidR="009C715A" w:rsidRDefault="009C715A">
            <w:pPr>
              <w:pStyle w:val="ConsPlusNormal"/>
              <w:jc w:val="center"/>
            </w:pPr>
            <w:r>
              <w:t>212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начислений на выплаты по оплате труда</w:t>
            </w:r>
          </w:p>
        </w:tc>
        <w:tc>
          <w:tcPr>
            <w:tcW w:w="850" w:type="dxa"/>
            <w:vAlign w:val="bottom"/>
          </w:tcPr>
          <w:p w:rsidR="009C715A" w:rsidRDefault="009C715A">
            <w:pPr>
              <w:pStyle w:val="ConsPlusNormal"/>
              <w:jc w:val="center"/>
            </w:pPr>
            <w:r>
              <w:t>233</w:t>
            </w:r>
          </w:p>
        </w:tc>
        <w:tc>
          <w:tcPr>
            <w:tcW w:w="1077" w:type="dxa"/>
            <w:vAlign w:val="bottom"/>
          </w:tcPr>
          <w:p w:rsidR="009C715A" w:rsidRDefault="009C715A">
            <w:pPr>
              <w:pStyle w:val="ConsPlusNormal"/>
              <w:jc w:val="center"/>
            </w:pPr>
            <w:r>
              <w:t>213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оплаты работ, услуг</w:t>
            </w:r>
          </w:p>
        </w:tc>
        <w:tc>
          <w:tcPr>
            <w:tcW w:w="850" w:type="dxa"/>
            <w:vAlign w:val="bottom"/>
          </w:tcPr>
          <w:p w:rsidR="009C715A" w:rsidRDefault="009C715A">
            <w:pPr>
              <w:pStyle w:val="ConsPlusNormal"/>
              <w:jc w:val="center"/>
            </w:pPr>
            <w:r>
              <w:t>240</w:t>
            </w:r>
          </w:p>
        </w:tc>
        <w:tc>
          <w:tcPr>
            <w:tcW w:w="1077" w:type="dxa"/>
            <w:vAlign w:val="bottom"/>
          </w:tcPr>
          <w:p w:rsidR="009C715A" w:rsidRDefault="009C715A">
            <w:pPr>
              <w:pStyle w:val="ConsPlusNormal"/>
              <w:jc w:val="center"/>
            </w:pPr>
            <w:r>
              <w:t>220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услуг связи</w:t>
            </w:r>
          </w:p>
        </w:tc>
        <w:tc>
          <w:tcPr>
            <w:tcW w:w="850" w:type="dxa"/>
            <w:tcBorders>
              <w:top w:val="nil"/>
            </w:tcBorders>
            <w:vAlign w:val="bottom"/>
          </w:tcPr>
          <w:p w:rsidR="009C715A" w:rsidRDefault="009C715A">
            <w:pPr>
              <w:pStyle w:val="ConsPlusNormal"/>
              <w:jc w:val="center"/>
            </w:pPr>
            <w:r>
              <w:t>241</w:t>
            </w:r>
          </w:p>
        </w:tc>
        <w:tc>
          <w:tcPr>
            <w:tcW w:w="1077" w:type="dxa"/>
            <w:tcBorders>
              <w:top w:val="nil"/>
            </w:tcBorders>
            <w:vAlign w:val="bottom"/>
          </w:tcPr>
          <w:p w:rsidR="009C715A" w:rsidRDefault="009C715A">
            <w:pPr>
              <w:pStyle w:val="ConsPlusNormal"/>
              <w:jc w:val="center"/>
            </w:pPr>
            <w:r>
              <w:t>221</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транспортных услуг</w:t>
            </w:r>
          </w:p>
        </w:tc>
        <w:tc>
          <w:tcPr>
            <w:tcW w:w="850" w:type="dxa"/>
            <w:vAlign w:val="bottom"/>
          </w:tcPr>
          <w:p w:rsidR="009C715A" w:rsidRDefault="009C715A">
            <w:pPr>
              <w:pStyle w:val="ConsPlusNormal"/>
              <w:jc w:val="center"/>
            </w:pPr>
            <w:r>
              <w:t>242</w:t>
            </w:r>
          </w:p>
        </w:tc>
        <w:tc>
          <w:tcPr>
            <w:tcW w:w="1077" w:type="dxa"/>
            <w:vAlign w:val="bottom"/>
          </w:tcPr>
          <w:p w:rsidR="009C715A" w:rsidRDefault="009C715A">
            <w:pPr>
              <w:pStyle w:val="ConsPlusNormal"/>
              <w:jc w:val="center"/>
            </w:pPr>
            <w:r>
              <w:t>222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коммунальных услуг</w:t>
            </w:r>
          </w:p>
        </w:tc>
        <w:tc>
          <w:tcPr>
            <w:tcW w:w="850" w:type="dxa"/>
            <w:vAlign w:val="bottom"/>
          </w:tcPr>
          <w:p w:rsidR="009C715A" w:rsidRDefault="009C715A">
            <w:pPr>
              <w:pStyle w:val="ConsPlusNormal"/>
              <w:jc w:val="center"/>
            </w:pPr>
            <w:r>
              <w:t>243</w:t>
            </w:r>
          </w:p>
        </w:tc>
        <w:tc>
          <w:tcPr>
            <w:tcW w:w="1077" w:type="dxa"/>
            <w:vAlign w:val="bottom"/>
          </w:tcPr>
          <w:p w:rsidR="009C715A" w:rsidRDefault="009C715A">
            <w:pPr>
              <w:pStyle w:val="ConsPlusNormal"/>
              <w:jc w:val="center"/>
            </w:pPr>
            <w:r>
              <w:t>223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арендной платы за пользование имуществом</w:t>
            </w:r>
          </w:p>
        </w:tc>
        <w:tc>
          <w:tcPr>
            <w:tcW w:w="850" w:type="dxa"/>
            <w:vAlign w:val="bottom"/>
          </w:tcPr>
          <w:p w:rsidR="009C715A" w:rsidRDefault="009C715A">
            <w:pPr>
              <w:pStyle w:val="ConsPlusNormal"/>
              <w:jc w:val="center"/>
            </w:pPr>
            <w:r>
              <w:t>244</w:t>
            </w:r>
          </w:p>
        </w:tc>
        <w:tc>
          <w:tcPr>
            <w:tcW w:w="1077" w:type="dxa"/>
            <w:vAlign w:val="bottom"/>
          </w:tcPr>
          <w:p w:rsidR="009C715A" w:rsidRDefault="009C715A">
            <w:pPr>
              <w:pStyle w:val="ConsPlusNormal"/>
              <w:jc w:val="center"/>
            </w:pPr>
            <w:r>
              <w:t>224</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работ, услуг по содержанию имущества</w:t>
            </w:r>
          </w:p>
        </w:tc>
        <w:tc>
          <w:tcPr>
            <w:tcW w:w="850" w:type="dxa"/>
            <w:vAlign w:val="bottom"/>
          </w:tcPr>
          <w:p w:rsidR="009C715A" w:rsidRDefault="009C715A">
            <w:pPr>
              <w:pStyle w:val="ConsPlusNormal"/>
              <w:jc w:val="center"/>
            </w:pPr>
            <w:r>
              <w:t>245</w:t>
            </w:r>
          </w:p>
        </w:tc>
        <w:tc>
          <w:tcPr>
            <w:tcW w:w="1077" w:type="dxa"/>
            <w:vAlign w:val="bottom"/>
          </w:tcPr>
          <w:p w:rsidR="009C715A" w:rsidRDefault="009C715A">
            <w:pPr>
              <w:pStyle w:val="ConsPlusNormal"/>
              <w:jc w:val="center"/>
            </w:pPr>
            <w:r>
              <w:t>225</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прочих работ, услуг</w:t>
            </w:r>
          </w:p>
        </w:tc>
        <w:tc>
          <w:tcPr>
            <w:tcW w:w="850" w:type="dxa"/>
            <w:vAlign w:val="bottom"/>
          </w:tcPr>
          <w:p w:rsidR="009C715A" w:rsidRDefault="009C715A">
            <w:pPr>
              <w:pStyle w:val="ConsPlusNormal"/>
              <w:jc w:val="center"/>
            </w:pPr>
            <w:r>
              <w:t>246</w:t>
            </w:r>
          </w:p>
        </w:tc>
        <w:tc>
          <w:tcPr>
            <w:tcW w:w="1077" w:type="dxa"/>
            <w:vAlign w:val="bottom"/>
          </w:tcPr>
          <w:p w:rsidR="009C715A" w:rsidRDefault="009C715A">
            <w:pPr>
              <w:pStyle w:val="ConsPlusNormal"/>
              <w:jc w:val="center"/>
            </w:pPr>
            <w:r>
              <w:t>226</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обслуживания долговых обязательств</w:t>
            </w:r>
          </w:p>
        </w:tc>
        <w:tc>
          <w:tcPr>
            <w:tcW w:w="850" w:type="dxa"/>
            <w:vAlign w:val="bottom"/>
          </w:tcPr>
          <w:p w:rsidR="009C715A" w:rsidRDefault="009C715A">
            <w:pPr>
              <w:pStyle w:val="ConsPlusNormal"/>
              <w:jc w:val="center"/>
            </w:pPr>
            <w:r>
              <w:t>250</w:t>
            </w:r>
          </w:p>
        </w:tc>
        <w:tc>
          <w:tcPr>
            <w:tcW w:w="1077" w:type="dxa"/>
            <w:vAlign w:val="bottom"/>
          </w:tcPr>
          <w:p w:rsidR="009C715A" w:rsidRDefault="009C715A">
            <w:pPr>
              <w:pStyle w:val="ConsPlusNormal"/>
              <w:jc w:val="center"/>
            </w:pPr>
            <w:r>
              <w:t>230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безвозмездных перечислений организациям</w:t>
            </w:r>
          </w:p>
        </w:tc>
        <w:tc>
          <w:tcPr>
            <w:tcW w:w="850" w:type="dxa"/>
            <w:vAlign w:val="bottom"/>
          </w:tcPr>
          <w:p w:rsidR="009C715A" w:rsidRDefault="009C715A">
            <w:pPr>
              <w:pStyle w:val="ConsPlusNormal"/>
              <w:jc w:val="center"/>
            </w:pPr>
            <w:r>
              <w:t>260</w:t>
            </w:r>
          </w:p>
        </w:tc>
        <w:tc>
          <w:tcPr>
            <w:tcW w:w="1077" w:type="dxa"/>
            <w:vAlign w:val="bottom"/>
          </w:tcPr>
          <w:p w:rsidR="009C715A" w:rsidRDefault="009C715A">
            <w:pPr>
              <w:pStyle w:val="ConsPlusNormal"/>
              <w:jc w:val="center"/>
            </w:pPr>
            <w:r>
              <w:t>240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за счет перечислений государственным и муниципальным организациям</w:t>
            </w:r>
          </w:p>
        </w:tc>
        <w:tc>
          <w:tcPr>
            <w:tcW w:w="850" w:type="dxa"/>
            <w:tcBorders>
              <w:top w:val="nil"/>
            </w:tcBorders>
            <w:vAlign w:val="bottom"/>
          </w:tcPr>
          <w:p w:rsidR="009C715A" w:rsidRDefault="009C715A">
            <w:pPr>
              <w:pStyle w:val="ConsPlusNormal"/>
              <w:jc w:val="center"/>
            </w:pPr>
            <w:r>
              <w:t>261</w:t>
            </w:r>
          </w:p>
        </w:tc>
        <w:tc>
          <w:tcPr>
            <w:tcW w:w="1077" w:type="dxa"/>
            <w:tcBorders>
              <w:top w:val="nil"/>
            </w:tcBorders>
            <w:vAlign w:val="bottom"/>
          </w:tcPr>
          <w:p w:rsidR="009C715A" w:rsidRDefault="009C715A">
            <w:pPr>
              <w:pStyle w:val="ConsPlusNormal"/>
              <w:jc w:val="center"/>
            </w:pPr>
            <w:r>
              <w:t>241</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перечислений организациям, за исключением государственных и муниципальных организаций</w:t>
            </w:r>
          </w:p>
        </w:tc>
        <w:tc>
          <w:tcPr>
            <w:tcW w:w="850" w:type="dxa"/>
            <w:vAlign w:val="bottom"/>
          </w:tcPr>
          <w:p w:rsidR="009C715A" w:rsidRDefault="009C715A">
            <w:pPr>
              <w:pStyle w:val="ConsPlusNormal"/>
              <w:jc w:val="center"/>
            </w:pPr>
            <w:r>
              <w:t>262</w:t>
            </w:r>
          </w:p>
        </w:tc>
        <w:tc>
          <w:tcPr>
            <w:tcW w:w="1077" w:type="dxa"/>
            <w:vAlign w:val="bottom"/>
          </w:tcPr>
          <w:p w:rsidR="009C715A" w:rsidRDefault="009C715A">
            <w:pPr>
              <w:pStyle w:val="ConsPlusNormal"/>
              <w:jc w:val="center"/>
            </w:pPr>
            <w:r>
              <w:t>242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0503723 с. 4</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bookmarkStart w:id="135" w:name="P3261"/>
            <w:bookmarkEnd w:id="135"/>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безвозмездных перечислений бюджетам и международным организациям</w:t>
            </w:r>
          </w:p>
        </w:tc>
        <w:tc>
          <w:tcPr>
            <w:tcW w:w="850" w:type="dxa"/>
            <w:vAlign w:val="bottom"/>
          </w:tcPr>
          <w:p w:rsidR="009C715A" w:rsidRDefault="009C715A">
            <w:pPr>
              <w:pStyle w:val="ConsPlusNormal"/>
              <w:jc w:val="center"/>
            </w:pPr>
            <w:r>
              <w:t>270</w:t>
            </w:r>
          </w:p>
        </w:tc>
        <w:tc>
          <w:tcPr>
            <w:tcW w:w="1077" w:type="dxa"/>
            <w:vAlign w:val="bottom"/>
          </w:tcPr>
          <w:p w:rsidR="009C715A" w:rsidRDefault="009C715A">
            <w:pPr>
              <w:pStyle w:val="ConsPlusNormal"/>
              <w:jc w:val="center"/>
            </w:pPr>
            <w:r>
              <w:t>250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 xml:space="preserve">за счет перечислений </w:t>
            </w:r>
            <w:r>
              <w:lastRenderedPageBreak/>
              <w:t>наднациональным организациям и правительствам иностранных государств</w:t>
            </w:r>
          </w:p>
        </w:tc>
        <w:tc>
          <w:tcPr>
            <w:tcW w:w="850" w:type="dxa"/>
            <w:tcBorders>
              <w:top w:val="nil"/>
            </w:tcBorders>
            <w:vAlign w:val="bottom"/>
          </w:tcPr>
          <w:p w:rsidR="009C715A" w:rsidRDefault="009C715A">
            <w:pPr>
              <w:pStyle w:val="ConsPlusNormal"/>
              <w:jc w:val="center"/>
            </w:pPr>
            <w:r>
              <w:lastRenderedPageBreak/>
              <w:t>272</w:t>
            </w:r>
          </w:p>
        </w:tc>
        <w:tc>
          <w:tcPr>
            <w:tcW w:w="1077" w:type="dxa"/>
            <w:tcBorders>
              <w:top w:val="nil"/>
            </w:tcBorders>
            <w:vAlign w:val="bottom"/>
          </w:tcPr>
          <w:p w:rsidR="009C715A" w:rsidRDefault="009C715A">
            <w:pPr>
              <w:pStyle w:val="ConsPlusNormal"/>
              <w:jc w:val="center"/>
            </w:pPr>
            <w:r>
              <w:t>252</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lastRenderedPageBreak/>
              <w:t>за счет перечислений международным организациям</w:t>
            </w:r>
          </w:p>
        </w:tc>
        <w:tc>
          <w:tcPr>
            <w:tcW w:w="850" w:type="dxa"/>
            <w:vAlign w:val="bottom"/>
          </w:tcPr>
          <w:p w:rsidR="009C715A" w:rsidRDefault="009C715A">
            <w:pPr>
              <w:pStyle w:val="ConsPlusNormal"/>
              <w:jc w:val="center"/>
            </w:pPr>
            <w:r>
              <w:t>273</w:t>
            </w:r>
          </w:p>
        </w:tc>
        <w:tc>
          <w:tcPr>
            <w:tcW w:w="1077" w:type="dxa"/>
            <w:vAlign w:val="bottom"/>
          </w:tcPr>
          <w:p w:rsidR="009C715A" w:rsidRDefault="009C715A">
            <w:pPr>
              <w:pStyle w:val="ConsPlusNormal"/>
              <w:jc w:val="center"/>
            </w:pPr>
            <w:r>
              <w:t>253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социального обеспечения</w:t>
            </w:r>
          </w:p>
        </w:tc>
        <w:tc>
          <w:tcPr>
            <w:tcW w:w="850" w:type="dxa"/>
            <w:vAlign w:val="bottom"/>
          </w:tcPr>
          <w:p w:rsidR="009C715A" w:rsidRDefault="009C715A">
            <w:pPr>
              <w:pStyle w:val="ConsPlusNormal"/>
              <w:jc w:val="center"/>
            </w:pPr>
            <w:r>
              <w:t>280</w:t>
            </w:r>
          </w:p>
        </w:tc>
        <w:tc>
          <w:tcPr>
            <w:tcW w:w="1077" w:type="dxa"/>
            <w:vAlign w:val="bottom"/>
          </w:tcPr>
          <w:p w:rsidR="009C715A" w:rsidRDefault="009C715A">
            <w:pPr>
              <w:pStyle w:val="ConsPlusNormal"/>
              <w:jc w:val="center"/>
            </w:pPr>
            <w:r>
              <w:t>260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за счет пособий по социальной помощи населению</w:t>
            </w:r>
          </w:p>
        </w:tc>
        <w:tc>
          <w:tcPr>
            <w:tcW w:w="850" w:type="dxa"/>
            <w:tcBorders>
              <w:top w:val="nil"/>
            </w:tcBorders>
            <w:vAlign w:val="bottom"/>
          </w:tcPr>
          <w:p w:rsidR="009C715A" w:rsidRDefault="009C715A">
            <w:pPr>
              <w:pStyle w:val="ConsPlusNormal"/>
              <w:jc w:val="center"/>
            </w:pPr>
            <w:r>
              <w:t>282</w:t>
            </w:r>
          </w:p>
        </w:tc>
        <w:tc>
          <w:tcPr>
            <w:tcW w:w="1077" w:type="dxa"/>
            <w:tcBorders>
              <w:top w:val="nil"/>
            </w:tcBorders>
            <w:vAlign w:val="bottom"/>
          </w:tcPr>
          <w:p w:rsidR="009C715A" w:rsidRDefault="009C715A">
            <w:pPr>
              <w:pStyle w:val="ConsPlusNormal"/>
              <w:jc w:val="center"/>
            </w:pPr>
            <w:r>
              <w:t>262</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пенсий, пособий, выплачиваемых организациями сектора государственного</w:t>
            </w:r>
          </w:p>
        </w:tc>
        <w:tc>
          <w:tcPr>
            <w:tcW w:w="850" w:type="dxa"/>
            <w:vAlign w:val="bottom"/>
          </w:tcPr>
          <w:p w:rsidR="009C715A" w:rsidRDefault="009C715A">
            <w:pPr>
              <w:pStyle w:val="ConsPlusNormal"/>
              <w:jc w:val="center"/>
            </w:pPr>
            <w:r>
              <w:t>283</w:t>
            </w:r>
          </w:p>
        </w:tc>
        <w:tc>
          <w:tcPr>
            <w:tcW w:w="1077" w:type="dxa"/>
            <w:vAlign w:val="bottom"/>
          </w:tcPr>
          <w:p w:rsidR="009C715A" w:rsidRDefault="009C715A">
            <w:pPr>
              <w:pStyle w:val="ConsPlusNormal"/>
              <w:jc w:val="center"/>
            </w:pPr>
            <w:r>
              <w:t>263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операций с активами</w:t>
            </w:r>
          </w:p>
        </w:tc>
        <w:tc>
          <w:tcPr>
            <w:tcW w:w="850" w:type="dxa"/>
            <w:vAlign w:val="bottom"/>
          </w:tcPr>
          <w:p w:rsidR="009C715A" w:rsidRDefault="009C715A">
            <w:pPr>
              <w:pStyle w:val="ConsPlusNormal"/>
              <w:jc w:val="center"/>
            </w:pPr>
            <w:r>
              <w:t>290</w:t>
            </w:r>
          </w:p>
        </w:tc>
        <w:tc>
          <w:tcPr>
            <w:tcW w:w="1077" w:type="dxa"/>
            <w:vAlign w:val="bottom"/>
          </w:tcPr>
          <w:p w:rsidR="009C715A" w:rsidRDefault="009C715A">
            <w:pPr>
              <w:pStyle w:val="ConsPlusNormal"/>
              <w:jc w:val="center"/>
            </w:pPr>
            <w:r>
              <w:t>270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за счет чрезвычайных расходов по операциям с активами</w:t>
            </w:r>
          </w:p>
        </w:tc>
        <w:tc>
          <w:tcPr>
            <w:tcW w:w="850" w:type="dxa"/>
            <w:tcBorders>
              <w:top w:val="nil"/>
            </w:tcBorders>
            <w:vAlign w:val="bottom"/>
          </w:tcPr>
          <w:p w:rsidR="009C715A" w:rsidRDefault="009C715A">
            <w:pPr>
              <w:pStyle w:val="ConsPlusNormal"/>
              <w:jc w:val="center"/>
            </w:pPr>
            <w:r>
              <w:t>291</w:t>
            </w:r>
          </w:p>
        </w:tc>
        <w:tc>
          <w:tcPr>
            <w:tcW w:w="1077" w:type="dxa"/>
            <w:tcBorders>
              <w:top w:val="nil"/>
            </w:tcBorders>
            <w:vAlign w:val="bottom"/>
          </w:tcPr>
          <w:p w:rsidR="009C715A" w:rsidRDefault="009C715A">
            <w:pPr>
              <w:pStyle w:val="ConsPlusNormal"/>
              <w:jc w:val="center"/>
            </w:pPr>
            <w:r>
              <w:t>273</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за счет прочих расходов</w:t>
            </w:r>
          </w:p>
        </w:tc>
        <w:tc>
          <w:tcPr>
            <w:tcW w:w="850" w:type="dxa"/>
            <w:vAlign w:val="bottom"/>
          </w:tcPr>
          <w:p w:rsidR="009C715A" w:rsidRDefault="009C715A">
            <w:pPr>
              <w:pStyle w:val="ConsPlusNormal"/>
              <w:jc w:val="center"/>
            </w:pPr>
            <w:r>
              <w:t>300</w:t>
            </w:r>
          </w:p>
        </w:tc>
        <w:tc>
          <w:tcPr>
            <w:tcW w:w="1077" w:type="dxa"/>
            <w:vAlign w:val="bottom"/>
          </w:tcPr>
          <w:p w:rsidR="009C715A" w:rsidRDefault="009C715A">
            <w:pPr>
              <w:pStyle w:val="ConsPlusNormal"/>
              <w:jc w:val="center"/>
            </w:pPr>
            <w:r>
              <w:t>290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за счет уплаты налогов, пошлин и сборов</w:t>
            </w:r>
          </w:p>
        </w:tc>
        <w:tc>
          <w:tcPr>
            <w:tcW w:w="850" w:type="dxa"/>
            <w:tcBorders>
              <w:top w:val="nil"/>
            </w:tcBorders>
            <w:vAlign w:val="bottom"/>
          </w:tcPr>
          <w:p w:rsidR="009C715A" w:rsidRDefault="009C715A">
            <w:pPr>
              <w:pStyle w:val="ConsPlusNormal"/>
              <w:jc w:val="center"/>
            </w:pPr>
            <w:r>
              <w:t>301</w:t>
            </w:r>
          </w:p>
        </w:tc>
        <w:tc>
          <w:tcPr>
            <w:tcW w:w="1077" w:type="dxa"/>
            <w:tcBorders>
              <w:top w:val="nil"/>
            </w:tcBorders>
            <w:vAlign w:val="bottom"/>
          </w:tcPr>
          <w:p w:rsidR="009C715A" w:rsidRDefault="009C715A">
            <w:pPr>
              <w:pStyle w:val="ConsPlusNormal"/>
              <w:jc w:val="center"/>
            </w:pPr>
            <w:r>
              <w:t>291</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9C715A" w:rsidRDefault="009C715A">
            <w:pPr>
              <w:pStyle w:val="ConsPlusNormal"/>
              <w:jc w:val="center"/>
            </w:pPr>
            <w:r>
              <w:t>302</w:t>
            </w:r>
          </w:p>
        </w:tc>
        <w:tc>
          <w:tcPr>
            <w:tcW w:w="1077" w:type="dxa"/>
            <w:vAlign w:val="bottom"/>
          </w:tcPr>
          <w:p w:rsidR="009C715A" w:rsidRDefault="009C715A">
            <w:pPr>
              <w:pStyle w:val="ConsPlusNormal"/>
              <w:jc w:val="center"/>
            </w:pPr>
            <w:r>
              <w:t>292</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9C715A" w:rsidRDefault="009C715A">
            <w:pPr>
              <w:pStyle w:val="ConsPlusNormal"/>
              <w:jc w:val="center"/>
            </w:pPr>
            <w:r>
              <w:t>303</w:t>
            </w:r>
          </w:p>
        </w:tc>
        <w:tc>
          <w:tcPr>
            <w:tcW w:w="1077" w:type="dxa"/>
            <w:vAlign w:val="bottom"/>
          </w:tcPr>
          <w:p w:rsidR="009C715A" w:rsidRDefault="009C715A">
            <w:pPr>
              <w:pStyle w:val="ConsPlusNormal"/>
              <w:jc w:val="center"/>
            </w:pPr>
            <w:r>
              <w:t>293</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уплаты штрафных санкций по долговым обязательствам</w:t>
            </w:r>
          </w:p>
        </w:tc>
        <w:tc>
          <w:tcPr>
            <w:tcW w:w="850" w:type="dxa"/>
            <w:vAlign w:val="bottom"/>
          </w:tcPr>
          <w:p w:rsidR="009C715A" w:rsidRDefault="009C715A">
            <w:pPr>
              <w:pStyle w:val="ConsPlusNormal"/>
              <w:jc w:val="center"/>
            </w:pPr>
            <w:r>
              <w:t>304</w:t>
            </w:r>
          </w:p>
        </w:tc>
        <w:tc>
          <w:tcPr>
            <w:tcW w:w="1077" w:type="dxa"/>
            <w:vAlign w:val="bottom"/>
          </w:tcPr>
          <w:p w:rsidR="009C715A" w:rsidRDefault="009C715A">
            <w:pPr>
              <w:pStyle w:val="ConsPlusNormal"/>
              <w:jc w:val="center"/>
            </w:pPr>
            <w:r>
              <w:t>294</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уплаты других экономических санкций</w:t>
            </w:r>
          </w:p>
        </w:tc>
        <w:tc>
          <w:tcPr>
            <w:tcW w:w="850" w:type="dxa"/>
            <w:vAlign w:val="bottom"/>
          </w:tcPr>
          <w:p w:rsidR="009C715A" w:rsidRDefault="009C715A">
            <w:pPr>
              <w:pStyle w:val="ConsPlusNormal"/>
              <w:jc w:val="center"/>
            </w:pPr>
            <w:r>
              <w:t>305</w:t>
            </w:r>
          </w:p>
        </w:tc>
        <w:tc>
          <w:tcPr>
            <w:tcW w:w="1077" w:type="dxa"/>
            <w:vAlign w:val="bottom"/>
          </w:tcPr>
          <w:p w:rsidR="009C715A" w:rsidRDefault="009C715A">
            <w:pPr>
              <w:pStyle w:val="ConsPlusNormal"/>
              <w:jc w:val="center"/>
            </w:pPr>
            <w:r>
              <w:t>295</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уплаты иных расходов</w:t>
            </w:r>
          </w:p>
        </w:tc>
        <w:tc>
          <w:tcPr>
            <w:tcW w:w="850" w:type="dxa"/>
            <w:vAlign w:val="bottom"/>
          </w:tcPr>
          <w:p w:rsidR="009C715A" w:rsidRDefault="009C715A">
            <w:pPr>
              <w:pStyle w:val="ConsPlusNormal"/>
              <w:jc w:val="center"/>
            </w:pPr>
            <w:r>
              <w:t>306</w:t>
            </w:r>
          </w:p>
        </w:tc>
        <w:tc>
          <w:tcPr>
            <w:tcW w:w="1077" w:type="dxa"/>
            <w:vAlign w:val="bottom"/>
          </w:tcPr>
          <w:p w:rsidR="009C715A" w:rsidRDefault="009C715A">
            <w:pPr>
              <w:pStyle w:val="ConsPlusNormal"/>
              <w:jc w:val="center"/>
            </w:pPr>
            <w:r>
              <w:t>296</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Выбытия по инвестиционным операциям - всего</w:t>
            </w:r>
          </w:p>
        </w:tc>
        <w:tc>
          <w:tcPr>
            <w:tcW w:w="850" w:type="dxa"/>
            <w:vAlign w:val="bottom"/>
          </w:tcPr>
          <w:p w:rsidR="009C715A" w:rsidRDefault="009C715A">
            <w:pPr>
              <w:pStyle w:val="ConsPlusNormal"/>
              <w:jc w:val="center"/>
            </w:pPr>
            <w:r>
              <w:t>310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на приобретение нефинансовых активов:</w:t>
            </w:r>
          </w:p>
        </w:tc>
        <w:tc>
          <w:tcPr>
            <w:tcW w:w="850" w:type="dxa"/>
            <w:tcBorders>
              <w:top w:val="nil"/>
            </w:tcBorders>
            <w:vAlign w:val="bottom"/>
          </w:tcPr>
          <w:p w:rsidR="009C715A" w:rsidRDefault="009C715A">
            <w:pPr>
              <w:pStyle w:val="ConsPlusNormal"/>
              <w:jc w:val="center"/>
            </w:pPr>
            <w:r>
              <w:t>320</w:t>
            </w:r>
          </w:p>
        </w:tc>
        <w:tc>
          <w:tcPr>
            <w:tcW w:w="1077" w:type="dxa"/>
            <w:tcBorders>
              <w:top w:val="nil"/>
            </w:tcBorders>
            <w:vAlign w:val="bottom"/>
          </w:tcPr>
          <w:p w:rsidR="009C715A" w:rsidRDefault="009C715A">
            <w:pPr>
              <w:pStyle w:val="ConsPlusNormal"/>
              <w:jc w:val="center"/>
            </w:pPr>
            <w:r>
              <w:t>300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lastRenderedPageBreak/>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основных средств</w:t>
            </w:r>
          </w:p>
        </w:tc>
        <w:tc>
          <w:tcPr>
            <w:tcW w:w="850" w:type="dxa"/>
            <w:tcBorders>
              <w:top w:val="nil"/>
            </w:tcBorders>
            <w:vAlign w:val="bottom"/>
          </w:tcPr>
          <w:p w:rsidR="009C715A" w:rsidRDefault="009C715A">
            <w:pPr>
              <w:pStyle w:val="ConsPlusNormal"/>
              <w:jc w:val="center"/>
            </w:pPr>
            <w:r>
              <w:t>321</w:t>
            </w:r>
          </w:p>
        </w:tc>
        <w:tc>
          <w:tcPr>
            <w:tcW w:w="1077" w:type="dxa"/>
            <w:tcBorders>
              <w:top w:val="nil"/>
            </w:tcBorders>
            <w:vAlign w:val="bottom"/>
          </w:tcPr>
          <w:p w:rsidR="009C715A" w:rsidRDefault="009C715A">
            <w:pPr>
              <w:pStyle w:val="ConsPlusNormal"/>
              <w:jc w:val="center"/>
            </w:pPr>
            <w:r>
              <w:t>310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нематериальных активов</w:t>
            </w:r>
          </w:p>
        </w:tc>
        <w:tc>
          <w:tcPr>
            <w:tcW w:w="850" w:type="dxa"/>
            <w:vAlign w:val="bottom"/>
          </w:tcPr>
          <w:p w:rsidR="009C715A" w:rsidRDefault="009C715A">
            <w:pPr>
              <w:pStyle w:val="ConsPlusNormal"/>
              <w:jc w:val="center"/>
            </w:pPr>
            <w:r>
              <w:t>322</w:t>
            </w:r>
          </w:p>
        </w:tc>
        <w:tc>
          <w:tcPr>
            <w:tcW w:w="1077" w:type="dxa"/>
            <w:vAlign w:val="bottom"/>
          </w:tcPr>
          <w:p w:rsidR="009C715A" w:rsidRDefault="009C715A">
            <w:pPr>
              <w:pStyle w:val="ConsPlusNormal"/>
              <w:jc w:val="center"/>
            </w:pPr>
            <w:r>
              <w:t>320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непроизведенных активов</w:t>
            </w:r>
          </w:p>
        </w:tc>
        <w:tc>
          <w:tcPr>
            <w:tcW w:w="850" w:type="dxa"/>
            <w:vAlign w:val="bottom"/>
          </w:tcPr>
          <w:p w:rsidR="009C715A" w:rsidRDefault="009C715A">
            <w:pPr>
              <w:pStyle w:val="ConsPlusNormal"/>
              <w:jc w:val="center"/>
            </w:pPr>
            <w:r>
              <w:t>323</w:t>
            </w:r>
          </w:p>
        </w:tc>
        <w:tc>
          <w:tcPr>
            <w:tcW w:w="1077" w:type="dxa"/>
            <w:vAlign w:val="bottom"/>
          </w:tcPr>
          <w:p w:rsidR="009C715A" w:rsidRDefault="009C715A">
            <w:pPr>
              <w:pStyle w:val="ConsPlusNormal"/>
              <w:jc w:val="center"/>
            </w:pPr>
            <w:r>
              <w:t>330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материальных запасов</w:t>
            </w:r>
          </w:p>
        </w:tc>
        <w:tc>
          <w:tcPr>
            <w:tcW w:w="850" w:type="dxa"/>
            <w:vAlign w:val="bottom"/>
          </w:tcPr>
          <w:p w:rsidR="009C715A" w:rsidRDefault="009C715A">
            <w:pPr>
              <w:pStyle w:val="ConsPlusNormal"/>
              <w:jc w:val="center"/>
            </w:pPr>
            <w:r>
              <w:t>324</w:t>
            </w:r>
          </w:p>
        </w:tc>
        <w:tc>
          <w:tcPr>
            <w:tcW w:w="1077" w:type="dxa"/>
            <w:vAlign w:val="bottom"/>
          </w:tcPr>
          <w:p w:rsidR="009C715A" w:rsidRDefault="009C715A">
            <w:pPr>
              <w:pStyle w:val="ConsPlusNormal"/>
              <w:jc w:val="center"/>
            </w:pPr>
            <w:r>
              <w:t>340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Выбытия по финансовым операциям - всего</w:t>
            </w:r>
          </w:p>
        </w:tc>
        <w:tc>
          <w:tcPr>
            <w:tcW w:w="850" w:type="dxa"/>
            <w:vAlign w:val="bottom"/>
          </w:tcPr>
          <w:p w:rsidR="009C715A" w:rsidRDefault="009C715A">
            <w:pPr>
              <w:pStyle w:val="ConsPlusNormal"/>
              <w:jc w:val="center"/>
            </w:pPr>
            <w:r>
              <w:t>330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с финансовыми активами:</w:t>
            </w:r>
          </w:p>
        </w:tc>
        <w:tc>
          <w:tcPr>
            <w:tcW w:w="850" w:type="dxa"/>
            <w:tcBorders>
              <w:top w:val="nil"/>
            </w:tcBorders>
            <w:vAlign w:val="bottom"/>
          </w:tcPr>
          <w:p w:rsidR="009C715A" w:rsidRDefault="009C715A">
            <w:pPr>
              <w:pStyle w:val="ConsPlusNormal"/>
              <w:jc w:val="center"/>
            </w:pPr>
            <w:r>
              <w:t>340</w:t>
            </w:r>
          </w:p>
        </w:tc>
        <w:tc>
          <w:tcPr>
            <w:tcW w:w="1077" w:type="dxa"/>
            <w:tcBorders>
              <w:top w:val="nil"/>
            </w:tcBorders>
            <w:vAlign w:val="bottom"/>
          </w:tcPr>
          <w:p w:rsidR="009C715A" w:rsidRDefault="009C715A">
            <w:pPr>
              <w:pStyle w:val="ConsPlusNormal"/>
              <w:jc w:val="center"/>
            </w:pPr>
            <w:r>
              <w:t>500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по приобретению ценных бумаг, кроме акций и иных форм участия в капитале</w:t>
            </w:r>
          </w:p>
        </w:tc>
        <w:tc>
          <w:tcPr>
            <w:tcW w:w="850" w:type="dxa"/>
            <w:tcBorders>
              <w:top w:val="nil"/>
            </w:tcBorders>
            <w:vAlign w:val="bottom"/>
          </w:tcPr>
          <w:p w:rsidR="009C715A" w:rsidRDefault="009C715A">
            <w:pPr>
              <w:pStyle w:val="ConsPlusNormal"/>
              <w:jc w:val="center"/>
            </w:pPr>
            <w:r>
              <w:t>341</w:t>
            </w:r>
          </w:p>
        </w:tc>
        <w:tc>
          <w:tcPr>
            <w:tcW w:w="1077" w:type="dxa"/>
            <w:tcBorders>
              <w:top w:val="nil"/>
            </w:tcBorders>
            <w:vAlign w:val="bottom"/>
          </w:tcPr>
          <w:p w:rsidR="009C715A" w:rsidRDefault="009C715A">
            <w:pPr>
              <w:pStyle w:val="ConsPlusNormal"/>
              <w:jc w:val="center"/>
            </w:pPr>
            <w:r>
              <w:t>520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приобретению акций и иных форм участия в капитале</w:t>
            </w:r>
          </w:p>
        </w:tc>
        <w:tc>
          <w:tcPr>
            <w:tcW w:w="850" w:type="dxa"/>
            <w:vAlign w:val="bottom"/>
          </w:tcPr>
          <w:p w:rsidR="009C715A" w:rsidRDefault="009C715A">
            <w:pPr>
              <w:pStyle w:val="ConsPlusNormal"/>
              <w:jc w:val="center"/>
            </w:pPr>
            <w:r>
              <w:t>342</w:t>
            </w:r>
          </w:p>
        </w:tc>
        <w:tc>
          <w:tcPr>
            <w:tcW w:w="1077" w:type="dxa"/>
            <w:vAlign w:val="bottom"/>
          </w:tcPr>
          <w:p w:rsidR="009C715A" w:rsidRDefault="009C715A">
            <w:pPr>
              <w:pStyle w:val="ConsPlusNormal"/>
              <w:jc w:val="center"/>
            </w:pPr>
            <w:r>
              <w:t>530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предоставлению заимствований</w:t>
            </w:r>
          </w:p>
        </w:tc>
        <w:tc>
          <w:tcPr>
            <w:tcW w:w="850" w:type="dxa"/>
            <w:vAlign w:val="bottom"/>
          </w:tcPr>
          <w:p w:rsidR="009C715A" w:rsidRDefault="009C715A">
            <w:pPr>
              <w:pStyle w:val="ConsPlusNormal"/>
              <w:jc w:val="center"/>
            </w:pPr>
            <w:r>
              <w:t>343</w:t>
            </w:r>
          </w:p>
        </w:tc>
        <w:tc>
          <w:tcPr>
            <w:tcW w:w="1077" w:type="dxa"/>
            <w:vAlign w:val="bottom"/>
          </w:tcPr>
          <w:p w:rsidR="009C715A" w:rsidRDefault="009C715A">
            <w:pPr>
              <w:pStyle w:val="ConsPlusNormal"/>
              <w:jc w:val="center"/>
            </w:pPr>
            <w:r>
              <w:t>540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с иными финансовыми активами</w:t>
            </w:r>
          </w:p>
        </w:tc>
        <w:tc>
          <w:tcPr>
            <w:tcW w:w="850" w:type="dxa"/>
            <w:vAlign w:val="bottom"/>
          </w:tcPr>
          <w:p w:rsidR="009C715A" w:rsidRDefault="009C715A">
            <w:pPr>
              <w:pStyle w:val="ConsPlusNormal"/>
              <w:jc w:val="center"/>
            </w:pPr>
            <w:r>
              <w:t>344</w:t>
            </w:r>
          </w:p>
        </w:tc>
        <w:tc>
          <w:tcPr>
            <w:tcW w:w="1077" w:type="dxa"/>
            <w:vAlign w:val="bottom"/>
          </w:tcPr>
          <w:p w:rsidR="009C715A" w:rsidRDefault="009C715A">
            <w:pPr>
              <w:pStyle w:val="ConsPlusNormal"/>
              <w:jc w:val="center"/>
            </w:pPr>
            <w:r>
              <w:t>550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0503723 с. 5</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bookmarkStart w:id="136" w:name="P3449"/>
            <w:bookmarkEnd w:id="136"/>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c>
          <w:tcPr>
            <w:tcW w:w="4195" w:type="dxa"/>
            <w:tcBorders>
              <w:left w:val="nil"/>
            </w:tcBorders>
          </w:tcPr>
          <w:p w:rsidR="009C715A" w:rsidRDefault="009C715A">
            <w:pPr>
              <w:pStyle w:val="ConsPlusNormal"/>
              <w:jc w:val="center"/>
            </w:pPr>
            <w:r>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на погашение государственного (муниципального) долга</w:t>
            </w:r>
          </w:p>
        </w:tc>
        <w:tc>
          <w:tcPr>
            <w:tcW w:w="850" w:type="dxa"/>
            <w:vAlign w:val="bottom"/>
          </w:tcPr>
          <w:p w:rsidR="009C715A" w:rsidRDefault="009C715A">
            <w:pPr>
              <w:pStyle w:val="ConsPlusNormal"/>
              <w:jc w:val="center"/>
            </w:pPr>
            <w:r>
              <w:t>350</w:t>
            </w:r>
          </w:p>
        </w:tc>
        <w:tc>
          <w:tcPr>
            <w:tcW w:w="1077" w:type="dxa"/>
            <w:vAlign w:val="bottom"/>
          </w:tcPr>
          <w:p w:rsidR="009C715A" w:rsidRDefault="009C715A">
            <w:pPr>
              <w:pStyle w:val="ConsPlusNormal"/>
              <w:jc w:val="center"/>
            </w:pPr>
            <w:r>
              <w:t>800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на погашение заимствований в рублях</w:t>
            </w:r>
          </w:p>
        </w:tc>
        <w:tc>
          <w:tcPr>
            <w:tcW w:w="850" w:type="dxa"/>
            <w:tcBorders>
              <w:top w:val="nil"/>
            </w:tcBorders>
            <w:vAlign w:val="bottom"/>
          </w:tcPr>
          <w:p w:rsidR="009C715A" w:rsidRDefault="009C715A">
            <w:pPr>
              <w:pStyle w:val="ConsPlusNormal"/>
              <w:jc w:val="center"/>
            </w:pPr>
            <w:r>
              <w:t>351</w:t>
            </w:r>
          </w:p>
        </w:tc>
        <w:tc>
          <w:tcPr>
            <w:tcW w:w="1077" w:type="dxa"/>
            <w:tcBorders>
              <w:top w:val="nil"/>
            </w:tcBorders>
            <w:vAlign w:val="bottom"/>
          </w:tcPr>
          <w:p w:rsidR="009C715A" w:rsidRDefault="009C715A">
            <w:pPr>
              <w:pStyle w:val="ConsPlusNormal"/>
              <w:jc w:val="center"/>
            </w:pPr>
            <w:r>
              <w:t>810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Иные выбытия - всего</w:t>
            </w:r>
          </w:p>
        </w:tc>
        <w:tc>
          <w:tcPr>
            <w:tcW w:w="850" w:type="dxa"/>
            <w:vAlign w:val="bottom"/>
          </w:tcPr>
          <w:p w:rsidR="009C715A" w:rsidRDefault="009C715A">
            <w:pPr>
              <w:pStyle w:val="ConsPlusNormal"/>
              <w:jc w:val="center"/>
            </w:pPr>
            <w:r>
              <w:t>360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pPr>
          </w:p>
        </w:tc>
        <w:tc>
          <w:tcPr>
            <w:tcW w:w="850" w:type="dxa"/>
            <w:tcBorders>
              <w:top w:val="nil"/>
            </w:tcBorders>
            <w:vAlign w:val="bottom"/>
          </w:tcPr>
          <w:p w:rsidR="009C715A" w:rsidRDefault="009C715A">
            <w:pPr>
              <w:pStyle w:val="ConsPlusNormal"/>
              <w:jc w:val="center"/>
            </w:pPr>
            <w:r>
              <w:t>361</w:t>
            </w:r>
          </w:p>
        </w:tc>
        <w:tc>
          <w:tcPr>
            <w:tcW w:w="1077"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bl>
    <w:p w:rsidR="009C715A" w:rsidRDefault="009C715A">
      <w:pPr>
        <w:pStyle w:val="ConsPlusNormal"/>
      </w:pPr>
    </w:p>
    <w:p w:rsidR="009C715A" w:rsidRDefault="009C715A">
      <w:pPr>
        <w:pStyle w:val="ConsPlusNonformat"/>
        <w:jc w:val="both"/>
      </w:pPr>
      <w:bookmarkStart w:id="137" w:name="P3490"/>
      <w:bookmarkEnd w:id="137"/>
      <w:r>
        <w:t xml:space="preserve">                       3. ИЗМЕНЕНИЕ ОСТАТКОВ СРЕДСТВ</w:t>
      </w:r>
    </w:p>
    <w:p w:rsidR="009C715A" w:rsidRDefault="009C715A">
      <w:pPr>
        <w:pStyle w:val="ConsPlusNormal"/>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bookmarkStart w:id="138" w:name="P3492"/>
            <w:bookmarkEnd w:id="138"/>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 xml:space="preserve">За отчетный </w:t>
            </w:r>
            <w:r>
              <w:lastRenderedPageBreak/>
              <w:t>период</w:t>
            </w:r>
          </w:p>
        </w:tc>
        <w:tc>
          <w:tcPr>
            <w:tcW w:w="1928" w:type="dxa"/>
            <w:tcBorders>
              <w:right w:val="nil"/>
            </w:tcBorders>
          </w:tcPr>
          <w:p w:rsidR="009C715A" w:rsidRDefault="009C715A">
            <w:pPr>
              <w:pStyle w:val="ConsPlusNormal"/>
              <w:jc w:val="center"/>
            </w:pPr>
            <w:r>
              <w:lastRenderedPageBreak/>
              <w:t xml:space="preserve">За аналогичный период прошлого </w:t>
            </w:r>
            <w:r>
              <w:lastRenderedPageBreak/>
              <w:t>финансового года</w:t>
            </w:r>
          </w:p>
        </w:tc>
      </w:tr>
      <w:tr w:rsidR="009C715A">
        <w:tc>
          <w:tcPr>
            <w:tcW w:w="4195" w:type="dxa"/>
            <w:tcBorders>
              <w:left w:val="nil"/>
            </w:tcBorders>
          </w:tcPr>
          <w:p w:rsidR="009C715A" w:rsidRDefault="009C715A">
            <w:pPr>
              <w:pStyle w:val="ConsPlusNormal"/>
              <w:jc w:val="center"/>
            </w:pPr>
            <w:r>
              <w:lastRenderedPageBreak/>
              <w:t>1</w:t>
            </w:r>
          </w:p>
        </w:tc>
        <w:tc>
          <w:tcPr>
            <w:tcW w:w="850"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020" w:type="dxa"/>
          </w:tcPr>
          <w:p w:rsidR="009C715A" w:rsidRDefault="009C715A">
            <w:pPr>
              <w:pStyle w:val="ConsPlusNormal"/>
              <w:jc w:val="center"/>
            </w:pPr>
            <w:r>
              <w:t>4</w:t>
            </w:r>
          </w:p>
        </w:tc>
        <w:tc>
          <w:tcPr>
            <w:tcW w:w="1928" w:type="dxa"/>
            <w:tcBorders>
              <w:right w:val="nil"/>
            </w:tcBorders>
          </w:tcPr>
          <w:p w:rsidR="009C715A" w:rsidRDefault="009C715A">
            <w:pPr>
              <w:pStyle w:val="ConsPlusNormal"/>
              <w:jc w:val="center"/>
            </w:pPr>
            <w:r>
              <w:t>5</w:t>
            </w:r>
          </w:p>
        </w:tc>
      </w:tr>
      <w:tr w:rsidR="009C715A">
        <w:tblPrEx>
          <w:tblBorders>
            <w:right w:val="single" w:sz="4" w:space="0" w:color="auto"/>
          </w:tblBorders>
        </w:tblPrEx>
        <w:tc>
          <w:tcPr>
            <w:tcW w:w="4195" w:type="dxa"/>
            <w:tcBorders>
              <w:left w:val="nil"/>
            </w:tcBorders>
          </w:tcPr>
          <w:p w:rsidR="009C715A" w:rsidRDefault="009C715A">
            <w:pPr>
              <w:pStyle w:val="ConsPlusNormal"/>
              <w:jc w:val="center"/>
            </w:pPr>
            <w:r>
              <w:t>ИЗМЕНЕНИЕ ОСТАТКОВ СРЕДСТВ</w:t>
            </w:r>
          </w:p>
        </w:tc>
        <w:tc>
          <w:tcPr>
            <w:tcW w:w="850" w:type="dxa"/>
            <w:vAlign w:val="bottom"/>
          </w:tcPr>
          <w:p w:rsidR="009C715A" w:rsidRDefault="009C715A">
            <w:pPr>
              <w:pStyle w:val="ConsPlusNormal"/>
              <w:jc w:val="center"/>
            </w:pPr>
            <w:r>
              <w:t>400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По операциям с денежными средствами, не относящимся к поступлениям и выбытиям</w:t>
            </w:r>
          </w:p>
        </w:tc>
        <w:tc>
          <w:tcPr>
            <w:tcW w:w="850" w:type="dxa"/>
            <w:vAlign w:val="bottom"/>
          </w:tcPr>
          <w:p w:rsidR="009C715A" w:rsidRDefault="009C715A">
            <w:pPr>
              <w:pStyle w:val="ConsPlusNormal"/>
              <w:jc w:val="center"/>
            </w:pPr>
            <w:r>
              <w:t>410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r>
              <w:t>по возврату дебиторской задолженности прошлых лет</w:t>
            </w:r>
          </w:p>
        </w:tc>
        <w:tc>
          <w:tcPr>
            <w:tcW w:w="850" w:type="dxa"/>
            <w:tcBorders>
              <w:top w:val="nil"/>
            </w:tcBorders>
            <w:vAlign w:val="bottom"/>
          </w:tcPr>
          <w:p w:rsidR="009C715A" w:rsidRDefault="009C715A">
            <w:pPr>
              <w:pStyle w:val="ConsPlusNormal"/>
              <w:jc w:val="center"/>
            </w:pPr>
            <w:r>
              <w:t>420</w:t>
            </w:r>
          </w:p>
        </w:tc>
        <w:tc>
          <w:tcPr>
            <w:tcW w:w="1077"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по возврату дебиторской задолженности прошлых лет</w:t>
            </w:r>
          </w:p>
        </w:tc>
        <w:tc>
          <w:tcPr>
            <w:tcW w:w="850" w:type="dxa"/>
            <w:tcBorders>
              <w:top w:val="nil"/>
            </w:tcBorders>
            <w:vAlign w:val="bottom"/>
          </w:tcPr>
          <w:p w:rsidR="009C715A" w:rsidRDefault="009C715A">
            <w:pPr>
              <w:pStyle w:val="ConsPlusNormal"/>
              <w:jc w:val="center"/>
            </w:pPr>
            <w:r>
              <w:t>421</w:t>
            </w:r>
          </w:p>
        </w:tc>
        <w:tc>
          <w:tcPr>
            <w:tcW w:w="1077" w:type="dxa"/>
            <w:tcBorders>
              <w:top w:val="nil"/>
            </w:tcBorders>
            <w:vAlign w:val="bottom"/>
          </w:tcPr>
          <w:p w:rsidR="009C715A" w:rsidRDefault="009C715A">
            <w:pPr>
              <w:pStyle w:val="ConsPlusNormal"/>
              <w:jc w:val="center"/>
            </w:pPr>
            <w:r>
              <w:t>510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 возврату остатков субсидий прошлых лет</w:t>
            </w:r>
          </w:p>
        </w:tc>
        <w:tc>
          <w:tcPr>
            <w:tcW w:w="850" w:type="dxa"/>
            <w:vAlign w:val="bottom"/>
          </w:tcPr>
          <w:p w:rsidR="009C715A" w:rsidRDefault="009C715A">
            <w:pPr>
              <w:pStyle w:val="ConsPlusNormal"/>
              <w:jc w:val="center"/>
            </w:pPr>
            <w:r>
              <w:t>422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по операциям с денежными обеспечениями</w:t>
            </w:r>
          </w:p>
        </w:tc>
        <w:tc>
          <w:tcPr>
            <w:tcW w:w="850" w:type="dxa"/>
            <w:vAlign w:val="bottom"/>
          </w:tcPr>
          <w:p w:rsidR="009C715A" w:rsidRDefault="009C715A">
            <w:pPr>
              <w:pStyle w:val="ConsPlusNormal"/>
              <w:jc w:val="center"/>
            </w:pPr>
            <w:r>
              <w:t>430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возврат средств, перечисленных в виде денежных обеспечений</w:t>
            </w:r>
          </w:p>
        </w:tc>
        <w:tc>
          <w:tcPr>
            <w:tcW w:w="850" w:type="dxa"/>
            <w:tcBorders>
              <w:top w:val="nil"/>
            </w:tcBorders>
            <w:vAlign w:val="bottom"/>
          </w:tcPr>
          <w:p w:rsidR="009C715A" w:rsidRDefault="009C715A">
            <w:pPr>
              <w:pStyle w:val="ConsPlusNormal"/>
              <w:jc w:val="center"/>
            </w:pPr>
            <w:r>
              <w:t>431</w:t>
            </w:r>
          </w:p>
        </w:tc>
        <w:tc>
          <w:tcPr>
            <w:tcW w:w="1077" w:type="dxa"/>
            <w:tcBorders>
              <w:top w:val="nil"/>
            </w:tcBorders>
            <w:vAlign w:val="bottom"/>
          </w:tcPr>
          <w:p w:rsidR="009C715A" w:rsidRDefault="009C715A">
            <w:pPr>
              <w:pStyle w:val="ConsPlusNormal"/>
              <w:jc w:val="center"/>
            </w:pPr>
            <w:r>
              <w:t>510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перечисление денежных обеспечений</w:t>
            </w:r>
          </w:p>
        </w:tc>
        <w:tc>
          <w:tcPr>
            <w:tcW w:w="850" w:type="dxa"/>
            <w:vAlign w:val="bottom"/>
          </w:tcPr>
          <w:p w:rsidR="009C715A" w:rsidRDefault="009C715A">
            <w:pPr>
              <w:pStyle w:val="ConsPlusNormal"/>
              <w:jc w:val="center"/>
            </w:pPr>
            <w:r>
              <w:t>432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со средствами во временном распоряжении</w:t>
            </w:r>
          </w:p>
        </w:tc>
        <w:tc>
          <w:tcPr>
            <w:tcW w:w="850" w:type="dxa"/>
            <w:vAlign w:val="bottom"/>
          </w:tcPr>
          <w:p w:rsidR="009C715A" w:rsidRDefault="009C715A">
            <w:pPr>
              <w:pStyle w:val="ConsPlusNormal"/>
              <w:jc w:val="center"/>
            </w:pPr>
            <w:r>
              <w:t>440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поступление денежных средств во временное распоряжение</w:t>
            </w:r>
          </w:p>
        </w:tc>
        <w:tc>
          <w:tcPr>
            <w:tcW w:w="850" w:type="dxa"/>
            <w:tcBorders>
              <w:top w:val="nil"/>
            </w:tcBorders>
            <w:vAlign w:val="bottom"/>
          </w:tcPr>
          <w:p w:rsidR="009C715A" w:rsidRDefault="009C715A">
            <w:pPr>
              <w:pStyle w:val="ConsPlusNormal"/>
              <w:jc w:val="center"/>
            </w:pPr>
            <w:r>
              <w:t>441</w:t>
            </w:r>
          </w:p>
        </w:tc>
        <w:tc>
          <w:tcPr>
            <w:tcW w:w="1077" w:type="dxa"/>
            <w:tcBorders>
              <w:top w:val="nil"/>
            </w:tcBorders>
            <w:vAlign w:val="bottom"/>
          </w:tcPr>
          <w:p w:rsidR="009C715A" w:rsidRDefault="009C715A">
            <w:pPr>
              <w:pStyle w:val="ConsPlusNormal"/>
              <w:jc w:val="center"/>
            </w:pPr>
            <w:r>
              <w:t>510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выбытие денежных средств во временном распоряжении</w:t>
            </w:r>
          </w:p>
        </w:tc>
        <w:tc>
          <w:tcPr>
            <w:tcW w:w="850" w:type="dxa"/>
            <w:vAlign w:val="bottom"/>
          </w:tcPr>
          <w:p w:rsidR="009C715A" w:rsidRDefault="009C715A">
            <w:pPr>
              <w:pStyle w:val="ConsPlusNormal"/>
              <w:jc w:val="center"/>
            </w:pPr>
            <w:r>
              <w:t>442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r>
              <w:t>по расчетам с филиалами и обособленными структурными подразделениями</w:t>
            </w:r>
          </w:p>
        </w:tc>
        <w:tc>
          <w:tcPr>
            <w:tcW w:w="850" w:type="dxa"/>
            <w:vAlign w:val="bottom"/>
          </w:tcPr>
          <w:p w:rsidR="009C715A" w:rsidRDefault="009C715A">
            <w:pPr>
              <w:pStyle w:val="ConsPlusNormal"/>
              <w:jc w:val="center"/>
            </w:pPr>
            <w:r>
              <w:t>450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увеличение расчетов</w:t>
            </w:r>
          </w:p>
        </w:tc>
        <w:tc>
          <w:tcPr>
            <w:tcW w:w="850" w:type="dxa"/>
            <w:tcBorders>
              <w:top w:val="nil"/>
            </w:tcBorders>
            <w:vAlign w:val="bottom"/>
          </w:tcPr>
          <w:p w:rsidR="009C715A" w:rsidRDefault="009C715A">
            <w:pPr>
              <w:pStyle w:val="ConsPlusNormal"/>
              <w:jc w:val="center"/>
            </w:pPr>
            <w:r>
              <w:t>451</w:t>
            </w:r>
          </w:p>
        </w:tc>
        <w:tc>
          <w:tcPr>
            <w:tcW w:w="1077" w:type="dxa"/>
            <w:tcBorders>
              <w:top w:val="nil"/>
            </w:tcBorders>
            <w:vAlign w:val="bottom"/>
          </w:tcPr>
          <w:p w:rsidR="009C715A" w:rsidRDefault="009C715A">
            <w:pPr>
              <w:pStyle w:val="ConsPlusNormal"/>
              <w:jc w:val="center"/>
            </w:pPr>
            <w:r>
              <w:t>510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уменьшение расчетов</w:t>
            </w:r>
          </w:p>
        </w:tc>
        <w:tc>
          <w:tcPr>
            <w:tcW w:w="850" w:type="dxa"/>
            <w:vAlign w:val="bottom"/>
          </w:tcPr>
          <w:p w:rsidR="009C715A" w:rsidRDefault="009C715A">
            <w:pPr>
              <w:pStyle w:val="ConsPlusNormal"/>
              <w:jc w:val="center"/>
            </w:pPr>
            <w:r>
              <w:t>452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pPr>
            <w:r>
              <w:t>Изменение остатков средств при управлении остатками - всего</w:t>
            </w:r>
          </w:p>
        </w:tc>
        <w:tc>
          <w:tcPr>
            <w:tcW w:w="850" w:type="dxa"/>
            <w:vAlign w:val="bottom"/>
          </w:tcPr>
          <w:p w:rsidR="009C715A" w:rsidRDefault="009C715A">
            <w:pPr>
              <w:pStyle w:val="ConsPlusNormal"/>
              <w:jc w:val="center"/>
            </w:pPr>
            <w:r>
              <w:t>460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lastRenderedPageBreak/>
              <w:t>в том числе:</w:t>
            </w:r>
          </w:p>
        </w:tc>
        <w:tc>
          <w:tcPr>
            <w:tcW w:w="85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928"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поступление денежных средств на депозитные счета</w:t>
            </w:r>
          </w:p>
        </w:tc>
        <w:tc>
          <w:tcPr>
            <w:tcW w:w="850" w:type="dxa"/>
            <w:tcBorders>
              <w:top w:val="nil"/>
            </w:tcBorders>
            <w:vAlign w:val="bottom"/>
          </w:tcPr>
          <w:p w:rsidR="009C715A" w:rsidRDefault="009C715A">
            <w:pPr>
              <w:pStyle w:val="ConsPlusNormal"/>
              <w:jc w:val="center"/>
            </w:pPr>
            <w:r>
              <w:t>461</w:t>
            </w:r>
          </w:p>
        </w:tc>
        <w:tc>
          <w:tcPr>
            <w:tcW w:w="1077" w:type="dxa"/>
            <w:tcBorders>
              <w:top w:val="nil"/>
            </w:tcBorders>
            <w:vAlign w:val="bottom"/>
          </w:tcPr>
          <w:p w:rsidR="009C715A" w:rsidRDefault="009C715A">
            <w:pPr>
              <w:pStyle w:val="ConsPlusNormal"/>
              <w:jc w:val="center"/>
            </w:pPr>
            <w:r>
              <w:t>510</w:t>
            </w:r>
          </w:p>
        </w:tc>
        <w:tc>
          <w:tcPr>
            <w:tcW w:w="1020" w:type="dxa"/>
            <w:tcBorders>
              <w:top w:val="nil"/>
            </w:tcBorders>
            <w:vAlign w:val="bottom"/>
          </w:tcPr>
          <w:p w:rsidR="009C715A" w:rsidRDefault="009C715A">
            <w:pPr>
              <w:pStyle w:val="ConsPlusNormal"/>
              <w:jc w:val="center"/>
            </w:pPr>
          </w:p>
        </w:tc>
        <w:tc>
          <w:tcPr>
            <w:tcW w:w="1928"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выбытие денежных средств с депозитных счетов</w:t>
            </w:r>
          </w:p>
        </w:tc>
        <w:tc>
          <w:tcPr>
            <w:tcW w:w="850" w:type="dxa"/>
            <w:vAlign w:val="bottom"/>
          </w:tcPr>
          <w:p w:rsidR="009C715A" w:rsidRDefault="009C715A">
            <w:pPr>
              <w:pStyle w:val="ConsPlusNormal"/>
              <w:jc w:val="center"/>
            </w:pPr>
            <w:r>
              <w:t>462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поступление денежных средств при управлении остатками</w:t>
            </w:r>
          </w:p>
        </w:tc>
        <w:tc>
          <w:tcPr>
            <w:tcW w:w="850" w:type="dxa"/>
            <w:vAlign w:val="bottom"/>
          </w:tcPr>
          <w:p w:rsidR="009C715A" w:rsidRDefault="009C715A">
            <w:pPr>
              <w:pStyle w:val="ConsPlusNormal"/>
              <w:jc w:val="center"/>
            </w:pPr>
            <w:r>
              <w:t>463</w:t>
            </w:r>
          </w:p>
        </w:tc>
        <w:tc>
          <w:tcPr>
            <w:tcW w:w="1077" w:type="dxa"/>
            <w:vAlign w:val="bottom"/>
          </w:tcPr>
          <w:p w:rsidR="009C715A" w:rsidRDefault="009C715A">
            <w:pPr>
              <w:pStyle w:val="ConsPlusNormal"/>
              <w:jc w:val="center"/>
            </w:pPr>
            <w:r>
              <w:t>510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выбытие денежных средств при управлении остатками</w:t>
            </w:r>
          </w:p>
        </w:tc>
        <w:tc>
          <w:tcPr>
            <w:tcW w:w="850" w:type="dxa"/>
            <w:vAlign w:val="bottom"/>
          </w:tcPr>
          <w:p w:rsidR="009C715A" w:rsidRDefault="009C715A">
            <w:pPr>
              <w:pStyle w:val="ConsPlusNormal"/>
              <w:jc w:val="center"/>
            </w:pPr>
            <w:r>
              <w:t>464</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0503723 с. 6</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850"/>
        <w:gridCol w:w="1077"/>
        <w:gridCol w:w="1020"/>
        <w:gridCol w:w="1928"/>
      </w:tblGrid>
      <w:tr w:rsidR="009C715A">
        <w:tc>
          <w:tcPr>
            <w:tcW w:w="4195" w:type="dxa"/>
            <w:tcBorders>
              <w:left w:val="nil"/>
            </w:tcBorders>
          </w:tcPr>
          <w:p w:rsidR="009C715A" w:rsidRDefault="009C715A">
            <w:pPr>
              <w:pStyle w:val="ConsPlusNormal"/>
              <w:jc w:val="center"/>
            </w:pPr>
            <w:r>
              <w:t>Наименование показателя</w:t>
            </w:r>
          </w:p>
        </w:tc>
        <w:tc>
          <w:tcPr>
            <w:tcW w:w="850" w:type="dxa"/>
          </w:tcPr>
          <w:p w:rsidR="009C715A" w:rsidRDefault="009C715A">
            <w:pPr>
              <w:pStyle w:val="ConsPlusNormal"/>
              <w:jc w:val="center"/>
            </w:pPr>
            <w:r>
              <w:t>Код строки</w:t>
            </w:r>
          </w:p>
        </w:tc>
        <w:tc>
          <w:tcPr>
            <w:tcW w:w="1077" w:type="dxa"/>
          </w:tcPr>
          <w:p w:rsidR="009C715A" w:rsidRDefault="009C715A">
            <w:pPr>
              <w:pStyle w:val="ConsPlusNormal"/>
              <w:jc w:val="center"/>
            </w:pPr>
            <w:r>
              <w:t>Код по КОСГУ</w:t>
            </w:r>
          </w:p>
        </w:tc>
        <w:tc>
          <w:tcPr>
            <w:tcW w:w="1020" w:type="dxa"/>
          </w:tcPr>
          <w:p w:rsidR="009C715A" w:rsidRDefault="009C715A">
            <w:pPr>
              <w:pStyle w:val="ConsPlusNormal"/>
              <w:jc w:val="center"/>
            </w:pPr>
            <w:r>
              <w:t>За отчетный период</w:t>
            </w:r>
          </w:p>
        </w:tc>
        <w:tc>
          <w:tcPr>
            <w:tcW w:w="1928" w:type="dxa"/>
            <w:tcBorders>
              <w:right w:val="nil"/>
            </w:tcBorders>
          </w:tcPr>
          <w:p w:rsidR="009C715A" w:rsidRDefault="009C715A">
            <w:pPr>
              <w:pStyle w:val="ConsPlusNormal"/>
              <w:jc w:val="center"/>
            </w:pPr>
            <w:r>
              <w:t>За аналогичный период прошлого финансового года</w:t>
            </w:r>
          </w:p>
        </w:tc>
      </w:tr>
      <w:tr w:rsidR="009C715A">
        <w:tblPrEx>
          <w:tblBorders>
            <w:right w:val="single" w:sz="4" w:space="0" w:color="auto"/>
          </w:tblBorders>
        </w:tblPrEx>
        <w:tc>
          <w:tcPr>
            <w:tcW w:w="4195" w:type="dxa"/>
            <w:tcBorders>
              <w:left w:val="nil"/>
            </w:tcBorders>
          </w:tcPr>
          <w:p w:rsidR="009C715A" w:rsidRDefault="009C715A">
            <w:pPr>
              <w:pStyle w:val="ConsPlusNormal"/>
            </w:pPr>
            <w:r>
              <w:t>Изменение остатков средств - всего</w:t>
            </w:r>
          </w:p>
        </w:tc>
        <w:tc>
          <w:tcPr>
            <w:tcW w:w="850" w:type="dxa"/>
            <w:vAlign w:val="bottom"/>
          </w:tcPr>
          <w:p w:rsidR="009C715A" w:rsidRDefault="009C715A">
            <w:pPr>
              <w:pStyle w:val="ConsPlusNormal"/>
              <w:jc w:val="center"/>
            </w:pPr>
            <w:r>
              <w:t>500</w:t>
            </w:r>
          </w:p>
        </w:tc>
        <w:tc>
          <w:tcPr>
            <w:tcW w:w="1077"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в том числе:</w:t>
            </w:r>
          </w:p>
        </w:tc>
        <w:tc>
          <w:tcPr>
            <w:tcW w:w="85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928"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r>
              <w:t>за счет увеличения денежных средств</w:t>
            </w:r>
          </w:p>
        </w:tc>
        <w:tc>
          <w:tcPr>
            <w:tcW w:w="850" w:type="dxa"/>
            <w:tcBorders>
              <w:top w:val="nil"/>
            </w:tcBorders>
          </w:tcPr>
          <w:p w:rsidR="009C715A" w:rsidRDefault="009C715A">
            <w:pPr>
              <w:pStyle w:val="ConsPlusNormal"/>
              <w:jc w:val="center"/>
            </w:pPr>
            <w:r>
              <w:t>501</w:t>
            </w:r>
          </w:p>
        </w:tc>
        <w:tc>
          <w:tcPr>
            <w:tcW w:w="1077" w:type="dxa"/>
            <w:tcBorders>
              <w:top w:val="nil"/>
            </w:tcBorders>
          </w:tcPr>
          <w:p w:rsidR="009C715A" w:rsidRDefault="009C715A">
            <w:pPr>
              <w:pStyle w:val="ConsPlusNormal"/>
              <w:jc w:val="center"/>
            </w:pPr>
            <w:r>
              <w:t>510</w:t>
            </w:r>
          </w:p>
        </w:tc>
        <w:tc>
          <w:tcPr>
            <w:tcW w:w="1020" w:type="dxa"/>
            <w:tcBorders>
              <w:top w:val="nil"/>
            </w:tcBorders>
          </w:tcPr>
          <w:p w:rsidR="009C715A" w:rsidRDefault="009C715A">
            <w:pPr>
              <w:pStyle w:val="ConsPlusNormal"/>
              <w:jc w:val="center"/>
            </w:pPr>
          </w:p>
        </w:tc>
        <w:tc>
          <w:tcPr>
            <w:tcW w:w="1928" w:type="dxa"/>
            <w:tcBorders>
              <w:top w:val="nil"/>
            </w:tcBorders>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уменьшения денежных средств</w:t>
            </w:r>
          </w:p>
        </w:tc>
        <w:tc>
          <w:tcPr>
            <w:tcW w:w="850" w:type="dxa"/>
            <w:vAlign w:val="bottom"/>
          </w:tcPr>
          <w:p w:rsidR="009C715A" w:rsidRDefault="009C715A">
            <w:pPr>
              <w:pStyle w:val="ConsPlusNormal"/>
              <w:jc w:val="center"/>
            </w:pPr>
            <w:r>
              <w:t>502</w:t>
            </w:r>
          </w:p>
        </w:tc>
        <w:tc>
          <w:tcPr>
            <w:tcW w:w="1077" w:type="dxa"/>
            <w:vAlign w:val="bottom"/>
          </w:tcPr>
          <w:p w:rsidR="009C715A" w:rsidRDefault="009C715A">
            <w:pPr>
              <w:pStyle w:val="ConsPlusNormal"/>
              <w:jc w:val="center"/>
            </w:pPr>
            <w:r>
              <w:t>610</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r>
              <w:t>за счет курсовой разницы</w:t>
            </w:r>
          </w:p>
        </w:tc>
        <w:tc>
          <w:tcPr>
            <w:tcW w:w="850" w:type="dxa"/>
            <w:vAlign w:val="bottom"/>
          </w:tcPr>
          <w:p w:rsidR="009C715A" w:rsidRDefault="009C715A">
            <w:pPr>
              <w:pStyle w:val="ConsPlusNormal"/>
              <w:jc w:val="center"/>
            </w:pPr>
            <w:r>
              <w:t>503</w:t>
            </w:r>
          </w:p>
        </w:tc>
        <w:tc>
          <w:tcPr>
            <w:tcW w:w="1077" w:type="dxa"/>
            <w:vAlign w:val="bottom"/>
          </w:tcPr>
          <w:p w:rsidR="009C715A" w:rsidRDefault="009C715A">
            <w:pPr>
              <w:pStyle w:val="ConsPlusNormal"/>
              <w:jc w:val="center"/>
            </w:pPr>
            <w:r>
              <w:t>171</w:t>
            </w:r>
          </w:p>
        </w:tc>
        <w:tc>
          <w:tcPr>
            <w:tcW w:w="1020" w:type="dxa"/>
            <w:vAlign w:val="bottom"/>
          </w:tcPr>
          <w:p w:rsidR="009C715A" w:rsidRDefault="009C715A">
            <w:pPr>
              <w:pStyle w:val="ConsPlusNormal"/>
              <w:jc w:val="center"/>
            </w:pPr>
          </w:p>
        </w:tc>
        <w:tc>
          <w:tcPr>
            <w:tcW w:w="1928" w:type="dxa"/>
            <w:vAlign w:val="bottom"/>
          </w:tcPr>
          <w:p w:rsidR="009C715A" w:rsidRDefault="009C715A">
            <w:pPr>
              <w:pStyle w:val="ConsPlusNormal"/>
              <w:jc w:val="center"/>
            </w:pPr>
          </w:p>
        </w:tc>
      </w:tr>
    </w:tbl>
    <w:p w:rsidR="009C715A" w:rsidRDefault="009C715A">
      <w:pPr>
        <w:pStyle w:val="ConsPlusNormal"/>
        <w:jc w:val="center"/>
      </w:pPr>
    </w:p>
    <w:p w:rsidR="009C715A" w:rsidRDefault="009C715A">
      <w:pPr>
        <w:pStyle w:val="ConsPlusNonformat"/>
        <w:jc w:val="both"/>
      </w:pPr>
      <w:bookmarkStart w:id="139" w:name="P3661"/>
      <w:bookmarkEnd w:id="139"/>
      <w:r>
        <w:t xml:space="preserve">                  4. АНАЛИТИЧЕСКАЯ ИНФОРМАЦИЯ ПО ВЫБЫТИЯМ</w:t>
      </w:r>
    </w:p>
    <w:p w:rsidR="009C715A" w:rsidRDefault="009C715A">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794"/>
        <w:gridCol w:w="1077"/>
        <w:gridCol w:w="1247"/>
        <w:gridCol w:w="1134"/>
        <w:gridCol w:w="1134"/>
        <w:gridCol w:w="907"/>
      </w:tblGrid>
      <w:tr w:rsidR="009C715A">
        <w:tc>
          <w:tcPr>
            <w:tcW w:w="2778" w:type="dxa"/>
            <w:vMerge w:val="restart"/>
            <w:tcBorders>
              <w:left w:val="nil"/>
            </w:tcBorders>
          </w:tcPr>
          <w:p w:rsidR="009C715A" w:rsidRDefault="009C715A">
            <w:pPr>
              <w:pStyle w:val="ConsPlusNormal"/>
              <w:jc w:val="center"/>
            </w:pPr>
            <w:bookmarkStart w:id="140" w:name="P3663"/>
            <w:bookmarkEnd w:id="140"/>
            <w:r>
              <w:t>Наименование показателя</w:t>
            </w:r>
          </w:p>
        </w:tc>
        <w:tc>
          <w:tcPr>
            <w:tcW w:w="794" w:type="dxa"/>
            <w:vMerge w:val="restart"/>
          </w:tcPr>
          <w:p w:rsidR="009C715A" w:rsidRDefault="009C715A">
            <w:pPr>
              <w:pStyle w:val="ConsPlusNormal"/>
              <w:jc w:val="center"/>
            </w:pPr>
            <w:r>
              <w:t>Код строки</w:t>
            </w:r>
          </w:p>
        </w:tc>
        <w:tc>
          <w:tcPr>
            <w:tcW w:w="1077" w:type="dxa"/>
            <w:vMerge w:val="restart"/>
          </w:tcPr>
          <w:p w:rsidR="009C715A" w:rsidRDefault="009C715A">
            <w:pPr>
              <w:pStyle w:val="ConsPlusNormal"/>
              <w:jc w:val="center"/>
            </w:pPr>
            <w:r>
              <w:t>Код по КОСГУ</w:t>
            </w:r>
          </w:p>
        </w:tc>
        <w:tc>
          <w:tcPr>
            <w:tcW w:w="1247" w:type="dxa"/>
            <w:vMerge w:val="restart"/>
          </w:tcPr>
          <w:p w:rsidR="009C715A" w:rsidRDefault="009C715A">
            <w:pPr>
              <w:pStyle w:val="ConsPlusNormal"/>
              <w:jc w:val="center"/>
            </w:pPr>
            <w:r>
              <w:t>Код вида расходов</w:t>
            </w:r>
          </w:p>
        </w:tc>
        <w:tc>
          <w:tcPr>
            <w:tcW w:w="2268" w:type="dxa"/>
            <w:gridSpan w:val="2"/>
          </w:tcPr>
          <w:p w:rsidR="009C715A" w:rsidRDefault="009C715A">
            <w:pPr>
              <w:pStyle w:val="ConsPlusNormal"/>
              <w:jc w:val="center"/>
            </w:pPr>
            <w:r>
              <w:t>Код аналитики</w:t>
            </w:r>
          </w:p>
        </w:tc>
        <w:tc>
          <w:tcPr>
            <w:tcW w:w="907" w:type="dxa"/>
            <w:vMerge w:val="restart"/>
            <w:tcBorders>
              <w:right w:val="nil"/>
            </w:tcBorders>
          </w:tcPr>
          <w:p w:rsidR="009C715A" w:rsidRDefault="009C715A">
            <w:pPr>
              <w:pStyle w:val="ConsPlusNormal"/>
              <w:jc w:val="center"/>
            </w:pPr>
            <w:r>
              <w:t>Сумма</w:t>
            </w:r>
          </w:p>
        </w:tc>
      </w:tr>
      <w:tr w:rsidR="009C715A">
        <w:tc>
          <w:tcPr>
            <w:tcW w:w="2778" w:type="dxa"/>
            <w:vMerge/>
            <w:tcBorders>
              <w:left w:val="nil"/>
            </w:tcBorders>
          </w:tcPr>
          <w:p w:rsidR="009C715A" w:rsidRDefault="009C715A"/>
        </w:tc>
        <w:tc>
          <w:tcPr>
            <w:tcW w:w="794" w:type="dxa"/>
            <w:vMerge/>
          </w:tcPr>
          <w:p w:rsidR="009C715A" w:rsidRDefault="009C715A"/>
        </w:tc>
        <w:tc>
          <w:tcPr>
            <w:tcW w:w="1077" w:type="dxa"/>
            <w:vMerge/>
          </w:tcPr>
          <w:p w:rsidR="009C715A" w:rsidRDefault="009C715A"/>
        </w:tc>
        <w:tc>
          <w:tcPr>
            <w:tcW w:w="1247" w:type="dxa"/>
            <w:vMerge/>
          </w:tcPr>
          <w:p w:rsidR="009C715A" w:rsidRDefault="009C715A"/>
        </w:tc>
        <w:tc>
          <w:tcPr>
            <w:tcW w:w="1134" w:type="dxa"/>
          </w:tcPr>
          <w:p w:rsidR="009C715A" w:rsidRDefault="009C715A">
            <w:pPr>
              <w:pStyle w:val="ConsPlusNormal"/>
              <w:jc w:val="center"/>
            </w:pPr>
          </w:p>
        </w:tc>
        <w:tc>
          <w:tcPr>
            <w:tcW w:w="1134" w:type="dxa"/>
          </w:tcPr>
          <w:p w:rsidR="009C715A" w:rsidRDefault="009C715A">
            <w:pPr>
              <w:pStyle w:val="ConsPlusNormal"/>
              <w:jc w:val="center"/>
            </w:pPr>
          </w:p>
        </w:tc>
        <w:tc>
          <w:tcPr>
            <w:tcW w:w="907" w:type="dxa"/>
            <w:vMerge/>
            <w:tcBorders>
              <w:right w:val="nil"/>
            </w:tcBorders>
          </w:tcPr>
          <w:p w:rsidR="009C715A" w:rsidRDefault="009C715A"/>
        </w:tc>
      </w:tr>
      <w:tr w:rsidR="009C715A">
        <w:tc>
          <w:tcPr>
            <w:tcW w:w="2778" w:type="dxa"/>
            <w:tcBorders>
              <w:left w:val="nil"/>
            </w:tcBorders>
          </w:tcPr>
          <w:p w:rsidR="009C715A" w:rsidRDefault="009C715A">
            <w:pPr>
              <w:pStyle w:val="ConsPlusNormal"/>
              <w:jc w:val="center"/>
            </w:pPr>
            <w:r>
              <w:t>1</w:t>
            </w:r>
          </w:p>
        </w:tc>
        <w:tc>
          <w:tcPr>
            <w:tcW w:w="794"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24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907"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2778" w:type="dxa"/>
            <w:tcBorders>
              <w:left w:val="nil"/>
            </w:tcBorders>
          </w:tcPr>
          <w:p w:rsidR="009C715A" w:rsidRDefault="009C715A">
            <w:pPr>
              <w:pStyle w:val="ConsPlusNormal"/>
            </w:pPr>
            <w:r>
              <w:t>Расходы, всего</w:t>
            </w:r>
          </w:p>
        </w:tc>
        <w:tc>
          <w:tcPr>
            <w:tcW w:w="794" w:type="dxa"/>
          </w:tcPr>
          <w:p w:rsidR="009C715A" w:rsidRDefault="009C715A">
            <w:pPr>
              <w:pStyle w:val="ConsPlusNormal"/>
              <w:jc w:val="center"/>
            </w:pPr>
            <w:r>
              <w:t>900</w:t>
            </w:r>
          </w:p>
        </w:tc>
        <w:tc>
          <w:tcPr>
            <w:tcW w:w="1077" w:type="dxa"/>
          </w:tcPr>
          <w:p w:rsidR="009C715A" w:rsidRDefault="009C715A">
            <w:pPr>
              <w:pStyle w:val="ConsPlusNormal"/>
              <w:jc w:val="center"/>
            </w:pPr>
            <w:r>
              <w:t>x</w:t>
            </w:r>
          </w:p>
        </w:tc>
        <w:tc>
          <w:tcPr>
            <w:tcW w:w="1247" w:type="dxa"/>
          </w:tcPr>
          <w:p w:rsidR="009C715A" w:rsidRDefault="009C715A">
            <w:pPr>
              <w:pStyle w:val="ConsPlusNormal"/>
              <w:jc w:val="center"/>
            </w:pPr>
            <w:r>
              <w:t>x</w:t>
            </w:r>
          </w:p>
        </w:tc>
        <w:tc>
          <w:tcPr>
            <w:tcW w:w="1134" w:type="dxa"/>
          </w:tcPr>
          <w:p w:rsidR="009C715A" w:rsidRDefault="009C715A">
            <w:pPr>
              <w:pStyle w:val="ConsPlusNormal"/>
              <w:jc w:val="center"/>
            </w:pPr>
            <w:r>
              <w:t>x</w:t>
            </w:r>
          </w:p>
        </w:tc>
        <w:tc>
          <w:tcPr>
            <w:tcW w:w="1134" w:type="dxa"/>
          </w:tcPr>
          <w:p w:rsidR="009C715A" w:rsidRDefault="009C715A">
            <w:pPr>
              <w:pStyle w:val="ConsPlusNormal"/>
              <w:jc w:val="center"/>
            </w:pPr>
            <w:r>
              <w:t>x</w:t>
            </w:r>
          </w:p>
        </w:tc>
        <w:tc>
          <w:tcPr>
            <w:tcW w:w="907" w:type="dxa"/>
          </w:tcPr>
          <w:p w:rsidR="009C715A" w:rsidRDefault="009C715A">
            <w:pPr>
              <w:pStyle w:val="ConsPlusNormal"/>
              <w:jc w:val="center"/>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в том числе:</w:t>
            </w:r>
          </w:p>
        </w:tc>
        <w:tc>
          <w:tcPr>
            <w:tcW w:w="794" w:type="dxa"/>
          </w:tcPr>
          <w:p w:rsidR="009C715A" w:rsidRDefault="009C715A">
            <w:pPr>
              <w:pStyle w:val="ConsPlusNormal"/>
            </w:pPr>
          </w:p>
        </w:tc>
        <w:tc>
          <w:tcPr>
            <w:tcW w:w="1077" w:type="dxa"/>
          </w:tcPr>
          <w:p w:rsidR="009C715A" w:rsidRDefault="009C715A">
            <w:pPr>
              <w:pStyle w:val="ConsPlusNormal"/>
            </w:pPr>
          </w:p>
        </w:tc>
        <w:tc>
          <w:tcPr>
            <w:tcW w:w="1247" w:type="dxa"/>
          </w:tcPr>
          <w:p w:rsidR="009C715A" w:rsidRDefault="009C715A">
            <w:pPr>
              <w:pStyle w:val="ConsPlusNormal"/>
            </w:pPr>
          </w:p>
        </w:tc>
        <w:tc>
          <w:tcPr>
            <w:tcW w:w="1134"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794" w:type="dxa"/>
          </w:tcPr>
          <w:p w:rsidR="009C715A" w:rsidRDefault="009C715A">
            <w:pPr>
              <w:pStyle w:val="ConsPlusNormal"/>
            </w:pPr>
          </w:p>
        </w:tc>
        <w:tc>
          <w:tcPr>
            <w:tcW w:w="1077" w:type="dxa"/>
          </w:tcPr>
          <w:p w:rsidR="009C715A" w:rsidRDefault="009C715A">
            <w:pPr>
              <w:pStyle w:val="ConsPlusNormal"/>
            </w:pPr>
          </w:p>
        </w:tc>
        <w:tc>
          <w:tcPr>
            <w:tcW w:w="1247" w:type="dxa"/>
          </w:tcPr>
          <w:p w:rsidR="009C715A" w:rsidRDefault="009C715A">
            <w:pPr>
              <w:pStyle w:val="ConsPlusNormal"/>
            </w:pPr>
          </w:p>
        </w:tc>
        <w:tc>
          <w:tcPr>
            <w:tcW w:w="1134"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794" w:type="dxa"/>
          </w:tcPr>
          <w:p w:rsidR="009C715A" w:rsidRDefault="009C715A">
            <w:pPr>
              <w:pStyle w:val="ConsPlusNormal"/>
            </w:pPr>
          </w:p>
        </w:tc>
        <w:tc>
          <w:tcPr>
            <w:tcW w:w="1077" w:type="dxa"/>
          </w:tcPr>
          <w:p w:rsidR="009C715A" w:rsidRDefault="009C715A">
            <w:pPr>
              <w:pStyle w:val="ConsPlusNormal"/>
            </w:pPr>
          </w:p>
        </w:tc>
        <w:tc>
          <w:tcPr>
            <w:tcW w:w="1247" w:type="dxa"/>
          </w:tcPr>
          <w:p w:rsidR="009C715A" w:rsidRDefault="009C715A">
            <w:pPr>
              <w:pStyle w:val="ConsPlusNormal"/>
            </w:pPr>
          </w:p>
        </w:tc>
        <w:tc>
          <w:tcPr>
            <w:tcW w:w="1134"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nformat"/>
        <w:jc w:val="both"/>
      </w:pPr>
      <w:r>
        <w:t>Руководитель                                  ___________ _________________</w:t>
      </w:r>
    </w:p>
    <w:p w:rsidR="009C715A" w:rsidRDefault="009C715A">
      <w:pPr>
        <w:pStyle w:val="ConsPlusNonformat"/>
        <w:jc w:val="both"/>
      </w:pPr>
      <w:r>
        <w:t xml:space="preserve">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Главный бухгалтер                             ___________ _________________</w:t>
      </w:r>
    </w:p>
    <w:p w:rsidR="009C715A" w:rsidRDefault="009C715A">
      <w:pPr>
        <w:pStyle w:val="ConsPlusNonformat"/>
        <w:jc w:val="both"/>
      </w:pPr>
      <w:r>
        <w:t>(руководитель централизованной бухгалтерии)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lastRenderedPageBreak/>
        <w:t>"__" ___________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01" w:history="1">
              <w:r>
                <w:rPr>
                  <w:color w:val="0000FF"/>
                </w:rPr>
                <w:t>Приказа</w:t>
              </w:r>
            </w:hyperlink>
            <w:r>
              <w:rPr>
                <w:color w:val="392C69"/>
              </w:rPr>
              <w:t xml:space="preserve"> Минфина России от 29.12.2014 N 172н)</w:t>
            </w:r>
          </w:p>
        </w:tc>
      </w:tr>
    </w:tbl>
    <w:p w:rsidR="009C715A" w:rsidRDefault="009C715A">
      <w:pPr>
        <w:pStyle w:val="ConsPlusNormal"/>
        <w:jc w:val="both"/>
      </w:pPr>
    </w:p>
    <w:p w:rsidR="009C715A" w:rsidRDefault="009C715A">
      <w:pPr>
        <w:pStyle w:val="ConsPlusNonformat"/>
        <w:jc w:val="both"/>
      </w:pPr>
      <w:bookmarkStart w:id="141" w:name="P3721"/>
      <w:bookmarkEnd w:id="141"/>
      <w:r>
        <w:t xml:space="preserve">                                  СПРАВКА</w:t>
      </w:r>
    </w:p>
    <w:p w:rsidR="009C715A" w:rsidRDefault="009C715A">
      <w:pPr>
        <w:pStyle w:val="ConsPlusNonformat"/>
        <w:jc w:val="both"/>
      </w:pPr>
      <w:r>
        <w:t xml:space="preserve">                  по консолидируемым расчетам учреждения</w:t>
      </w:r>
    </w:p>
    <w:p w:rsidR="009C715A" w:rsidRDefault="009C715A">
      <w:pPr>
        <w:pStyle w:val="ConsPlusNonformat"/>
        <w:jc w:val="both"/>
      </w:pPr>
    </w:p>
    <w:p w:rsidR="009C715A" w:rsidRDefault="009C715A">
      <w:pPr>
        <w:pStyle w:val="ConsPlusNonformat"/>
        <w:jc w:val="both"/>
      </w:pPr>
      <w:r>
        <w:t xml:space="preserve">                                                                ┌─────────┐</w:t>
      </w:r>
    </w:p>
    <w:p w:rsidR="009C715A" w:rsidRDefault="009C715A">
      <w:pPr>
        <w:pStyle w:val="ConsPlusNonformat"/>
        <w:jc w:val="both"/>
      </w:pPr>
      <w:r>
        <w:t xml:space="preserve">                                                                │  КОДЫ   │</w:t>
      </w:r>
    </w:p>
    <w:p w:rsidR="009C715A" w:rsidRDefault="009C715A">
      <w:pPr>
        <w:pStyle w:val="ConsPlusNonformat"/>
        <w:jc w:val="both"/>
      </w:pPr>
      <w:r>
        <w:t xml:space="preserve">                                                                ├─────────┤</w:t>
      </w:r>
    </w:p>
    <w:p w:rsidR="009C715A" w:rsidRDefault="009C715A">
      <w:pPr>
        <w:pStyle w:val="ConsPlusNonformat"/>
        <w:jc w:val="both"/>
      </w:pPr>
      <w:r>
        <w:t xml:space="preserve">                                                  Форма по </w:t>
      </w:r>
      <w:hyperlink r:id="rId402" w:history="1">
        <w:r>
          <w:rPr>
            <w:color w:val="0000FF"/>
          </w:rPr>
          <w:t>ОКУД</w:t>
        </w:r>
      </w:hyperlink>
      <w:r>
        <w:t xml:space="preserve"> │ 0503725 │</w:t>
      </w:r>
    </w:p>
    <w:p w:rsidR="009C715A" w:rsidRDefault="009C715A">
      <w:pPr>
        <w:pStyle w:val="ConsPlusNonformat"/>
        <w:jc w:val="both"/>
      </w:pPr>
      <w:r>
        <w:t xml:space="preserve">                                                                ├─────────┤</w:t>
      </w:r>
    </w:p>
    <w:p w:rsidR="009C715A" w:rsidRDefault="009C715A">
      <w:pPr>
        <w:pStyle w:val="ConsPlusNonformat"/>
        <w:jc w:val="both"/>
      </w:pPr>
      <w:r>
        <w:t xml:space="preserve">                            на 1 ______ 20__ г.            Дата │         │</w:t>
      </w:r>
    </w:p>
    <w:p w:rsidR="009C715A" w:rsidRDefault="009C715A">
      <w:pPr>
        <w:pStyle w:val="ConsPlusNonformat"/>
        <w:jc w:val="both"/>
      </w:pPr>
      <w:r>
        <w:t xml:space="preserve">                                                                ├─────────┤</w:t>
      </w:r>
    </w:p>
    <w:p w:rsidR="009C715A" w:rsidRDefault="009C715A">
      <w:pPr>
        <w:pStyle w:val="ConsPlusNonformat"/>
        <w:jc w:val="both"/>
      </w:pPr>
      <w:r>
        <w:t>Обособленное подразделение _______________________              │         │</w:t>
      </w:r>
    </w:p>
    <w:p w:rsidR="009C715A" w:rsidRDefault="009C715A">
      <w:pPr>
        <w:pStyle w:val="ConsPlusNonformat"/>
        <w:jc w:val="both"/>
      </w:pPr>
      <w:r>
        <w:t xml:space="preserve">                                                                │         │</w:t>
      </w:r>
    </w:p>
    <w:p w:rsidR="009C715A" w:rsidRDefault="009C715A">
      <w:pPr>
        <w:pStyle w:val="ConsPlusNonformat"/>
        <w:jc w:val="both"/>
      </w:pPr>
      <w:r>
        <w:t>Головное учреждение        _______________________      по ОКПО │         │</w:t>
      </w:r>
    </w:p>
    <w:p w:rsidR="009C715A" w:rsidRDefault="009C715A">
      <w:pPr>
        <w:pStyle w:val="ConsPlusNonformat"/>
        <w:jc w:val="both"/>
      </w:pPr>
      <w:r>
        <w:t xml:space="preserve">                                                                ├─────────┤</w:t>
      </w:r>
    </w:p>
    <w:p w:rsidR="009C715A" w:rsidRDefault="009C715A">
      <w:pPr>
        <w:pStyle w:val="ConsPlusNonformat"/>
        <w:jc w:val="both"/>
      </w:pPr>
      <w:r>
        <w:t xml:space="preserve">Учредитель                                             по </w:t>
      </w:r>
      <w:hyperlink r:id="rId403" w:history="1">
        <w:r>
          <w:rPr>
            <w:color w:val="0000FF"/>
          </w:rPr>
          <w:t>ОКТМО</w:t>
        </w:r>
      </w:hyperlink>
      <w:r>
        <w:t xml:space="preserve"> │         │</w:t>
      </w:r>
    </w:p>
    <w:p w:rsidR="009C715A" w:rsidRDefault="009C715A">
      <w:pPr>
        <w:pStyle w:val="ConsPlusNonformat"/>
        <w:jc w:val="both"/>
      </w:pPr>
      <w:r>
        <w:t xml:space="preserve">                                                                ├─────────┤</w:t>
      </w:r>
    </w:p>
    <w:p w:rsidR="009C715A" w:rsidRDefault="009C715A">
      <w:pPr>
        <w:pStyle w:val="ConsPlusNonformat"/>
        <w:jc w:val="both"/>
      </w:pPr>
      <w:r>
        <w:t>Наименование органа,                                    по ОКПО │         │</w:t>
      </w:r>
    </w:p>
    <w:p w:rsidR="009C715A" w:rsidRDefault="009C715A">
      <w:pPr>
        <w:pStyle w:val="ConsPlusNonformat"/>
        <w:jc w:val="both"/>
      </w:pPr>
      <w:r>
        <w:t>осуществляющего                                                 ├─────────┤</w:t>
      </w:r>
    </w:p>
    <w:p w:rsidR="009C715A" w:rsidRDefault="009C715A">
      <w:pPr>
        <w:pStyle w:val="ConsPlusNonformat"/>
        <w:jc w:val="both"/>
      </w:pPr>
      <w:r>
        <w:t>полномочия учредителя      _______________________  Глава по БК │         │</w:t>
      </w:r>
    </w:p>
    <w:p w:rsidR="009C715A" w:rsidRDefault="009C715A">
      <w:pPr>
        <w:pStyle w:val="ConsPlusNonformat"/>
        <w:jc w:val="both"/>
      </w:pPr>
      <w:r>
        <w:t xml:space="preserve">                                                                ├─────────┤</w:t>
      </w:r>
    </w:p>
    <w:p w:rsidR="009C715A" w:rsidRDefault="009C715A">
      <w:pPr>
        <w:pStyle w:val="ConsPlusNonformat"/>
        <w:jc w:val="both"/>
      </w:pPr>
      <w:r>
        <w:t>Периодичность: квартальная                                      │         │</w:t>
      </w:r>
    </w:p>
    <w:p w:rsidR="009C715A" w:rsidRDefault="009C715A">
      <w:pPr>
        <w:pStyle w:val="ConsPlusNonformat"/>
        <w:jc w:val="both"/>
      </w:pPr>
      <w:r>
        <w:t xml:space="preserve">                                                                ├─────────┤</w:t>
      </w:r>
    </w:p>
    <w:p w:rsidR="009C715A" w:rsidRDefault="009C715A">
      <w:pPr>
        <w:pStyle w:val="ConsPlusNonformat"/>
        <w:jc w:val="both"/>
      </w:pPr>
      <w:r>
        <w:t xml:space="preserve">Единица измерения: руб.                                по </w:t>
      </w:r>
      <w:hyperlink r:id="rId404" w:history="1">
        <w:r>
          <w:rPr>
            <w:color w:val="0000FF"/>
          </w:rPr>
          <w:t>ОКЕИ</w:t>
        </w:r>
      </w:hyperlink>
      <w:r>
        <w:t xml:space="preserve">  │   383   │</w:t>
      </w:r>
    </w:p>
    <w:p w:rsidR="009C715A" w:rsidRDefault="009C715A">
      <w:pPr>
        <w:pStyle w:val="ConsPlusNonformat"/>
        <w:jc w:val="both"/>
      </w:pPr>
      <w:r>
        <w:t xml:space="preserve">                                                                └─────────┘</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1320"/>
        <w:gridCol w:w="2475"/>
        <w:gridCol w:w="1155"/>
        <w:gridCol w:w="1320"/>
        <w:gridCol w:w="2640"/>
      </w:tblGrid>
      <w:tr w:rsidR="009C715A">
        <w:tc>
          <w:tcPr>
            <w:tcW w:w="4785" w:type="dxa"/>
            <w:gridSpan w:val="2"/>
            <w:tcBorders>
              <w:left w:val="nil"/>
            </w:tcBorders>
          </w:tcPr>
          <w:p w:rsidR="009C715A" w:rsidRDefault="009C715A">
            <w:pPr>
              <w:pStyle w:val="ConsPlusNormal"/>
              <w:jc w:val="center"/>
            </w:pPr>
            <w:r>
              <w:lastRenderedPageBreak/>
              <w:t>Контрагент</w:t>
            </w:r>
          </w:p>
        </w:tc>
        <w:tc>
          <w:tcPr>
            <w:tcW w:w="2475" w:type="dxa"/>
            <w:vMerge w:val="restart"/>
          </w:tcPr>
          <w:p w:rsidR="009C715A" w:rsidRDefault="009C715A">
            <w:pPr>
              <w:pStyle w:val="ConsPlusNormal"/>
              <w:jc w:val="center"/>
            </w:pPr>
            <w:r>
              <w:t>Номер счета бухгалтерского учета</w:t>
            </w:r>
          </w:p>
        </w:tc>
        <w:tc>
          <w:tcPr>
            <w:tcW w:w="2475" w:type="dxa"/>
            <w:gridSpan w:val="2"/>
          </w:tcPr>
          <w:p w:rsidR="009C715A" w:rsidRDefault="009C715A">
            <w:pPr>
              <w:pStyle w:val="ConsPlusNormal"/>
              <w:jc w:val="center"/>
            </w:pPr>
            <w:r>
              <w:t>Сумма</w:t>
            </w:r>
          </w:p>
        </w:tc>
        <w:tc>
          <w:tcPr>
            <w:tcW w:w="2640" w:type="dxa"/>
            <w:vMerge w:val="restart"/>
            <w:tcBorders>
              <w:right w:val="nil"/>
            </w:tcBorders>
          </w:tcPr>
          <w:p w:rsidR="009C715A" w:rsidRDefault="009C715A">
            <w:pPr>
              <w:pStyle w:val="ConsPlusNormal"/>
              <w:jc w:val="center"/>
            </w:pPr>
            <w:r>
              <w:t>Код корреспондирующего счета бухгалтерского учета</w:t>
            </w:r>
          </w:p>
        </w:tc>
      </w:tr>
      <w:tr w:rsidR="009C715A">
        <w:tc>
          <w:tcPr>
            <w:tcW w:w="3465" w:type="dxa"/>
            <w:tcBorders>
              <w:left w:val="nil"/>
            </w:tcBorders>
          </w:tcPr>
          <w:p w:rsidR="009C715A" w:rsidRDefault="009C715A">
            <w:pPr>
              <w:pStyle w:val="ConsPlusNormal"/>
              <w:jc w:val="center"/>
            </w:pPr>
            <w:r>
              <w:t>наименование</w:t>
            </w:r>
          </w:p>
        </w:tc>
        <w:tc>
          <w:tcPr>
            <w:tcW w:w="1320" w:type="dxa"/>
          </w:tcPr>
          <w:p w:rsidR="009C715A" w:rsidRDefault="009C715A">
            <w:pPr>
              <w:pStyle w:val="ConsPlusNormal"/>
              <w:jc w:val="center"/>
            </w:pPr>
            <w:r>
              <w:t>код подразделения</w:t>
            </w:r>
          </w:p>
        </w:tc>
        <w:tc>
          <w:tcPr>
            <w:tcW w:w="2475" w:type="dxa"/>
            <w:vMerge/>
          </w:tcPr>
          <w:p w:rsidR="009C715A" w:rsidRDefault="009C715A"/>
        </w:tc>
        <w:tc>
          <w:tcPr>
            <w:tcW w:w="1155" w:type="dxa"/>
          </w:tcPr>
          <w:p w:rsidR="009C715A" w:rsidRDefault="009C715A">
            <w:pPr>
              <w:pStyle w:val="ConsPlusNormal"/>
              <w:jc w:val="center"/>
            </w:pPr>
            <w:r>
              <w:t>по дебету</w:t>
            </w:r>
          </w:p>
        </w:tc>
        <w:tc>
          <w:tcPr>
            <w:tcW w:w="1320" w:type="dxa"/>
          </w:tcPr>
          <w:p w:rsidR="009C715A" w:rsidRDefault="009C715A">
            <w:pPr>
              <w:pStyle w:val="ConsPlusNormal"/>
              <w:jc w:val="center"/>
            </w:pPr>
            <w:r>
              <w:t>по кредиту</w:t>
            </w:r>
          </w:p>
        </w:tc>
        <w:tc>
          <w:tcPr>
            <w:tcW w:w="2640" w:type="dxa"/>
            <w:vMerge/>
            <w:tcBorders>
              <w:right w:val="nil"/>
            </w:tcBorders>
          </w:tcPr>
          <w:p w:rsidR="009C715A" w:rsidRDefault="009C715A"/>
        </w:tc>
      </w:tr>
      <w:tr w:rsidR="009C715A">
        <w:tc>
          <w:tcPr>
            <w:tcW w:w="3465" w:type="dxa"/>
            <w:tcBorders>
              <w:left w:val="nil"/>
            </w:tcBorders>
          </w:tcPr>
          <w:p w:rsidR="009C715A" w:rsidRDefault="009C715A">
            <w:pPr>
              <w:pStyle w:val="ConsPlusNormal"/>
              <w:jc w:val="center"/>
            </w:pPr>
            <w:r>
              <w:t>1</w:t>
            </w:r>
          </w:p>
        </w:tc>
        <w:tc>
          <w:tcPr>
            <w:tcW w:w="1320" w:type="dxa"/>
          </w:tcPr>
          <w:p w:rsidR="009C715A" w:rsidRDefault="009C715A">
            <w:pPr>
              <w:pStyle w:val="ConsPlusNormal"/>
              <w:jc w:val="center"/>
            </w:pPr>
            <w:r>
              <w:t>2</w:t>
            </w:r>
          </w:p>
        </w:tc>
        <w:tc>
          <w:tcPr>
            <w:tcW w:w="2475" w:type="dxa"/>
          </w:tcPr>
          <w:p w:rsidR="009C715A" w:rsidRDefault="009C715A">
            <w:pPr>
              <w:pStyle w:val="ConsPlusNormal"/>
              <w:jc w:val="center"/>
            </w:pPr>
            <w:r>
              <w:t>3</w:t>
            </w:r>
          </w:p>
        </w:tc>
        <w:tc>
          <w:tcPr>
            <w:tcW w:w="1155" w:type="dxa"/>
          </w:tcPr>
          <w:p w:rsidR="009C715A" w:rsidRDefault="009C715A">
            <w:pPr>
              <w:pStyle w:val="ConsPlusNormal"/>
              <w:jc w:val="center"/>
            </w:pPr>
            <w:r>
              <w:t>4</w:t>
            </w:r>
          </w:p>
        </w:tc>
        <w:tc>
          <w:tcPr>
            <w:tcW w:w="1320" w:type="dxa"/>
          </w:tcPr>
          <w:p w:rsidR="009C715A" w:rsidRDefault="009C715A">
            <w:pPr>
              <w:pStyle w:val="ConsPlusNormal"/>
              <w:jc w:val="center"/>
            </w:pPr>
            <w:r>
              <w:t>5</w:t>
            </w:r>
          </w:p>
        </w:tc>
        <w:tc>
          <w:tcPr>
            <w:tcW w:w="2640" w:type="dxa"/>
            <w:tcBorders>
              <w:right w:val="nil"/>
            </w:tcBorders>
          </w:tcPr>
          <w:p w:rsidR="009C715A" w:rsidRDefault="009C715A">
            <w:pPr>
              <w:pStyle w:val="ConsPlusNormal"/>
              <w:jc w:val="center"/>
            </w:pPr>
            <w:r>
              <w:t>6</w:t>
            </w:r>
          </w:p>
        </w:tc>
      </w:tr>
      <w:tr w:rsidR="009C715A">
        <w:tblPrEx>
          <w:tblBorders>
            <w:right w:val="single" w:sz="4" w:space="0" w:color="auto"/>
          </w:tblBorders>
        </w:tblPrEx>
        <w:tc>
          <w:tcPr>
            <w:tcW w:w="3465" w:type="dxa"/>
            <w:tcBorders>
              <w:left w:val="nil"/>
            </w:tcBorders>
          </w:tcPr>
          <w:p w:rsidR="009C715A" w:rsidRDefault="009C715A">
            <w:pPr>
              <w:pStyle w:val="ConsPlusNormal"/>
              <w:jc w:val="both"/>
            </w:pP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r w:rsidR="009C715A">
        <w:tblPrEx>
          <w:tblBorders>
            <w:right w:val="single" w:sz="4" w:space="0" w:color="auto"/>
          </w:tblBorders>
        </w:tblPrEx>
        <w:tc>
          <w:tcPr>
            <w:tcW w:w="3465" w:type="dxa"/>
            <w:tcBorders>
              <w:left w:val="nil"/>
            </w:tcBorders>
          </w:tcPr>
          <w:p w:rsidR="009C715A" w:rsidRDefault="009C715A">
            <w:pPr>
              <w:pStyle w:val="ConsPlusNormal"/>
              <w:jc w:val="both"/>
            </w:pP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r w:rsidR="009C715A">
        <w:tblPrEx>
          <w:tblBorders>
            <w:right w:val="single" w:sz="4" w:space="0" w:color="auto"/>
          </w:tblBorders>
        </w:tblPrEx>
        <w:tc>
          <w:tcPr>
            <w:tcW w:w="3465" w:type="dxa"/>
            <w:tcBorders>
              <w:left w:val="nil"/>
            </w:tcBorders>
          </w:tcPr>
          <w:p w:rsidR="009C715A" w:rsidRDefault="009C715A">
            <w:pPr>
              <w:pStyle w:val="ConsPlusNormal"/>
              <w:jc w:val="both"/>
            </w:pP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r w:rsidR="009C715A">
        <w:tblPrEx>
          <w:tblBorders>
            <w:right w:val="single" w:sz="4" w:space="0" w:color="auto"/>
          </w:tblBorders>
        </w:tblPrEx>
        <w:tc>
          <w:tcPr>
            <w:tcW w:w="3465" w:type="dxa"/>
            <w:tcBorders>
              <w:left w:val="nil"/>
              <w:bottom w:val="nil"/>
            </w:tcBorders>
          </w:tcPr>
          <w:p w:rsidR="009C715A" w:rsidRDefault="009C715A">
            <w:pPr>
              <w:pStyle w:val="ConsPlusNormal"/>
              <w:jc w:val="right"/>
            </w:pPr>
            <w:bookmarkStart w:id="142" w:name="P3778"/>
            <w:bookmarkEnd w:id="142"/>
            <w:r>
              <w:t>Итого</w:t>
            </w:r>
          </w:p>
        </w:tc>
        <w:tc>
          <w:tcPr>
            <w:tcW w:w="1320" w:type="dxa"/>
            <w:vAlign w:val="bottom"/>
          </w:tcPr>
          <w:p w:rsidR="009C715A" w:rsidRDefault="009C715A">
            <w:pPr>
              <w:pStyle w:val="ConsPlusNormal"/>
              <w:jc w:val="center"/>
            </w:pPr>
            <w:r>
              <w:t>X</w:t>
            </w:r>
          </w:p>
        </w:tc>
        <w:tc>
          <w:tcPr>
            <w:tcW w:w="2475" w:type="dxa"/>
            <w:vAlign w:val="bottom"/>
          </w:tcPr>
          <w:p w:rsidR="009C715A" w:rsidRDefault="009C715A">
            <w:pPr>
              <w:pStyle w:val="ConsPlusNormal"/>
              <w:jc w:val="center"/>
            </w:pPr>
            <w:r>
              <w:t>X</w:t>
            </w:r>
          </w:p>
        </w:tc>
        <w:tc>
          <w:tcPr>
            <w:tcW w:w="1155" w:type="dxa"/>
            <w:vAlign w:val="center"/>
          </w:tcPr>
          <w:p w:rsidR="009C715A" w:rsidRDefault="009C715A">
            <w:pPr>
              <w:pStyle w:val="ConsPlusNormal"/>
              <w:jc w:val="both"/>
            </w:pPr>
          </w:p>
        </w:tc>
        <w:tc>
          <w:tcPr>
            <w:tcW w:w="1320" w:type="dxa"/>
            <w:vAlign w:val="center"/>
          </w:tcPr>
          <w:p w:rsidR="009C715A" w:rsidRDefault="009C715A">
            <w:pPr>
              <w:pStyle w:val="ConsPlusNormal"/>
              <w:jc w:val="both"/>
            </w:pPr>
          </w:p>
        </w:tc>
        <w:tc>
          <w:tcPr>
            <w:tcW w:w="2640" w:type="dxa"/>
            <w:vAlign w:val="bottom"/>
          </w:tcPr>
          <w:p w:rsidR="009C715A" w:rsidRDefault="009C715A">
            <w:pPr>
              <w:pStyle w:val="ConsPlusNormal"/>
              <w:jc w:val="center"/>
            </w:pPr>
            <w:r>
              <w:t>X</w:t>
            </w:r>
          </w:p>
        </w:tc>
      </w:tr>
      <w:tr w:rsidR="009C715A">
        <w:tblPrEx>
          <w:tblBorders>
            <w:right w:val="single" w:sz="4" w:space="0" w:color="auto"/>
          </w:tblBorders>
        </w:tblPrEx>
        <w:tc>
          <w:tcPr>
            <w:tcW w:w="3465" w:type="dxa"/>
            <w:tcBorders>
              <w:top w:val="nil"/>
              <w:left w:val="nil"/>
              <w:bottom w:val="nil"/>
            </w:tcBorders>
          </w:tcPr>
          <w:p w:rsidR="009C715A" w:rsidRDefault="009C715A">
            <w:pPr>
              <w:pStyle w:val="ConsPlusNormal"/>
              <w:jc w:val="right"/>
            </w:pPr>
            <w:bookmarkStart w:id="143" w:name="P3784"/>
            <w:bookmarkEnd w:id="143"/>
            <w:r>
              <w:t>в том числе по</w:t>
            </w:r>
          </w:p>
          <w:p w:rsidR="009C715A" w:rsidRDefault="009C715A">
            <w:pPr>
              <w:pStyle w:val="ConsPlusNormal"/>
              <w:jc w:val="right"/>
            </w:pPr>
            <w:r>
              <w:t>номеру счета:</w:t>
            </w:r>
          </w:p>
        </w:tc>
        <w:tc>
          <w:tcPr>
            <w:tcW w:w="1320" w:type="dxa"/>
            <w:vAlign w:val="center"/>
          </w:tcPr>
          <w:p w:rsidR="009C715A" w:rsidRDefault="009C715A">
            <w:pPr>
              <w:pStyle w:val="ConsPlusNormal"/>
              <w:jc w:val="both"/>
            </w:pPr>
          </w:p>
        </w:tc>
        <w:tc>
          <w:tcPr>
            <w:tcW w:w="2475" w:type="dxa"/>
            <w:vAlign w:val="center"/>
          </w:tcPr>
          <w:p w:rsidR="009C715A" w:rsidRDefault="009C715A">
            <w:pPr>
              <w:pStyle w:val="ConsPlusNormal"/>
              <w:jc w:val="both"/>
            </w:pPr>
          </w:p>
        </w:tc>
        <w:tc>
          <w:tcPr>
            <w:tcW w:w="1155" w:type="dxa"/>
            <w:vAlign w:val="center"/>
          </w:tcPr>
          <w:p w:rsidR="009C715A" w:rsidRDefault="009C715A">
            <w:pPr>
              <w:pStyle w:val="ConsPlusNormal"/>
              <w:jc w:val="both"/>
            </w:pPr>
          </w:p>
        </w:tc>
        <w:tc>
          <w:tcPr>
            <w:tcW w:w="1320" w:type="dxa"/>
            <w:vAlign w:val="center"/>
          </w:tcPr>
          <w:p w:rsidR="009C715A" w:rsidRDefault="009C715A">
            <w:pPr>
              <w:pStyle w:val="ConsPlusNormal"/>
              <w:jc w:val="both"/>
            </w:pPr>
          </w:p>
        </w:tc>
        <w:tc>
          <w:tcPr>
            <w:tcW w:w="2640" w:type="dxa"/>
            <w:vAlign w:val="bottom"/>
          </w:tcPr>
          <w:p w:rsidR="009C715A" w:rsidRDefault="009C715A">
            <w:pPr>
              <w:pStyle w:val="ConsPlusNormal"/>
              <w:jc w:val="center"/>
            </w:pPr>
            <w:r>
              <w:t>X</w:t>
            </w:r>
          </w:p>
        </w:tc>
      </w:tr>
      <w:tr w:rsidR="009C715A">
        <w:tblPrEx>
          <w:tblBorders>
            <w:right w:val="single" w:sz="4" w:space="0" w:color="auto"/>
          </w:tblBorders>
        </w:tblPrEx>
        <w:tc>
          <w:tcPr>
            <w:tcW w:w="3465" w:type="dxa"/>
            <w:tcBorders>
              <w:top w:val="nil"/>
              <w:left w:val="nil"/>
              <w:bottom w:val="nil"/>
            </w:tcBorders>
          </w:tcPr>
          <w:p w:rsidR="009C715A" w:rsidRDefault="009C715A">
            <w:pPr>
              <w:pStyle w:val="ConsPlusNormal"/>
              <w:jc w:val="right"/>
            </w:pPr>
          </w:p>
        </w:tc>
        <w:tc>
          <w:tcPr>
            <w:tcW w:w="1320" w:type="dxa"/>
            <w:vAlign w:val="center"/>
          </w:tcPr>
          <w:p w:rsidR="009C715A" w:rsidRDefault="009C715A">
            <w:pPr>
              <w:pStyle w:val="ConsPlusNormal"/>
              <w:jc w:val="both"/>
            </w:pPr>
          </w:p>
        </w:tc>
        <w:tc>
          <w:tcPr>
            <w:tcW w:w="2475" w:type="dxa"/>
            <w:vAlign w:val="center"/>
          </w:tcPr>
          <w:p w:rsidR="009C715A" w:rsidRDefault="009C715A">
            <w:pPr>
              <w:pStyle w:val="ConsPlusNormal"/>
              <w:jc w:val="both"/>
            </w:pPr>
          </w:p>
        </w:tc>
        <w:tc>
          <w:tcPr>
            <w:tcW w:w="1155" w:type="dxa"/>
            <w:vAlign w:val="center"/>
          </w:tcPr>
          <w:p w:rsidR="009C715A" w:rsidRDefault="009C715A">
            <w:pPr>
              <w:pStyle w:val="ConsPlusNormal"/>
              <w:jc w:val="both"/>
            </w:pPr>
          </w:p>
        </w:tc>
        <w:tc>
          <w:tcPr>
            <w:tcW w:w="1320" w:type="dxa"/>
            <w:vAlign w:val="center"/>
          </w:tcPr>
          <w:p w:rsidR="009C715A" w:rsidRDefault="009C715A">
            <w:pPr>
              <w:pStyle w:val="ConsPlusNormal"/>
              <w:jc w:val="both"/>
            </w:pPr>
          </w:p>
        </w:tc>
        <w:tc>
          <w:tcPr>
            <w:tcW w:w="2640" w:type="dxa"/>
            <w:vAlign w:val="bottom"/>
          </w:tcPr>
          <w:p w:rsidR="009C715A" w:rsidRDefault="009C715A">
            <w:pPr>
              <w:pStyle w:val="ConsPlusNormal"/>
              <w:jc w:val="center"/>
            </w:pPr>
            <w:r>
              <w:t>X</w:t>
            </w:r>
          </w:p>
        </w:tc>
      </w:tr>
      <w:tr w:rsidR="009C715A">
        <w:tblPrEx>
          <w:tblBorders>
            <w:right w:val="single" w:sz="4" w:space="0" w:color="auto"/>
            <w:insideH w:val="nil"/>
          </w:tblBorders>
        </w:tblPrEx>
        <w:tc>
          <w:tcPr>
            <w:tcW w:w="3465" w:type="dxa"/>
            <w:tcBorders>
              <w:top w:val="nil"/>
              <w:left w:val="nil"/>
              <w:bottom w:val="nil"/>
            </w:tcBorders>
          </w:tcPr>
          <w:p w:rsidR="009C715A" w:rsidRDefault="009C715A">
            <w:pPr>
              <w:pStyle w:val="ConsPlusNormal"/>
              <w:jc w:val="right"/>
            </w:pPr>
            <w:r>
              <w:t>из них:</w:t>
            </w:r>
          </w:p>
        </w:tc>
        <w:tc>
          <w:tcPr>
            <w:tcW w:w="1320" w:type="dxa"/>
            <w:tcBorders>
              <w:bottom w:val="nil"/>
            </w:tcBorders>
          </w:tcPr>
          <w:p w:rsidR="009C715A" w:rsidRDefault="009C715A">
            <w:pPr>
              <w:pStyle w:val="ConsPlusNormal"/>
              <w:jc w:val="both"/>
            </w:pPr>
          </w:p>
        </w:tc>
        <w:tc>
          <w:tcPr>
            <w:tcW w:w="2475" w:type="dxa"/>
            <w:tcBorders>
              <w:bottom w:val="nil"/>
            </w:tcBorders>
          </w:tcPr>
          <w:p w:rsidR="009C715A" w:rsidRDefault="009C715A">
            <w:pPr>
              <w:pStyle w:val="ConsPlusNormal"/>
              <w:jc w:val="both"/>
            </w:pPr>
          </w:p>
        </w:tc>
        <w:tc>
          <w:tcPr>
            <w:tcW w:w="1155" w:type="dxa"/>
            <w:tcBorders>
              <w:bottom w:val="nil"/>
            </w:tcBorders>
          </w:tcPr>
          <w:p w:rsidR="009C715A" w:rsidRDefault="009C715A">
            <w:pPr>
              <w:pStyle w:val="ConsPlusNormal"/>
              <w:jc w:val="both"/>
            </w:pPr>
          </w:p>
        </w:tc>
        <w:tc>
          <w:tcPr>
            <w:tcW w:w="1320" w:type="dxa"/>
            <w:tcBorders>
              <w:bottom w:val="nil"/>
            </w:tcBorders>
          </w:tcPr>
          <w:p w:rsidR="009C715A" w:rsidRDefault="009C715A">
            <w:pPr>
              <w:pStyle w:val="ConsPlusNormal"/>
              <w:jc w:val="both"/>
            </w:pPr>
          </w:p>
        </w:tc>
        <w:tc>
          <w:tcPr>
            <w:tcW w:w="2640" w:type="dxa"/>
            <w:tcBorders>
              <w:bottom w:val="nil"/>
            </w:tcBorders>
          </w:tcPr>
          <w:p w:rsidR="009C715A" w:rsidRDefault="009C715A">
            <w:pPr>
              <w:pStyle w:val="ConsPlusNormal"/>
              <w:jc w:val="both"/>
            </w:pPr>
          </w:p>
        </w:tc>
      </w:tr>
      <w:tr w:rsidR="009C715A">
        <w:tblPrEx>
          <w:tblBorders>
            <w:right w:val="single" w:sz="4" w:space="0" w:color="auto"/>
            <w:insideH w:val="nil"/>
          </w:tblBorders>
        </w:tblPrEx>
        <w:tc>
          <w:tcPr>
            <w:tcW w:w="3465" w:type="dxa"/>
            <w:tcBorders>
              <w:top w:val="nil"/>
              <w:left w:val="nil"/>
              <w:bottom w:val="nil"/>
            </w:tcBorders>
          </w:tcPr>
          <w:p w:rsidR="009C715A" w:rsidRDefault="009C715A">
            <w:pPr>
              <w:pStyle w:val="ConsPlusNormal"/>
              <w:jc w:val="right"/>
            </w:pPr>
            <w:bookmarkStart w:id="144" w:name="P3803"/>
            <w:bookmarkEnd w:id="144"/>
            <w:r>
              <w:t>денежные расчеты</w:t>
            </w:r>
          </w:p>
        </w:tc>
        <w:tc>
          <w:tcPr>
            <w:tcW w:w="1320" w:type="dxa"/>
            <w:tcBorders>
              <w:top w:val="nil"/>
            </w:tcBorders>
          </w:tcPr>
          <w:p w:rsidR="009C715A" w:rsidRDefault="009C715A">
            <w:pPr>
              <w:pStyle w:val="ConsPlusNormal"/>
              <w:jc w:val="both"/>
            </w:pPr>
          </w:p>
        </w:tc>
        <w:tc>
          <w:tcPr>
            <w:tcW w:w="2475" w:type="dxa"/>
            <w:tcBorders>
              <w:top w:val="nil"/>
            </w:tcBorders>
          </w:tcPr>
          <w:p w:rsidR="009C715A" w:rsidRDefault="009C715A">
            <w:pPr>
              <w:pStyle w:val="ConsPlusNormal"/>
              <w:jc w:val="both"/>
            </w:pPr>
          </w:p>
        </w:tc>
        <w:tc>
          <w:tcPr>
            <w:tcW w:w="1155" w:type="dxa"/>
            <w:tcBorders>
              <w:top w:val="nil"/>
            </w:tcBorders>
          </w:tcPr>
          <w:p w:rsidR="009C715A" w:rsidRDefault="009C715A">
            <w:pPr>
              <w:pStyle w:val="ConsPlusNormal"/>
              <w:jc w:val="both"/>
            </w:pPr>
          </w:p>
        </w:tc>
        <w:tc>
          <w:tcPr>
            <w:tcW w:w="1320" w:type="dxa"/>
            <w:tcBorders>
              <w:top w:val="nil"/>
            </w:tcBorders>
          </w:tcPr>
          <w:p w:rsidR="009C715A" w:rsidRDefault="009C715A">
            <w:pPr>
              <w:pStyle w:val="ConsPlusNormal"/>
              <w:jc w:val="both"/>
            </w:pPr>
          </w:p>
        </w:tc>
        <w:tc>
          <w:tcPr>
            <w:tcW w:w="2640" w:type="dxa"/>
            <w:tcBorders>
              <w:top w:val="nil"/>
            </w:tcBorders>
          </w:tcPr>
          <w:p w:rsidR="009C715A" w:rsidRDefault="009C715A">
            <w:pPr>
              <w:pStyle w:val="ConsPlusNormal"/>
              <w:jc w:val="both"/>
            </w:pPr>
          </w:p>
        </w:tc>
      </w:tr>
      <w:tr w:rsidR="009C715A">
        <w:tblPrEx>
          <w:tblBorders>
            <w:right w:val="single" w:sz="4" w:space="0" w:color="auto"/>
          </w:tblBorders>
        </w:tblPrEx>
        <w:tc>
          <w:tcPr>
            <w:tcW w:w="3465" w:type="dxa"/>
            <w:tcBorders>
              <w:top w:val="nil"/>
              <w:left w:val="nil"/>
              <w:bottom w:val="nil"/>
            </w:tcBorders>
          </w:tcPr>
          <w:p w:rsidR="009C715A" w:rsidRDefault="009C715A">
            <w:pPr>
              <w:pStyle w:val="ConsPlusNormal"/>
              <w:jc w:val="right"/>
            </w:pP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r w:rsidR="009C715A">
        <w:tblPrEx>
          <w:tblBorders>
            <w:right w:val="single" w:sz="4" w:space="0" w:color="auto"/>
          </w:tblBorders>
        </w:tblPrEx>
        <w:tc>
          <w:tcPr>
            <w:tcW w:w="3465" w:type="dxa"/>
            <w:tcBorders>
              <w:top w:val="nil"/>
              <w:left w:val="nil"/>
              <w:bottom w:val="nil"/>
            </w:tcBorders>
          </w:tcPr>
          <w:p w:rsidR="009C715A" w:rsidRDefault="009C715A">
            <w:pPr>
              <w:pStyle w:val="ConsPlusNormal"/>
              <w:jc w:val="right"/>
            </w:pPr>
            <w:bookmarkStart w:id="145" w:name="P3815"/>
            <w:bookmarkEnd w:id="145"/>
            <w:r>
              <w:t>неденежные расчеты</w:t>
            </w: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r w:rsidR="009C715A">
        <w:tblPrEx>
          <w:tblBorders>
            <w:right w:val="single" w:sz="4" w:space="0" w:color="auto"/>
          </w:tblBorders>
        </w:tblPrEx>
        <w:tc>
          <w:tcPr>
            <w:tcW w:w="3465" w:type="dxa"/>
            <w:tcBorders>
              <w:top w:val="nil"/>
              <w:left w:val="nil"/>
              <w:bottom w:val="nil"/>
            </w:tcBorders>
          </w:tcPr>
          <w:p w:rsidR="009C715A" w:rsidRDefault="009C715A">
            <w:pPr>
              <w:pStyle w:val="ConsPlusNormal"/>
              <w:jc w:val="right"/>
            </w:pPr>
          </w:p>
        </w:tc>
        <w:tc>
          <w:tcPr>
            <w:tcW w:w="1320" w:type="dxa"/>
          </w:tcPr>
          <w:p w:rsidR="009C715A" w:rsidRDefault="009C715A">
            <w:pPr>
              <w:pStyle w:val="ConsPlusNormal"/>
              <w:jc w:val="both"/>
            </w:pPr>
          </w:p>
        </w:tc>
        <w:tc>
          <w:tcPr>
            <w:tcW w:w="2475" w:type="dxa"/>
          </w:tcPr>
          <w:p w:rsidR="009C715A" w:rsidRDefault="009C715A">
            <w:pPr>
              <w:pStyle w:val="ConsPlusNormal"/>
              <w:jc w:val="both"/>
            </w:pPr>
          </w:p>
        </w:tc>
        <w:tc>
          <w:tcPr>
            <w:tcW w:w="1155" w:type="dxa"/>
          </w:tcPr>
          <w:p w:rsidR="009C715A" w:rsidRDefault="009C715A">
            <w:pPr>
              <w:pStyle w:val="ConsPlusNormal"/>
              <w:jc w:val="both"/>
            </w:pPr>
          </w:p>
        </w:tc>
        <w:tc>
          <w:tcPr>
            <w:tcW w:w="1320" w:type="dxa"/>
          </w:tcPr>
          <w:p w:rsidR="009C715A" w:rsidRDefault="009C715A">
            <w:pPr>
              <w:pStyle w:val="ConsPlusNormal"/>
              <w:jc w:val="both"/>
            </w:pPr>
          </w:p>
        </w:tc>
        <w:tc>
          <w:tcPr>
            <w:tcW w:w="2640" w:type="dxa"/>
          </w:tcPr>
          <w:p w:rsidR="009C715A" w:rsidRDefault="009C715A">
            <w:pPr>
              <w:pStyle w:val="ConsPlusNormal"/>
              <w:jc w:val="both"/>
            </w:pPr>
          </w:p>
        </w:tc>
      </w:tr>
    </w:tbl>
    <w:p w:rsidR="009C715A" w:rsidRDefault="009C715A">
      <w:pPr>
        <w:pStyle w:val="ConsPlusNormal"/>
        <w:jc w:val="both"/>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_______________  бухгалтер _________ _______________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 xml:space="preserve">                     Централизованная бухгалтерия _________________________</w:t>
      </w:r>
    </w:p>
    <w:p w:rsidR="009C715A" w:rsidRDefault="009C715A">
      <w:pPr>
        <w:pStyle w:val="ConsPlusNonformat"/>
        <w:jc w:val="both"/>
      </w:pPr>
      <w:r>
        <w:lastRenderedPageBreak/>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05"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p w:rsidR="009C715A" w:rsidRDefault="009C715A">
      <w:pPr>
        <w:pStyle w:val="ConsPlusNonformat"/>
        <w:jc w:val="both"/>
      </w:pPr>
      <w:bookmarkStart w:id="146" w:name="P3851"/>
      <w:bookmarkEnd w:id="146"/>
      <w:r>
        <w:t xml:space="preserve">                                  БАЛАНС</w:t>
      </w:r>
    </w:p>
    <w:p w:rsidR="009C715A" w:rsidRDefault="009C715A">
      <w:pPr>
        <w:pStyle w:val="ConsPlusNonformat"/>
        <w:jc w:val="both"/>
      </w:pPr>
      <w:r>
        <w:t xml:space="preserve">               ГОСУДАРСТВЕННОГО (МУНИЦИПАЛЬНОГО) УЧРЕЖДЕНИЯ</w:t>
      </w:r>
    </w:p>
    <w:p w:rsidR="009C715A" w:rsidRDefault="009C715A">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061"/>
        <w:gridCol w:w="1871"/>
        <w:gridCol w:w="1077"/>
      </w:tblGrid>
      <w:tr w:rsidR="009C715A">
        <w:tc>
          <w:tcPr>
            <w:tcW w:w="6122"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2"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0503730</w:t>
            </w:r>
          </w:p>
        </w:tc>
      </w:tr>
      <w:tr w:rsidR="009C715A">
        <w:tc>
          <w:tcPr>
            <w:tcW w:w="6122" w:type="dxa"/>
            <w:gridSpan w:val="2"/>
            <w:tcBorders>
              <w:top w:val="nil"/>
              <w:left w:val="nil"/>
              <w:bottom w:val="nil"/>
              <w:right w:val="nil"/>
            </w:tcBorders>
          </w:tcPr>
          <w:p w:rsidR="009C715A" w:rsidRDefault="009C715A">
            <w:pPr>
              <w:pStyle w:val="ConsPlusNormal"/>
              <w:jc w:val="center"/>
            </w:pPr>
            <w:r>
              <w:t>на 1 _________ 20__ г.</w:t>
            </w:r>
          </w:p>
        </w:tc>
        <w:tc>
          <w:tcPr>
            <w:tcW w:w="1871" w:type="dxa"/>
            <w:tcBorders>
              <w:top w:val="nil"/>
              <w:left w:val="nil"/>
              <w:bottom w:val="nil"/>
              <w:right w:val="single" w:sz="4" w:space="0" w:color="auto"/>
            </w:tcBorders>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2"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hyperlink r:id="rId406"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2"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Учреждение</w:t>
            </w:r>
          </w:p>
        </w:tc>
        <w:tc>
          <w:tcPr>
            <w:tcW w:w="3061"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Учредитель</w:t>
            </w:r>
          </w:p>
        </w:tc>
        <w:tc>
          <w:tcPr>
            <w:tcW w:w="3061"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по </w:t>
            </w:r>
            <w:hyperlink r:id="rId40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vMerge w:val="restart"/>
            <w:tcBorders>
              <w:top w:val="nil"/>
              <w:left w:val="nil"/>
              <w:bottom w:val="nil"/>
              <w:right w:val="nil"/>
            </w:tcBorders>
            <w:vAlign w:val="bottom"/>
          </w:tcPr>
          <w:p w:rsidR="009C715A" w:rsidRDefault="009C715A">
            <w:pPr>
              <w:pStyle w:val="ConsPlusNormal"/>
            </w:pPr>
            <w:r>
              <w:t>Наименование органа, осуществляющего полномочия учредителя</w:t>
            </w:r>
          </w:p>
        </w:tc>
        <w:tc>
          <w:tcPr>
            <w:tcW w:w="3061" w:type="dxa"/>
            <w:vMerge w:val="restart"/>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vMerge/>
            <w:tcBorders>
              <w:top w:val="nil"/>
              <w:left w:val="nil"/>
              <w:bottom w:val="nil"/>
              <w:right w:val="nil"/>
            </w:tcBorders>
          </w:tcPr>
          <w:p w:rsidR="009C715A" w:rsidRDefault="009C715A"/>
        </w:tc>
        <w:tc>
          <w:tcPr>
            <w:tcW w:w="3061"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vMerge/>
            <w:tcBorders>
              <w:top w:val="nil"/>
              <w:left w:val="nil"/>
              <w:bottom w:val="nil"/>
              <w:right w:val="nil"/>
            </w:tcBorders>
          </w:tcPr>
          <w:p w:rsidR="009C715A" w:rsidRDefault="009C715A"/>
        </w:tc>
        <w:tc>
          <w:tcPr>
            <w:tcW w:w="3061"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Периодичность: годовая</w:t>
            </w:r>
          </w:p>
        </w:tc>
        <w:tc>
          <w:tcPr>
            <w:tcW w:w="3061" w:type="dxa"/>
            <w:tcBorders>
              <w:top w:val="single" w:sz="4" w:space="0" w:color="auto"/>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061" w:type="dxa"/>
            <w:tcBorders>
              <w:top w:val="nil"/>
              <w:left w:val="nil"/>
              <w:bottom w:val="nil"/>
              <w:right w:val="nil"/>
            </w:tcBorders>
          </w:tcPr>
          <w:p w:rsidR="009C715A" w:rsidRDefault="009C715A">
            <w:pPr>
              <w:pStyle w:val="ConsPlusNormal"/>
            </w:pPr>
            <w:r>
              <w:t>Единица измерения: руб</w:t>
            </w:r>
          </w:p>
        </w:tc>
        <w:tc>
          <w:tcPr>
            <w:tcW w:w="3061"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408" w:history="1">
              <w:r>
                <w:rPr>
                  <w:color w:val="0000FF"/>
                </w:rPr>
                <w:t>383</w:t>
              </w:r>
            </w:hyperlink>
          </w:p>
        </w:tc>
      </w:tr>
    </w:tbl>
    <w:p w:rsidR="009C715A" w:rsidRDefault="009C715A">
      <w:pPr>
        <w:pStyle w:val="ConsPlusNormal"/>
        <w:ind w:firstLine="540"/>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67"/>
        <w:gridCol w:w="1077"/>
        <w:gridCol w:w="1191"/>
        <w:gridCol w:w="1134"/>
        <w:gridCol w:w="737"/>
        <w:gridCol w:w="1077"/>
        <w:gridCol w:w="1191"/>
        <w:gridCol w:w="1020"/>
        <w:gridCol w:w="737"/>
      </w:tblGrid>
      <w:tr w:rsidR="009C715A">
        <w:tc>
          <w:tcPr>
            <w:tcW w:w="4195" w:type="dxa"/>
            <w:vMerge w:val="restart"/>
            <w:tcBorders>
              <w:left w:val="nil"/>
            </w:tcBorders>
          </w:tcPr>
          <w:p w:rsidR="009C715A" w:rsidRDefault="009C715A">
            <w:pPr>
              <w:pStyle w:val="ConsPlusNormal"/>
              <w:jc w:val="center"/>
            </w:pPr>
            <w:r>
              <w:lastRenderedPageBreak/>
              <w:t>АКТИВ</w:t>
            </w:r>
          </w:p>
        </w:tc>
        <w:tc>
          <w:tcPr>
            <w:tcW w:w="567" w:type="dxa"/>
            <w:vMerge w:val="restart"/>
          </w:tcPr>
          <w:p w:rsidR="009C715A" w:rsidRDefault="009C715A">
            <w:pPr>
              <w:pStyle w:val="ConsPlusNormal"/>
              <w:jc w:val="center"/>
            </w:pPr>
            <w:r>
              <w:t>Код строки</w:t>
            </w:r>
          </w:p>
        </w:tc>
        <w:tc>
          <w:tcPr>
            <w:tcW w:w="4139" w:type="dxa"/>
            <w:gridSpan w:val="4"/>
          </w:tcPr>
          <w:p w:rsidR="009C715A" w:rsidRDefault="009C715A">
            <w:pPr>
              <w:pStyle w:val="ConsPlusNormal"/>
              <w:jc w:val="center"/>
            </w:pPr>
            <w:r>
              <w:t>На начало года</w:t>
            </w:r>
          </w:p>
        </w:tc>
        <w:tc>
          <w:tcPr>
            <w:tcW w:w="4025" w:type="dxa"/>
            <w:gridSpan w:val="4"/>
            <w:tcBorders>
              <w:right w:val="nil"/>
            </w:tcBorders>
          </w:tcPr>
          <w:p w:rsidR="009C715A" w:rsidRDefault="009C715A">
            <w:pPr>
              <w:pStyle w:val="ConsPlusNormal"/>
              <w:jc w:val="center"/>
            </w:pPr>
            <w:r>
              <w:t>На конец отчетного периода</w:t>
            </w:r>
          </w:p>
        </w:tc>
      </w:tr>
      <w:tr w:rsidR="009C715A">
        <w:tc>
          <w:tcPr>
            <w:tcW w:w="4195" w:type="dxa"/>
            <w:vMerge/>
            <w:tcBorders>
              <w:left w:val="nil"/>
            </w:tcBorders>
          </w:tcPr>
          <w:p w:rsidR="009C715A" w:rsidRDefault="009C715A"/>
        </w:tc>
        <w:tc>
          <w:tcPr>
            <w:tcW w:w="567"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020" w:type="dxa"/>
          </w:tcPr>
          <w:p w:rsidR="009C715A" w:rsidRDefault="009C715A">
            <w:pPr>
              <w:pStyle w:val="ConsPlusNormal"/>
              <w:jc w:val="center"/>
            </w:pPr>
            <w:r>
              <w:t>приносящая доход деятельность</w:t>
            </w:r>
          </w:p>
        </w:tc>
        <w:tc>
          <w:tcPr>
            <w:tcW w:w="737" w:type="dxa"/>
            <w:tcBorders>
              <w:right w:val="nil"/>
            </w:tcBorders>
          </w:tcPr>
          <w:p w:rsidR="009C715A" w:rsidRDefault="009C715A">
            <w:pPr>
              <w:pStyle w:val="ConsPlusNormal"/>
              <w:jc w:val="center"/>
            </w:pPr>
            <w:r>
              <w:t>итого</w:t>
            </w:r>
          </w:p>
        </w:tc>
      </w:tr>
      <w:tr w:rsidR="009C715A">
        <w:tc>
          <w:tcPr>
            <w:tcW w:w="4195" w:type="dxa"/>
            <w:tcBorders>
              <w:left w:val="nil"/>
            </w:tcBorders>
          </w:tcPr>
          <w:p w:rsidR="009C715A" w:rsidRDefault="009C715A">
            <w:pPr>
              <w:pStyle w:val="ConsPlusNormal"/>
              <w:jc w:val="center"/>
            </w:pPr>
            <w:r>
              <w:t>1</w:t>
            </w:r>
          </w:p>
        </w:tc>
        <w:tc>
          <w:tcPr>
            <w:tcW w:w="567"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191"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737" w:type="dxa"/>
          </w:tcPr>
          <w:p w:rsidR="009C715A" w:rsidRDefault="009C715A">
            <w:pPr>
              <w:pStyle w:val="ConsPlusNormal"/>
              <w:jc w:val="center"/>
            </w:pPr>
            <w:r>
              <w:t>6</w:t>
            </w:r>
          </w:p>
        </w:tc>
        <w:tc>
          <w:tcPr>
            <w:tcW w:w="107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1020" w:type="dxa"/>
          </w:tcPr>
          <w:p w:rsidR="009C715A" w:rsidRDefault="009C715A">
            <w:pPr>
              <w:pStyle w:val="ConsPlusNormal"/>
              <w:jc w:val="center"/>
            </w:pPr>
            <w:r>
              <w:t>9</w:t>
            </w:r>
          </w:p>
        </w:tc>
        <w:tc>
          <w:tcPr>
            <w:tcW w:w="737"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4195" w:type="dxa"/>
            <w:tcBorders>
              <w:left w:val="nil"/>
              <w:bottom w:val="nil"/>
            </w:tcBorders>
          </w:tcPr>
          <w:p w:rsidR="009C715A" w:rsidRDefault="009C715A">
            <w:pPr>
              <w:pStyle w:val="ConsPlusNormal"/>
              <w:jc w:val="center"/>
              <w:outlineLvl w:val="3"/>
            </w:pPr>
            <w:bookmarkStart w:id="147" w:name="P3920"/>
            <w:bookmarkEnd w:id="147"/>
            <w:r>
              <w:t>I. Нефинансовые активы</w:t>
            </w:r>
          </w:p>
        </w:tc>
        <w:tc>
          <w:tcPr>
            <w:tcW w:w="567" w:type="dxa"/>
            <w:vMerge w:val="restart"/>
            <w:vAlign w:val="bottom"/>
          </w:tcPr>
          <w:p w:rsidR="009C715A" w:rsidRDefault="009C715A">
            <w:pPr>
              <w:pStyle w:val="ConsPlusNormal"/>
              <w:jc w:val="center"/>
            </w:pPr>
            <w:r>
              <w:t>010</w:t>
            </w:r>
          </w:p>
        </w:tc>
        <w:tc>
          <w:tcPr>
            <w:tcW w:w="1077" w:type="dxa"/>
            <w:vMerge w:val="restart"/>
          </w:tcPr>
          <w:p w:rsidR="009C715A" w:rsidRDefault="009C715A">
            <w:pPr>
              <w:pStyle w:val="ConsPlusNormal"/>
            </w:pPr>
          </w:p>
        </w:tc>
        <w:tc>
          <w:tcPr>
            <w:tcW w:w="1191" w:type="dxa"/>
            <w:vMerge w:val="restart"/>
          </w:tcPr>
          <w:p w:rsidR="009C715A" w:rsidRDefault="009C715A">
            <w:pPr>
              <w:pStyle w:val="ConsPlusNormal"/>
            </w:pPr>
          </w:p>
        </w:tc>
        <w:tc>
          <w:tcPr>
            <w:tcW w:w="1134" w:type="dxa"/>
            <w:vMerge w:val="restart"/>
          </w:tcPr>
          <w:p w:rsidR="009C715A" w:rsidRDefault="009C715A">
            <w:pPr>
              <w:pStyle w:val="ConsPlusNormal"/>
            </w:pPr>
          </w:p>
        </w:tc>
        <w:tc>
          <w:tcPr>
            <w:tcW w:w="737" w:type="dxa"/>
            <w:vMerge w:val="restart"/>
          </w:tcPr>
          <w:p w:rsidR="009C715A" w:rsidRDefault="009C715A">
            <w:pPr>
              <w:pStyle w:val="ConsPlusNormal"/>
            </w:pPr>
          </w:p>
        </w:tc>
        <w:tc>
          <w:tcPr>
            <w:tcW w:w="1077" w:type="dxa"/>
            <w:vMerge w:val="restart"/>
          </w:tcPr>
          <w:p w:rsidR="009C715A" w:rsidRDefault="009C715A">
            <w:pPr>
              <w:pStyle w:val="ConsPlusNormal"/>
            </w:pPr>
          </w:p>
        </w:tc>
        <w:tc>
          <w:tcPr>
            <w:tcW w:w="1191" w:type="dxa"/>
            <w:vMerge w:val="restart"/>
          </w:tcPr>
          <w:p w:rsidR="009C715A" w:rsidRDefault="009C715A">
            <w:pPr>
              <w:pStyle w:val="ConsPlusNormal"/>
            </w:pPr>
          </w:p>
        </w:tc>
        <w:tc>
          <w:tcPr>
            <w:tcW w:w="1020" w:type="dxa"/>
            <w:vMerge w:val="restart"/>
          </w:tcPr>
          <w:p w:rsidR="009C715A" w:rsidRDefault="009C715A">
            <w:pPr>
              <w:pStyle w:val="ConsPlusNormal"/>
            </w:pPr>
          </w:p>
        </w:tc>
        <w:tc>
          <w:tcPr>
            <w:tcW w:w="737" w:type="dxa"/>
            <w:vMerge w:val="restart"/>
          </w:tcPr>
          <w:p w:rsidR="009C715A" w:rsidRDefault="009C715A">
            <w:pPr>
              <w:pStyle w:val="ConsPlusNormal"/>
            </w:pPr>
          </w:p>
        </w:tc>
      </w:tr>
      <w:tr w:rsidR="009C715A">
        <w:tblPrEx>
          <w:tblBorders>
            <w:right w:val="single" w:sz="4" w:space="0" w:color="auto"/>
          </w:tblBorders>
        </w:tblPrEx>
        <w:tc>
          <w:tcPr>
            <w:tcW w:w="4195" w:type="dxa"/>
            <w:tcBorders>
              <w:top w:val="nil"/>
              <w:left w:val="nil"/>
            </w:tcBorders>
          </w:tcPr>
          <w:p w:rsidR="009C715A" w:rsidRDefault="009C715A">
            <w:pPr>
              <w:pStyle w:val="ConsPlusNormal"/>
            </w:pPr>
            <w:bookmarkStart w:id="148" w:name="P3930"/>
            <w:bookmarkEnd w:id="148"/>
            <w:r>
              <w:t>Основные средства (балансовая стоимость, 010100000) &lt;*&gt;</w:t>
            </w:r>
          </w:p>
        </w:tc>
        <w:tc>
          <w:tcPr>
            <w:tcW w:w="567" w:type="dxa"/>
            <w:vMerge/>
          </w:tcPr>
          <w:p w:rsidR="009C715A" w:rsidRDefault="009C715A"/>
        </w:tc>
        <w:tc>
          <w:tcPr>
            <w:tcW w:w="1077" w:type="dxa"/>
            <w:vMerge/>
          </w:tcPr>
          <w:p w:rsidR="009C715A" w:rsidRDefault="009C715A"/>
        </w:tc>
        <w:tc>
          <w:tcPr>
            <w:tcW w:w="1191" w:type="dxa"/>
            <w:vMerge/>
          </w:tcPr>
          <w:p w:rsidR="009C715A" w:rsidRDefault="009C715A"/>
        </w:tc>
        <w:tc>
          <w:tcPr>
            <w:tcW w:w="1134" w:type="dxa"/>
            <w:vMerge/>
          </w:tcPr>
          <w:p w:rsidR="009C715A" w:rsidRDefault="009C715A"/>
        </w:tc>
        <w:tc>
          <w:tcPr>
            <w:tcW w:w="737" w:type="dxa"/>
            <w:vMerge/>
          </w:tcPr>
          <w:p w:rsidR="009C715A" w:rsidRDefault="009C715A"/>
        </w:tc>
        <w:tc>
          <w:tcPr>
            <w:tcW w:w="1077" w:type="dxa"/>
            <w:vMerge/>
          </w:tcPr>
          <w:p w:rsidR="009C715A" w:rsidRDefault="009C715A"/>
        </w:tc>
        <w:tc>
          <w:tcPr>
            <w:tcW w:w="1191" w:type="dxa"/>
            <w:vMerge/>
          </w:tcPr>
          <w:p w:rsidR="009C715A" w:rsidRDefault="009C715A"/>
        </w:tc>
        <w:tc>
          <w:tcPr>
            <w:tcW w:w="1020" w:type="dxa"/>
            <w:vMerge/>
          </w:tcPr>
          <w:p w:rsidR="009C715A" w:rsidRDefault="009C715A"/>
        </w:tc>
        <w:tc>
          <w:tcPr>
            <w:tcW w:w="737" w:type="dxa"/>
            <w:vMerge/>
          </w:tcPr>
          <w:p w:rsidR="009C715A" w:rsidRDefault="009C715A"/>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49" w:name="P3931"/>
            <w:bookmarkEnd w:id="149"/>
            <w:r>
              <w:t>Уменьшение стоимости основных средств &lt;**&gt;, всего &lt;*&gt;</w:t>
            </w:r>
          </w:p>
        </w:tc>
        <w:tc>
          <w:tcPr>
            <w:tcW w:w="567" w:type="dxa"/>
            <w:vAlign w:val="bottom"/>
          </w:tcPr>
          <w:p w:rsidR="009C715A" w:rsidRDefault="009C715A">
            <w:pPr>
              <w:pStyle w:val="ConsPlusNormal"/>
              <w:jc w:val="center"/>
            </w:pPr>
            <w:r>
              <w:t>020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50" w:name="P3951"/>
            <w:bookmarkEnd w:id="150"/>
            <w:r>
              <w:t>амортизация основных средств &lt;*&gt;</w:t>
            </w:r>
          </w:p>
        </w:tc>
        <w:tc>
          <w:tcPr>
            <w:tcW w:w="567" w:type="dxa"/>
            <w:tcBorders>
              <w:top w:val="nil"/>
            </w:tcBorders>
          </w:tcPr>
          <w:p w:rsidR="009C715A" w:rsidRDefault="009C715A">
            <w:pPr>
              <w:pStyle w:val="ConsPlusNormal"/>
              <w:jc w:val="center"/>
            </w:pPr>
            <w:r>
              <w:t>021</w:t>
            </w: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020"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1" w:name="P3961"/>
            <w:bookmarkEnd w:id="151"/>
            <w:r>
              <w:t>Основные средства (остаточная стоимость, стр. 010 - стр. 020)</w:t>
            </w:r>
          </w:p>
        </w:tc>
        <w:tc>
          <w:tcPr>
            <w:tcW w:w="567" w:type="dxa"/>
            <w:vAlign w:val="bottom"/>
          </w:tcPr>
          <w:p w:rsidR="009C715A" w:rsidRDefault="009C715A">
            <w:pPr>
              <w:pStyle w:val="ConsPlusNormal"/>
              <w:jc w:val="center"/>
            </w:pPr>
            <w:r>
              <w:t>030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2" w:name="P3971"/>
            <w:bookmarkEnd w:id="152"/>
            <w:r>
              <w:t>Нематериальные активы (балансовая стоимость, 010200000) &lt;*&gt;</w:t>
            </w:r>
          </w:p>
        </w:tc>
        <w:tc>
          <w:tcPr>
            <w:tcW w:w="567" w:type="dxa"/>
            <w:vAlign w:val="bottom"/>
          </w:tcPr>
          <w:p w:rsidR="009C715A" w:rsidRDefault="009C715A">
            <w:pPr>
              <w:pStyle w:val="ConsPlusNormal"/>
              <w:jc w:val="center"/>
            </w:pPr>
            <w:r>
              <w:t>040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3" w:name="P3981"/>
            <w:bookmarkEnd w:id="153"/>
            <w:r>
              <w:t>Уменьшение стоимости нематериальных активов &lt;**&gt;, всего &lt;*&gt;</w:t>
            </w:r>
          </w:p>
        </w:tc>
        <w:tc>
          <w:tcPr>
            <w:tcW w:w="567" w:type="dxa"/>
            <w:vAlign w:val="bottom"/>
          </w:tcPr>
          <w:p w:rsidR="009C715A" w:rsidRDefault="009C715A">
            <w:pPr>
              <w:pStyle w:val="ConsPlusNormal"/>
              <w:jc w:val="center"/>
            </w:pPr>
            <w:r>
              <w:t>050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54" w:name="P4001"/>
            <w:bookmarkEnd w:id="154"/>
            <w:r>
              <w:t>амортизация нематериальных активов &lt;*&gt;</w:t>
            </w:r>
          </w:p>
        </w:tc>
        <w:tc>
          <w:tcPr>
            <w:tcW w:w="567" w:type="dxa"/>
            <w:tcBorders>
              <w:top w:val="nil"/>
            </w:tcBorders>
          </w:tcPr>
          <w:p w:rsidR="009C715A" w:rsidRDefault="009C715A">
            <w:pPr>
              <w:pStyle w:val="ConsPlusNormal"/>
              <w:jc w:val="center"/>
            </w:pPr>
            <w:r>
              <w:t>051</w:t>
            </w: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020"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5" w:name="P4011"/>
            <w:bookmarkEnd w:id="155"/>
            <w:r>
              <w:lastRenderedPageBreak/>
              <w:t>Нематериальные активы (остаточная стоимость, стр. 040 - стр. 050)</w:t>
            </w:r>
          </w:p>
        </w:tc>
        <w:tc>
          <w:tcPr>
            <w:tcW w:w="567" w:type="dxa"/>
            <w:vAlign w:val="bottom"/>
          </w:tcPr>
          <w:p w:rsidR="009C715A" w:rsidRDefault="009C715A">
            <w:pPr>
              <w:pStyle w:val="ConsPlusNormal"/>
              <w:jc w:val="center"/>
            </w:pPr>
            <w:r>
              <w:t>060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6" w:name="P4021"/>
            <w:bookmarkEnd w:id="156"/>
            <w:r>
              <w:t>Непроизведенные активы (010300000) &lt;**&gt; (остаточная стоимость)</w:t>
            </w:r>
          </w:p>
        </w:tc>
        <w:tc>
          <w:tcPr>
            <w:tcW w:w="567" w:type="dxa"/>
            <w:vAlign w:val="bottom"/>
          </w:tcPr>
          <w:p w:rsidR="009C715A" w:rsidRDefault="009C715A">
            <w:pPr>
              <w:pStyle w:val="ConsPlusNormal"/>
              <w:jc w:val="center"/>
            </w:pPr>
            <w:r>
              <w:t>070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7" w:name="P4031"/>
            <w:bookmarkEnd w:id="157"/>
            <w:r>
              <w:t>Материальные запасы (010500000), всего</w:t>
            </w:r>
          </w:p>
        </w:tc>
        <w:tc>
          <w:tcPr>
            <w:tcW w:w="567" w:type="dxa"/>
            <w:vAlign w:val="bottom"/>
          </w:tcPr>
          <w:p w:rsidR="009C715A" w:rsidRDefault="009C715A">
            <w:pPr>
              <w:pStyle w:val="ConsPlusNormal"/>
              <w:jc w:val="center"/>
            </w:pPr>
            <w:r>
              <w:t>080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58" w:name="P4051"/>
            <w:bookmarkEnd w:id="158"/>
            <w:r>
              <w:t>внеоборотные</w:t>
            </w:r>
          </w:p>
        </w:tc>
        <w:tc>
          <w:tcPr>
            <w:tcW w:w="567" w:type="dxa"/>
            <w:tcBorders>
              <w:top w:val="nil"/>
            </w:tcBorders>
          </w:tcPr>
          <w:p w:rsidR="009C715A" w:rsidRDefault="009C715A">
            <w:pPr>
              <w:pStyle w:val="ConsPlusNormal"/>
              <w:jc w:val="center"/>
            </w:pPr>
            <w:r>
              <w:t>081</w:t>
            </w: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020"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r>
    </w:tbl>
    <w:p w:rsidR="009C715A" w:rsidRDefault="009C715A">
      <w:pPr>
        <w:pStyle w:val="ConsPlusNormal"/>
        <w:ind w:firstLine="540"/>
        <w:jc w:val="both"/>
      </w:pPr>
    </w:p>
    <w:p w:rsidR="009C715A" w:rsidRDefault="009C715A">
      <w:pPr>
        <w:pStyle w:val="ConsPlusNonformat"/>
        <w:jc w:val="both"/>
      </w:pPr>
      <w:r>
        <w:t xml:space="preserve">                                                         Форма 0503730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67"/>
        <w:gridCol w:w="1077"/>
        <w:gridCol w:w="1191"/>
        <w:gridCol w:w="1134"/>
        <w:gridCol w:w="737"/>
        <w:gridCol w:w="1077"/>
        <w:gridCol w:w="1191"/>
        <w:gridCol w:w="1020"/>
        <w:gridCol w:w="737"/>
      </w:tblGrid>
      <w:tr w:rsidR="009C715A">
        <w:tc>
          <w:tcPr>
            <w:tcW w:w="4195" w:type="dxa"/>
            <w:vMerge w:val="restart"/>
            <w:tcBorders>
              <w:left w:val="nil"/>
            </w:tcBorders>
          </w:tcPr>
          <w:p w:rsidR="009C715A" w:rsidRDefault="009C715A">
            <w:pPr>
              <w:pStyle w:val="ConsPlusNormal"/>
              <w:jc w:val="center"/>
            </w:pPr>
            <w:r>
              <w:t>АКТИВ</w:t>
            </w:r>
          </w:p>
        </w:tc>
        <w:tc>
          <w:tcPr>
            <w:tcW w:w="567" w:type="dxa"/>
            <w:vMerge w:val="restart"/>
          </w:tcPr>
          <w:p w:rsidR="009C715A" w:rsidRDefault="009C715A">
            <w:pPr>
              <w:pStyle w:val="ConsPlusNormal"/>
              <w:jc w:val="center"/>
            </w:pPr>
            <w:r>
              <w:t>Код строки</w:t>
            </w:r>
          </w:p>
        </w:tc>
        <w:tc>
          <w:tcPr>
            <w:tcW w:w="4139" w:type="dxa"/>
            <w:gridSpan w:val="4"/>
          </w:tcPr>
          <w:p w:rsidR="009C715A" w:rsidRDefault="009C715A">
            <w:pPr>
              <w:pStyle w:val="ConsPlusNormal"/>
              <w:jc w:val="center"/>
            </w:pPr>
            <w:r>
              <w:t>На начало года</w:t>
            </w:r>
          </w:p>
        </w:tc>
        <w:tc>
          <w:tcPr>
            <w:tcW w:w="4025" w:type="dxa"/>
            <w:gridSpan w:val="4"/>
            <w:tcBorders>
              <w:right w:val="nil"/>
            </w:tcBorders>
          </w:tcPr>
          <w:p w:rsidR="009C715A" w:rsidRDefault="009C715A">
            <w:pPr>
              <w:pStyle w:val="ConsPlusNormal"/>
              <w:jc w:val="center"/>
            </w:pPr>
            <w:r>
              <w:t>На конец отчетного периода</w:t>
            </w:r>
          </w:p>
        </w:tc>
      </w:tr>
      <w:tr w:rsidR="009C715A">
        <w:tc>
          <w:tcPr>
            <w:tcW w:w="4195" w:type="dxa"/>
            <w:vMerge/>
            <w:tcBorders>
              <w:left w:val="nil"/>
            </w:tcBorders>
          </w:tcPr>
          <w:p w:rsidR="009C715A" w:rsidRDefault="009C715A"/>
        </w:tc>
        <w:tc>
          <w:tcPr>
            <w:tcW w:w="567"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020" w:type="dxa"/>
          </w:tcPr>
          <w:p w:rsidR="009C715A" w:rsidRDefault="009C715A">
            <w:pPr>
              <w:pStyle w:val="ConsPlusNormal"/>
              <w:jc w:val="center"/>
            </w:pPr>
            <w:r>
              <w:t>приносящая доход деятельность</w:t>
            </w:r>
          </w:p>
        </w:tc>
        <w:tc>
          <w:tcPr>
            <w:tcW w:w="737" w:type="dxa"/>
            <w:tcBorders>
              <w:right w:val="nil"/>
            </w:tcBorders>
          </w:tcPr>
          <w:p w:rsidR="009C715A" w:rsidRDefault="009C715A">
            <w:pPr>
              <w:pStyle w:val="ConsPlusNormal"/>
              <w:jc w:val="center"/>
            </w:pPr>
            <w:r>
              <w:t>итого</w:t>
            </w:r>
          </w:p>
        </w:tc>
      </w:tr>
      <w:tr w:rsidR="009C715A">
        <w:tc>
          <w:tcPr>
            <w:tcW w:w="4195" w:type="dxa"/>
            <w:tcBorders>
              <w:left w:val="nil"/>
            </w:tcBorders>
          </w:tcPr>
          <w:p w:rsidR="009C715A" w:rsidRDefault="009C715A">
            <w:pPr>
              <w:pStyle w:val="ConsPlusNormal"/>
              <w:jc w:val="center"/>
            </w:pPr>
            <w:r>
              <w:t>1</w:t>
            </w:r>
          </w:p>
        </w:tc>
        <w:tc>
          <w:tcPr>
            <w:tcW w:w="567"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191"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737" w:type="dxa"/>
          </w:tcPr>
          <w:p w:rsidR="009C715A" w:rsidRDefault="009C715A">
            <w:pPr>
              <w:pStyle w:val="ConsPlusNormal"/>
              <w:jc w:val="center"/>
            </w:pPr>
            <w:r>
              <w:t>6</w:t>
            </w:r>
          </w:p>
        </w:tc>
        <w:tc>
          <w:tcPr>
            <w:tcW w:w="107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1020" w:type="dxa"/>
          </w:tcPr>
          <w:p w:rsidR="009C715A" w:rsidRDefault="009C715A">
            <w:pPr>
              <w:pStyle w:val="ConsPlusNormal"/>
              <w:jc w:val="center"/>
            </w:pPr>
            <w:r>
              <w:t>9</w:t>
            </w:r>
          </w:p>
        </w:tc>
        <w:tc>
          <w:tcPr>
            <w:tcW w:w="737"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59" w:name="P4086"/>
            <w:bookmarkEnd w:id="159"/>
            <w:r>
              <w:t>Права пользования активами (011100000) &lt;**&gt; (остаточная стоимость), всего</w:t>
            </w:r>
          </w:p>
        </w:tc>
        <w:tc>
          <w:tcPr>
            <w:tcW w:w="567" w:type="dxa"/>
            <w:vAlign w:val="bottom"/>
          </w:tcPr>
          <w:p w:rsidR="009C715A" w:rsidRDefault="009C715A">
            <w:pPr>
              <w:pStyle w:val="ConsPlusNormal"/>
              <w:jc w:val="center"/>
            </w:pPr>
            <w:r>
              <w:t>100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60" w:name="P4106"/>
            <w:bookmarkEnd w:id="160"/>
            <w:r>
              <w:t>долгосрочные</w:t>
            </w:r>
          </w:p>
        </w:tc>
        <w:tc>
          <w:tcPr>
            <w:tcW w:w="567" w:type="dxa"/>
            <w:tcBorders>
              <w:top w:val="nil"/>
            </w:tcBorders>
            <w:vAlign w:val="bottom"/>
          </w:tcPr>
          <w:p w:rsidR="009C715A" w:rsidRDefault="009C715A">
            <w:pPr>
              <w:pStyle w:val="ConsPlusNormal"/>
              <w:jc w:val="center"/>
            </w:pPr>
            <w:r>
              <w:t>101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61" w:name="P4116"/>
            <w:bookmarkEnd w:id="161"/>
            <w:r>
              <w:t>Вложения в нефинансовые активы (010600000), всего</w:t>
            </w:r>
          </w:p>
        </w:tc>
        <w:tc>
          <w:tcPr>
            <w:tcW w:w="567" w:type="dxa"/>
            <w:vAlign w:val="bottom"/>
          </w:tcPr>
          <w:p w:rsidR="009C715A" w:rsidRDefault="009C715A">
            <w:pPr>
              <w:pStyle w:val="ConsPlusNormal"/>
              <w:jc w:val="center"/>
            </w:pPr>
            <w:r>
              <w:t>120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lastRenderedPageBreak/>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62" w:name="P4136"/>
            <w:bookmarkEnd w:id="162"/>
            <w:r>
              <w:t>внеоборотные</w:t>
            </w:r>
          </w:p>
        </w:tc>
        <w:tc>
          <w:tcPr>
            <w:tcW w:w="567" w:type="dxa"/>
            <w:tcBorders>
              <w:top w:val="nil"/>
            </w:tcBorders>
            <w:vAlign w:val="bottom"/>
          </w:tcPr>
          <w:p w:rsidR="009C715A" w:rsidRDefault="009C715A">
            <w:pPr>
              <w:pStyle w:val="ConsPlusNormal"/>
              <w:jc w:val="center"/>
            </w:pPr>
            <w:r>
              <w:t>121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63" w:name="P4146"/>
            <w:bookmarkEnd w:id="163"/>
            <w:r>
              <w:t>Нефинансовые активы в пути (010700000)</w:t>
            </w:r>
          </w:p>
        </w:tc>
        <w:tc>
          <w:tcPr>
            <w:tcW w:w="567" w:type="dxa"/>
            <w:vAlign w:val="bottom"/>
          </w:tcPr>
          <w:p w:rsidR="009C715A" w:rsidRDefault="009C715A">
            <w:pPr>
              <w:pStyle w:val="ConsPlusNormal"/>
              <w:jc w:val="center"/>
            </w:pPr>
            <w:r>
              <w:t>130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64" w:name="P4156"/>
            <w:bookmarkEnd w:id="164"/>
            <w:r>
              <w:t>Затраты на изготовление готовой продукции, выполнение работ, услуг (010900000)</w:t>
            </w:r>
          </w:p>
        </w:tc>
        <w:tc>
          <w:tcPr>
            <w:tcW w:w="567" w:type="dxa"/>
            <w:vAlign w:val="bottom"/>
          </w:tcPr>
          <w:p w:rsidR="009C715A" w:rsidRDefault="009C715A">
            <w:pPr>
              <w:pStyle w:val="ConsPlusNormal"/>
              <w:jc w:val="center"/>
            </w:pPr>
            <w:r>
              <w:t>150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65" w:name="P4166"/>
            <w:bookmarkEnd w:id="165"/>
            <w:r>
              <w:t>Расходы будущих периодов (040150000)</w:t>
            </w:r>
          </w:p>
        </w:tc>
        <w:tc>
          <w:tcPr>
            <w:tcW w:w="567" w:type="dxa"/>
            <w:vAlign w:val="bottom"/>
          </w:tcPr>
          <w:p w:rsidR="009C715A" w:rsidRDefault="009C715A">
            <w:pPr>
              <w:pStyle w:val="ConsPlusNormal"/>
              <w:jc w:val="center"/>
            </w:pPr>
            <w:r>
              <w:t>160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66" w:name="P4176"/>
            <w:bookmarkEnd w:id="166"/>
            <w:r>
              <w:t>Итого по разделу I (стр. 030 + стр. 060 + стр. 070 + стр. 080 + стр. 100 + стр. 120 + стр. 130 + стр. 150 + стр. 160)</w:t>
            </w:r>
          </w:p>
        </w:tc>
        <w:tc>
          <w:tcPr>
            <w:tcW w:w="567" w:type="dxa"/>
            <w:vAlign w:val="bottom"/>
          </w:tcPr>
          <w:p w:rsidR="009C715A" w:rsidRDefault="009C715A">
            <w:pPr>
              <w:pStyle w:val="ConsPlusNormal"/>
              <w:jc w:val="center"/>
            </w:pPr>
            <w:r>
              <w:t>190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jc w:val="center"/>
              <w:outlineLvl w:val="3"/>
            </w:pPr>
            <w:bookmarkStart w:id="167" w:name="P4186"/>
            <w:bookmarkEnd w:id="167"/>
            <w:r>
              <w:t>II. Финансовые активы</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pPr>
            <w:bookmarkStart w:id="168" w:name="P4196"/>
            <w:bookmarkEnd w:id="168"/>
            <w:r>
              <w:t>Денежные средства учреждения (020100000), всего</w:t>
            </w:r>
          </w:p>
        </w:tc>
        <w:tc>
          <w:tcPr>
            <w:tcW w:w="567" w:type="dxa"/>
            <w:tcBorders>
              <w:top w:val="nil"/>
            </w:tcBorders>
            <w:vAlign w:val="bottom"/>
          </w:tcPr>
          <w:p w:rsidR="009C715A" w:rsidRDefault="009C715A">
            <w:pPr>
              <w:pStyle w:val="ConsPlusNormal"/>
              <w:jc w:val="center"/>
            </w:pPr>
            <w:r>
              <w:t>200</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в том числе:</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69" w:name="P4216"/>
            <w:bookmarkEnd w:id="169"/>
            <w:r>
              <w:t>на лицевых счетах учреждения в органе казначейства (020110000)</w:t>
            </w:r>
          </w:p>
        </w:tc>
        <w:tc>
          <w:tcPr>
            <w:tcW w:w="567" w:type="dxa"/>
            <w:tcBorders>
              <w:top w:val="nil"/>
            </w:tcBorders>
            <w:vAlign w:val="bottom"/>
          </w:tcPr>
          <w:p w:rsidR="009C715A" w:rsidRDefault="009C715A">
            <w:pPr>
              <w:pStyle w:val="ConsPlusNormal"/>
              <w:jc w:val="center"/>
            </w:pPr>
            <w:r>
              <w:t>201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bookmarkStart w:id="170" w:name="P4226"/>
            <w:bookmarkEnd w:id="170"/>
            <w:r>
              <w:t>в кредитной организации (020120000), всего</w:t>
            </w:r>
          </w:p>
        </w:tc>
        <w:tc>
          <w:tcPr>
            <w:tcW w:w="567" w:type="dxa"/>
            <w:vAlign w:val="bottom"/>
          </w:tcPr>
          <w:p w:rsidR="009C715A" w:rsidRDefault="009C715A">
            <w:pPr>
              <w:pStyle w:val="ConsPlusNormal"/>
              <w:jc w:val="center"/>
            </w:pPr>
            <w:r>
              <w:t>203</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567"/>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567"/>
            </w:pPr>
            <w:bookmarkStart w:id="171" w:name="P4246"/>
            <w:bookmarkEnd w:id="171"/>
            <w:r>
              <w:t>на депозитах (020122000), всего</w:t>
            </w:r>
          </w:p>
        </w:tc>
        <w:tc>
          <w:tcPr>
            <w:tcW w:w="567" w:type="dxa"/>
            <w:tcBorders>
              <w:top w:val="nil"/>
            </w:tcBorders>
            <w:vAlign w:val="bottom"/>
          </w:tcPr>
          <w:p w:rsidR="009C715A" w:rsidRDefault="009C715A">
            <w:pPr>
              <w:pStyle w:val="ConsPlusNormal"/>
              <w:jc w:val="center"/>
            </w:pPr>
            <w:r>
              <w:t>204</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850"/>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850"/>
            </w:pPr>
            <w:bookmarkStart w:id="172" w:name="P4266"/>
            <w:bookmarkEnd w:id="172"/>
            <w:r>
              <w:t>долгосрочные</w:t>
            </w:r>
          </w:p>
        </w:tc>
        <w:tc>
          <w:tcPr>
            <w:tcW w:w="567" w:type="dxa"/>
            <w:tcBorders>
              <w:top w:val="nil"/>
            </w:tcBorders>
            <w:vAlign w:val="bottom"/>
          </w:tcPr>
          <w:p w:rsidR="009C715A" w:rsidRDefault="009C715A">
            <w:pPr>
              <w:pStyle w:val="ConsPlusNormal"/>
              <w:jc w:val="center"/>
            </w:pPr>
            <w:r>
              <w:t>205</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ind w:left="567"/>
            </w:pPr>
            <w:bookmarkStart w:id="173" w:name="P4276"/>
            <w:bookmarkEnd w:id="173"/>
            <w:r>
              <w:lastRenderedPageBreak/>
              <w:t>в иностранной валюте (020127000)</w:t>
            </w:r>
          </w:p>
        </w:tc>
        <w:tc>
          <w:tcPr>
            <w:tcW w:w="567" w:type="dxa"/>
            <w:vAlign w:val="bottom"/>
          </w:tcPr>
          <w:p w:rsidR="009C715A" w:rsidRDefault="009C715A">
            <w:pPr>
              <w:pStyle w:val="ConsPlusNormal"/>
              <w:jc w:val="center"/>
            </w:pPr>
            <w:r>
              <w:t>206</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ind w:left="284"/>
            </w:pPr>
            <w:bookmarkStart w:id="174" w:name="P4286"/>
            <w:bookmarkEnd w:id="174"/>
            <w:r>
              <w:t>в кассе учреждения (020130000)</w:t>
            </w:r>
          </w:p>
        </w:tc>
        <w:tc>
          <w:tcPr>
            <w:tcW w:w="567" w:type="dxa"/>
            <w:vAlign w:val="bottom"/>
          </w:tcPr>
          <w:p w:rsidR="009C715A" w:rsidRDefault="009C715A">
            <w:pPr>
              <w:pStyle w:val="ConsPlusNormal"/>
              <w:jc w:val="center"/>
            </w:pPr>
            <w:r>
              <w:t>207</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75" w:name="P4296"/>
            <w:bookmarkEnd w:id="175"/>
            <w:r>
              <w:t>Финансовые вложения (020400000), всего</w:t>
            </w:r>
          </w:p>
        </w:tc>
        <w:tc>
          <w:tcPr>
            <w:tcW w:w="567" w:type="dxa"/>
            <w:vAlign w:val="bottom"/>
          </w:tcPr>
          <w:p w:rsidR="009C715A" w:rsidRDefault="009C715A">
            <w:pPr>
              <w:pStyle w:val="ConsPlusNormal"/>
              <w:jc w:val="center"/>
            </w:pPr>
            <w:r>
              <w:t>240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76" w:name="P4316"/>
            <w:bookmarkEnd w:id="176"/>
            <w:r>
              <w:t>долгосрочные</w:t>
            </w:r>
          </w:p>
        </w:tc>
        <w:tc>
          <w:tcPr>
            <w:tcW w:w="567" w:type="dxa"/>
            <w:tcBorders>
              <w:top w:val="nil"/>
            </w:tcBorders>
            <w:vAlign w:val="bottom"/>
          </w:tcPr>
          <w:p w:rsidR="009C715A" w:rsidRDefault="009C715A">
            <w:pPr>
              <w:pStyle w:val="ConsPlusNormal"/>
              <w:jc w:val="center"/>
            </w:pPr>
            <w:r>
              <w:t>241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tblBorders>
        </w:tblPrEx>
        <w:tc>
          <w:tcPr>
            <w:tcW w:w="4195" w:type="dxa"/>
            <w:tcBorders>
              <w:left w:val="nil"/>
            </w:tcBorders>
          </w:tcPr>
          <w:p w:rsidR="009C715A" w:rsidRDefault="009C715A">
            <w:pPr>
              <w:pStyle w:val="ConsPlusNormal"/>
            </w:pPr>
            <w:bookmarkStart w:id="177" w:name="P4326"/>
            <w:bookmarkEnd w:id="177"/>
            <w:r>
              <w:t>Дебиторская задолженность по доходам (020500000, 020900000), всего</w:t>
            </w:r>
          </w:p>
        </w:tc>
        <w:tc>
          <w:tcPr>
            <w:tcW w:w="567" w:type="dxa"/>
            <w:vAlign w:val="bottom"/>
          </w:tcPr>
          <w:p w:rsidR="009C715A" w:rsidRDefault="009C715A">
            <w:pPr>
              <w:pStyle w:val="ConsPlusNormal"/>
              <w:jc w:val="center"/>
            </w:pPr>
            <w:r>
              <w:t>250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78" w:name="P4346"/>
            <w:bookmarkEnd w:id="178"/>
            <w:r>
              <w:t>долгосрочная</w:t>
            </w:r>
          </w:p>
        </w:tc>
        <w:tc>
          <w:tcPr>
            <w:tcW w:w="567" w:type="dxa"/>
            <w:tcBorders>
              <w:top w:val="nil"/>
            </w:tcBorders>
            <w:vAlign w:val="bottom"/>
          </w:tcPr>
          <w:p w:rsidR="009C715A" w:rsidRDefault="009C715A">
            <w:pPr>
              <w:pStyle w:val="ConsPlusNormal"/>
              <w:jc w:val="center"/>
            </w:pPr>
            <w:r>
              <w:t>251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pPr>
            <w:r>
              <w:t>Дебиторская задолженность по выплатам (020600000, 020800000,</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pPr>
            <w:bookmarkStart w:id="179" w:name="P4366"/>
            <w:bookmarkEnd w:id="179"/>
            <w:r>
              <w:t>030300000), всего</w:t>
            </w:r>
          </w:p>
        </w:tc>
        <w:tc>
          <w:tcPr>
            <w:tcW w:w="567" w:type="dxa"/>
            <w:tcBorders>
              <w:top w:val="nil"/>
            </w:tcBorders>
            <w:vAlign w:val="bottom"/>
          </w:tcPr>
          <w:p w:rsidR="009C715A" w:rsidRDefault="009C715A">
            <w:pPr>
              <w:pStyle w:val="ConsPlusNormal"/>
              <w:jc w:val="center"/>
            </w:pPr>
            <w:r>
              <w:t>260</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r w:rsidR="009C715A">
        <w:tblPrEx>
          <w:tblBorders>
            <w:right w:val="single" w:sz="4" w:space="0" w:color="auto"/>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95" w:type="dxa"/>
            <w:tcBorders>
              <w:top w:val="nil"/>
              <w:left w:val="nil"/>
            </w:tcBorders>
          </w:tcPr>
          <w:p w:rsidR="009C715A" w:rsidRDefault="009C715A">
            <w:pPr>
              <w:pStyle w:val="ConsPlusNormal"/>
              <w:ind w:left="284"/>
            </w:pPr>
            <w:bookmarkStart w:id="180" w:name="P4386"/>
            <w:bookmarkEnd w:id="180"/>
            <w:r>
              <w:t>долгосрочная</w:t>
            </w:r>
          </w:p>
        </w:tc>
        <w:tc>
          <w:tcPr>
            <w:tcW w:w="567" w:type="dxa"/>
            <w:tcBorders>
              <w:top w:val="nil"/>
            </w:tcBorders>
            <w:vAlign w:val="bottom"/>
          </w:tcPr>
          <w:p w:rsidR="009C715A" w:rsidRDefault="009C715A">
            <w:pPr>
              <w:pStyle w:val="ConsPlusNormal"/>
              <w:jc w:val="center"/>
            </w:pPr>
            <w:r>
              <w:t>261</w:t>
            </w: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91" w:type="dxa"/>
            <w:tcBorders>
              <w:top w:val="nil"/>
            </w:tcBorders>
          </w:tcPr>
          <w:p w:rsidR="009C715A" w:rsidRDefault="009C715A">
            <w:pPr>
              <w:pStyle w:val="ConsPlusNormal"/>
            </w:pPr>
          </w:p>
        </w:tc>
        <w:tc>
          <w:tcPr>
            <w:tcW w:w="1020"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r>
    </w:tbl>
    <w:p w:rsidR="009C715A" w:rsidRDefault="009C715A">
      <w:pPr>
        <w:pStyle w:val="ConsPlusNormal"/>
        <w:ind w:firstLine="540"/>
        <w:jc w:val="both"/>
      </w:pPr>
    </w:p>
    <w:p w:rsidR="009C715A" w:rsidRDefault="009C715A">
      <w:pPr>
        <w:pStyle w:val="ConsPlusNonformat"/>
        <w:jc w:val="both"/>
      </w:pPr>
      <w:r>
        <w:t xml:space="preserve">                                                         Форма 0503730 с. 3</w:t>
      </w:r>
    </w:p>
    <w:p w:rsidR="009C715A" w:rsidRDefault="009C715A">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67"/>
        <w:gridCol w:w="1077"/>
        <w:gridCol w:w="1191"/>
        <w:gridCol w:w="1134"/>
        <w:gridCol w:w="737"/>
        <w:gridCol w:w="1077"/>
        <w:gridCol w:w="1191"/>
        <w:gridCol w:w="1020"/>
        <w:gridCol w:w="737"/>
      </w:tblGrid>
      <w:tr w:rsidR="009C715A">
        <w:tc>
          <w:tcPr>
            <w:tcW w:w="4195" w:type="dxa"/>
            <w:vMerge w:val="restart"/>
            <w:tcBorders>
              <w:left w:val="nil"/>
            </w:tcBorders>
          </w:tcPr>
          <w:p w:rsidR="009C715A" w:rsidRDefault="009C715A">
            <w:pPr>
              <w:pStyle w:val="ConsPlusNormal"/>
              <w:jc w:val="center"/>
            </w:pPr>
            <w:r>
              <w:t>АКТИВ</w:t>
            </w:r>
          </w:p>
        </w:tc>
        <w:tc>
          <w:tcPr>
            <w:tcW w:w="567" w:type="dxa"/>
            <w:vMerge w:val="restart"/>
          </w:tcPr>
          <w:p w:rsidR="009C715A" w:rsidRDefault="009C715A">
            <w:pPr>
              <w:pStyle w:val="ConsPlusNormal"/>
              <w:jc w:val="center"/>
            </w:pPr>
            <w:r>
              <w:t>Код строки</w:t>
            </w:r>
          </w:p>
        </w:tc>
        <w:tc>
          <w:tcPr>
            <w:tcW w:w="4139" w:type="dxa"/>
            <w:gridSpan w:val="4"/>
          </w:tcPr>
          <w:p w:rsidR="009C715A" w:rsidRDefault="009C715A">
            <w:pPr>
              <w:pStyle w:val="ConsPlusNormal"/>
              <w:jc w:val="center"/>
            </w:pPr>
            <w:r>
              <w:t>На начало года</w:t>
            </w:r>
          </w:p>
        </w:tc>
        <w:tc>
          <w:tcPr>
            <w:tcW w:w="4025" w:type="dxa"/>
            <w:gridSpan w:val="4"/>
          </w:tcPr>
          <w:p w:rsidR="009C715A" w:rsidRDefault="009C715A">
            <w:pPr>
              <w:pStyle w:val="ConsPlusNormal"/>
              <w:jc w:val="center"/>
            </w:pPr>
            <w:r>
              <w:t>На конец отчетного периода</w:t>
            </w:r>
          </w:p>
        </w:tc>
      </w:tr>
      <w:tr w:rsidR="009C715A">
        <w:tblPrEx>
          <w:tblBorders>
            <w:right w:val="nil"/>
          </w:tblBorders>
        </w:tblPrEx>
        <w:tc>
          <w:tcPr>
            <w:tcW w:w="4195" w:type="dxa"/>
            <w:vMerge/>
            <w:tcBorders>
              <w:left w:val="nil"/>
            </w:tcBorders>
          </w:tcPr>
          <w:p w:rsidR="009C715A" w:rsidRDefault="009C715A"/>
        </w:tc>
        <w:tc>
          <w:tcPr>
            <w:tcW w:w="567"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1020" w:type="dxa"/>
          </w:tcPr>
          <w:p w:rsidR="009C715A" w:rsidRDefault="009C715A">
            <w:pPr>
              <w:pStyle w:val="ConsPlusNormal"/>
              <w:jc w:val="center"/>
            </w:pPr>
            <w:r>
              <w:t>приносящая доход деятельность</w:t>
            </w:r>
          </w:p>
        </w:tc>
        <w:tc>
          <w:tcPr>
            <w:tcW w:w="737" w:type="dxa"/>
            <w:tcBorders>
              <w:right w:val="nil"/>
            </w:tcBorders>
          </w:tcPr>
          <w:p w:rsidR="009C715A" w:rsidRDefault="009C715A">
            <w:pPr>
              <w:pStyle w:val="ConsPlusNormal"/>
              <w:jc w:val="center"/>
            </w:pPr>
            <w:r>
              <w:t>итого</w:t>
            </w:r>
          </w:p>
        </w:tc>
      </w:tr>
      <w:tr w:rsidR="009C715A">
        <w:tblPrEx>
          <w:tblBorders>
            <w:right w:val="nil"/>
          </w:tblBorders>
        </w:tblPrEx>
        <w:tc>
          <w:tcPr>
            <w:tcW w:w="4195" w:type="dxa"/>
            <w:tcBorders>
              <w:left w:val="nil"/>
            </w:tcBorders>
          </w:tcPr>
          <w:p w:rsidR="009C715A" w:rsidRDefault="009C715A">
            <w:pPr>
              <w:pStyle w:val="ConsPlusNormal"/>
              <w:jc w:val="center"/>
            </w:pPr>
            <w:r>
              <w:lastRenderedPageBreak/>
              <w:t>1</w:t>
            </w:r>
          </w:p>
        </w:tc>
        <w:tc>
          <w:tcPr>
            <w:tcW w:w="567"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191"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737" w:type="dxa"/>
          </w:tcPr>
          <w:p w:rsidR="009C715A" w:rsidRDefault="009C715A">
            <w:pPr>
              <w:pStyle w:val="ConsPlusNormal"/>
              <w:jc w:val="center"/>
            </w:pPr>
            <w:r>
              <w:t>6</w:t>
            </w:r>
          </w:p>
        </w:tc>
        <w:tc>
          <w:tcPr>
            <w:tcW w:w="107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1020" w:type="dxa"/>
          </w:tcPr>
          <w:p w:rsidR="009C715A" w:rsidRDefault="009C715A">
            <w:pPr>
              <w:pStyle w:val="ConsPlusNormal"/>
              <w:jc w:val="center"/>
            </w:pPr>
            <w:r>
              <w:t>9</w:t>
            </w:r>
          </w:p>
        </w:tc>
        <w:tc>
          <w:tcPr>
            <w:tcW w:w="737" w:type="dxa"/>
            <w:tcBorders>
              <w:right w:val="nil"/>
            </w:tcBorders>
          </w:tcPr>
          <w:p w:rsidR="009C715A" w:rsidRDefault="009C715A">
            <w:pPr>
              <w:pStyle w:val="ConsPlusNormal"/>
              <w:jc w:val="center"/>
            </w:pPr>
            <w:r>
              <w:t>10</w:t>
            </w:r>
          </w:p>
        </w:tc>
      </w:tr>
      <w:tr w:rsidR="009C715A">
        <w:tc>
          <w:tcPr>
            <w:tcW w:w="4195" w:type="dxa"/>
            <w:tcBorders>
              <w:left w:val="nil"/>
            </w:tcBorders>
          </w:tcPr>
          <w:p w:rsidR="009C715A" w:rsidRDefault="009C715A">
            <w:pPr>
              <w:pStyle w:val="ConsPlusNormal"/>
            </w:pPr>
            <w:bookmarkStart w:id="181" w:name="P4421"/>
            <w:bookmarkEnd w:id="181"/>
            <w:r>
              <w:t>Расчеты по займам (ссудам) (020700000), всего</w:t>
            </w:r>
          </w:p>
        </w:tc>
        <w:tc>
          <w:tcPr>
            <w:tcW w:w="567" w:type="dxa"/>
            <w:vAlign w:val="bottom"/>
          </w:tcPr>
          <w:p w:rsidR="009C715A" w:rsidRDefault="009C715A">
            <w:pPr>
              <w:pStyle w:val="ConsPlusNormal"/>
              <w:jc w:val="center"/>
            </w:pPr>
            <w:r>
              <w:t>270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182" w:name="P4441"/>
            <w:bookmarkEnd w:id="182"/>
            <w:r>
              <w:t>долгосрочные</w:t>
            </w:r>
          </w:p>
        </w:tc>
        <w:tc>
          <w:tcPr>
            <w:tcW w:w="567" w:type="dxa"/>
            <w:tcBorders>
              <w:top w:val="nil"/>
            </w:tcBorders>
          </w:tcPr>
          <w:p w:rsidR="009C715A" w:rsidRDefault="009C715A">
            <w:pPr>
              <w:pStyle w:val="ConsPlusNormal"/>
              <w:jc w:val="center"/>
            </w:pPr>
            <w:r>
              <w:t>271</w:t>
            </w: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020"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r>
      <w:tr w:rsidR="009C715A">
        <w:tc>
          <w:tcPr>
            <w:tcW w:w="4195" w:type="dxa"/>
            <w:tcBorders>
              <w:left w:val="nil"/>
            </w:tcBorders>
          </w:tcPr>
          <w:p w:rsidR="009C715A" w:rsidRDefault="009C715A">
            <w:pPr>
              <w:pStyle w:val="ConsPlusNormal"/>
            </w:pPr>
            <w:bookmarkStart w:id="183" w:name="P4451"/>
            <w:bookmarkEnd w:id="183"/>
            <w:r>
              <w:t>Прочие расчеты с дебиторами (021000000), всего</w:t>
            </w:r>
          </w:p>
        </w:tc>
        <w:tc>
          <w:tcPr>
            <w:tcW w:w="567" w:type="dxa"/>
            <w:vAlign w:val="bottom"/>
          </w:tcPr>
          <w:p w:rsidR="009C715A" w:rsidRDefault="009C715A">
            <w:pPr>
              <w:pStyle w:val="ConsPlusNormal"/>
              <w:jc w:val="center"/>
            </w:pPr>
            <w:r>
              <w:t>280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1020"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184" w:name="P4471"/>
            <w:bookmarkEnd w:id="184"/>
            <w:r>
              <w:t>расчеты по налоговым вычетам по НДС (021010000)</w:t>
            </w:r>
          </w:p>
        </w:tc>
        <w:tc>
          <w:tcPr>
            <w:tcW w:w="567" w:type="dxa"/>
            <w:tcBorders>
              <w:top w:val="nil"/>
            </w:tcBorders>
          </w:tcPr>
          <w:p w:rsidR="009C715A" w:rsidRDefault="009C715A">
            <w:pPr>
              <w:pStyle w:val="ConsPlusNormal"/>
              <w:jc w:val="center"/>
            </w:pPr>
            <w:r>
              <w:t>282</w:t>
            </w: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91" w:type="dxa"/>
            <w:tcBorders>
              <w:top w:val="nil"/>
            </w:tcBorders>
          </w:tcPr>
          <w:p w:rsidR="009C715A" w:rsidRDefault="009C715A">
            <w:pPr>
              <w:pStyle w:val="ConsPlusNormal"/>
              <w:jc w:val="both"/>
            </w:pPr>
          </w:p>
        </w:tc>
        <w:tc>
          <w:tcPr>
            <w:tcW w:w="1020"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r>
      <w:tr w:rsidR="009C715A">
        <w:tc>
          <w:tcPr>
            <w:tcW w:w="4195" w:type="dxa"/>
            <w:tcBorders>
              <w:left w:val="nil"/>
            </w:tcBorders>
          </w:tcPr>
          <w:p w:rsidR="009C715A" w:rsidRDefault="009C715A">
            <w:pPr>
              <w:pStyle w:val="ConsPlusNormal"/>
            </w:pPr>
            <w:bookmarkStart w:id="185" w:name="P4481"/>
            <w:bookmarkEnd w:id="185"/>
            <w:r>
              <w:t>Вложения в финансовые активы (021500000)</w:t>
            </w:r>
          </w:p>
        </w:tc>
        <w:tc>
          <w:tcPr>
            <w:tcW w:w="567" w:type="dxa"/>
            <w:vAlign w:val="bottom"/>
          </w:tcPr>
          <w:p w:rsidR="009C715A" w:rsidRDefault="009C715A">
            <w:pPr>
              <w:pStyle w:val="ConsPlusNormal"/>
              <w:jc w:val="center"/>
            </w:pPr>
            <w:r>
              <w:t>290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c>
          <w:tcPr>
            <w:tcW w:w="4195" w:type="dxa"/>
            <w:tcBorders>
              <w:left w:val="nil"/>
            </w:tcBorders>
          </w:tcPr>
          <w:p w:rsidR="009C715A" w:rsidRDefault="009C715A">
            <w:pPr>
              <w:pStyle w:val="ConsPlusNormal"/>
            </w:pPr>
            <w:bookmarkStart w:id="186" w:name="P4491"/>
            <w:bookmarkEnd w:id="186"/>
            <w:r>
              <w:t>Итого по разделу II (стр. 200 + стр. 240 + стр. 250 + стр. 260 + стр. 270 + стр. 280 + стр. 290)</w:t>
            </w:r>
          </w:p>
        </w:tc>
        <w:tc>
          <w:tcPr>
            <w:tcW w:w="567" w:type="dxa"/>
            <w:vAlign w:val="bottom"/>
          </w:tcPr>
          <w:p w:rsidR="009C715A" w:rsidRDefault="009C715A">
            <w:pPr>
              <w:pStyle w:val="ConsPlusNormal"/>
              <w:jc w:val="center"/>
            </w:pPr>
            <w:r>
              <w:t>340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r w:rsidR="009C715A">
        <w:tc>
          <w:tcPr>
            <w:tcW w:w="4195" w:type="dxa"/>
            <w:tcBorders>
              <w:left w:val="nil"/>
            </w:tcBorders>
          </w:tcPr>
          <w:p w:rsidR="009C715A" w:rsidRDefault="009C715A">
            <w:pPr>
              <w:pStyle w:val="ConsPlusNormal"/>
            </w:pPr>
            <w:bookmarkStart w:id="187" w:name="P4501"/>
            <w:bookmarkEnd w:id="187"/>
            <w:r>
              <w:t>БАЛАНС (стр. 190 + стр. 340)</w:t>
            </w:r>
          </w:p>
        </w:tc>
        <w:tc>
          <w:tcPr>
            <w:tcW w:w="567" w:type="dxa"/>
            <w:vAlign w:val="bottom"/>
          </w:tcPr>
          <w:p w:rsidR="009C715A" w:rsidRDefault="009C715A">
            <w:pPr>
              <w:pStyle w:val="ConsPlusNormal"/>
              <w:jc w:val="center"/>
            </w:pPr>
            <w:r>
              <w:t>350</w:t>
            </w:r>
          </w:p>
        </w:tc>
        <w:tc>
          <w:tcPr>
            <w:tcW w:w="1077" w:type="dxa"/>
          </w:tcPr>
          <w:p w:rsidR="009C715A" w:rsidRDefault="009C715A">
            <w:pPr>
              <w:pStyle w:val="ConsPlusNormal"/>
            </w:pPr>
          </w:p>
        </w:tc>
        <w:tc>
          <w:tcPr>
            <w:tcW w:w="1191" w:type="dxa"/>
          </w:tcPr>
          <w:p w:rsidR="009C715A" w:rsidRDefault="009C715A">
            <w:pPr>
              <w:pStyle w:val="ConsPlusNormal"/>
            </w:pPr>
          </w:p>
        </w:tc>
        <w:tc>
          <w:tcPr>
            <w:tcW w:w="1134"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91" w:type="dxa"/>
          </w:tcPr>
          <w:p w:rsidR="009C715A" w:rsidRDefault="009C715A">
            <w:pPr>
              <w:pStyle w:val="ConsPlusNormal"/>
            </w:pPr>
          </w:p>
        </w:tc>
        <w:tc>
          <w:tcPr>
            <w:tcW w:w="1020" w:type="dxa"/>
          </w:tcPr>
          <w:p w:rsidR="009C715A" w:rsidRDefault="009C715A">
            <w:pPr>
              <w:pStyle w:val="ConsPlusNormal"/>
            </w:pPr>
          </w:p>
        </w:tc>
        <w:tc>
          <w:tcPr>
            <w:tcW w:w="737" w:type="dxa"/>
          </w:tcPr>
          <w:p w:rsidR="009C715A" w:rsidRDefault="009C715A">
            <w:pPr>
              <w:pStyle w:val="ConsPlusNormal"/>
            </w:pPr>
          </w:p>
        </w:tc>
      </w:tr>
    </w:tbl>
    <w:p w:rsidR="009C715A" w:rsidRDefault="009C715A">
      <w:pPr>
        <w:pStyle w:val="ConsPlusNormal"/>
      </w:pPr>
    </w:p>
    <w:p w:rsidR="009C715A" w:rsidRDefault="009C715A">
      <w:pPr>
        <w:pStyle w:val="ConsPlusNonformat"/>
        <w:jc w:val="both"/>
      </w:pPr>
      <w:r>
        <w:t xml:space="preserve">                                                         Форма 0503730 с. 4</w:t>
      </w:r>
    </w:p>
    <w:p w:rsidR="009C715A" w:rsidRDefault="009C715A">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67"/>
        <w:gridCol w:w="1077"/>
        <w:gridCol w:w="1191"/>
        <w:gridCol w:w="1134"/>
        <w:gridCol w:w="737"/>
        <w:gridCol w:w="1077"/>
        <w:gridCol w:w="1191"/>
        <w:gridCol w:w="1020"/>
        <w:gridCol w:w="737"/>
      </w:tblGrid>
      <w:tr w:rsidR="009C715A">
        <w:tc>
          <w:tcPr>
            <w:tcW w:w="4195" w:type="dxa"/>
            <w:vMerge w:val="restart"/>
            <w:tcBorders>
              <w:left w:val="nil"/>
            </w:tcBorders>
          </w:tcPr>
          <w:p w:rsidR="009C715A" w:rsidRDefault="009C715A">
            <w:pPr>
              <w:pStyle w:val="ConsPlusNormal"/>
              <w:jc w:val="center"/>
            </w:pPr>
            <w:r>
              <w:t>ПАССИВ</w:t>
            </w:r>
          </w:p>
        </w:tc>
        <w:tc>
          <w:tcPr>
            <w:tcW w:w="567" w:type="dxa"/>
            <w:vMerge w:val="restart"/>
          </w:tcPr>
          <w:p w:rsidR="009C715A" w:rsidRDefault="009C715A">
            <w:pPr>
              <w:pStyle w:val="ConsPlusNormal"/>
              <w:jc w:val="center"/>
            </w:pPr>
            <w:r>
              <w:t>Код строки</w:t>
            </w:r>
          </w:p>
        </w:tc>
        <w:tc>
          <w:tcPr>
            <w:tcW w:w="4139" w:type="dxa"/>
            <w:gridSpan w:val="4"/>
          </w:tcPr>
          <w:p w:rsidR="009C715A" w:rsidRDefault="009C715A">
            <w:pPr>
              <w:pStyle w:val="ConsPlusNormal"/>
              <w:jc w:val="center"/>
            </w:pPr>
            <w:r>
              <w:t>На начало года</w:t>
            </w:r>
          </w:p>
        </w:tc>
        <w:tc>
          <w:tcPr>
            <w:tcW w:w="4025" w:type="dxa"/>
            <w:gridSpan w:val="4"/>
          </w:tcPr>
          <w:p w:rsidR="009C715A" w:rsidRDefault="009C715A">
            <w:pPr>
              <w:pStyle w:val="ConsPlusNormal"/>
              <w:jc w:val="center"/>
            </w:pPr>
            <w:r>
              <w:t>На конец отчетного периода</w:t>
            </w:r>
          </w:p>
        </w:tc>
      </w:tr>
      <w:tr w:rsidR="009C715A">
        <w:tblPrEx>
          <w:tblBorders>
            <w:right w:val="nil"/>
          </w:tblBorders>
        </w:tblPrEx>
        <w:tc>
          <w:tcPr>
            <w:tcW w:w="4195" w:type="dxa"/>
            <w:vMerge/>
            <w:tcBorders>
              <w:left w:val="nil"/>
            </w:tcBorders>
          </w:tcPr>
          <w:p w:rsidR="009C715A" w:rsidRDefault="009C715A"/>
        </w:tc>
        <w:tc>
          <w:tcPr>
            <w:tcW w:w="567" w:type="dxa"/>
            <w:vMerge/>
          </w:tcPr>
          <w:p w:rsidR="009C715A" w:rsidRDefault="009C715A"/>
        </w:tc>
        <w:tc>
          <w:tcPr>
            <w:tcW w:w="1077" w:type="dxa"/>
          </w:tcPr>
          <w:p w:rsidR="009C715A" w:rsidRDefault="009C715A">
            <w:pPr>
              <w:pStyle w:val="ConsPlusNormal"/>
              <w:jc w:val="center"/>
            </w:pPr>
            <w:r>
              <w:t>деятельность с целевыми средства</w:t>
            </w:r>
            <w:r>
              <w:lastRenderedPageBreak/>
              <w:t>ми</w:t>
            </w:r>
          </w:p>
        </w:tc>
        <w:tc>
          <w:tcPr>
            <w:tcW w:w="1191" w:type="dxa"/>
          </w:tcPr>
          <w:p w:rsidR="009C715A" w:rsidRDefault="009C715A">
            <w:pPr>
              <w:pStyle w:val="ConsPlusNormal"/>
              <w:jc w:val="center"/>
            </w:pPr>
            <w:r>
              <w:lastRenderedPageBreak/>
              <w:t>деятельность по государственному заданию</w:t>
            </w:r>
          </w:p>
        </w:tc>
        <w:tc>
          <w:tcPr>
            <w:tcW w:w="113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w:t>
            </w:r>
            <w:r>
              <w:lastRenderedPageBreak/>
              <w:t>ми</w:t>
            </w:r>
          </w:p>
        </w:tc>
        <w:tc>
          <w:tcPr>
            <w:tcW w:w="1191" w:type="dxa"/>
          </w:tcPr>
          <w:p w:rsidR="009C715A" w:rsidRDefault="009C715A">
            <w:pPr>
              <w:pStyle w:val="ConsPlusNormal"/>
              <w:jc w:val="center"/>
            </w:pPr>
            <w:r>
              <w:lastRenderedPageBreak/>
              <w:t>деятельность по государственному заданию</w:t>
            </w:r>
          </w:p>
        </w:tc>
        <w:tc>
          <w:tcPr>
            <w:tcW w:w="1020" w:type="dxa"/>
          </w:tcPr>
          <w:p w:rsidR="009C715A" w:rsidRDefault="009C715A">
            <w:pPr>
              <w:pStyle w:val="ConsPlusNormal"/>
              <w:jc w:val="center"/>
            </w:pPr>
            <w:r>
              <w:t>приносящая доход деятельность</w:t>
            </w:r>
          </w:p>
        </w:tc>
        <w:tc>
          <w:tcPr>
            <w:tcW w:w="737" w:type="dxa"/>
            <w:tcBorders>
              <w:right w:val="nil"/>
            </w:tcBorders>
          </w:tcPr>
          <w:p w:rsidR="009C715A" w:rsidRDefault="009C715A">
            <w:pPr>
              <w:pStyle w:val="ConsPlusNormal"/>
              <w:jc w:val="center"/>
            </w:pPr>
            <w:r>
              <w:t>итого</w:t>
            </w:r>
          </w:p>
        </w:tc>
      </w:tr>
      <w:tr w:rsidR="009C715A">
        <w:tblPrEx>
          <w:tblBorders>
            <w:right w:val="nil"/>
          </w:tblBorders>
        </w:tblPrEx>
        <w:tc>
          <w:tcPr>
            <w:tcW w:w="4195" w:type="dxa"/>
            <w:tcBorders>
              <w:left w:val="nil"/>
            </w:tcBorders>
          </w:tcPr>
          <w:p w:rsidR="009C715A" w:rsidRDefault="009C715A">
            <w:pPr>
              <w:pStyle w:val="ConsPlusNormal"/>
              <w:jc w:val="center"/>
            </w:pPr>
            <w:r>
              <w:lastRenderedPageBreak/>
              <w:t>1</w:t>
            </w:r>
          </w:p>
        </w:tc>
        <w:tc>
          <w:tcPr>
            <w:tcW w:w="567" w:type="dxa"/>
          </w:tcPr>
          <w:p w:rsidR="009C715A" w:rsidRDefault="009C715A">
            <w:pPr>
              <w:pStyle w:val="ConsPlusNormal"/>
              <w:jc w:val="center"/>
            </w:pPr>
            <w:r>
              <w:t>2</w:t>
            </w:r>
          </w:p>
        </w:tc>
        <w:tc>
          <w:tcPr>
            <w:tcW w:w="1077" w:type="dxa"/>
          </w:tcPr>
          <w:p w:rsidR="009C715A" w:rsidRDefault="009C715A">
            <w:pPr>
              <w:pStyle w:val="ConsPlusNormal"/>
              <w:jc w:val="center"/>
            </w:pPr>
            <w:r>
              <w:t>3</w:t>
            </w:r>
          </w:p>
        </w:tc>
        <w:tc>
          <w:tcPr>
            <w:tcW w:w="1191"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737" w:type="dxa"/>
          </w:tcPr>
          <w:p w:rsidR="009C715A" w:rsidRDefault="009C715A">
            <w:pPr>
              <w:pStyle w:val="ConsPlusNormal"/>
              <w:jc w:val="center"/>
            </w:pPr>
            <w:r>
              <w:t>6</w:t>
            </w:r>
          </w:p>
        </w:tc>
        <w:tc>
          <w:tcPr>
            <w:tcW w:w="107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1020" w:type="dxa"/>
          </w:tcPr>
          <w:p w:rsidR="009C715A" w:rsidRDefault="009C715A">
            <w:pPr>
              <w:pStyle w:val="ConsPlusNormal"/>
              <w:jc w:val="center"/>
            </w:pPr>
            <w:r>
              <w:t>9</w:t>
            </w:r>
          </w:p>
        </w:tc>
        <w:tc>
          <w:tcPr>
            <w:tcW w:w="737" w:type="dxa"/>
            <w:tcBorders>
              <w:right w:val="nil"/>
            </w:tcBorders>
          </w:tcPr>
          <w:p w:rsidR="009C715A" w:rsidRDefault="009C715A">
            <w:pPr>
              <w:pStyle w:val="ConsPlusNormal"/>
              <w:jc w:val="center"/>
            </w:pPr>
            <w:r>
              <w:t>10</w:t>
            </w:r>
          </w:p>
        </w:tc>
      </w:tr>
      <w:tr w:rsidR="009C715A">
        <w:tblPrEx>
          <w:tblBorders>
            <w:insideH w:val="nil"/>
          </w:tblBorders>
        </w:tblPrEx>
        <w:tc>
          <w:tcPr>
            <w:tcW w:w="4195" w:type="dxa"/>
            <w:tcBorders>
              <w:left w:val="nil"/>
              <w:bottom w:val="nil"/>
            </w:tcBorders>
          </w:tcPr>
          <w:p w:rsidR="009C715A" w:rsidRDefault="009C715A">
            <w:pPr>
              <w:pStyle w:val="ConsPlusNormal"/>
              <w:jc w:val="center"/>
              <w:outlineLvl w:val="3"/>
            </w:pPr>
            <w:bookmarkStart w:id="188" w:name="P4536"/>
            <w:bookmarkEnd w:id="188"/>
            <w:r>
              <w:t>III. Обязательства</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pPr>
            <w:bookmarkStart w:id="189" w:name="P4546"/>
            <w:bookmarkEnd w:id="189"/>
            <w:r>
              <w:t>Расчеты с кредиторами по долговым обязательствам (030100000), всего</w:t>
            </w:r>
          </w:p>
        </w:tc>
        <w:tc>
          <w:tcPr>
            <w:tcW w:w="567" w:type="dxa"/>
            <w:tcBorders>
              <w:top w:val="nil"/>
            </w:tcBorders>
            <w:vAlign w:val="bottom"/>
          </w:tcPr>
          <w:p w:rsidR="009C715A" w:rsidRDefault="009C715A">
            <w:pPr>
              <w:pStyle w:val="ConsPlusNormal"/>
              <w:jc w:val="center"/>
            </w:pPr>
            <w:r>
              <w:t>400</w:t>
            </w: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190" w:name="P4566"/>
            <w:bookmarkEnd w:id="190"/>
            <w:r>
              <w:t>долгосрочные</w:t>
            </w:r>
          </w:p>
        </w:tc>
        <w:tc>
          <w:tcPr>
            <w:tcW w:w="567" w:type="dxa"/>
            <w:tcBorders>
              <w:top w:val="nil"/>
            </w:tcBorders>
            <w:vAlign w:val="bottom"/>
          </w:tcPr>
          <w:p w:rsidR="009C715A" w:rsidRDefault="009C715A">
            <w:pPr>
              <w:pStyle w:val="ConsPlusNormal"/>
              <w:jc w:val="center"/>
            </w:pPr>
            <w:r>
              <w:t>401</w:t>
            </w: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191" w:name="P4576"/>
            <w:bookmarkEnd w:id="191"/>
            <w:r>
              <w:t>Кредиторская задолженность по выплатам (030200000, 020800000, 030402000, 030403000), всего</w:t>
            </w:r>
          </w:p>
        </w:tc>
        <w:tc>
          <w:tcPr>
            <w:tcW w:w="567" w:type="dxa"/>
            <w:vAlign w:val="bottom"/>
          </w:tcPr>
          <w:p w:rsidR="009C715A" w:rsidRDefault="009C715A">
            <w:pPr>
              <w:pStyle w:val="ConsPlusNormal"/>
              <w:jc w:val="center"/>
            </w:pPr>
            <w:r>
              <w:t>410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192" w:name="P4596"/>
            <w:bookmarkEnd w:id="192"/>
            <w:r>
              <w:t>долгосрочная</w:t>
            </w:r>
          </w:p>
        </w:tc>
        <w:tc>
          <w:tcPr>
            <w:tcW w:w="567" w:type="dxa"/>
            <w:tcBorders>
              <w:top w:val="nil"/>
            </w:tcBorders>
            <w:vAlign w:val="bottom"/>
          </w:tcPr>
          <w:p w:rsidR="009C715A" w:rsidRDefault="009C715A">
            <w:pPr>
              <w:pStyle w:val="ConsPlusNormal"/>
              <w:jc w:val="center"/>
            </w:pPr>
            <w:r>
              <w:t>411</w:t>
            </w: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193" w:name="P4606"/>
            <w:bookmarkEnd w:id="193"/>
            <w:r>
              <w:t>Расчеты по платежам в бюджеты (030300000)</w:t>
            </w:r>
          </w:p>
        </w:tc>
        <w:tc>
          <w:tcPr>
            <w:tcW w:w="567" w:type="dxa"/>
            <w:vAlign w:val="bottom"/>
          </w:tcPr>
          <w:p w:rsidR="009C715A" w:rsidRDefault="009C715A">
            <w:pPr>
              <w:pStyle w:val="ConsPlusNormal"/>
              <w:jc w:val="center"/>
            </w:pPr>
            <w:r>
              <w:t>420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194" w:name="P4616"/>
            <w:bookmarkEnd w:id="194"/>
            <w:r>
              <w:t>Иные расчеты, всего</w:t>
            </w:r>
          </w:p>
        </w:tc>
        <w:tc>
          <w:tcPr>
            <w:tcW w:w="567" w:type="dxa"/>
            <w:vAlign w:val="bottom"/>
          </w:tcPr>
          <w:p w:rsidR="009C715A" w:rsidRDefault="009C715A">
            <w:pPr>
              <w:pStyle w:val="ConsPlusNormal"/>
              <w:jc w:val="center"/>
            </w:pPr>
            <w:r>
              <w:t>430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в том числе:</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195" w:name="P4636"/>
            <w:bookmarkEnd w:id="195"/>
            <w:r>
              <w:t>расчеты по средствам, полученным во временное распоряжение (030401000)</w:t>
            </w:r>
          </w:p>
        </w:tc>
        <w:tc>
          <w:tcPr>
            <w:tcW w:w="567" w:type="dxa"/>
            <w:tcBorders>
              <w:top w:val="nil"/>
            </w:tcBorders>
            <w:vAlign w:val="bottom"/>
          </w:tcPr>
          <w:p w:rsidR="009C715A" w:rsidRDefault="009C715A">
            <w:pPr>
              <w:pStyle w:val="ConsPlusNormal"/>
              <w:jc w:val="center"/>
            </w:pPr>
            <w:r>
              <w:t>431</w:t>
            </w:r>
          </w:p>
        </w:tc>
        <w:tc>
          <w:tcPr>
            <w:tcW w:w="1077" w:type="dxa"/>
            <w:tcBorders>
              <w:top w:val="nil"/>
            </w:tcBorders>
            <w:vAlign w:val="bottom"/>
          </w:tcPr>
          <w:p w:rsidR="009C715A" w:rsidRDefault="009C715A">
            <w:pPr>
              <w:pStyle w:val="ConsPlusNormal"/>
              <w:jc w:val="center"/>
            </w:pPr>
            <w:r>
              <w:t>X</w:t>
            </w:r>
          </w:p>
        </w:tc>
        <w:tc>
          <w:tcPr>
            <w:tcW w:w="1191" w:type="dxa"/>
            <w:tcBorders>
              <w:top w:val="nil"/>
            </w:tcBorders>
            <w:vAlign w:val="bottom"/>
          </w:tcPr>
          <w:p w:rsidR="009C715A" w:rsidRDefault="009C715A">
            <w:pPr>
              <w:pStyle w:val="ConsPlusNormal"/>
              <w:jc w:val="center"/>
            </w:pPr>
            <w:r>
              <w:t>X</w:t>
            </w: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r>
              <w:t>X</w:t>
            </w:r>
          </w:p>
        </w:tc>
        <w:tc>
          <w:tcPr>
            <w:tcW w:w="1191" w:type="dxa"/>
            <w:tcBorders>
              <w:top w:val="nil"/>
            </w:tcBorders>
            <w:vAlign w:val="bottom"/>
          </w:tcPr>
          <w:p w:rsidR="009C715A" w:rsidRDefault="009C715A">
            <w:pPr>
              <w:pStyle w:val="ConsPlusNormal"/>
              <w:jc w:val="center"/>
            </w:pPr>
            <w:r>
              <w:t>X</w:t>
            </w: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ind w:left="284"/>
            </w:pPr>
            <w:bookmarkStart w:id="196" w:name="P4646"/>
            <w:bookmarkEnd w:id="196"/>
            <w:r>
              <w:t>внутриведомственные расчеты (030404000)</w:t>
            </w:r>
          </w:p>
        </w:tc>
        <w:tc>
          <w:tcPr>
            <w:tcW w:w="567" w:type="dxa"/>
            <w:vAlign w:val="bottom"/>
          </w:tcPr>
          <w:p w:rsidR="009C715A" w:rsidRDefault="009C715A">
            <w:pPr>
              <w:pStyle w:val="ConsPlusNormal"/>
              <w:jc w:val="center"/>
            </w:pPr>
            <w:r>
              <w:t>432</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ind w:left="284"/>
            </w:pPr>
            <w:bookmarkStart w:id="197" w:name="P4656"/>
            <w:bookmarkEnd w:id="197"/>
            <w:r>
              <w:t>расчеты с прочими кредиторами (030406000)</w:t>
            </w:r>
          </w:p>
        </w:tc>
        <w:tc>
          <w:tcPr>
            <w:tcW w:w="567" w:type="dxa"/>
            <w:vAlign w:val="bottom"/>
          </w:tcPr>
          <w:p w:rsidR="009C715A" w:rsidRDefault="009C715A">
            <w:pPr>
              <w:pStyle w:val="ConsPlusNormal"/>
              <w:jc w:val="center"/>
            </w:pPr>
            <w:r>
              <w:t>433</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ind w:left="284"/>
            </w:pPr>
            <w:bookmarkStart w:id="198" w:name="P4666"/>
            <w:bookmarkEnd w:id="198"/>
            <w:r>
              <w:lastRenderedPageBreak/>
              <w:t>расчеты по налоговым вычетам по НДС (021010000)</w:t>
            </w:r>
          </w:p>
        </w:tc>
        <w:tc>
          <w:tcPr>
            <w:tcW w:w="567" w:type="dxa"/>
            <w:vAlign w:val="bottom"/>
          </w:tcPr>
          <w:p w:rsidR="009C715A" w:rsidRDefault="009C715A">
            <w:pPr>
              <w:pStyle w:val="ConsPlusNormal"/>
              <w:jc w:val="center"/>
            </w:pPr>
            <w:r>
              <w:t>434</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199" w:name="P4676"/>
            <w:bookmarkEnd w:id="199"/>
            <w:r>
              <w:t>Кредиторская задолженность по доходам (020500000, 020900000), всего</w:t>
            </w:r>
          </w:p>
        </w:tc>
        <w:tc>
          <w:tcPr>
            <w:tcW w:w="567" w:type="dxa"/>
            <w:vAlign w:val="bottom"/>
          </w:tcPr>
          <w:p w:rsidR="009C715A" w:rsidRDefault="009C715A">
            <w:pPr>
              <w:pStyle w:val="ConsPlusNormal"/>
              <w:jc w:val="center"/>
            </w:pPr>
            <w:r>
              <w:t>470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blPrEx>
          <w:tblBorders>
            <w:insideH w:val="nil"/>
          </w:tblBorders>
        </w:tblPrEx>
        <w:tc>
          <w:tcPr>
            <w:tcW w:w="4195" w:type="dxa"/>
            <w:tcBorders>
              <w:left w:val="nil"/>
              <w:bottom w:val="nil"/>
            </w:tcBorders>
          </w:tcPr>
          <w:p w:rsidR="009C715A" w:rsidRDefault="009C715A">
            <w:pPr>
              <w:pStyle w:val="ConsPlusNormal"/>
              <w:ind w:left="284"/>
            </w:pPr>
            <w:r>
              <w:t>из них:</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ind w:left="284"/>
            </w:pPr>
            <w:bookmarkStart w:id="200" w:name="P4696"/>
            <w:bookmarkEnd w:id="200"/>
            <w:r>
              <w:t>долгосрочная</w:t>
            </w:r>
          </w:p>
        </w:tc>
        <w:tc>
          <w:tcPr>
            <w:tcW w:w="567" w:type="dxa"/>
            <w:tcBorders>
              <w:top w:val="nil"/>
            </w:tcBorders>
            <w:vAlign w:val="bottom"/>
          </w:tcPr>
          <w:p w:rsidR="009C715A" w:rsidRDefault="009C715A">
            <w:pPr>
              <w:pStyle w:val="ConsPlusNormal"/>
              <w:jc w:val="center"/>
            </w:pPr>
            <w:r>
              <w:t>471</w:t>
            </w: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201" w:name="P4706"/>
            <w:bookmarkEnd w:id="201"/>
            <w:r>
              <w:t>Расчеты с учредителем (021006000)</w:t>
            </w:r>
          </w:p>
        </w:tc>
        <w:tc>
          <w:tcPr>
            <w:tcW w:w="567" w:type="dxa"/>
            <w:vAlign w:val="bottom"/>
          </w:tcPr>
          <w:p w:rsidR="009C715A" w:rsidRDefault="009C715A">
            <w:pPr>
              <w:pStyle w:val="ConsPlusNormal"/>
              <w:jc w:val="center"/>
            </w:pPr>
            <w:r>
              <w:t>480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202" w:name="P4716"/>
            <w:bookmarkEnd w:id="202"/>
            <w:r>
              <w:t>Доходы будущих периодов (040140000)</w:t>
            </w:r>
          </w:p>
        </w:tc>
        <w:tc>
          <w:tcPr>
            <w:tcW w:w="567" w:type="dxa"/>
            <w:vAlign w:val="bottom"/>
          </w:tcPr>
          <w:p w:rsidR="009C715A" w:rsidRDefault="009C715A">
            <w:pPr>
              <w:pStyle w:val="ConsPlusNormal"/>
              <w:jc w:val="center"/>
            </w:pPr>
            <w:r>
              <w:t>510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203" w:name="P4726"/>
            <w:bookmarkEnd w:id="203"/>
            <w:r>
              <w:t>Резервы предстоящих расходов (040160000)</w:t>
            </w:r>
          </w:p>
        </w:tc>
        <w:tc>
          <w:tcPr>
            <w:tcW w:w="567" w:type="dxa"/>
            <w:vAlign w:val="bottom"/>
          </w:tcPr>
          <w:p w:rsidR="009C715A" w:rsidRDefault="009C715A">
            <w:pPr>
              <w:pStyle w:val="ConsPlusNormal"/>
              <w:jc w:val="center"/>
            </w:pPr>
            <w:r>
              <w:t>520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204" w:name="P4736"/>
            <w:bookmarkEnd w:id="204"/>
            <w:r>
              <w:t>Итого по разделу III</w:t>
            </w:r>
          </w:p>
          <w:p w:rsidR="009C715A" w:rsidRDefault="009C715A">
            <w:pPr>
              <w:pStyle w:val="ConsPlusNormal"/>
            </w:pPr>
            <w:r>
              <w:t>(стр. 400 + стр. 410 + стр. 420 + стр. 430 + стр. 470 + стр. 480 + стр. 510 + стр. 520)</w:t>
            </w:r>
          </w:p>
        </w:tc>
        <w:tc>
          <w:tcPr>
            <w:tcW w:w="567" w:type="dxa"/>
            <w:vAlign w:val="bottom"/>
          </w:tcPr>
          <w:p w:rsidR="009C715A" w:rsidRDefault="009C715A">
            <w:pPr>
              <w:pStyle w:val="ConsPlusNormal"/>
              <w:jc w:val="center"/>
            </w:pPr>
            <w:r>
              <w:t>550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r w:rsidR="009C715A">
        <w:tblPrEx>
          <w:tblBorders>
            <w:insideH w:val="nil"/>
          </w:tblBorders>
        </w:tblPrEx>
        <w:tc>
          <w:tcPr>
            <w:tcW w:w="4195" w:type="dxa"/>
            <w:tcBorders>
              <w:left w:val="nil"/>
              <w:bottom w:val="nil"/>
            </w:tcBorders>
          </w:tcPr>
          <w:p w:rsidR="009C715A" w:rsidRDefault="009C715A">
            <w:pPr>
              <w:pStyle w:val="ConsPlusNormal"/>
              <w:jc w:val="center"/>
              <w:outlineLvl w:val="3"/>
            </w:pPr>
            <w:bookmarkStart w:id="205" w:name="P4747"/>
            <w:bookmarkEnd w:id="205"/>
            <w:r>
              <w:t>IV. Финансовый результат</w:t>
            </w:r>
          </w:p>
        </w:tc>
        <w:tc>
          <w:tcPr>
            <w:tcW w:w="56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r>
      <w:tr w:rsidR="009C715A">
        <w:tblPrEx>
          <w:tblBorders>
            <w:insideH w:val="nil"/>
          </w:tblBorders>
        </w:tblPrEx>
        <w:tc>
          <w:tcPr>
            <w:tcW w:w="4195" w:type="dxa"/>
            <w:tcBorders>
              <w:top w:val="nil"/>
              <w:left w:val="nil"/>
            </w:tcBorders>
          </w:tcPr>
          <w:p w:rsidR="009C715A" w:rsidRDefault="009C715A">
            <w:pPr>
              <w:pStyle w:val="ConsPlusNormal"/>
            </w:pPr>
            <w:bookmarkStart w:id="206" w:name="P4757"/>
            <w:bookmarkEnd w:id="206"/>
            <w:r>
              <w:t>Финансовый результат экономического субъекта</w:t>
            </w:r>
          </w:p>
        </w:tc>
        <w:tc>
          <w:tcPr>
            <w:tcW w:w="567" w:type="dxa"/>
            <w:tcBorders>
              <w:top w:val="nil"/>
            </w:tcBorders>
            <w:vAlign w:val="bottom"/>
          </w:tcPr>
          <w:p w:rsidR="009C715A" w:rsidRDefault="009C715A">
            <w:pPr>
              <w:pStyle w:val="ConsPlusNormal"/>
              <w:jc w:val="center"/>
            </w:pPr>
            <w:r>
              <w:t>570</w:t>
            </w: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134"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1020" w:type="dxa"/>
            <w:tcBorders>
              <w:top w:val="nil"/>
            </w:tcBorders>
            <w:vAlign w:val="bottom"/>
          </w:tcPr>
          <w:p w:rsidR="009C715A" w:rsidRDefault="009C715A">
            <w:pPr>
              <w:pStyle w:val="ConsPlusNormal"/>
              <w:jc w:val="center"/>
            </w:pPr>
          </w:p>
        </w:tc>
        <w:tc>
          <w:tcPr>
            <w:tcW w:w="737" w:type="dxa"/>
            <w:tcBorders>
              <w:top w:val="nil"/>
            </w:tcBorders>
            <w:vAlign w:val="bottom"/>
          </w:tcPr>
          <w:p w:rsidR="009C715A" w:rsidRDefault="009C715A">
            <w:pPr>
              <w:pStyle w:val="ConsPlusNormal"/>
              <w:jc w:val="center"/>
            </w:pPr>
          </w:p>
        </w:tc>
      </w:tr>
      <w:tr w:rsidR="009C715A">
        <w:tc>
          <w:tcPr>
            <w:tcW w:w="4195" w:type="dxa"/>
            <w:tcBorders>
              <w:left w:val="nil"/>
            </w:tcBorders>
          </w:tcPr>
          <w:p w:rsidR="009C715A" w:rsidRDefault="009C715A">
            <w:pPr>
              <w:pStyle w:val="ConsPlusNormal"/>
            </w:pPr>
            <w:bookmarkStart w:id="207" w:name="P4767"/>
            <w:bookmarkEnd w:id="207"/>
            <w:r>
              <w:t>БАЛАНС (стр. 550 + стр. 570)</w:t>
            </w:r>
          </w:p>
        </w:tc>
        <w:tc>
          <w:tcPr>
            <w:tcW w:w="567" w:type="dxa"/>
            <w:vAlign w:val="bottom"/>
          </w:tcPr>
          <w:p w:rsidR="009C715A" w:rsidRDefault="009C715A">
            <w:pPr>
              <w:pStyle w:val="ConsPlusNormal"/>
              <w:jc w:val="center"/>
            </w:pPr>
            <w:r>
              <w:t>700</w:t>
            </w: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1020"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r>
    </w:tbl>
    <w:p w:rsidR="009C715A" w:rsidRDefault="009C715A">
      <w:pPr>
        <w:pStyle w:val="ConsPlusNormal"/>
        <w:jc w:val="center"/>
      </w:pPr>
    </w:p>
    <w:p w:rsidR="009C715A" w:rsidRDefault="009C715A">
      <w:pPr>
        <w:pStyle w:val="ConsPlusNonformat"/>
        <w:jc w:val="both"/>
      </w:pPr>
      <w:r>
        <w:t xml:space="preserve">    --------------------------------</w:t>
      </w:r>
    </w:p>
    <w:p w:rsidR="009C715A" w:rsidRDefault="009C715A">
      <w:pPr>
        <w:pStyle w:val="ConsPlusNonformat"/>
        <w:jc w:val="both"/>
      </w:pPr>
      <w:r>
        <w:t xml:space="preserve">    &lt;*&gt; Данные по этим строкам в валюту баланса не входят.</w:t>
      </w:r>
    </w:p>
    <w:p w:rsidR="009C715A" w:rsidRDefault="009C715A">
      <w:pPr>
        <w:pStyle w:val="ConsPlusNonformat"/>
        <w:jc w:val="both"/>
      </w:pPr>
      <w:r>
        <w:t xml:space="preserve">    &lt;**&gt;  Данные  по  этим  строкам приводятся с учетом амортизации и (или)</w:t>
      </w:r>
    </w:p>
    <w:p w:rsidR="009C715A" w:rsidRDefault="009C715A">
      <w:pPr>
        <w:pStyle w:val="ConsPlusNonformat"/>
        <w:jc w:val="both"/>
      </w:pPr>
      <w:r>
        <w:t>обесценения нефинансовых активов.</w:t>
      </w:r>
    </w:p>
    <w:p w:rsidR="009C715A" w:rsidRDefault="009C715A">
      <w:pPr>
        <w:pStyle w:val="ConsPlusNonformat"/>
        <w:jc w:val="both"/>
      </w:pPr>
    </w:p>
    <w:p w:rsidR="009C715A" w:rsidRDefault="009C715A">
      <w:pPr>
        <w:pStyle w:val="ConsPlusNonformat"/>
        <w:jc w:val="both"/>
      </w:pPr>
      <w:r>
        <w:t xml:space="preserve">                                                         Форма 0503730 с. 5</w:t>
      </w:r>
    </w:p>
    <w:p w:rsidR="009C715A" w:rsidRDefault="009C715A">
      <w:pPr>
        <w:pStyle w:val="ConsPlusNonformat"/>
        <w:jc w:val="both"/>
      </w:pPr>
    </w:p>
    <w:p w:rsidR="009C715A" w:rsidRDefault="009C715A">
      <w:pPr>
        <w:pStyle w:val="ConsPlusNonformat"/>
        <w:jc w:val="both"/>
      </w:pPr>
      <w:bookmarkStart w:id="208" w:name="P4785"/>
      <w:bookmarkEnd w:id="208"/>
      <w:r>
        <w:t xml:space="preserve">                                  СПРАВКА</w:t>
      </w:r>
    </w:p>
    <w:p w:rsidR="009C715A" w:rsidRDefault="009C715A">
      <w:pPr>
        <w:pStyle w:val="ConsPlusNonformat"/>
        <w:jc w:val="both"/>
      </w:pPr>
      <w:r>
        <w:t xml:space="preserve">         о наличии имущества и обязательств на забалансовых счетах</w:t>
      </w:r>
    </w:p>
    <w:p w:rsidR="009C715A" w:rsidRDefault="009C715A">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685"/>
        <w:gridCol w:w="680"/>
        <w:gridCol w:w="1077"/>
        <w:gridCol w:w="1134"/>
        <w:gridCol w:w="907"/>
        <w:gridCol w:w="737"/>
        <w:gridCol w:w="1077"/>
        <w:gridCol w:w="1134"/>
        <w:gridCol w:w="964"/>
        <w:gridCol w:w="850"/>
      </w:tblGrid>
      <w:tr w:rsidR="009C715A">
        <w:tc>
          <w:tcPr>
            <w:tcW w:w="850" w:type="dxa"/>
            <w:vMerge w:val="restart"/>
            <w:tcBorders>
              <w:left w:val="nil"/>
            </w:tcBorders>
          </w:tcPr>
          <w:p w:rsidR="009C715A" w:rsidRDefault="009C715A">
            <w:pPr>
              <w:pStyle w:val="ConsPlusNormal"/>
              <w:jc w:val="center"/>
            </w:pPr>
            <w:bookmarkStart w:id="209" w:name="P4788"/>
            <w:bookmarkEnd w:id="209"/>
            <w:r>
              <w:t>Номер забалансового счета</w:t>
            </w:r>
          </w:p>
        </w:tc>
        <w:tc>
          <w:tcPr>
            <w:tcW w:w="3685" w:type="dxa"/>
            <w:vMerge w:val="restart"/>
          </w:tcPr>
          <w:p w:rsidR="009C715A" w:rsidRDefault="009C715A">
            <w:pPr>
              <w:pStyle w:val="ConsPlusNormal"/>
              <w:jc w:val="center"/>
            </w:pPr>
            <w:r>
              <w:t>Наименование забалансового счета, показателя</w:t>
            </w:r>
          </w:p>
        </w:tc>
        <w:tc>
          <w:tcPr>
            <w:tcW w:w="680" w:type="dxa"/>
            <w:vMerge w:val="restart"/>
          </w:tcPr>
          <w:p w:rsidR="009C715A" w:rsidRDefault="009C715A">
            <w:pPr>
              <w:pStyle w:val="ConsPlusNormal"/>
              <w:jc w:val="center"/>
            </w:pPr>
            <w:r>
              <w:t>Код строки</w:t>
            </w:r>
          </w:p>
        </w:tc>
        <w:tc>
          <w:tcPr>
            <w:tcW w:w="3855" w:type="dxa"/>
            <w:gridSpan w:val="4"/>
          </w:tcPr>
          <w:p w:rsidR="009C715A" w:rsidRDefault="009C715A">
            <w:pPr>
              <w:pStyle w:val="ConsPlusNormal"/>
              <w:jc w:val="center"/>
            </w:pPr>
            <w:r>
              <w:t>На начало года</w:t>
            </w:r>
          </w:p>
        </w:tc>
        <w:tc>
          <w:tcPr>
            <w:tcW w:w="4025" w:type="dxa"/>
            <w:gridSpan w:val="4"/>
            <w:tcBorders>
              <w:right w:val="nil"/>
            </w:tcBorders>
          </w:tcPr>
          <w:p w:rsidR="009C715A" w:rsidRDefault="009C715A">
            <w:pPr>
              <w:pStyle w:val="ConsPlusNormal"/>
              <w:jc w:val="center"/>
            </w:pPr>
            <w:r>
              <w:t>На конец отчетного периода</w:t>
            </w:r>
          </w:p>
        </w:tc>
      </w:tr>
      <w:tr w:rsidR="009C715A">
        <w:tc>
          <w:tcPr>
            <w:tcW w:w="850" w:type="dxa"/>
            <w:vMerge/>
            <w:tcBorders>
              <w:left w:val="nil"/>
            </w:tcBorders>
          </w:tcPr>
          <w:p w:rsidR="009C715A" w:rsidRDefault="009C715A"/>
        </w:tc>
        <w:tc>
          <w:tcPr>
            <w:tcW w:w="3685" w:type="dxa"/>
            <w:vMerge/>
          </w:tcPr>
          <w:p w:rsidR="009C715A" w:rsidRDefault="009C715A"/>
        </w:tc>
        <w:tc>
          <w:tcPr>
            <w:tcW w:w="680"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07"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64" w:type="dxa"/>
          </w:tcPr>
          <w:p w:rsidR="009C715A" w:rsidRDefault="009C715A">
            <w:pPr>
              <w:pStyle w:val="ConsPlusNormal"/>
              <w:jc w:val="center"/>
            </w:pPr>
            <w:r>
              <w:t>приносящая доход деятельность</w:t>
            </w:r>
          </w:p>
        </w:tc>
        <w:tc>
          <w:tcPr>
            <w:tcW w:w="850" w:type="dxa"/>
            <w:tcBorders>
              <w:right w:val="nil"/>
            </w:tcBorders>
          </w:tcPr>
          <w:p w:rsidR="009C715A" w:rsidRDefault="009C715A">
            <w:pPr>
              <w:pStyle w:val="ConsPlusNormal"/>
              <w:jc w:val="center"/>
            </w:pPr>
            <w:r>
              <w:t>итого</w:t>
            </w:r>
          </w:p>
        </w:tc>
      </w:tr>
      <w:tr w:rsidR="009C715A">
        <w:tc>
          <w:tcPr>
            <w:tcW w:w="850" w:type="dxa"/>
            <w:tcBorders>
              <w:left w:val="nil"/>
            </w:tcBorders>
          </w:tcPr>
          <w:p w:rsidR="009C715A" w:rsidRDefault="009C715A">
            <w:pPr>
              <w:pStyle w:val="ConsPlusNormal"/>
              <w:jc w:val="center"/>
            </w:pPr>
            <w:r>
              <w:t>1</w:t>
            </w:r>
          </w:p>
        </w:tc>
        <w:tc>
          <w:tcPr>
            <w:tcW w:w="3685"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07"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1077" w:type="dxa"/>
          </w:tcPr>
          <w:p w:rsidR="009C715A" w:rsidRDefault="009C715A">
            <w:pPr>
              <w:pStyle w:val="ConsPlusNormal"/>
              <w:jc w:val="center"/>
            </w:pPr>
            <w:r>
              <w:t>8</w:t>
            </w:r>
          </w:p>
        </w:tc>
        <w:tc>
          <w:tcPr>
            <w:tcW w:w="1134" w:type="dxa"/>
          </w:tcPr>
          <w:p w:rsidR="009C715A" w:rsidRDefault="009C715A">
            <w:pPr>
              <w:pStyle w:val="ConsPlusNormal"/>
              <w:jc w:val="center"/>
            </w:pPr>
            <w:r>
              <w:t>9</w:t>
            </w:r>
          </w:p>
        </w:tc>
        <w:tc>
          <w:tcPr>
            <w:tcW w:w="964" w:type="dxa"/>
          </w:tcPr>
          <w:p w:rsidR="009C715A" w:rsidRDefault="009C715A">
            <w:pPr>
              <w:pStyle w:val="ConsPlusNormal"/>
              <w:jc w:val="center"/>
            </w:pPr>
            <w:r>
              <w:t>10</w:t>
            </w:r>
          </w:p>
        </w:tc>
        <w:tc>
          <w:tcPr>
            <w:tcW w:w="85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01</w:t>
            </w:r>
          </w:p>
        </w:tc>
        <w:tc>
          <w:tcPr>
            <w:tcW w:w="3685" w:type="dxa"/>
          </w:tcPr>
          <w:p w:rsidR="009C715A" w:rsidRDefault="009C715A">
            <w:pPr>
              <w:pStyle w:val="ConsPlusNormal"/>
            </w:pPr>
            <w:bookmarkStart w:id="210" w:name="P4813"/>
            <w:bookmarkEnd w:id="210"/>
            <w:r>
              <w:t>Имущество, полученное в пользование</w:t>
            </w:r>
          </w:p>
        </w:tc>
        <w:tc>
          <w:tcPr>
            <w:tcW w:w="680" w:type="dxa"/>
            <w:vAlign w:val="bottom"/>
          </w:tcPr>
          <w:p w:rsidR="009C715A" w:rsidRDefault="009C715A">
            <w:pPr>
              <w:pStyle w:val="ConsPlusNormal"/>
              <w:jc w:val="center"/>
            </w:pPr>
            <w:r>
              <w:t>010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02</w:t>
            </w:r>
          </w:p>
        </w:tc>
        <w:tc>
          <w:tcPr>
            <w:tcW w:w="3685" w:type="dxa"/>
          </w:tcPr>
          <w:p w:rsidR="009C715A" w:rsidRDefault="009C715A">
            <w:pPr>
              <w:pStyle w:val="ConsPlusNormal"/>
            </w:pPr>
            <w:bookmarkStart w:id="211" w:name="P4824"/>
            <w:bookmarkEnd w:id="211"/>
            <w:r>
              <w:t>Материальные ценности на хранении</w:t>
            </w:r>
          </w:p>
        </w:tc>
        <w:tc>
          <w:tcPr>
            <w:tcW w:w="680" w:type="dxa"/>
            <w:vAlign w:val="bottom"/>
          </w:tcPr>
          <w:p w:rsidR="009C715A" w:rsidRDefault="009C715A">
            <w:pPr>
              <w:pStyle w:val="ConsPlusNormal"/>
              <w:jc w:val="center"/>
            </w:pPr>
            <w:r>
              <w:t>020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03</w:t>
            </w:r>
          </w:p>
        </w:tc>
        <w:tc>
          <w:tcPr>
            <w:tcW w:w="3685" w:type="dxa"/>
          </w:tcPr>
          <w:p w:rsidR="009C715A" w:rsidRDefault="009C715A">
            <w:pPr>
              <w:pStyle w:val="ConsPlusNormal"/>
            </w:pPr>
            <w:bookmarkStart w:id="212" w:name="P4835"/>
            <w:bookmarkEnd w:id="212"/>
            <w:r>
              <w:t>Бланки строгой отчетности</w:t>
            </w:r>
          </w:p>
        </w:tc>
        <w:tc>
          <w:tcPr>
            <w:tcW w:w="680" w:type="dxa"/>
            <w:vAlign w:val="bottom"/>
          </w:tcPr>
          <w:p w:rsidR="009C715A" w:rsidRDefault="009C715A">
            <w:pPr>
              <w:pStyle w:val="ConsPlusNormal"/>
              <w:jc w:val="center"/>
            </w:pPr>
            <w:r>
              <w:t>030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val="restart"/>
          </w:tcPr>
          <w:p w:rsidR="009C715A" w:rsidRDefault="009C715A">
            <w:pPr>
              <w:pStyle w:val="ConsPlusNormal"/>
              <w:jc w:val="center"/>
            </w:pPr>
            <w:r>
              <w:t>04</w:t>
            </w:r>
          </w:p>
        </w:tc>
        <w:tc>
          <w:tcPr>
            <w:tcW w:w="3685" w:type="dxa"/>
          </w:tcPr>
          <w:p w:rsidR="009C715A" w:rsidRDefault="009C715A">
            <w:pPr>
              <w:pStyle w:val="ConsPlusNormal"/>
            </w:pPr>
            <w:r>
              <w:t>Задолженность неплатежеспособных дебиторов, всего</w:t>
            </w:r>
          </w:p>
        </w:tc>
        <w:tc>
          <w:tcPr>
            <w:tcW w:w="680" w:type="dxa"/>
            <w:vAlign w:val="bottom"/>
          </w:tcPr>
          <w:p w:rsidR="009C715A" w:rsidRDefault="009C715A">
            <w:pPr>
              <w:pStyle w:val="ConsPlusNormal"/>
              <w:jc w:val="center"/>
            </w:pPr>
            <w:r>
              <w:t>040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64"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Borders>
              <w:top w:val="nil"/>
            </w:tcBorders>
          </w:tcPr>
          <w:p w:rsidR="009C715A" w:rsidRDefault="009C715A">
            <w:pPr>
              <w:pStyle w:val="ConsPlusNormal"/>
              <w:ind w:left="284"/>
            </w:pPr>
          </w:p>
        </w:tc>
        <w:tc>
          <w:tcPr>
            <w:tcW w:w="68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907"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964" w:type="dxa"/>
            <w:tcBorders>
              <w:top w:val="nil"/>
            </w:tcBorders>
          </w:tcPr>
          <w:p w:rsidR="009C715A" w:rsidRDefault="009C715A">
            <w:pPr>
              <w:pStyle w:val="ConsPlusNormal"/>
            </w:pPr>
          </w:p>
        </w:tc>
        <w:tc>
          <w:tcPr>
            <w:tcW w:w="850" w:type="dxa"/>
            <w:tcBorders>
              <w:top w:val="nil"/>
            </w:tcBorders>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05</w:t>
            </w:r>
          </w:p>
        </w:tc>
        <w:tc>
          <w:tcPr>
            <w:tcW w:w="3685" w:type="dxa"/>
          </w:tcPr>
          <w:p w:rsidR="009C715A" w:rsidRDefault="009C715A">
            <w:pPr>
              <w:pStyle w:val="ConsPlusNormal"/>
            </w:pPr>
            <w:bookmarkStart w:id="213" w:name="P4877"/>
            <w:bookmarkEnd w:id="213"/>
            <w:r>
              <w:t>Материальные ценности, оплаченные по централизованному снабжению</w:t>
            </w:r>
          </w:p>
        </w:tc>
        <w:tc>
          <w:tcPr>
            <w:tcW w:w="680" w:type="dxa"/>
            <w:vAlign w:val="bottom"/>
          </w:tcPr>
          <w:p w:rsidR="009C715A" w:rsidRDefault="009C715A">
            <w:pPr>
              <w:pStyle w:val="ConsPlusNormal"/>
              <w:jc w:val="center"/>
            </w:pPr>
            <w:r>
              <w:t>050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06</w:t>
            </w:r>
          </w:p>
        </w:tc>
        <w:tc>
          <w:tcPr>
            <w:tcW w:w="3685" w:type="dxa"/>
          </w:tcPr>
          <w:p w:rsidR="009C715A" w:rsidRDefault="009C715A">
            <w:pPr>
              <w:pStyle w:val="ConsPlusNormal"/>
            </w:pPr>
            <w:r>
              <w:t>Задолженность учащихся и студентов за невозвращенные материальные ценности</w:t>
            </w:r>
          </w:p>
        </w:tc>
        <w:tc>
          <w:tcPr>
            <w:tcW w:w="680" w:type="dxa"/>
            <w:vAlign w:val="bottom"/>
          </w:tcPr>
          <w:p w:rsidR="009C715A" w:rsidRDefault="009C715A">
            <w:pPr>
              <w:pStyle w:val="ConsPlusNormal"/>
              <w:jc w:val="center"/>
            </w:pPr>
            <w:r>
              <w:t>060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07</w:t>
            </w:r>
          </w:p>
        </w:tc>
        <w:tc>
          <w:tcPr>
            <w:tcW w:w="3685" w:type="dxa"/>
          </w:tcPr>
          <w:p w:rsidR="009C715A" w:rsidRDefault="009C715A">
            <w:pPr>
              <w:pStyle w:val="ConsPlusNormal"/>
            </w:pPr>
            <w:bookmarkStart w:id="214" w:name="P4899"/>
            <w:bookmarkEnd w:id="214"/>
            <w:r>
              <w:t xml:space="preserve">Награды, призы, кубки и ценные </w:t>
            </w:r>
            <w:r>
              <w:lastRenderedPageBreak/>
              <w:t>подарки, сувениры</w:t>
            </w:r>
          </w:p>
        </w:tc>
        <w:tc>
          <w:tcPr>
            <w:tcW w:w="680" w:type="dxa"/>
            <w:vAlign w:val="bottom"/>
          </w:tcPr>
          <w:p w:rsidR="009C715A" w:rsidRDefault="009C715A">
            <w:pPr>
              <w:pStyle w:val="ConsPlusNormal"/>
              <w:jc w:val="center"/>
            </w:pPr>
            <w:r>
              <w:lastRenderedPageBreak/>
              <w:t>070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lastRenderedPageBreak/>
              <w:t>08</w:t>
            </w:r>
          </w:p>
        </w:tc>
        <w:tc>
          <w:tcPr>
            <w:tcW w:w="3685" w:type="dxa"/>
          </w:tcPr>
          <w:p w:rsidR="009C715A" w:rsidRDefault="009C715A">
            <w:pPr>
              <w:pStyle w:val="ConsPlusNormal"/>
            </w:pPr>
            <w:r>
              <w:t>Путевки неоплаченные</w:t>
            </w:r>
          </w:p>
        </w:tc>
        <w:tc>
          <w:tcPr>
            <w:tcW w:w="680" w:type="dxa"/>
            <w:vAlign w:val="bottom"/>
          </w:tcPr>
          <w:p w:rsidR="009C715A" w:rsidRDefault="009C715A">
            <w:pPr>
              <w:pStyle w:val="ConsPlusNormal"/>
              <w:jc w:val="center"/>
            </w:pPr>
            <w:r>
              <w:t>080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09</w:t>
            </w:r>
          </w:p>
        </w:tc>
        <w:tc>
          <w:tcPr>
            <w:tcW w:w="3685" w:type="dxa"/>
          </w:tcPr>
          <w:p w:rsidR="009C715A" w:rsidRDefault="009C715A">
            <w:pPr>
              <w:pStyle w:val="ConsPlusNormal"/>
            </w:pPr>
            <w:r>
              <w:t>Запасные части к транспортным средствам, выданные взамен изношенных</w:t>
            </w:r>
          </w:p>
        </w:tc>
        <w:tc>
          <w:tcPr>
            <w:tcW w:w="680" w:type="dxa"/>
            <w:vAlign w:val="bottom"/>
          </w:tcPr>
          <w:p w:rsidR="009C715A" w:rsidRDefault="009C715A">
            <w:pPr>
              <w:pStyle w:val="ConsPlusNormal"/>
              <w:jc w:val="center"/>
            </w:pPr>
            <w:r>
              <w:t>090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val="restart"/>
          </w:tcPr>
          <w:p w:rsidR="009C715A" w:rsidRDefault="009C715A">
            <w:pPr>
              <w:pStyle w:val="ConsPlusNormal"/>
              <w:jc w:val="center"/>
            </w:pPr>
            <w:r>
              <w:t>10</w:t>
            </w:r>
          </w:p>
        </w:tc>
        <w:tc>
          <w:tcPr>
            <w:tcW w:w="3685" w:type="dxa"/>
          </w:tcPr>
          <w:p w:rsidR="009C715A" w:rsidRDefault="009C715A">
            <w:pPr>
              <w:pStyle w:val="ConsPlusNormal"/>
            </w:pPr>
            <w:r>
              <w:t>Обеспечение исполнения обязательств, всего</w:t>
            </w:r>
          </w:p>
        </w:tc>
        <w:tc>
          <w:tcPr>
            <w:tcW w:w="680" w:type="dxa"/>
            <w:vAlign w:val="bottom"/>
          </w:tcPr>
          <w:p w:rsidR="009C715A" w:rsidRDefault="009C715A">
            <w:pPr>
              <w:pStyle w:val="ConsPlusNormal"/>
              <w:jc w:val="center"/>
            </w:pPr>
            <w:r>
              <w:t>100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64"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top w:val="nil"/>
            </w:tcBorders>
          </w:tcPr>
          <w:p w:rsidR="009C715A" w:rsidRDefault="009C715A">
            <w:pPr>
              <w:pStyle w:val="ConsPlusNormal"/>
              <w:ind w:left="284"/>
            </w:pPr>
            <w:r>
              <w:t>задаток</w:t>
            </w:r>
          </w:p>
        </w:tc>
        <w:tc>
          <w:tcPr>
            <w:tcW w:w="680" w:type="dxa"/>
            <w:tcBorders>
              <w:top w:val="nil"/>
            </w:tcBorders>
          </w:tcPr>
          <w:p w:rsidR="009C715A" w:rsidRDefault="009C715A">
            <w:pPr>
              <w:pStyle w:val="ConsPlusNormal"/>
              <w:jc w:val="center"/>
            </w:pPr>
            <w:r>
              <w:t>101</w:t>
            </w: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07"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64" w:type="dxa"/>
            <w:tcBorders>
              <w:top w:val="nil"/>
            </w:tcBorders>
          </w:tcPr>
          <w:p w:rsidR="009C715A" w:rsidRDefault="009C715A">
            <w:pPr>
              <w:pStyle w:val="ConsPlusNormal"/>
              <w:jc w:val="both"/>
            </w:pPr>
          </w:p>
        </w:tc>
        <w:tc>
          <w:tcPr>
            <w:tcW w:w="850" w:type="dxa"/>
            <w:tcBorders>
              <w:top w:val="nil"/>
            </w:tcBorders>
          </w:tcPr>
          <w:p w:rsidR="009C715A" w:rsidRDefault="009C715A">
            <w:pPr>
              <w:pStyle w:val="ConsPlusNormal"/>
              <w:jc w:val="both"/>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залог</w:t>
            </w:r>
          </w:p>
        </w:tc>
        <w:tc>
          <w:tcPr>
            <w:tcW w:w="680" w:type="dxa"/>
            <w:vAlign w:val="bottom"/>
          </w:tcPr>
          <w:p w:rsidR="009C715A" w:rsidRDefault="009C715A">
            <w:pPr>
              <w:pStyle w:val="ConsPlusNormal"/>
              <w:jc w:val="center"/>
            </w:pPr>
            <w:r>
              <w:t>102</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банковская гарантия</w:t>
            </w:r>
          </w:p>
        </w:tc>
        <w:tc>
          <w:tcPr>
            <w:tcW w:w="680" w:type="dxa"/>
            <w:vAlign w:val="bottom"/>
          </w:tcPr>
          <w:p w:rsidR="009C715A" w:rsidRDefault="009C715A">
            <w:pPr>
              <w:pStyle w:val="ConsPlusNormal"/>
              <w:jc w:val="center"/>
            </w:pPr>
            <w:r>
              <w:t>103</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поручительство</w:t>
            </w:r>
          </w:p>
        </w:tc>
        <w:tc>
          <w:tcPr>
            <w:tcW w:w="680" w:type="dxa"/>
            <w:vAlign w:val="bottom"/>
          </w:tcPr>
          <w:p w:rsidR="009C715A" w:rsidRDefault="009C715A">
            <w:pPr>
              <w:pStyle w:val="ConsPlusNormal"/>
              <w:jc w:val="center"/>
            </w:pPr>
            <w:r>
              <w:t>104</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иное обеспечение</w:t>
            </w:r>
          </w:p>
        </w:tc>
        <w:tc>
          <w:tcPr>
            <w:tcW w:w="680" w:type="dxa"/>
            <w:vAlign w:val="bottom"/>
          </w:tcPr>
          <w:p w:rsidR="009C715A" w:rsidRDefault="009C715A">
            <w:pPr>
              <w:pStyle w:val="ConsPlusNormal"/>
              <w:jc w:val="center"/>
            </w:pPr>
            <w:r>
              <w:t>105</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12</w:t>
            </w:r>
          </w:p>
        </w:tc>
        <w:tc>
          <w:tcPr>
            <w:tcW w:w="3685" w:type="dxa"/>
          </w:tcPr>
          <w:p w:rsidR="009C715A" w:rsidRDefault="009C715A">
            <w:pPr>
              <w:pStyle w:val="ConsPlusNormal"/>
            </w:pPr>
            <w:r>
              <w:t>Спецоборудование для выполнения научно-исследовательских работ по договорам с заказчиками</w:t>
            </w:r>
          </w:p>
        </w:tc>
        <w:tc>
          <w:tcPr>
            <w:tcW w:w="680" w:type="dxa"/>
            <w:vAlign w:val="bottom"/>
          </w:tcPr>
          <w:p w:rsidR="009C715A" w:rsidRDefault="009C715A">
            <w:pPr>
              <w:pStyle w:val="ConsPlusNormal"/>
              <w:jc w:val="center"/>
            </w:pPr>
            <w:r>
              <w:t>120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nformat"/>
        <w:jc w:val="both"/>
      </w:pPr>
      <w:r>
        <w:t xml:space="preserve">                                                         Форма 0503730 с. 6</w:t>
      </w:r>
    </w:p>
    <w:p w:rsidR="009C715A" w:rsidRDefault="009C715A">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685"/>
        <w:gridCol w:w="680"/>
        <w:gridCol w:w="1077"/>
        <w:gridCol w:w="1134"/>
        <w:gridCol w:w="907"/>
        <w:gridCol w:w="737"/>
        <w:gridCol w:w="1077"/>
        <w:gridCol w:w="1134"/>
        <w:gridCol w:w="964"/>
        <w:gridCol w:w="850"/>
      </w:tblGrid>
      <w:tr w:rsidR="009C715A">
        <w:tc>
          <w:tcPr>
            <w:tcW w:w="850" w:type="dxa"/>
            <w:vMerge w:val="restart"/>
            <w:tcBorders>
              <w:left w:val="nil"/>
            </w:tcBorders>
          </w:tcPr>
          <w:p w:rsidR="009C715A" w:rsidRDefault="009C715A">
            <w:pPr>
              <w:pStyle w:val="ConsPlusNormal"/>
              <w:jc w:val="center"/>
            </w:pPr>
            <w:bookmarkStart w:id="215" w:name="P5016"/>
            <w:bookmarkEnd w:id="215"/>
            <w:r>
              <w:t>Номер забалансового счета</w:t>
            </w:r>
          </w:p>
        </w:tc>
        <w:tc>
          <w:tcPr>
            <w:tcW w:w="3685" w:type="dxa"/>
            <w:vMerge w:val="restart"/>
          </w:tcPr>
          <w:p w:rsidR="009C715A" w:rsidRDefault="009C715A">
            <w:pPr>
              <w:pStyle w:val="ConsPlusNormal"/>
              <w:jc w:val="center"/>
            </w:pPr>
            <w:r>
              <w:t>Наименование забалансового счета, показателя</w:t>
            </w:r>
          </w:p>
        </w:tc>
        <w:tc>
          <w:tcPr>
            <w:tcW w:w="680" w:type="dxa"/>
            <w:vMerge w:val="restart"/>
          </w:tcPr>
          <w:p w:rsidR="009C715A" w:rsidRDefault="009C715A">
            <w:pPr>
              <w:pStyle w:val="ConsPlusNormal"/>
              <w:jc w:val="center"/>
            </w:pPr>
            <w:r>
              <w:t>Код строки</w:t>
            </w:r>
          </w:p>
        </w:tc>
        <w:tc>
          <w:tcPr>
            <w:tcW w:w="3855" w:type="dxa"/>
            <w:gridSpan w:val="4"/>
          </w:tcPr>
          <w:p w:rsidR="009C715A" w:rsidRDefault="009C715A">
            <w:pPr>
              <w:pStyle w:val="ConsPlusNormal"/>
              <w:jc w:val="center"/>
            </w:pPr>
            <w:r>
              <w:t>На начало года</w:t>
            </w:r>
          </w:p>
        </w:tc>
        <w:tc>
          <w:tcPr>
            <w:tcW w:w="4025" w:type="dxa"/>
            <w:gridSpan w:val="4"/>
            <w:tcBorders>
              <w:right w:val="nil"/>
            </w:tcBorders>
          </w:tcPr>
          <w:p w:rsidR="009C715A" w:rsidRDefault="009C715A">
            <w:pPr>
              <w:pStyle w:val="ConsPlusNormal"/>
              <w:jc w:val="center"/>
            </w:pPr>
            <w:r>
              <w:t>На конец отчетного периода</w:t>
            </w:r>
          </w:p>
        </w:tc>
      </w:tr>
      <w:tr w:rsidR="009C715A">
        <w:tc>
          <w:tcPr>
            <w:tcW w:w="850" w:type="dxa"/>
            <w:vMerge/>
            <w:tcBorders>
              <w:left w:val="nil"/>
            </w:tcBorders>
          </w:tcPr>
          <w:p w:rsidR="009C715A" w:rsidRDefault="009C715A"/>
        </w:tc>
        <w:tc>
          <w:tcPr>
            <w:tcW w:w="3685" w:type="dxa"/>
            <w:vMerge/>
          </w:tcPr>
          <w:p w:rsidR="009C715A" w:rsidRDefault="009C715A"/>
        </w:tc>
        <w:tc>
          <w:tcPr>
            <w:tcW w:w="680" w:type="dxa"/>
            <w:vMerge/>
          </w:tcPr>
          <w:p w:rsidR="009C715A" w:rsidRDefault="009C715A"/>
        </w:tc>
        <w:tc>
          <w:tcPr>
            <w:tcW w:w="1077" w:type="dxa"/>
          </w:tcPr>
          <w:p w:rsidR="009C715A" w:rsidRDefault="009C715A">
            <w:pPr>
              <w:pStyle w:val="ConsPlusNormal"/>
              <w:jc w:val="center"/>
            </w:pPr>
            <w:r>
              <w:t xml:space="preserve">деятельность с целевыми </w:t>
            </w:r>
            <w:r>
              <w:lastRenderedPageBreak/>
              <w:t>средствами</w:t>
            </w:r>
          </w:p>
        </w:tc>
        <w:tc>
          <w:tcPr>
            <w:tcW w:w="1134" w:type="dxa"/>
          </w:tcPr>
          <w:p w:rsidR="009C715A" w:rsidRDefault="009C715A">
            <w:pPr>
              <w:pStyle w:val="ConsPlusNormal"/>
              <w:jc w:val="center"/>
            </w:pPr>
            <w:r>
              <w:lastRenderedPageBreak/>
              <w:t xml:space="preserve">деятельность по государственному </w:t>
            </w:r>
            <w:r>
              <w:lastRenderedPageBreak/>
              <w:t>заданию</w:t>
            </w:r>
          </w:p>
        </w:tc>
        <w:tc>
          <w:tcPr>
            <w:tcW w:w="907" w:type="dxa"/>
          </w:tcPr>
          <w:p w:rsidR="009C715A" w:rsidRDefault="009C715A">
            <w:pPr>
              <w:pStyle w:val="ConsPlusNormal"/>
              <w:jc w:val="center"/>
            </w:pPr>
            <w:r>
              <w:lastRenderedPageBreak/>
              <w:t>приносящая доход деятель</w:t>
            </w:r>
            <w:r>
              <w:lastRenderedPageBreak/>
              <w:t>ность</w:t>
            </w:r>
          </w:p>
        </w:tc>
        <w:tc>
          <w:tcPr>
            <w:tcW w:w="737" w:type="dxa"/>
          </w:tcPr>
          <w:p w:rsidR="009C715A" w:rsidRDefault="009C715A">
            <w:pPr>
              <w:pStyle w:val="ConsPlusNormal"/>
              <w:jc w:val="center"/>
            </w:pPr>
            <w:r>
              <w:lastRenderedPageBreak/>
              <w:t>итого</w:t>
            </w:r>
          </w:p>
        </w:tc>
        <w:tc>
          <w:tcPr>
            <w:tcW w:w="1077" w:type="dxa"/>
          </w:tcPr>
          <w:p w:rsidR="009C715A" w:rsidRDefault="009C715A">
            <w:pPr>
              <w:pStyle w:val="ConsPlusNormal"/>
              <w:jc w:val="center"/>
            </w:pPr>
            <w:r>
              <w:t xml:space="preserve">деятельность с целевыми </w:t>
            </w:r>
            <w:r>
              <w:lastRenderedPageBreak/>
              <w:t>средствами</w:t>
            </w:r>
          </w:p>
        </w:tc>
        <w:tc>
          <w:tcPr>
            <w:tcW w:w="1134" w:type="dxa"/>
          </w:tcPr>
          <w:p w:rsidR="009C715A" w:rsidRDefault="009C715A">
            <w:pPr>
              <w:pStyle w:val="ConsPlusNormal"/>
              <w:jc w:val="center"/>
            </w:pPr>
            <w:r>
              <w:lastRenderedPageBreak/>
              <w:t xml:space="preserve">деятельность по государственному </w:t>
            </w:r>
            <w:r>
              <w:lastRenderedPageBreak/>
              <w:t>заданию</w:t>
            </w:r>
          </w:p>
        </w:tc>
        <w:tc>
          <w:tcPr>
            <w:tcW w:w="964" w:type="dxa"/>
          </w:tcPr>
          <w:p w:rsidR="009C715A" w:rsidRDefault="009C715A">
            <w:pPr>
              <w:pStyle w:val="ConsPlusNormal"/>
              <w:jc w:val="center"/>
            </w:pPr>
            <w:r>
              <w:lastRenderedPageBreak/>
              <w:t>приносящая доход деятель</w:t>
            </w:r>
            <w:r>
              <w:lastRenderedPageBreak/>
              <w:t>ность</w:t>
            </w:r>
          </w:p>
        </w:tc>
        <w:tc>
          <w:tcPr>
            <w:tcW w:w="850" w:type="dxa"/>
            <w:tcBorders>
              <w:right w:val="nil"/>
            </w:tcBorders>
          </w:tcPr>
          <w:p w:rsidR="009C715A" w:rsidRDefault="009C715A">
            <w:pPr>
              <w:pStyle w:val="ConsPlusNormal"/>
              <w:jc w:val="center"/>
            </w:pPr>
            <w:r>
              <w:lastRenderedPageBreak/>
              <w:t>итого</w:t>
            </w:r>
          </w:p>
        </w:tc>
      </w:tr>
      <w:tr w:rsidR="009C715A">
        <w:tc>
          <w:tcPr>
            <w:tcW w:w="850" w:type="dxa"/>
            <w:tcBorders>
              <w:left w:val="nil"/>
            </w:tcBorders>
          </w:tcPr>
          <w:p w:rsidR="009C715A" w:rsidRDefault="009C715A">
            <w:pPr>
              <w:pStyle w:val="ConsPlusNormal"/>
              <w:jc w:val="center"/>
            </w:pPr>
            <w:r>
              <w:lastRenderedPageBreak/>
              <w:t>1</w:t>
            </w:r>
          </w:p>
        </w:tc>
        <w:tc>
          <w:tcPr>
            <w:tcW w:w="3685"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07"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1077" w:type="dxa"/>
          </w:tcPr>
          <w:p w:rsidR="009C715A" w:rsidRDefault="009C715A">
            <w:pPr>
              <w:pStyle w:val="ConsPlusNormal"/>
              <w:jc w:val="center"/>
            </w:pPr>
            <w:r>
              <w:t>8</w:t>
            </w:r>
          </w:p>
        </w:tc>
        <w:tc>
          <w:tcPr>
            <w:tcW w:w="1134" w:type="dxa"/>
          </w:tcPr>
          <w:p w:rsidR="009C715A" w:rsidRDefault="009C715A">
            <w:pPr>
              <w:pStyle w:val="ConsPlusNormal"/>
              <w:jc w:val="center"/>
            </w:pPr>
            <w:r>
              <w:t>9</w:t>
            </w:r>
          </w:p>
        </w:tc>
        <w:tc>
          <w:tcPr>
            <w:tcW w:w="964" w:type="dxa"/>
          </w:tcPr>
          <w:p w:rsidR="009C715A" w:rsidRDefault="009C715A">
            <w:pPr>
              <w:pStyle w:val="ConsPlusNormal"/>
              <w:jc w:val="center"/>
            </w:pPr>
            <w:r>
              <w:t>10</w:t>
            </w:r>
          </w:p>
        </w:tc>
        <w:tc>
          <w:tcPr>
            <w:tcW w:w="85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13</w:t>
            </w:r>
          </w:p>
        </w:tc>
        <w:tc>
          <w:tcPr>
            <w:tcW w:w="3685" w:type="dxa"/>
          </w:tcPr>
          <w:p w:rsidR="009C715A" w:rsidRDefault="009C715A">
            <w:pPr>
              <w:pStyle w:val="ConsPlusNormal"/>
            </w:pPr>
            <w:r>
              <w:t>Экспериментальные устройства</w:t>
            </w:r>
          </w:p>
        </w:tc>
        <w:tc>
          <w:tcPr>
            <w:tcW w:w="680" w:type="dxa"/>
            <w:vAlign w:val="bottom"/>
          </w:tcPr>
          <w:p w:rsidR="009C715A" w:rsidRDefault="009C715A">
            <w:pPr>
              <w:pStyle w:val="ConsPlusNormal"/>
              <w:jc w:val="center"/>
            </w:pPr>
            <w:r>
              <w:t>130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15</w:t>
            </w:r>
          </w:p>
        </w:tc>
        <w:tc>
          <w:tcPr>
            <w:tcW w:w="3685" w:type="dxa"/>
          </w:tcPr>
          <w:p w:rsidR="009C715A" w:rsidRDefault="009C715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80" w:type="dxa"/>
            <w:vAlign w:val="bottom"/>
          </w:tcPr>
          <w:p w:rsidR="009C715A" w:rsidRDefault="009C715A">
            <w:pPr>
              <w:pStyle w:val="ConsPlusNormal"/>
              <w:jc w:val="center"/>
            </w:pPr>
            <w:r>
              <w:t>150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16</w:t>
            </w:r>
          </w:p>
        </w:tc>
        <w:tc>
          <w:tcPr>
            <w:tcW w:w="3685" w:type="dxa"/>
          </w:tcPr>
          <w:p w:rsidR="009C715A" w:rsidRDefault="009C715A">
            <w:pPr>
              <w:pStyle w:val="ConsPlusNormal"/>
            </w:pPr>
            <w:bookmarkStart w:id="216" w:name="P5063"/>
            <w:bookmarkEnd w:id="216"/>
            <w:r>
              <w:t>Переплаты пенсий и пособий вследствие неправильного применения законодательства о пенсиях и пособиях, счетных ошибок</w:t>
            </w:r>
          </w:p>
        </w:tc>
        <w:tc>
          <w:tcPr>
            <w:tcW w:w="680" w:type="dxa"/>
            <w:vAlign w:val="bottom"/>
          </w:tcPr>
          <w:p w:rsidR="009C715A" w:rsidRDefault="009C715A">
            <w:pPr>
              <w:pStyle w:val="ConsPlusNormal"/>
              <w:jc w:val="center"/>
            </w:pPr>
            <w:r>
              <w:t>160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val="restart"/>
          </w:tcPr>
          <w:p w:rsidR="009C715A" w:rsidRDefault="009C715A">
            <w:pPr>
              <w:pStyle w:val="ConsPlusNormal"/>
              <w:jc w:val="center"/>
            </w:pPr>
            <w:r>
              <w:t>17</w:t>
            </w:r>
          </w:p>
        </w:tc>
        <w:tc>
          <w:tcPr>
            <w:tcW w:w="3685" w:type="dxa"/>
          </w:tcPr>
          <w:p w:rsidR="009C715A" w:rsidRDefault="009C715A">
            <w:pPr>
              <w:pStyle w:val="ConsPlusNormal"/>
            </w:pPr>
            <w:r>
              <w:t>Поступления денежных средств, всего</w:t>
            </w:r>
          </w:p>
        </w:tc>
        <w:tc>
          <w:tcPr>
            <w:tcW w:w="680" w:type="dxa"/>
            <w:vAlign w:val="bottom"/>
          </w:tcPr>
          <w:p w:rsidR="009C715A" w:rsidRDefault="009C715A">
            <w:pPr>
              <w:pStyle w:val="ConsPlusNormal"/>
              <w:jc w:val="center"/>
            </w:pPr>
            <w:r>
              <w:t>170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64"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top w:val="nil"/>
            </w:tcBorders>
          </w:tcPr>
          <w:p w:rsidR="009C715A" w:rsidRDefault="009C715A">
            <w:pPr>
              <w:pStyle w:val="ConsPlusNormal"/>
              <w:ind w:left="284"/>
            </w:pPr>
            <w:r>
              <w:t>доходы</w:t>
            </w:r>
          </w:p>
        </w:tc>
        <w:tc>
          <w:tcPr>
            <w:tcW w:w="680" w:type="dxa"/>
            <w:tcBorders>
              <w:top w:val="nil"/>
            </w:tcBorders>
          </w:tcPr>
          <w:p w:rsidR="009C715A" w:rsidRDefault="009C715A">
            <w:pPr>
              <w:pStyle w:val="ConsPlusNormal"/>
              <w:jc w:val="center"/>
            </w:pPr>
            <w:r>
              <w:t>171</w:t>
            </w: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07"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64" w:type="dxa"/>
            <w:tcBorders>
              <w:top w:val="nil"/>
            </w:tcBorders>
          </w:tcPr>
          <w:p w:rsidR="009C715A" w:rsidRDefault="009C715A">
            <w:pPr>
              <w:pStyle w:val="ConsPlusNormal"/>
              <w:jc w:val="both"/>
            </w:pPr>
          </w:p>
        </w:tc>
        <w:tc>
          <w:tcPr>
            <w:tcW w:w="850" w:type="dxa"/>
            <w:tcBorders>
              <w:top w:val="nil"/>
            </w:tcBorders>
          </w:tcPr>
          <w:p w:rsidR="009C715A" w:rsidRDefault="009C715A">
            <w:pPr>
              <w:pStyle w:val="ConsPlusNormal"/>
              <w:jc w:val="both"/>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расходы</w:t>
            </w:r>
          </w:p>
        </w:tc>
        <w:tc>
          <w:tcPr>
            <w:tcW w:w="680" w:type="dxa"/>
            <w:vAlign w:val="bottom"/>
          </w:tcPr>
          <w:p w:rsidR="009C715A" w:rsidRDefault="009C715A">
            <w:pPr>
              <w:pStyle w:val="ConsPlusNormal"/>
              <w:jc w:val="center"/>
            </w:pPr>
            <w:r>
              <w:t>172</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источники финансирования дефицита</w:t>
            </w:r>
          </w:p>
        </w:tc>
        <w:tc>
          <w:tcPr>
            <w:tcW w:w="680" w:type="dxa"/>
            <w:vAlign w:val="bottom"/>
          </w:tcPr>
          <w:p w:rsidR="009C715A" w:rsidRDefault="009C715A">
            <w:pPr>
              <w:pStyle w:val="ConsPlusNormal"/>
              <w:jc w:val="center"/>
            </w:pPr>
            <w:r>
              <w:t>173</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val="restart"/>
          </w:tcPr>
          <w:p w:rsidR="009C715A" w:rsidRDefault="009C715A">
            <w:pPr>
              <w:pStyle w:val="ConsPlusNormal"/>
              <w:jc w:val="center"/>
            </w:pPr>
            <w:r>
              <w:t>18</w:t>
            </w:r>
          </w:p>
        </w:tc>
        <w:tc>
          <w:tcPr>
            <w:tcW w:w="3685" w:type="dxa"/>
          </w:tcPr>
          <w:p w:rsidR="009C715A" w:rsidRDefault="009C715A">
            <w:pPr>
              <w:pStyle w:val="ConsPlusNormal"/>
            </w:pPr>
            <w:r>
              <w:t>Выбытия денежных средств, всего</w:t>
            </w:r>
          </w:p>
        </w:tc>
        <w:tc>
          <w:tcPr>
            <w:tcW w:w="680" w:type="dxa"/>
            <w:vAlign w:val="bottom"/>
          </w:tcPr>
          <w:p w:rsidR="009C715A" w:rsidRDefault="009C715A">
            <w:pPr>
              <w:pStyle w:val="ConsPlusNormal"/>
              <w:jc w:val="center"/>
            </w:pPr>
            <w:r>
              <w:t>180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64"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top w:val="nil"/>
            </w:tcBorders>
          </w:tcPr>
          <w:p w:rsidR="009C715A" w:rsidRDefault="009C715A">
            <w:pPr>
              <w:pStyle w:val="ConsPlusNormal"/>
              <w:ind w:left="284"/>
            </w:pPr>
            <w:r>
              <w:t>доходы</w:t>
            </w:r>
          </w:p>
        </w:tc>
        <w:tc>
          <w:tcPr>
            <w:tcW w:w="680" w:type="dxa"/>
            <w:tcBorders>
              <w:top w:val="nil"/>
            </w:tcBorders>
          </w:tcPr>
          <w:p w:rsidR="009C715A" w:rsidRDefault="009C715A">
            <w:pPr>
              <w:pStyle w:val="ConsPlusNormal"/>
              <w:jc w:val="center"/>
            </w:pPr>
            <w:r>
              <w:t>181</w:t>
            </w: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07" w:type="dxa"/>
            <w:tcBorders>
              <w:top w:val="nil"/>
            </w:tcBorders>
          </w:tcPr>
          <w:p w:rsidR="009C715A" w:rsidRDefault="009C715A">
            <w:pPr>
              <w:pStyle w:val="ConsPlusNormal"/>
              <w:jc w:val="both"/>
            </w:pPr>
          </w:p>
        </w:tc>
        <w:tc>
          <w:tcPr>
            <w:tcW w:w="737" w:type="dxa"/>
            <w:tcBorders>
              <w:top w:val="nil"/>
            </w:tcBorders>
          </w:tcPr>
          <w:p w:rsidR="009C715A" w:rsidRDefault="009C715A">
            <w:pPr>
              <w:pStyle w:val="ConsPlusNormal"/>
              <w:jc w:val="both"/>
            </w:pPr>
          </w:p>
        </w:tc>
        <w:tc>
          <w:tcPr>
            <w:tcW w:w="1077" w:type="dxa"/>
            <w:tcBorders>
              <w:top w:val="nil"/>
            </w:tcBorders>
          </w:tcPr>
          <w:p w:rsidR="009C715A" w:rsidRDefault="009C715A">
            <w:pPr>
              <w:pStyle w:val="ConsPlusNormal"/>
              <w:jc w:val="both"/>
            </w:pPr>
          </w:p>
        </w:tc>
        <w:tc>
          <w:tcPr>
            <w:tcW w:w="1134" w:type="dxa"/>
            <w:tcBorders>
              <w:top w:val="nil"/>
            </w:tcBorders>
          </w:tcPr>
          <w:p w:rsidR="009C715A" w:rsidRDefault="009C715A">
            <w:pPr>
              <w:pStyle w:val="ConsPlusNormal"/>
              <w:jc w:val="both"/>
            </w:pPr>
          </w:p>
        </w:tc>
        <w:tc>
          <w:tcPr>
            <w:tcW w:w="964" w:type="dxa"/>
            <w:tcBorders>
              <w:top w:val="nil"/>
            </w:tcBorders>
          </w:tcPr>
          <w:p w:rsidR="009C715A" w:rsidRDefault="009C715A">
            <w:pPr>
              <w:pStyle w:val="ConsPlusNormal"/>
              <w:jc w:val="both"/>
            </w:pPr>
          </w:p>
        </w:tc>
        <w:tc>
          <w:tcPr>
            <w:tcW w:w="850" w:type="dxa"/>
            <w:tcBorders>
              <w:top w:val="nil"/>
            </w:tcBorders>
          </w:tcPr>
          <w:p w:rsidR="009C715A" w:rsidRDefault="009C715A">
            <w:pPr>
              <w:pStyle w:val="ConsPlusNormal"/>
              <w:jc w:val="both"/>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расходы</w:t>
            </w:r>
          </w:p>
        </w:tc>
        <w:tc>
          <w:tcPr>
            <w:tcW w:w="680" w:type="dxa"/>
            <w:vAlign w:val="bottom"/>
          </w:tcPr>
          <w:p w:rsidR="009C715A" w:rsidRDefault="009C715A">
            <w:pPr>
              <w:pStyle w:val="ConsPlusNormal"/>
              <w:jc w:val="center"/>
            </w:pPr>
            <w:r>
              <w:t>182</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Pr>
          <w:p w:rsidR="009C715A" w:rsidRDefault="009C715A">
            <w:pPr>
              <w:pStyle w:val="ConsPlusNormal"/>
              <w:ind w:left="284"/>
            </w:pPr>
            <w:r>
              <w:t>источники финансирования дефицита</w:t>
            </w:r>
          </w:p>
        </w:tc>
        <w:tc>
          <w:tcPr>
            <w:tcW w:w="680" w:type="dxa"/>
            <w:vAlign w:val="bottom"/>
          </w:tcPr>
          <w:p w:rsidR="009C715A" w:rsidRDefault="009C715A">
            <w:pPr>
              <w:pStyle w:val="ConsPlusNormal"/>
              <w:jc w:val="center"/>
            </w:pPr>
            <w:r>
              <w:t>183</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vMerge w:val="restart"/>
          </w:tcPr>
          <w:p w:rsidR="009C715A" w:rsidRDefault="009C715A">
            <w:pPr>
              <w:pStyle w:val="ConsPlusNormal"/>
              <w:jc w:val="center"/>
            </w:pPr>
            <w:r>
              <w:t>20</w:t>
            </w:r>
          </w:p>
        </w:tc>
        <w:tc>
          <w:tcPr>
            <w:tcW w:w="3685" w:type="dxa"/>
          </w:tcPr>
          <w:p w:rsidR="009C715A" w:rsidRDefault="009C715A">
            <w:pPr>
              <w:pStyle w:val="ConsPlusNormal"/>
            </w:pPr>
            <w:r>
              <w:t>Задолженность, не востребованная кредиторами, всего</w:t>
            </w:r>
          </w:p>
        </w:tc>
        <w:tc>
          <w:tcPr>
            <w:tcW w:w="680" w:type="dxa"/>
            <w:vAlign w:val="bottom"/>
          </w:tcPr>
          <w:p w:rsidR="009C715A" w:rsidRDefault="009C715A">
            <w:pPr>
              <w:pStyle w:val="ConsPlusNormal"/>
              <w:jc w:val="center"/>
            </w:pPr>
            <w:r>
              <w:t>200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insideH w:val="nil"/>
          </w:tblBorders>
        </w:tblPrEx>
        <w:tc>
          <w:tcPr>
            <w:tcW w:w="850" w:type="dxa"/>
            <w:vMerge/>
          </w:tcPr>
          <w:p w:rsidR="009C715A" w:rsidRDefault="009C715A"/>
        </w:tc>
        <w:tc>
          <w:tcPr>
            <w:tcW w:w="3685" w:type="dxa"/>
            <w:tcBorders>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jc w:val="center"/>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737"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1134" w:type="dxa"/>
            <w:tcBorders>
              <w:bottom w:val="nil"/>
            </w:tcBorders>
          </w:tcPr>
          <w:p w:rsidR="009C715A" w:rsidRDefault="009C715A">
            <w:pPr>
              <w:pStyle w:val="ConsPlusNormal"/>
            </w:pPr>
          </w:p>
        </w:tc>
        <w:tc>
          <w:tcPr>
            <w:tcW w:w="964"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r>
      <w:tr w:rsidR="009C715A">
        <w:tblPrEx>
          <w:tblBorders>
            <w:left w:val="single" w:sz="4" w:space="0" w:color="auto"/>
            <w:right w:val="single" w:sz="4" w:space="0" w:color="auto"/>
          </w:tblBorders>
        </w:tblPrEx>
        <w:tc>
          <w:tcPr>
            <w:tcW w:w="850" w:type="dxa"/>
            <w:vMerge/>
          </w:tcPr>
          <w:p w:rsidR="009C715A" w:rsidRDefault="009C715A"/>
        </w:tc>
        <w:tc>
          <w:tcPr>
            <w:tcW w:w="3685" w:type="dxa"/>
            <w:tcBorders>
              <w:top w:val="nil"/>
            </w:tcBorders>
          </w:tcPr>
          <w:p w:rsidR="009C715A" w:rsidRDefault="009C715A">
            <w:pPr>
              <w:pStyle w:val="ConsPlusNormal"/>
              <w:ind w:left="284"/>
            </w:pPr>
          </w:p>
        </w:tc>
        <w:tc>
          <w:tcPr>
            <w:tcW w:w="68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907" w:type="dxa"/>
            <w:tcBorders>
              <w:top w:val="nil"/>
            </w:tcBorders>
          </w:tcPr>
          <w:p w:rsidR="009C715A" w:rsidRDefault="009C715A">
            <w:pPr>
              <w:pStyle w:val="ConsPlusNormal"/>
            </w:pPr>
          </w:p>
        </w:tc>
        <w:tc>
          <w:tcPr>
            <w:tcW w:w="737" w:type="dxa"/>
            <w:tcBorders>
              <w:top w:val="nil"/>
            </w:tcBorders>
          </w:tcPr>
          <w:p w:rsidR="009C715A" w:rsidRDefault="009C715A">
            <w:pPr>
              <w:pStyle w:val="ConsPlusNormal"/>
            </w:pPr>
          </w:p>
        </w:tc>
        <w:tc>
          <w:tcPr>
            <w:tcW w:w="1077" w:type="dxa"/>
            <w:tcBorders>
              <w:top w:val="nil"/>
            </w:tcBorders>
          </w:tcPr>
          <w:p w:rsidR="009C715A" w:rsidRDefault="009C715A">
            <w:pPr>
              <w:pStyle w:val="ConsPlusNormal"/>
            </w:pPr>
          </w:p>
        </w:tc>
        <w:tc>
          <w:tcPr>
            <w:tcW w:w="1134" w:type="dxa"/>
            <w:tcBorders>
              <w:top w:val="nil"/>
            </w:tcBorders>
          </w:tcPr>
          <w:p w:rsidR="009C715A" w:rsidRDefault="009C715A">
            <w:pPr>
              <w:pStyle w:val="ConsPlusNormal"/>
            </w:pPr>
          </w:p>
        </w:tc>
        <w:tc>
          <w:tcPr>
            <w:tcW w:w="964" w:type="dxa"/>
            <w:tcBorders>
              <w:top w:val="nil"/>
            </w:tcBorders>
          </w:tcPr>
          <w:p w:rsidR="009C715A" w:rsidRDefault="009C715A">
            <w:pPr>
              <w:pStyle w:val="ConsPlusNormal"/>
            </w:pPr>
          </w:p>
        </w:tc>
        <w:tc>
          <w:tcPr>
            <w:tcW w:w="850" w:type="dxa"/>
            <w:tcBorders>
              <w:top w:val="nil"/>
            </w:tcBorders>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21</w:t>
            </w:r>
          </w:p>
        </w:tc>
        <w:tc>
          <w:tcPr>
            <w:tcW w:w="3685" w:type="dxa"/>
          </w:tcPr>
          <w:p w:rsidR="009C715A" w:rsidRDefault="009C715A">
            <w:pPr>
              <w:pStyle w:val="ConsPlusNormal"/>
            </w:pPr>
            <w:bookmarkStart w:id="217" w:name="P5207"/>
            <w:bookmarkEnd w:id="217"/>
            <w:r>
              <w:t>Основные средства в эксплуатации</w:t>
            </w:r>
          </w:p>
        </w:tc>
        <w:tc>
          <w:tcPr>
            <w:tcW w:w="680" w:type="dxa"/>
            <w:vAlign w:val="bottom"/>
          </w:tcPr>
          <w:p w:rsidR="009C715A" w:rsidRDefault="009C715A">
            <w:pPr>
              <w:pStyle w:val="ConsPlusNormal"/>
              <w:jc w:val="center"/>
            </w:pPr>
            <w:r>
              <w:t>210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22</w:t>
            </w:r>
          </w:p>
        </w:tc>
        <w:tc>
          <w:tcPr>
            <w:tcW w:w="3685" w:type="dxa"/>
          </w:tcPr>
          <w:p w:rsidR="009C715A" w:rsidRDefault="009C715A">
            <w:pPr>
              <w:pStyle w:val="ConsPlusNormal"/>
            </w:pPr>
            <w:bookmarkStart w:id="218" w:name="P5218"/>
            <w:bookmarkEnd w:id="218"/>
            <w:r>
              <w:t>Материальные ценности, полученные по централизованному снабжению</w:t>
            </w:r>
          </w:p>
        </w:tc>
        <w:tc>
          <w:tcPr>
            <w:tcW w:w="680" w:type="dxa"/>
            <w:vAlign w:val="bottom"/>
          </w:tcPr>
          <w:p w:rsidR="009C715A" w:rsidRDefault="009C715A">
            <w:pPr>
              <w:pStyle w:val="ConsPlusNormal"/>
              <w:jc w:val="center"/>
            </w:pPr>
            <w:r>
              <w:t>220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23</w:t>
            </w:r>
          </w:p>
        </w:tc>
        <w:tc>
          <w:tcPr>
            <w:tcW w:w="3685" w:type="dxa"/>
          </w:tcPr>
          <w:p w:rsidR="009C715A" w:rsidRDefault="009C715A">
            <w:pPr>
              <w:pStyle w:val="ConsPlusNormal"/>
            </w:pPr>
            <w:r>
              <w:t>Периодические издания для пользования</w:t>
            </w:r>
          </w:p>
        </w:tc>
        <w:tc>
          <w:tcPr>
            <w:tcW w:w="680" w:type="dxa"/>
            <w:vAlign w:val="bottom"/>
          </w:tcPr>
          <w:p w:rsidR="009C715A" w:rsidRDefault="009C715A">
            <w:pPr>
              <w:pStyle w:val="ConsPlusNormal"/>
              <w:jc w:val="center"/>
            </w:pPr>
            <w:r>
              <w:t>230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24</w:t>
            </w:r>
          </w:p>
        </w:tc>
        <w:tc>
          <w:tcPr>
            <w:tcW w:w="3685" w:type="dxa"/>
          </w:tcPr>
          <w:p w:rsidR="009C715A" w:rsidRDefault="009C715A">
            <w:pPr>
              <w:pStyle w:val="ConsPlusNormal"/>
            </w:pPr>
            <w:bookmarkStart w:id="219" w:name="P5240"/>
            <w:bookmarkEnd w:id="219"/>
            <w:r>
              <w:t>Нефинансовые активы, переданные в доверительное управление</w:t>
            </w:r>
          </w:p>
        </w:tc>
        <w:tc>
          <w:tcPr>
            <w:tcW w:w="680" w:type="dxa"/>
            <w:vAlign w:val="bottom"/>
          </w:tcPr>
          <w:p w:rsidR="009C715A" w:rsidRDefault="009C715A">
            <w:pPr>
              <w:pStyle w:val="ConsPlusNormal"/>
              <w:jc w:val="center"/>
            </w:pPr>
            <w:r>
              <w:t>240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25</w:t>
            </w:r>
          </w:p>
        </w:tc>
        <w:tc>
          <w:tcPr>
            <w:tcW w:w="3685" w:type="dxa"/>
          </w:tcPr>
          <w:p w:rsidR="009C715A" w:rsidRDefault="009C715A">
            <w:pPr>
              <w:pStyle w:val="ConsPlusNormal"/>
            </w:pPr>
            <w:bookmarkStart w:id="220" w:name="P5251"/>
            <w:bookmarkEnd w:id="220"/>
            <w:r>
              <w:t>Имущество, переданное в возмездное пользование (аренду)</w:t>
            </w:r>
          </w:p>
        </w:tc>
        <w:tc>
          <w:tcPr>
            <w:tcW w:w="680" w:type="dxa"/>
            <w:vAlign w:val="bottom"/>
          </w:tcPr>
          <w:p w:rsidR="009C715A" w:rsidRDefault="009C715A">
            <w:pPr>
              <w:pStyle w:val="ConsPlusNormal"/>
              <w:jc w:val="center"/>
            </w:pPr>
            <w:r>
              <w:t>250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26</w:t>
            </w:r>
          </w:p>
        </w:tc>
        <w:tc>
          <w:tcPr>
            <w:tcW w:w="3685" w:type="dxa"/>
          </w:tcPr>
          <w:p w:rsidR="009C715A" w:rsidRDefault="009C715A">
            <w:pPr>
              <w:pStyle w:val="ConsPlusNormal"/>
            </w:pPr>
            <w:bookmarkStart w:id="221" w:name="P5262"/>
            <w:bookmarkEnd w:id="221"/>
            <w:r>
              <w:t>Имущество, переданное в безвозмездное пользование</w:t>
            </w:r>
          </w:p>
        </w:tc>
        <w:tc>
          <w:tcPr>
            <w:tcW w:w="680" w:type="dxa"/>
            <w:vAlign w:val="bottom"/>
          </w:tcPr>
          <w:p w:rsidR="009C715A" w:rsidRDefault="009C715A">
            <w:pPr>
              <w:pStyle w:val="ConsPlusNormal"/>
              <w:jc w:val="center"/>
            </w:pPr>
            <w:r>
              <w:t>260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27</w:t>
            </w:r>
          </w:p>
        </w:tc>
        <w:tc>
          <w:tcPr>
            <w:tcW w:w="3685" w:type="dxa"/>
          </w:tcPr>
          <w:p w:rsidR="009C715A" w:rsidRDefault="009C715A">
            <w:pPr>
              <w:pStyle w:val="ConsPlusNormal"/>
            </w:pPr>
            <w:r>
              <w:t>Материальные ценности, выданные в личное пользование работникам (сотрудникам)</w:t>
            </w:r>
          </w:p>
        </w:tc>
        <w:tc>
          <w:tcPr>
            <w:tcW w:w="680" w:type="dxa"/>
            <w:vAlign w:val="bottom"/>
          </w:tcPr>
          <w:p w:rsidR="009C715A" w:rsidRDefault="009C715A">
            <w:pPr>
              <w:pStyle w:val="ConsPlusNormal"/>
              <w:jc w:val="center"/>
            </w:pPr>
            <w:r>
              <w:t>270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nformat"/>
        <w:jc w:val="both"/>
      </w:pPr>
      <w:r>
        <w:t xml:space="preserve">                                                         Форма 0503730 с. 7</w:t>
      </w:r>
    </w:p>
    <w:p w:rsidR="009C715A" w:rsidRDefault="009C71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685"/>
        <w:gridCol w:w="680"/>
        <w:gridCol w:w="1077"/>
        <w:gridCol w:w="1134"/>
        <w:gridCol w:w="907"/>
        <w:gridCol w:w="737"/>
        <w:gridCol w:w="1077"/>
        <w:gridCol w:w="1134"/>
        <w:gridCol w:w="964"/>
        <w:gridCol w:w="850"/>
      </w:tblGrid>
      <w:tr w:rsidR="009C715A">
        <w:tc>
          <w:tcPr>
            <w:tcW w:w="850" w:type="dxa"/>
            <w:vMerge w:val="restart"/>
            <w:tcBorders>
              <w:left w:val="nil"/>
            </w:tcBorders>
          </w:tcPr>
          <w:p w:rsidR="009C715A" w:rsidRDefault="009C715A">
            <w:pPr>
              <w:pStyle w:val="ConsPlusNormal"/>
              <w:jc w:val="center"/>
            </w:pPr>
            <w:bookmarkStart w:id="222" w:name="P5286"/>
            <w:bookmarkEnd w:id="222"/>
            <w:r>
              <w:t xml:space="preserve">Номер </w:t>
            </w:r>
            <w:r>
              <w:lastRenderedPageBreak/>
              <w:t>забалансового счета</w:t>
            </w:r>
          </w:p>
        </w:tc>
        <w:tc>
          <w:tcPr>
            <w:tcW w:w="3685" w:type="dxa"/>
            <w:vMerge w:val="restart"/>
          </w:tcPr>
          <w:p w:rsidR="009C715A" w:rsidRDefault="009C715A">
            <w:pPr>
              <w:pStyle w:val="ConsPlusNormal"/>
              <w:jc w:val="center"/>
            </w:pPr>
            <w:r>
              <w:lastRenderedPageBreak/>
              <w:t xml:space="preserve">Наименование забалансового счета, </w:t>
            </w:r>
            <w:r>
              <w:lastRenderedPageBreak/>
              <w:t>показателя</w:t>
            </w:r>
          </w:p>
        </w:tc>
        <w:tc>
          <w:tcPr>
            <w:tcW w:w="680" w:type="dxa"/>
            <w:vMerge w:val="restart"/>
          </w:tcPr>
          <w:p w:rsidR="009C715A" w:rsidRDefault="009C715A">
            <w:pPr>
              <w:pStyle w:val="ConsPlusNormal"/>
              <w:jc w:val="center"/>
            </w:pPr>
            <w:r>
              <w:lastRenderedPageBreak/>
              <w:t xml:space="preserve">Код </w:t>
            </w:r>
            <w:r>
              <w:lastRenderedPageBreak/>
              <w:t>строки</w:t>
            </w:r>
          </w:p>
        </w:tc>
        <w:tc>
          <w:tcPr>
            <w:tcW w:w="3855" w:type="dxa"/>
            <w:gridSpan w:val="4"/>
          </w:tcPr>
          <w:p w:rsidR="009C715A" w:rsidRDefault="009C715A">
            <w:pPr>
              <w:pStyle w:val="ConsPlusNormal"/>
              <w:jc w:val="center"/>
            </w:pPr>
            <w:r>
              <w:lastRenderedPageBreak/>
              <w:t>На начало года</w:t>
            </w:r>
          </w:p>
        </w:tc>
        <w:tc>
          <w:tcPr>
            <w:tcW w:w="4025" w:type="dxa"/>
            <w:gridSpan w:val="4"/>
            <w:tcBorders>
              <w:right w:val="nil"/>
            </w:tcBorders>
          </w:tcPr>
          <w:p w:rsidR="009C715A" w:rsidRDefault="009C715A">
            <w:pPr>
              <w:pStyle w:val="ConsPlusNormal"/>
              <w:jc w:val="center"/>
            </w:pPr>
            <w:r>
              <w:t>На конец отчетного периода</w:t>
            </w:r>
          </w:p>
        </w:tc>
      </w:tr>
      <w:tr w:rsidR="009C715A">
        <w:tc>
          <w:tcPr>
            <w:tcW w:w="850" w:type="dxa"/>
            <w:vMerge/>
            <w:tcBorders>
              <w:left w:val="nil"/>
            </w:tcBorders>
          </w:tcPr>
          <w:p w:rsidR="009C715A" w:rsidRDefault="009C715A"/>
        </w:tc>
        <w:tc>
          <w:tcPr>
            <w:tcW w:w="3685" w:type="dxa"/>
            <w:vMerge/>
          </w:tcPr>
          <w:p w:rsidR="009C715A" w:rsidRDefault="009C715A"/>
        </w:tc>
        <w:tc>
          <w:tcPr>
            <w:tcW w:w="680"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07"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64" w:type="dxa"/>
          </w:tcPr>
          <w:p w:rsidR="009C715A" w:rsidRDefault="009C715A">
            <w:pPr>
              <w:pStyle w:val="ConsPlusNormal"/>
              <w:jc w:val="center"/>
            </w:pPr>
            <w:r>
              <w:t>приносящая доход деятельность</w:t>
            </w:r>
          </w:p>
        </w:tc>
        <w:tc>
          <w:tcPr>
            <w:tcW w:w="850" w:type="dxa"/>
            <w:tcBorders>
              <w:right w:val="nil"/>
            </w:tcBorders>
          </w:tcPr>
          <w:p w:rsidR="009C715A" w:rsidRDefault="009C715A">
            <w:pPr>
              <w:pStyle w:val="ConsPlusNormal"/>
              <w:jc w:val="center"/>
            </w:pPr>
            <w:r>
              <w:t>итого</w:t>
            </w:r>
          </w:p>
        </w:tc>
      </w:tr>
      <w:tr w:rsidR="009C715A">
        <w:tc>
          <w:tcPr>
            <w:tcW w:w="850" w:type="dxa"/>
            <w:tcBorders>
              <w:left w:val="nil"/>
            </w:tcBorders>
          </w:tcPr>
          <w:p w:rsidR="009C715A" w:rsidRDefault="009C715A">
            <w:pPr>
              <w:pStyle w:val="ConsPlusNormal"/>
              <w:jc w:val="center"/>
            </w:pPr>
            <w:r>
              <w:lastRenderedPageBreak/>
              <w:t>1</w:t>
            </w:r>
          </w:p>
        </w:tc>
        <w:tc>
          <w:tcPr>
            <w:tcW w:w="3685"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07"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1077" w:type="dxa"/>
          </w:tcPr>
          <w:p w:rsidR="009C715A" w:rsidRDefault="009C715A">
            <w:pPr>
              <w:pStyle w:val="ConsPlusNormal"/>
              <w:jc w:val="center"/>
            </w:pPr>
            <w:r>
              <w:t>8</w:t>
            </w:r>
          </w:p>
        </w:tc>
        <w:tc>
          <w:tcPr>
            <w:tcW w:w="1134" w:type="dxa"/>
          </w:tcPr>
          <w:p w:rsidR="009C715A" w:rsidRDefault="009C715A">
            <w:pPr>
              <w:pStyle w:val="ConsPlusNormal"/>
              <w:jc w:val="center"/>
            </w:pPr>
            <w:r>
              <w:t>9</w:t>
            </w:r>
          </w:p>
        </w:tc>
        <w:tc>
          <w:tcPr>
            <w:tcW w:w="964" w:type="dxa"/>
          </w:tcPr>
          <w:p w:rsidR="009C715A" w:rsidRDefault="009C715A">
            <w:pPr>
              <w:pStyle w:val="ConsPlusNormal"/>
              <w:jc w:val="center"/>
            </w:pPr>
            <w:r>
              <w:t>10</w:t>
            </w:r>
          </w:p>
        </w:tc>
        <w:tc>
          <w:tcPr>
            <w:tcW w:w="85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30</w:t>
            </w:r>
          </w:p>
        </w:tc>
        <w:tc>
          <w:tcPr>
            <w:tcW w:w="3685" w:type="dxa"/>
          </w:tcPr>
          <w:p w:rsidR="009C715A" w:rsidRDefault="009C715A">
            <w:pPr>
              <w:pStyle w:val="ConsPlusNormal"/>
            </w:pPr>
            <w:r>
              <w:t>Расчеты по исполнению денежных обязательств через третьих лиц</w:t>
            </w:r>
          </w:p>
        </w:tc>
        <w:tc>
          <w:tcPr>
            <w:tcW w:w="680" w:type="dxa"/>
            <w:vAlign w:val="bottom"/>
          </w:tcPr>
          <w:p w:rsidR="009C715A" w:rsidRDefault="009C715A">
            <w:pPr>
              <w:pStyle w:val="ConsPlusNormal"/>
              <w:jc w:val="center"/>
            </w:pPr>
            <w:r>
              <w:t>280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31</w:t>
            </w:r>
          </w:p>
        </w:tc>
        <w:tc>
          <w:tcPr>
            <w:tcW w:w="3685" w:type="dxa"/>
          </w:tcPr>
          <w:p w:rsidR="009C715A" w:rsidRDefault="009C715A">
            <w:pPr>
              <w:pStyle w:val="ConsPlusNormal"/>
            </w:pPr>
            <w:r>
              <w:t>Акции по номинальной стоимости</w:t>
            </w:r>
          </w:p>
        </w:tc>
        <w:tc>
          <w:tcPr>
            <w:tcW w:w="680" w:type="dxa"/>
            <w:vAlign w:val="bottom"/>
          </w:tcPr>
          <w:p w:rsidR="009C715A" w:rsidRDefault="009C715A">
            <w:pPr>
              <w:pStyle w:val="ConsPlusNormal"/>
              <w:jc w:val="center"/>
            </w:pPr>
            <w:r>
              <w:t>290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r w:rsidR="009C715A">
        <w:tblPrEx>
          <w:tblBorders>
            <w:left w:val="single" w:sz="4" w:space="0" w:color="auto"/>
            <w:right w:val="single" w:sz="4" w:space="0" w:color="auto"/>
          </w:tblBorders>
        </w:tblPrEx>
        <w:tc>
          <w:tcPr>
            <w:tcW w:w="850" w:type="dxa"/>
          </w:tcPr>
          <w:p w:rsidR="009C715A" w:rsidRDefault="009C715A">
            <w:pPr>
              <w:pStyle w:val="ConsPlusNormal"/>
              <w:jc w:val="center"/>
            </w:pPr>
            <w:r>
              <w:t>40</w:t>
            </w:r>
          </w:p>
        </w:tc>
        <w:tc>
          <w:tcPr>
            <w:tcW w:w="3685" w:type="dxa"/>
          </w:tcPr>
          <w:p w:rsidR="009C715A" w:rsidRDefault="009C715A">
            <w:pPr>
              <w:pStyle w:val="ConsPlusNormal"/>
            </w:pPr>
            <w:bookmarkStart w:id="223" w:name="P5333"/>
            <w:bookmarkEnd w:id="223"/>
            <w:r>
              <w:t>Финансовые активы в управляющих компаниях</w:t>
            </w:r>
          </w:p>
        </w:tc>
        <w:tc>
          <w:tcPr>
            <w:tcW w:w="680" w:type="dxa"/>
            <w:vAlign w:val="bottom"/>
          </w:tcPr>
          <w:p w:rsidR="009C715A" w:rsidRDefault="009C715A">
            <w:pPr>
              <w:pStyle w:val="ConsPlusNormal"/>
              <w:jc w:val="center"/>
            </w:pPr>
            <w:r>
              <w:t>300</w:t>
            </w:r>
          </w:p>
        </w:tc>
        <w:tc>
          <w:tcPr>
            <w:tcW w:w="1077" w:type="dxa"/>
          </w:tcPr>
          <w:p w:rsidR="009C715A" w:rsidRDefault="009C715A">
            <w:pPr>
              <w:pStyle w:val="ConsPlusNormal"/>
            </w:pPr>
          </w:p>
        </w:tc>
        <w:tc>
          <w:tcPr>
            <w:tcW w:w="1134" w:type="dxa"/>
          </w:tcPr>
          <w:p w:rsidR="009C715A" w:rsidRDefault="009C715A">
            <w:pPr>
              <w:pStyle w:val="ConsPlusNormal"/>
            </w:pPr>
          </w:p>
        </w:tc>
        <w:tc>
          <w:tcPr>
            <w:tcW w:w="907" w:type="dxa"/>
          </w:tcPr>
          <w:p w:rsidR="009C715A" w:rsidRDefault="009C715A">
            <w:pPr>
              <w:pStyle w:val="ConsPlusNormal"/>
            </w:pPr>
          </w:p>
        </w:tc>
        <w:tc>
          <w:tcPr>
            <w:tcW w:w="737" w:type="dxa"/>
          </w:tcPr>
          <w:p w:rsidR="009C715A" w:rsidRDefault="009C715A">
            <w:pPr>
              <w:pStyle w:val="ConsPlusNormal"/>
            </w:pPr>
          </w:p>
        </w:tc>
        <w:tc>
          <w:tcPr>
            <w:tcW w:w="1077" w:type="dxa"/>
          </w:tcPr>
          <w:p w:rsidR="009C715A" w:rsidRDefault="009C715A">
            <w:pPr>
              <w:pStyle w:val="ConsPlusNormal"/>
            </w:pPr>
          </w:p>
        </w:tc>
        <w:tc>
          <w:tcPr>
            <w:tcW w:w="1134" w:type="dxa"/>
          </w:tcPr>
          <w:p w:rsidR="009C715A" w:rsidRDefault="009C715A">
            <w:pPr>
              <w:pStyle w:val="ConsPlusNormal"/>
            </w:pPr>
          </w:p>
        </w:tc>
        <w:tc>
          <w:tcPr>
            <w:tcW w:w="964" w:type="dxa"/>
          </w:tcPr>
          <w:p w:rsidR="009C715A" w:rsidRDefault="009C715A">
            <w:pPr>
              <w:pStyle w:val="ConsPlusNormal"/>
            </w:pPr>
          </w:p>
        </w:tc>
        <w:tc>
          <w:tcPr>
            <w:tcW w:w="850" w:type="dxa"/>
          </w:tcPr>
          <w:p w:rsidR="009C715A" w:rsidRDefault="009C715A">
            <w:pPr>
              <w:pStyle w:val="ConsPlusNormal"/>
            </w:pPr>
          </w:p>
        </w:tc>
      </w:tr>
    </w:tbl>
    <w:p w:rsidR="009C715A" w:rsidRDefault="009C715A">
      <w:pPr>
        <w:pStyle w:val="ConsPlusNormal"/>
        <w:jc w:val="center"/>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______________    бухгалтер _________ 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          ___________ _________ ____________</w:t>
      </w:r>
    </w:p>
    <w:p w:rsidR="009C715A" w:rsidRDefault="009C715A">
      <w:pPr>
        <w:pStyle w:val="ConsPlusNonformat"/>
        <w:jc w:val="both"/>
      </w:pPr>
      <w:r>
        <w:t xml:space="preserve">                   (уполномоченное лицо)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 _________________</w:t>
      </w:r>
    </w:p>
    <w:p w:rsidR="009C715A" w:rsidRDefault="009C715A">
      <w:pPr>
        <w:pStyle w:val="ConsPlusNonformat"/>
        <w:jc w:val="both"/>
      </w:pPr>
      <w:r>
        <w:t xml:space="preserve">            (должность) (подпись) (расшифровка (телефон, e-mail)</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"__" _________ 20__ г.</w:t>
      </w:r>
    </w:p>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09" w:history="1">
              <w:r>
                <w:rPr>
                  <w:color w:val="0000FF"/>
                </w:rPr>
                <w:t>Приказа</w:t>
              </w:r>
            </w:hyperlink>
            <w:r>
              <w:rPr>
                <w:color w:val="392C69"/>
              </w:rPr>
              <w:t xml:space="preserve"> Минфина России от 17.12.2015 N 199н)</w:t>
            </w:r>
          </w:p>
        </w:tc>
      </w:tr>
    </w:tbl>
    <w:p w:rsidR="009C715A" w:rsidRDefault="009C715A">
      <w:pPr>
        <w:pStyle w:val="ConsPlusNormal"/>
        <w:jc w:val="both"/>
      </w:pPr>
    </w:p>
    <w:p w:rsidR="009C715A" w:rsidRDefault="009C715A">
      <w:pPr>
        <w:pStyle w:val="ConsPlusNonformat"/>
        <w:jc w:val="both"/>
      </w:pPr>
      <w:bookmarkStart w:id="224" w:name="P5367"/>
      <w:bookmarkEnd w:id="224"/>
      <w:r>
        <w:t xml:space="preserve">                                   ОТЧЕТ</w:t>
      </w:r>
    </w:p>
    <w:p w:rsidR="009C715A" w:rsidRDefault="009C715A">
      <w:pPr>
        <w:pStyle w:val="ConsPlusNonformat"/>
        <w:jc w:val="both"/>
      </w:pPr>
      <w:r>
        <w:t xml:space="preserve">                      ОБ ИСПОЛНЕНИИ УЧРЕЖДЕНИЕМ ПЛАНА</w:t>
      </w:r>
    </w:p>
    <w:p w:rsidR="009C715A" w:rsidRDefault="009C715A">
      <w:pPr>
        <w:pStyle w:val="ConsPlusNonformat"/>
        <w:jc w:val="both"/>
      </w:pPr>
      <w:r>
        <w:t xml:space="preserve">                 ЕГО ФИНАНСОВО-ХОЗЯЙСТВЕННОЙ ДЕЯТЕЛЬНОСТИ</w:t>
      </w:r>
    </w:p>
    <w:p w:rsidR="009C715A" w:rsidRDefault="009C71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551"/>
        <w:gridCol w:w="3685"/>
        <w:gridCol w:w="1701"/>
        <w:gridCol w:w="1077"/>
      </w:tblGrid>
      <w:tr w:rsidR="009C715A">
        <w:tc>
          <w:tcPr>
            <w:tcW w:w="2551" w:type="dxa"/>
            <w:tcBorders>
              <w:top w:val="nil"/>
              <w:left w:val="nil"/>
              <w:bottom w:val="nil"/>
              <w:right w:val="nil"/>
            </w:tcBorders>
          </w:tcPr>
          <w:p w:rsidR="009C715A" w:rsidRDefault="009C715A">
            <w:pPr>
              <w:pStyle w:val="ConsPlusNormal"/>
            </w:pPr>
          </w:p>
        </w:tc>
        <w:tc>
          <w:tcPr>
            <w:tcW w:w="3685" w:type="dxa"/>
            <w:tcBorders>
              <w:top w:val="nil"/>
              <w:left w:val="nil"/>
              <w:bottom w:val="nil"/>
              <w:right w:val="nil"/>
            </w:tcBorders>
          </w:tcPr>
          <w:p w:rsidR="009C715A" w:rsidRDefault="009C715A">
            <w:pPr>
              <w:pStyle w:val="ConsPlusNormal"/>
            </w:pPr>
          </w:p>
        </w:tc>
        <w:tc>
          <w:tcPr>
            <w:tcW w:w="170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2551" w:type="dxa"/>
            <w:tcBorders>
              <w:top w:val="nil"/>
              <w:left w:val="nil"/>
              <w:bottom w:val="nil"/>
              <w:right w:val="nil"/>
            </w:tcBorders>
          </w:tcPr>
          <w:p w:rsidR="009C715A" w:rsidRDefault="009C715A">
            <w:pPr>
              <w:pStyle w:val="ConsPlusNormal"/>
            </w:pPr>
          </w:p>
        </w:tc>
        <w:tc>
          <w:tcPr>
            <w:tcW w:w="3685" w:type="dxa"/>
            <w:tcBorders>
              <w:top w:val="nil"/>
              <w:left w:val="nil"/>
              <w:bottom w:val="nil"/>
              <w:right w:val="nil"/>
            </w:tcBorders>
          </w:tcPr>
          <w:p w:rsidR="009C715A" w:rsidRDefault="009C715A">
            <w:pPr>
              <w:pStyle w:val="ConsPlusNormal"/>
            </w:pPr>
          </w:p>
        </w:tc>
        <w:tc>
          <w:tcPr>
            <w:tcW w:w="1701" w:type="dxa"/>
            <w:tcBorders>
              <w:top w:val="nil"/>
              <w:left w:val="nil"/>
              <w:bottom w:val="nil"/>
              <w:right w:val="single" w:sz="4" w:space="0" w:color="auto"/>
            </w:tcBorders>
            <w:vAlign w:val="bottom"/>
          </w:tcPr>
          <w:p w:rsidR="009C715A" w:rsidRDefault="009C715A">
            <w:pPr>
              <w:pStyle w:val="ConsPlusNormal"/>
              <w:jc w:val="right"/>
            </w:pPr>
            <w:r>
              <w:t xml:space="preserve">Форма по </w:t>
            </w:r>
            <w:hyperlink r:id="rId410"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0503737</w:t>
            </w:r>
          </w:p>
        </w:tc>
      </w:tr>
      <w:tr w:rsidR="009C715A">
        <w:tc>
          <w:tcPr>
            <w:tcW w:w="2551" w:type="dxa"/>
            <w:tcBorders>
              <w:top w:val="nil"/>
              <w:left w:val="nil"/>
              <w:bottom w:val="nil"/>
              <w:right w:val="nil"/>
            </w:tcBorders>
          </w:tcPr>
          <w:p w:rsidR="009C715A" w:rsidRDefault="009C715A">
            <w:pPr>
              <w:pStyle w:val="ConsPlusNormal"/>
            </w:pPr>
          </w:p>
        </w:tc>
        <w:tc>
          <w:tcPr>
            <w:tcW w:w="3685" w:type="dxa"/>
            <w:tcBorders>
              <w:top w:val="nil"/>
              <w:left w:val="nil"/>
              <w:bottom w:val="nil"/>
              <w:right w:val="nil"/>
            </w:tcBorders>
          </w:tcPr>
          <w:p w:rsidR="009C715A" w:rsidRDefault="009C715A">
            <w:pPr>
              <w:pStyle w:val="ConsPlusNormal"/>
              <w:jc w:val="center"/>
            </w:pPr>
            <w:r>
              <w:t>на 1 ________ 20__ г.</w:t>
            </w:r>
          </w:p>
        </w:tc>
        <w:tc>
          <w:tcPr>
            <w:tcW w:w="1701" w:type="dxa"/>
            <w:tcBorders>
              <w:top w:val="nil"/>
              <w:left w:val="nil"/>
              <w:bottom w:val="nil"/>
              <w:right w:val="single" w:sz="4" w:space="0" w:color="auto"/>
            </w:tcBorders>
            <w:vAlign w:val="bottom"/>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Учреждение</w:t>
            </w:r>
          </w:p>
        </w:tc>
        <w:tc>
          <w:tcPr>
            <w:tcW w:w="3685" w:type="dxa"/>
            <w:tcBorders>
              <w:top w:val="nil"/>
              <w:left w:val="nil"/>
              <w:bottom w:val="nil"/>
              <w:right w:val="nil"/>
            </w:tcBorders>
            <w:vAlign w:val="bottom"/>
          </w:tcPr>
          <w:p w:rsidR="009C715A" w:rsidRDefault="009C715A">
            <w:pPr>
              <w:pStyle w:val="ConsPlusNormal"/>
              <w:jc w:val="both"/>
            </w:pPr>
            <w:r>
              <w:t>_________________________________</w:t>
            </w:r>
          </w:p>
        </w:tc>
        <w:tc>
          <w:tcPr>
            <w:tcW w:w="170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Обособленное подразделение</w:t>
            </w:r>
          </w:p>
        </w:tc>
        <w:tc>
          <w:tcPr>
            <w:tcW w:w="3685" w:type="dxa"/>
            <w:tcBorders>
              <w:top w:val="nil"/>
              <w:left w:val="nil"/>
              <w:bottom w:val="nil"/>
              <w:right w:val="nil"/>
            </w:tcBorders>
            <w:vAlign w:val="bottom"/>
          </w:tcPr>
          <w:p w:rsidR="009C715A" w:rsidRDefault="009C715A">
            <w:pPr>
              <w:pStyle w:val="ConsPlusNormal"/>
              <w:jc w:val="both"/>
            </w:pPr>
            <w:r>
              <w:t>_________________________________</w:t>
            </w:r>
          </w:p>
        </w:tc>
        <w:tc>
          <w:tcPr>
            <w:tcW w:w="1701" w:type="dxa"/>
            <w:tcBorders>
              <w:top w:val="nil"/>
              <w:left w:val="nil"/>
              <w:bottom w:val="nil"/>
              <w:right w:val="single" w:sz="4" w:space="0" w:color="auto"/>
            </w:tcBorders>
            <w:vAlign w:val="bottom"/>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Учредитель</w:t>
            </w:r>
          </w:p>
        </w:tc>
        <w:tc>
          <w:tcPr>
            <w:tcW w:w="3685" w:type="dxa"/>
            <w:tcBorders>
              <w:top w:val="nil"/>
              <w:left w:val="nil"/>
              <w:bottom w:val="nil"/>
              <w:right w:val="nil"/>
            </w:tcBorders>
            <w:vAlign w:val="bottom"/>
          </w:tcPr>
          <w:p w:rsidR="009C715A" w:rsidRDefault="009C715A">
            <w:pPr>
              <w:pStyle w:val="ConsPlusNormal"/>
              <w:jc w:val="both"/>
            </w:pPr>
            <w:r>
              <w:t>_________________________________</w:t>
            </w:r>
          </w:p>
        </w:tc>
        <w:tc>
          <w:tcPr>
            <w:tcW w:w="1701" w:type="dxa"/>
            <w:tcBorders>
              <w:top w:val="nil"/>
              <w:left w:val="nil"/>
              <w:bottom w:val="nil"/>
              <w:right w:val="single" w:sz="4" w:space="0" w:color="auto"/>
            </w:tcBorders>
            <w:vAlign w:val="bottom"/>
          </w:tcPr>
          <w:p w:rsidR="009C715A" w:rsidRDefault="009C715A">
            <w:pPr>
              <w:pStyle w:val="ConsPlusNormal"/>
              <w:jc w:val="right"/>
            </w:pPr>
            <w:r>
              <w:t xml:space="preserve">по </w:t>
            </w:r>
            <w:hyperlink r:id="rId41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vMerge w:val="restart"/>
            <w:tcBorders>
              <w:top w:val="nil"/>
              <w:left w:val="nil"/>
              <w:bottom w:val="nil"/>
              <w:right w:val="nil"/>
            </w:tcBorders>
          </w:tcPr>
          <w:p w:rsidR="009C715A" w:rsidRDefault="009C715A">
            <w:pPr>
              <w:pStyle w:val="ConsPlusNormal"/>
            </w:pPr>
            <w:r>
              <w:t>Наименование органа, осуществляющего полномочия учредителя</w:t>
            </w:r>
          </w:p>
        </w:tc>
        <w:tc>
          <w:tcPr>
            <w:tcW w:w="3685" w:type="dxa"/>
            <w:vMerge w:val="restart"/>
            <w:tcBorders>
              <w:top w:val="nil"/>
              <w:left w:val="nil"/>
              <w:bottom w:val="nil"/>
              <w:right w:val="nil"/>
            </w:tcBorders>
            <w:vAlign w:val="bottom"/>
          </w:tcPr>
          <w:p w:rsidR="009C715A" w:rsidRDefault="009C715A">
            <w:pPr>
              <w:pStyle w:val="ConsPlusNormal"/>
              <w:jc w:val="both"/>
            </w:pPr>
            <w:r>
              <w:t>_________________________________</w:t>
            </w:r>
          </w:p>
        </w:tc>
        <w:tc>
          <w:tcPr>
            <w:tcW w:w="170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vMerge/>
            <w:tcBorders>
              <w:top w:val="nil"/>
              <w:left w:val="nil"/>
              <w:bottom w:val="nil"/>
              <w:right w:val="nil"/>
            </w:tcBorders>
          </w:tcPr>
          <w:p w:rsidR="009C715A" w:rsidRDefault="009C715A"/>
        </w:tc>
        <w:tc>
          <w:tcPr>
            <w:tcW w:w="3685" w:type="dxa"/>
            <w:vMerge/>
            <w:tcBorders>
              <w:top w:val="nil"/>
              <w:left w:val="nil"/>
              <w:bottom w:val="nil"/>
              <w:right w:val="nil"/>
            </w:tcBorders>
          </w:tcPr>
          <w:p w:rsidR="009C715A" w:rsidRDefault="009C715A"/>
        </w:tc>
        <w:tc>
          <w:tcPr>
            <w:tcW w:w="170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Вид финансового обеспечения (деятельности)</w:t>
            </w:r>
          </w:p>
        </w:tc>
        <w:tc>
          <w:tcPr>
            <w:tcW w:w="3685" w:type="dxa"/>
            <w:tcBorders>
              <w:top w:val="nil"/>
              <w:left w:val="nil"/>
              <w:bottom w:val="nil"/>
              <w:right w:val="nil"/>
            </w:tcBorders>
            <w:vAlign w:val="bottom"/>
          </w:tcPr>
          <w:p w:rsidR="009C715A" w:rsidRDefault="009C715A">
            <w:pPr>
              <w:pStyle w:val="ConsPlusNormal"/>
              <w:jc w:val="both"/>
            </w:pPr>
            <w:r>
              <w:t>_________________________________</w:t>
            </w:r>
          </w:p>
        </w:tc>
        <w:tc>
          <w:tcPr>
            <w:tcW w:w="1701" w:type="dxa"/>
            <w:tcBorders>
              <w:top w:val="nil"/>
              <w:left w:val="nil"/>
              <w:bottom w:val="nil"/>
              <w:right w:val="single" w:sz="4" w:space="0" w:color="auto"/>
            </w:tcBorders>
            <w:vAlign w:val="bottom"/>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Периодичность: квартальная, годовая</w:t>
            </w:r>
          </w:p>
        </w:tc>
        <w:tc>
          <w:tcPr>
            <w:tcW w:w="3685" w:type="dxa"/>
            <w:tcBorders>
              <w:top w:val="nil"/>
              <w:left w:val="nil"/>
              <w:bottom w:val="nil"/>
              <w:right w:val="nil"/>
            </w:tcBorders>
          </w:tcPr>
          <w:p w:rsidR="009C715A" w:rsidRDefault="009C715A">
            <w:pPr>
              <w:pStyle w:val="ConsPlusNormal"/>
            </w:pPr>
          </w:p>
        </w:tc>
        <w:tc>
          <w:tcPr>
            <w:tcW w:w="170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2551" w:type="dxa"/>
            <w:tcBorders>
              <w:top w:val="nil"/>
              <w:left w:val="nil"/>
              <w:bottom w:val="nil"/>
              <w:right w:val="nil"/>
            </w:tcBorders>
          </w:tcPr>
          <w:p w:rsidR="009C715A" w:rsidRDefault="009C715A">
            <w:pPr>
              <w:pStyle w:val="ConsPlusNormal"/>
            </w:pPr>
            <w:r>
              <w:t>Единица измерения: руб.</w:t>
            </w:r>
          </w:p>
        </w:tc>
        <w:tc>
          <w:tcPr>
            <w:tcW w:w="3685" w:type="dxa"/>
            <w:tcBorders>
              <w:top w:val="nil"/>
              <w:left w:val="nil"/>
              <w:bottom w:val="nil"/>
              <w:right w:val="nil"/>
            </w:tcBorders>
            <w:vAlign w:val="bottom"/>
          </w:tcPr>
          <w:p w:rsidR="009C715A" w:rsidRDefault="009C715A">
            <w:pPr>
              <w:pStyle w:val="ConsPlusNormal"/>
            </w:pPr>
          </w:p>
        </w:tc>
        <w:tc>
          <w:tcPr>
            <w:tcW w:w="1701" w:type="dxa"/>
            <w:tcBorders>
              <w:top w:val="nil"/>
              <w:left w:val="nil"/>
              <w:bottom w:val="nil"/>
              <w:right w:val="single" w:sz="4" w:space="0" w:color="auto"/>
            </w:tcBorders>
            <w:vAlign w:val="bottom"/>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9C715A" w:rsidRDefault="009C715A">
            <w:pPr>
              <w:pStyle w:val="ConsPlusNormal"/>
              <w:jc w:val="center"/>
            </w:pPr>
            <w:hyperlink r:id="rId412" w:history="1">
              <w:r>
                <w:rPr>
                  <w:color w:val="0000FF"/>
                </w:rPr>
                <w:t>383</w:t>
              </w:r>
            </w:hyperlink>
          </w:p>
        </w:tc>
      </w:tr>
    </w:tbl>
    <w:p w:rsidR="009C715A" w:rsidRDefault="009C715A">
      <w:pPr>
        <w:pStyle w:val="ConsPlusNormal"/>
        <w:jc w:val="both"/>
      </w:pPr>
    </w:p>
    <w:p w:rsidR="009C715A" w:rsidRDefault="009C715A">
      <w:pPr>
        <w:pStyle w:val="ConsPlusNonformat"/>
        <w:jc w:val="both"/>
      </w:pPr>
      <w:r>
        <w:t xml:space="preserve">                           1. Доходы учреждения</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28"/>
        <w:gridCol w:w="1212"/>
        <w:gridCol w:w="1440"/>
        <w:gridCol w:w="984"/>
        <w:gridCol w:w="1296"/>
        <w:gridCol w:w="1356"/>
        <w:gridCol w:w="1476"/>
        <w:gridCol w:w="696"/>
        <w:gridCol w:w="1320"/>
      </w:tblGrid>
      <w:tr w:rsidR="009C715A">
        <w:tc>
          <w:tcPr>
            <w:tcW w:w="2778" w:type="dxa"/>
            <w:vMerge w:val="restart"/>
            <w:tcBorders>
              <w:left w:val="nil"/>
            </w:tcBorders>
          </w:tcPr>
          <w:p w:rsidR="009C715A" w:rsidRDefault="009C715A">
            <w:pPr>
              <w:pStyle w:val="ConsPlusNormal"/>
              <w:jc w:val="center"/>
            </w:pPr>
            <w:r>
              <w:lastRenderedPageBreak/>
              <w:t>Наименование показателя</w:t>
            </w:r>
          </w:p>
        </w:tc>
        <w:tc>
          <w:tcPr>
            <w:tcW w:w="828" w:type="dxa"/>
            <w:vMerge w:val="restart"/>
          </w:tcPr>
          <w:p w:rsidR="009C715A" w:rsidRDefault="009C715A">
            <w:pPr>
              <w:pStyle w:val="ConsPlusNormal"/>
              <w:jc w:val="center"/>
            </w:pPr>
            <w:r>
              <w:t>Код строки</w:t>
            </w:r>
          </w:p>
        </w:tc>
        <w:tc>
          <w:tcPr>
            <w:tcW w:w="1212" w:type="dxa"/>
            <w:vMerge w:val="restart"/>
          </w:tcPr>
          <w:p w:rsidR="009C715A" w:rsidRDefault="009C715A">
            <w:pPr>
              <w:pStyle w:val="ConsPlusNormal"/>
              <w:jc w:val="center"/>
            </w:pPr>
            <w:r>
              <w:t>Код аналитики</w:t>
            </w:r>
          </w:p>
        </w:tc>
        <w:tc>
          <w:tcPr>
            <w:tcW w:w="1440" w:type="dxa"/>
            <w:vMerge w:val="restart"/>
          </w:tcPr>
          <w:p w:rsidR="009C715A" w:rsidRDefault="009C715A">
            <w:pPr>
              <w:pStyle w:val="ConsPlusNormal"/>
              <w:jc w:val="center"/>
            </w:pPr>
            <w:r>
              <w:t>Утверждено плановых назначений</w:t>
            </w:r>
          </w:p>
        </w:tc>
        <w:tc>
          <w:tcPr>
            <w:tcW w:w="5808" w:type="dxa"/>
            <w:gridSpan w:val="5"/>
          </w:tcPr>
          <w:p w:rsidR="009C715A" w:rsidRDefault="009C715A">
            <w:pPr>
              <w:pStyle w:val="ConsPlusNormal"/>
              <w:jc w:val="center"/>
            </w:pPr>
            <w:r>
              <w:t>Исполнено плановых назначений</w:t>
            </w:r>
          </w:p>
        </w:tc>
        <w:tc>
          <w:tcPr>
            <w:tcW w:w="1320" w:type="dxa"/>
            <w:vMerge w:val="restart"/>
            <w:tcBorders>
              <w:right w:val="nil"/>
            </w:tcBorders>
          </w:tcPr>
          <w:p w:rsidR="009C715A" w:rsidRDefault="009C715A">
            <w:pPr>
              <w:pStyle w:val="ConsPlusNormal"/>
              <w:jc w:val="center"/>
            </w:pPr>
            <w:r>
              <w:t>Не исполнено плановых назначений</w:t>
            </w:r>
          </w:p>
        </w:tc>
      </w:tr>
      <w:tr w:rsidR="009C715A">
        <w:tc>
          <w:tcPr>
            <w:tcW w:w="2778" w:type="dxa"/>
            <w:vMerge/>
            <w:tcBorders>
              <w:left w:val="nil"/>
            </w:tcBorders>
          </w:tcPr>
          <w:p w:rsidR="009C715A" w:rsidRDefault="009C715A"/>
        </w:tc>
        <w:tc>
          <w:tcPr>
            <w:tcW w:w="828" w:type="dxa"/>
            <w:vMerge/>
          </w:tcPr>
          <w:p w:rsidR="009C715A" w:rsidRDefault="009C715A"/>
        </w:tc>
        <w:tc>
          <w:tcPr>
            <w:tcW w:w="1212" w:type="dxa"/>
            <w:vMerge/>
          </w:tcPr>
          <w:p w:rsidR="009C715A" w:rsidRDefault="009C715A"/>
        </w:tc>
        <w:tc>
          <w:tcPr>
            <w:tcW w:w="1440" w:type="dxa"/>
            <w:vMerge/>
          </w:tcPr>
          <w:p w:rsidR="009C715A" w:rsidRDefault="009C715A"/>
        </w:tc>
        <w:tc>
          <w:tcPr>
            <w:tcW w:w="984" w:type="dxa"/>
          </w:tcPr>
          <w:p w:rsidR="009C715A" w:rsidRDefault="009C715A">
            <w:pPr>
              <w:pStyle w:val="ConsPlusNormal"/>
              <w:jc w:val="center"/>
            </w:pPr>
            <w:r>
              <w:t>через лицевые счета</w:t>
            </w:r>
          </w:p>
        </w:tc>
        <w:tc>
          <w:tcPr>
            <w:tcW w:w="1296" w:type="dxa"/>
          </w:tcPr>
          <w:p w:rsidR="009C715A" w:rsidRDefault="009C715A">
            <w:pPr>
              <w:pStyle w:val="ConsPlusNormal"/>
              <w:jc w:val="center"/>
            </w:pPr>
            <w:r>
              <w:t>через банковские счета</w:t>
            </w:r>
          </w:p>
        </w:tc>
        <w:tc>
          <w:tcPr>
            <w:tcW w:w="1356" w:type="dxa"/>
          </w:tcPr>
          <w:p w:rsidR="009C715A" w:rsidRDefault="009C715A">
            <w:pPr>
              <w:pStyle w:val="ConsPlusNormal"/>
              <w:jc w:val="center"/>
            </w:pPr>
            <w:r>
              <w:t>через кассу учреждения</w:t>
            </w:r>
          </w:p>
        </w:tc>
        <w:tc>
          <w:tcPr>
            <w:tcW w:w="1476" w:type="dxa"/>
          </w:tcPr>
          <w:p w:rsidR="009C715A" w:rsidRDefault="009C715A">
            <w:pPr>
              <w:pStyle w:val="ConsPlusNormal"/>
              <w:jc w:val="center"/>
            </w:pPr>
            <w:r>
              <w:t>некассовыми операциями</w:t>
            </w:r>
          </w:p>
        </w:tc>
        <w:tc>
          <w:tcPr>
            <w:tcW w:w="696" w:type="dxa"/>
          </w:tcPr>
          <w:p w:rsidR="009C715A" w:rsidRDefault="009C715A">
            <w:pPr>
              <w:pStyle w:val="ConsPlusNormal"/>
              <w:jc w:val="center"/>
            </w:pPr>
            <w:r>
              <w:t>итого</w:t>
            </w:r>
          </w:p>
        </w:tc>
        <w:tc>
          <w:tcPr>
            <w:tcW w:w="1320" w:type="dxa"/>
            <w:vMerge/>
            <w:tcBorders>
              <w:right w:val="nil"/>
            </w:tcBorders>
          </w:tcPr>
          <w:p w:rsidR="009C715A" w:rsidRDefault="009C715A"/>
        </w:tc>
      </w:tr>
      <w:tr w:rsidR="009C715A">
        <w:tc>
          <w:tcPr>
            <w:tcW w:w="2778" w:type="dxa"/>
            <w:tcBorders>
              <w:left w:val="nil"/>
            </w:tcBorders>
          </w:tcPr>
          <w:p w:rsidR="009C715A" w:rsidRDefault="009C715A">
            <w:pPr>
              <w:pStyle w:val="ConsPlusNormal"/>
              <w:jc w:val="center"/>
            </w:pPr>
            <w:r>
              <w:t>1</w:t>
            </w:r>
          </w:p>
        </w:tc>
        <w:tc>
          <w:tcPr>
            <w:tcW w:w="828" w:type="dxa"/>
          </w:tcPr>
          <w:p w:rsidR="009C715A" w:rsidRDefault="009C715A">
            <w:pPr>
              <w:pStyle w:val="ConsPlusNormal"/>
              <w:jc w:val="center"/>
            </w:pPr>
            <w:r>
              <w:t>2</w:t>
            </w:r>
          </w:p>
        </w:tc>
        <w:tc>
          <w:tcPr>
            <w:tcW w:w="1212" w:type="dxa"/>
          </w:tcPr>
          <w:p w:rsidR="009C715A" w:rsidRDefault="009C715A">
            <w:pPr>
              <w:pStyle w:val="ConsPlusNormal"/>
              <w:jc w:val="center"/>
            </w:pPr>
            <w:r>
              <w:t>3</w:t>
            </w:r>
          </w:p>
        </w:tc>
        <w:tc>
          <w:tcPr>
            <w:tcW w:w="1440" w:type="dxa"/>
          </w:tcPr>
          <w:p w:rsidR="009C715A" w:rsidRDefault="009C715A">
            <w:pPr>
              <w:pStyle w:val="ConsPlusNormal"/>
              <w:jc w:val="center"/>
            </w:pPr>
            <w:r>
              <w:t>4</w:t>
            </w:r>
          </w:p>
        </w:tc>
        <w:tc>
          <w:tcPr>
            <w:tcW w:w="984" w:type="dxa"/>
          </w:tcPr>
          <w:p w:rsidR="009C715A" w:rsidRDefault="009C715A">
            <w:pPr>
              <w:pStyle w:val="ConsPlusNormal"/>
              <w:jc w:val="center"/>
            </w:pPr>
            <w:r>
              <w:t>5</w:t>
            </w:r>
          </w:p>
        </w:tc>
        <w:tc>
          <w:tcPr>
            <w:tcW w:w="1296" w:type="dxa"/>
          </w:tcPr>
          <w:p w:rsidR="009C715A" w:rsidRDefault="009C715A">
            <w:pPr>
              <w:pStyle w:val="ConsPlusNormal"/>
              <w:jc w:val="center"/>
            </w:pPr>
            <w:r>
              <w:t>6</w:t>
            </w:r>
          </w:p>
        </w:tc>
        <w:tc>
          <w:tcPr>
            <w:tcW w:w="1356" w:type="dxa"/>
          </w:tcPr>
          <w:p w:rsidR="009C715A" w:rsidRDefault="009C715A">
            <w:pPr>
              <w:pStyle w:val="ConsPlusNormal"/>
              <w:jc w:val="center"/>
            </w:pPr>
            <w:r>
              <w:t>7</w:t>
            </w:r>
          </w:p>
        </w:tc>
        <w:tc>
          <w:tcPr>
            <w:tcW w:w="1476" w:type="dxa"/>
          </w:tcPr>
          <w:p w:rsidR="009C715A" w:rsidRDefault="009C715A">
            <w:pPr>
              <w:pStyle w:val="ConsPlusNormal"/>
              <w:jc w:val="center"/>
            </w:pPr>
            <w:r>
              <w:t>8</w:t>
            </w:r>
          </w:p>
        </w:tc>
        <w:tc>
          <w:tcPr>
            <w:tcW w:w="696" w:type="dxa"/>
          </w:tcPr>
          <w:p w:rsidR="009C715A" w:rsidRDefault="009C715A">
            <w:pPr>
              <w:pStyle w:val="ConsPlusNormal"/>
              <w:jc w:val="center"/>
            </w:pPr>
            <w:r>
              <w:t>9</w:t>
            </w:r>
          </w:p>
        </w:tc>
        <w:tc>
          <w:tcPr>
            <w:tcW w:w="1320"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2778" w:type="dxa"/>
            <w:tcBorders>
              <w:left w:val="nil"/>
            </w:tcBorders>
          </w:tcPr>
          <w:p w:rsidR="009C715A" w:rsidRDefault="009C715A">
            <w:pPr>
              <w:pStyle w:val="ConsPlusNormal"/>
            </w:pPr>
            <w:r>
              <w:t>Доходы - всего</w:t>
            </w:r>
          </w:p>
        </w:tc>
        <w:tc>
          <w:tcPr>
            <w:tcW w:w="828" w:type="dxa"/>
          </w:tcPr>
          <w:p w:rsidR="009C715A" w:rsidRDefault="009C715A">
            <w:pPr>
              <w:pStyle w:val="ConsPlusNormal"/>
              <w:jc w:val="center"/>
            </w:pPr>
            <w:bookmarkStart w:id="225" w:name="P5438"/>
            <w:bookmarkEnd w:id="225"/>
            <w:r>
              <w:t>010</w:t>
            </w: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vMerge w:val="restart"/>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vMerge/>
            <w:tcBorders>
              <w:left w:val="nil"/>
            </w:tcBorders>
          </w:tcPr>
          <w:p w:rsidR="009C715A" w:rsidRDefault="009C715A"/>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 xml:space="preserve">                           2. Расходы учреждения</w:t>
      </w:r>
    </w:p>
    <w:p w:rsidR="009C715A" w:rsidRDefault="009C715A">
      <w:pPr>
        <w:pStyle w:val="ConsPlusNonformat"/>
        <w:jc w:val="both"/>
      </w:pPr>
    </w:p>
    <w:p w:rsidR="009C715A" w:rsidRDefault="009C715A">
      <w:pPr>
        <w:pStyle w:val="ConsPlusNonformat"/>
        <w:jc w:val="both"/>
      </w:pPr>
      <w:r>
        <w:t xml:space="preserve">                                                         Форма 0503737 с. 2</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28"/>
        <w:gridCol w:w="1212"/>
        <w:gridCol w:w="1440"/>
        <w:gridCol w:w="984"/>
        <w:gridCol w:w="1296"/>
        <w:gridCol w:w="1356"/>
        <w:gridCol w:w="1476"/>
        <w:gridCol w:w="696"/>
        <w:gridCol w:w="1320"/>
      </w:tblGrid>
      <w:tr w:rsidR="009C715A">
        <w:tc>
          <w:tcPr>
            <w:tcW w:w="2778" w:type="dxa"/>
            <w:vMerge w:val="restart"/>
            <w:tcBorders>
              <w:left w:val="nil"/>
            </w:tcBorders>
          </w:tcPr>
          <w:p w:rsidR="009C715A" w:rsidRDefault="009C715A">
            <w:pPr>
              <w:pStyle w:val="ConsPlusNormal"/>
              <w:jc w:val="center"/>
            </w:pPr>
            <w:r>
              <w:t>Наименование показателя</w:t>
            </w:r>
          </w:p>
        </w:tc>
        <w:tc>
          <w:tcPr>
            <w:tcW w:w="828" w:type="dxa"/>
            <w:vMerge w:val="restart"/>
          </w:tcPr>
          <w:p w:rsidR="009C715A" w:rsidRDefault="009C715A">
            <w:pPr>
              <w:pStyle w:val="ConsPlusNormal"/>
              <w:jc w:val="center"/>
            </w:pPr>
            <w:r>
              <w:t>Код строки</w:t>
            </w:r>
          </w:p>
        </w:tc>
        <w:tc>
          <w:tcPr>
            <w:tcW w:w="1212" w:type="dxa"/>
            <w:vMerge w:val="restart"/>
          </w:tcPr>
          <w:p w:rsidR="009C715A" w:rsidRDefault="009C715A">
            <w:pPr>
              <w:pStyle w:val="ConsPlusNormal"/>
              <w:jc w:val="center"/>
            </w:pPr>
            <w:r>
              <w:t>Код аналитики</w:t>
            </w:r>
          </w:p>
        </w:tc>
        <w:tc>
          <w:tcPr>
            <w:tcW w:w="1440" w:type="dxa"/>
            <w:vMerge w:val="restart"/>
          </w:tcPr>
          <w:p w:rsidR="009C715A" w:rsidRDefault="009C715A">
            <w:pPr>
              <w:pStyle w:val="ConsPlusNormal"/>
              <w:jc w:val="center"/>
            </w:pPr>
            <w:r>
              <w:t>Утверждено плановых назначений</w:t>
            </w:r>
          </w:p>
        </w:tc>
        <w:tc>
          <w:tcPr>
            <w:tcW w:w="5808" w:type="dxa"/>
            <w:gridSpan w:val="5"/>
          </w:tcPr>
          <w:p w:rsidR="009C715A" w:rsidRDefault="009C715A">
            <w:pPr>
              <w:pStyle w:val="ConsPlusNormal"/>
              <w:jc w:val="center"/>
            </w:pPr>
            <w:r>
              <w:t>Исполнено плановых назначений</w:t>
            </w:r>
          </w:p>
        </w:tc>
        <w:tc>
          <w:tcPr>
            <w:tcW w:w="1320" w:type="dxa"/>
            <w:vMerge w:val="restart"/>
            <w:tcBorders>
              <w:right w:val="nil"/>
            </w:tcBorders>
          </w:tcPr>
          <w:p w:rsidR="009C715A" w:rsidRDefault="009C715A">
            <w:pPr>
              <w:pStyle w:val="ConsPlusNormal"/>
              <w:jc w:val="center"/>
            </w:pPr>
            <w:r>
              <w:t>Не исполнено плановых назначений</w:t>
            </w:r>
          </w:p>
        </w:tc>
      </w:tr>
      <w:tr w:rsidR="009C715A">
        <w:tc>
          <w:tcPr>
            <w:tcW w:w="2778" w:type="dxa"/>
            <w:vMerge/>
            <w:tcBorders>
              <w:left w:val="nil"/>
            </w:tcBorders>
          </w:tcPr>
          <w:p w:rsidR="009C715A" w:rsidRDefault="009C715A"/>
        </w:tc>
        <w:tc>
          <w:tcPr>
            <w:tcW w:w="828" w:type="dxa"/>
            <w:vMerge/>
          </w:tcPr>
          <w:p w:rsidR="009C715A" w:rsidRDefault="009C715A"/>
        </w:tc>
        <w:tc>
          <w:tcPr>
            <w:tcW w:w="1212" w:type="dxa"/>
            <w:vMerge/>
          </w:tcPr>
          <w:p w:rsidR="009C715A" w:rsidRDefault="009C715A"/>
        </w:tc>
        <w:tc>
          <w:tcPr>
            <w:tcW w:w="1440" w:type="dxa"/>
            <w:vMerge/>
          </w:tcPr>
          <w:p w:rsidR="009C715A" w:rsidRDefault="009C715A"/>
        </w:tc>
        <w:tc>
          <w:tcPr>
            <w:tcW w:w="984" w:type="dxa"/>
          </w:tcPr>
          <w:p w:rsidR="009C715A" w:rsidRDefault="009C715A">
            <w:pPr>
              <w:pStyle w:val="ConsPlusNormal"/>
              <w:jc w:val="center"/>
            </w:pPr>
            <w:r>
              <w:t>через лицевые счета</w:t>
            </w:r>
          </w:p>
        </w:tc>
        <w:tc>
          <w:tcPr>
            <w:tcW w:w="1296" w:type="dxa"/>
          </w:tcPr>
          <w:p w:rsidR="009C715A" w:rsidRDefault="009C715A">
            <w:pPr>
              <w:pStyle w:val="ConsPlusNormal"/>
              <w:jc w:val="center"/>
            </w:pPr>
            <w:r>
              <w:t>через банковские счета</w:t>
            </w:r>
          </w:p>
        </w:tc>
        <w:tc>
          <w:tcPr>
            <w:tcW w:w="1356" w:type="dxa"/>
          </w:tcPr>
          <w:p w:rsidR="009C715A" w:rsidRDefault="009C715A">
            <w:pPr>
              <w:pStyle w:val="ConsPlusNormal"/>
              <w:jc w:val="center"/>
            </w:pPr>
            <w:r>
              <w:t>через кассу учреждения</w:t>
            </w:r>
          </w:p>
        </w:tc>
        <w:tc>
          <w:tcPr>
            <w:tcW w:w="1476" w:type="dxa"/>
          </w:tcPr>
          <w:p w:rsidR="009C715A" w:rsidRDefault="009C715A">
            <w:pPr>
              <w:pStyle w:val="ConsPlusNormal"/>
              <w:jc w:val="center"/>
            </w:pPr>
            <w:r>
              <w:t>некассовыми операциями</w:t>
            </w:r>
          </w:p>
        </w:tc>
        <w:tc>
          <w:tcPr>
            <w:tcW w:w="696" w:type="dxa"/>
          </w:tcPr>
          <w:p w:rsidR="009C715A" w:rsidRDefault="009C715A">
            <w:pPr>
              <w:pStyle w:val="ConsPlusNormal"/>
              <w:jc w:val="center"/>
            </w:pPr>
            <w:r>
              <w:t>итого</w:t>
            </w:r>
          </w:p>
        </w:tc>
        <w:tc>
          <w:tcPr>
            <w:tcW w:w="1320" w:type="dxa"/>
            <w:vMerge/>
            <w:tcBorders>
              <w:right w:val="nil"/>
            </w:tcBorders>
          </w:tcPr>
          <w:p w:rsidR="009C715A" w:rsidRDefault="009C715A"/>
        </w:tc>
      </w:tr>
      <w:tr w:rsidR="009C715A">
        <w:tc>
          <w:tcPr>
            <w:tcW w:w="2778" w:type="dxa"/>
            <w:tcBorders>
              <w:left w:val="nil"/>
            </w:tcBorders>
          </w:tcPr>
          <w:p w:rsidR="009C715A" w:rsidRDefault="009C715A">
            <w:pPr>
              <w:pStyle w:val="ConsPlusNormal"/>
              <w:jc w:val="center"/>
            </w:pPr>
            <w:r>
              <w:t>1</w:t>
            </w:r>
          </w:p>
        </w:tc>
        <w:tc>
          <w:tcPr>
            <w:tcW w:w="828" w:type="dxa"/>
          </w:tcPr>
          <w:p w:rsidR="009C715A" w:rsidRDefault="009C715A">
            <w:pPr>
              <w:pStyle w:val="ConsPlusNormal"/>
              <w:jc w:val="center"/>
            </w:pPr>
            <w:r>
              <w:t>2</w:t>
            </w:r>
          </w:p>
        </w:tc>
        <w:tc>
          <w:tcPr>
            <w:tcW w:w="1212" w:type="dxa"/>
          </w:tcPr>
          <w:p w:rsidR="009C715A" w:rsidRDefault="009C715A">
            <w:pPr>
              <w:pStyle w:val="ConsPlusNormal"/>
              <w:jc w:val="center"/>
            </w:pPr>
            <w:r>
              <w:t>3</w:t>
            </w:r>
          </w:p>
        </w:tc>
        <w:tc>
          <w:tcPr>
            <w:tcW w:w="1440" w:type="dxa"/>
          </w:tcPr>
          <w:p w:rsidR="009C715A" w:rsidRDefault="009C715A">
            <w:pPr>
              <w:pStyle w:val="ConsPlusNormal"/>
              <w:jc w:val="center"/>
            </w:pPr>
            <w:r>
              <w:t>4</w:t>
            </w:r>
          </w:p>
        </w:tc>
        <w:tc>
          <w:tcPr>
            <w:tcW w:w="984" w:type="dxa"/>
          </w:tcPr>
          <w:p w:rsidR="009C715A" w:rsidRDefault="009C715A">
            <w:pPr>
              <w:pStyle w:val="ConsPlusNormal"/>
              <w:jc w:val="center"/>
            </w:pPr>
            <w:r>
              <w:t>5</w:t>
            </w:r>
          </w:p>
        </w:tc>
        <w:tc>
          <w:tcPr>
            <w:tcW w:w="1296" w:type="dxa"/>
          </w:tcPr>
          <w:p w:rsidR="009C715A" w:rsidRDefault="009C715A">
            <w:pPr>
              <w:pStyle w:val="ConsPlusNormal"/>
              <w:jc w:val="center"/>
            </w:pPr>
            <w:r>
              <w:t>6</w:t>
            </w:r>
          </w:p>
        </w:tc>
        <w:tc>
          <w:tcPr>
            <w:tcW w:w="1356" w:type="dxa"/>
          </w:tcPr>
          <w:p w:rsidR="009C715A" w:rsidRDefault="009C715A">
            <w:pPr>
              <w:pStyle w:val="ConsPlusNormal"/>
              <w:jc w:val="center"/>
            </w:pPr>
            <w:r>
              <w:t>7</w:t>
            </w:r>
          </w:p>
        </w:tc>
        <w:tc>
          <w:tcPr>
            <w:tcW w:w="1476" w:type="dxa"/>
          </w:tcPr>
          <w:p w:rsidR="009C715A" w:rsidRDefault="009C715A">
            <w:pPr>
              <w:pStyle w:val="ConsPlusNormal"/>
              <w:jc w:val="center"/>
            </w:pPr>
            <w:r>
              <w:t>8</w:t>
            </w:r>
          </w:p>
        </w:tc>
        <w:tc>
          <w:tcPr>
            <w:tcW w:w="696" w:type="dxa"/>
          </w:tcPr>
          <w:p w:rsidR="009C715A" w:rsidRDefault="009C715A">
            <w:pPr>
              <w:pStyle w:val="ConsPlusNormal"/>
              <w:jc w:val="center"/>
            </w:pPr>
            <w:r>
              <w:t>9</w:t>
            </w:r>
          </w:p>
        </w:tc>
        <w:tc>
          <w:tcPr>
            <w:tcW w:w="1320"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2778" w:type="dxa"/>
            <w:tcBorders>
              <w:left w:val="nil"/>
            </w:tcBorders>
          </w:tcPr>
          <w:p w:rsidR="009C715A" w:rsidRDefault="009C715A">
            <w:pPr>
              <w:pStyle w:val="ConsPlusNormal"/>
            </w:pPr>
            <w:r>
              <w:t>Расходы - всего</w:t>
            </w:r>
          </w:p>
        </w:tc>
        <w:tc>
          <w:tcPr>
            <w:tcW w:w="828" w:type="dxa"/>
          </w:tcPr>
          <w:p w:rsidR="009C715A" w:rsidRDefault="009C715A">
            <w:pPr>
              <w:pStyle w:val="ConsPlusNormal"/>
              <w:jc w:val="center"/>
            </w:pPr>
            <w:bookmarkStart w:id="226" w:name="P5643"/>
            <w:bookmarkEnd w:id="226"/>
            <w:r>
              <w:t>200</w:t>
            </w:r>
          </w:p>
        </w:tc>
        <w:tc>
          <w:tcPr>
            <w:tcW w:w="1212" w:type="dxa"/>
          </w:tcPr>
          <w:p w:rsidR="009C715A" w:rsidRDefault="009C715A">
            <w:pPr>
              <w:pStyle w:val="ConsPlusNormal"/>
              <w:jc w:val="center"/>
            </w:pPr>
            <w:r>
              <w:t>x</w:t>
            </w: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jc w:val="center"/>
            </w:pPr>
            <w:r>
              <w:t>в том числе:</w:t>
            </w:r>
          </w:p>
        </w:tc>
        <w:tc>
          <w:tcPr>
            <w:tcW w:w="828" w:type="dxa"/>
            <w:tcBorders>
              <w:bottom w:val="nil"/>
            </w:tcBorders>
          </w:tcPr>
          <w:p w:rsidR="009C715A" w:rsidRDefault="009C715A">
            <w:pPr>
              <w:pStyle w:val="ConsPlusNormal"/>
            </w:pPr>
          </w:p>
        </w:tc>
        <w:tc>
          <w:tcPr>
            <w:tcW w:w="1212" w:type="dxa"/>
            <w:tcBorders>
              <w:bottom w:val="nil"/>
            </w:tcBorders>
          </w:tcPr>
          <w:p w:rsidR="009C715A" w:rsidRDefault="009C715A">
            <w:pPr>
              <w:pStyle w:val="ConsPlusNormal"/>
            </w:pPr>
          </w:p>
        </w:tc>
        <w:tc>
          <w:tcPr>
            <w:tcW w:w="1440" w:type="dxa"/>
            <w:tcBorders>
              <w:bottom w:val="nil"/>
            </w:tcBorders>
          </w:tcPr>
          <w:p w:rsidR="009C715A" w:rsidRDefault="009C715A">
            <w:pPr>
              <w:pStyle w:val="ConsPlusNormal"/>
            </w:pPr>
          </w:p>
        </w:tc>
        <w:tc>
          <w:tcPr>
            <w:tcW w:w="984" w:type="dxa"/>
            <w:tcBorders>
              <w:bottom w:val="nil"/>
            </w:tcBorders>
          </w:tcPr>
          <w:p w:rsidR="009C715A" w:rsidRDefault="009C715A">
            <w:pPr>
              <w:pStyle w:val="ConsPlusNormal"/>
            </w:pPr>
          </w:p>
        </w:tc>
        <w:tc>
          <w:tcPr>
            <w:tcW w:w="1296" w:type="dxa"/>
            <w:tcBorders>
              <w:bottom w:val="nil"/>
            </w:tcBorders>
          </w:tcPr>
          <w:p w:rsidR="009C715A" w:rsidRDefault="009C715A">
            <w:pPr>
              <w:pStyle w:val="ConsPlusNormal"/>
            </w:pPr>
          </w:p>
        </w:tc>
        <w:tc>
          <w:tcPr>
            <w:tcW w:w="1356" w:type="dxa"/>
            <w:tcBorders>
              <w:bottom w:val="nil"/>
            </w:tcBorders>
          </w:tcPr>
          <w:p w:rsidR="009C715A" w:rsidRDefault="009C715A">
            <w:pPr>
              <w:pStyle w:val="ConsPlusNormal"/>
            </w:pPr>
          </w:p>
        </w:tc>
        <w:tc>
          <w:tcPr>
            <w:tcW w:w="1476" w:type="dxa"/>
            <w:tcBorders>
              <w:bottom w:val="nil"/>
            </w:tcBorders>
          </w:tcPr>
          <w:p w:rsidR="009C715A" w:rsidRDefault="009C715A">
            <w:pPr>
              <w:pStyle w:val="ConsPlusNormal"/>
            </w:pPr>
          </w:p>
        </w:tc>
        <w:tc>
          <w:tcPr>
            <w:tcW w:w="696" w:type="dxa"/>
            <w:tcBorders>
              <w:bottom w:val="nil"/>
            </w:tcBorders>
          </w:tcPr>
          <w:p w:rsidR="009C715A" w:rsidRDefault="009C715A">
            <w:pPr>
              <w:pStyle w:val="ConsPlusNormal"/>
            </w:pPr>
          </w:p>
        </w:tc>
        <w:tc>
          <w:tcPr>
            <w:tcW w:w="1320" w:type="dxa"/>
            <w:tcBorders>
              <w:bottom w:val="nil"/>
            </w:tcBorders>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pPr>
          </w:p>
        </w:tc>
        <w:tc>
          <w:tcPr>
            <w:tcW w:w="828" w:type="dxa"/>
            <w:tcBorders>
              <w:top w:val="nil"/>
            </w:tcBorders>
          </w:tcPr>
          <w:p w:rsidR="009C715A" w:rsidRDefault="009C715A">
            <w:pPr>
              <w:pStyle w:val="ConsPlusNormal"/>
            </w:pPr>
          </w:p>
        </w:tc>
        <w:tc>
          <w:tcPr>
            <w:tcW w:w="1212" w:type="dxa"/>
            <w:tcBorders>
              <w:top w:val="nil"/>
            </w:tcBorders>
          </w:tcPr>
          <w:p w:rsidR="009C715A" w:rsidRDefault="009C715A">
            <w:pPr>
              <w:pStyle w:val="ConsPlusNormal"/>
            </w:pPr>
          </w:p>
        </w:tc>
        <w:tc>
          <w:tcPr>
            <w:tcW w:w="1440" w:type="dxa"/>
            <w:tcBorders>
              <w:top w:val="nil"/>
            </w:tcBorders>
          </w:tcPr>
          <w:p w:rsidR="009C715A" w:rsidRDefault="009C715A">
            <w:pPr>
              <w:pStyle w:val="ConsPlusNormal"/>
            </w:pPr>
          </w:p>
        </w:tc>
        <w:tc>
          <w:tcPr>
            <w:tcW w:w="984" w:type="dxa"/>
            <w:tcBorders>
              <w:top w:val="nil"/>
            </w:tcBorders>
          </w:tcPr>
          <w:p w:rsidR="009C715A" w:rsidRDefault="009C715A">
            <w:pPr>
              <w:pStyle w:val="ConsPlusNormal"/>
            </w:pPr>
          </w:p>
        </w:tc>
        <w:tc>
          <w:tcPr>
            <w:tcW w:w="1296" w:type="dxa"/>
            <w:tcBorders>
              <w:top w:val="nil"/>
            </w:tcBorders>
          </w:tcPr>
          <w:p w:rsidR="009C715A" w:rsidRDefault="009C715A">
            <w:pPr>
              <w:pStyle w:val="ConsPlusNormal"/>
            </w:pPr>
          </w:p>
        </w:tc>
        <w:tc>
          <w:tcPr>
            <w:tcW w:w="1356" w:type="dxa"/>
            <w:tcBorders>
              <w:top w:val="nil"/>
            </w:tcBorders>
          </w:tcPr>
          <w:p w:rsidR="009C715A" w:rsidRDefault="009C715A">
            <w:pPr>
              <w:pStyle w:val="ConsPlusNormal"/>
            </w:pPr>
          </w:p>
        </w:tc>
        <w:tc>
          <w:tcPr>
            <w:tcW w:w="1476" w:type="dxa"/>
            <w:tcBorders>
              <w:top w:val="nil"/>
            </w:tcBorders>
          </w:tcPr>
          <w:p w:rsidR="009C715A" w:rsidRDefault="009C715A">
            <w:pPr>
              <w:pStyle w:val="ConsPlusNormal"/>
            </w:pPr>
          </w:p>
        </w:tc>
        <w:tc>
          <w:tcPr>
            <w:tcW w:w="696" w:type="dxa"/>
            <w:tcBorders>
              <w:top w:val="nil"/>
            </w:tcBorders>
          </w:tcPr>
          <w:p w:rsidR="009C715A" w:rsidRDefault="009C715A">
            <w:pPr>
              <w:pStyle w:val="ConsPlusNormal"/>
            </w:pPr>
          </w:p>
        </w:tc>
        <w:tc>
          <w:tcPr>
            <w:tcW w:w="1320" w:type="dxa"/>
            <w:tcBorders>
              <w:top w:val="nil"/>
            </w:tcBorders>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Pr>
          <w:p w:rsidR="009C715A" w:rsidRDefault="009C715A">
            <w:pPr>
              <w:pStyle w:val="ConsPlusNormal"/>
            </w:pPr>
          </w:p>
        </w:tc>
      </w:tr>
      <w:tr w:rsidR="009C715A">
        <w:tblPrEx>
          <w:tblBorders>
            <w:right w:val="single" w:sz="4" w:space="0" w:color="auto"/>
            <w:insideV w:val="nil"/>
          </w:tblBorders>
        </w:tblPrEx>
        <w:tc>
          <w:tcPr>
            <w:tcW w:w="2778" w:type="dxa"/>
          </w:tcPr>
          <w:p w:rsidR="009C715A" w:rsidRDefault="009C715A">
            <w:pPr>
              <w:pStyle w:val="ConsPlusNormal"/>
            </w:pPr>
          </w:p>
        </w:tc>
        <w:tc>
          <w:tcPr>
            <w:tcW w:w="828" w:type="dxa"/>
          </w:tcPr>
          <w:p w:rsidR="009C715A" w:rsidRDefault="009C715A">
            <w:pPr>
              <w:pStyle w:val="ConsPlusNormal"/>
            </w:pPr>
          </w:p>
        </w:tc>
        <w:tc>
          <w:tcPr>
            <w:tcW w:w="1212" w:type="dxa"/>
          </w:tcPr>
          <w:p w:rsidR="009C715A" w:rsidRDefault="009C715A">
            <w:pPr>
              <w:pStyle w:val="ConsPlusNormal"/>
            </w:pPr>
          </w:p>
        </w:tc>
        <w:tc>
          <w:tcPr>
            <w:tcW w:w="1440" w:type="dxa"/>
          </w:tcPr>
          <w:p w:rsidR="009C715A" w:rsidRDefault="009C715A">
            <w:pPr>
              <w:pStyle w:val="ConsPlusNormal"/>
            </w:pPr>
          </w:p>
        </w:tc>
        <w:tc>
          <w:tcPr>
            <w:tcW w:w="984" w:type="dxa"/>
          </w:tcPr>
          <w:p w:rsidR="009C715A" w:rsidRDefault="009C715A">
            <w:pPr>
              <w:pStyle w:val="ConsPlusNormal"/>
            </w:pPr>
          </w:p>
        </w:tc>
        <w:tc>
          <w:tcPr>
            <w:tcW w:w="1296" w:type="dxa"/>
          </w:tcPr>
          <w:p w:rsidR="009C715A" w:rsidRDefault="009C715A">
            <w:pPr>
              <w:pStyle w:val="ConsPlusNormal"/>
            </w:pPr>
          </w:p>
        </w:tc>
        <w:tc>
          <w:tcPr>
            <w:tcW w:w="1356" w:type="dxa"/>
          </w:tcPr>
          <w:p w:rsidR="009C715A" w:rsidRDefault="009C715A">
            <w:pPr>
              <w:pStyle w:val="ConsPlusNormal"/>
            </w:pPr>
          </w:p>
        </w:tc>
        <w:tc>
          <w:tcPr>
            <w:tcW w:w="1476" w:type="dxa"/>
          </w:tcPr>
          <w:p w:rsidR="009C715A" w:rsidRDefault="009C715A">
            <w:pPr>
              <w:pStyle w:val="ConsPlusNormal"/>
            </w:pPr>
          </w:p>
        </w:tc>
        <w:tc>
          <w:tcPr>
            <w:tcW w:w="696" w:type="dxa"/>
          </w:tcPr>
          <w:p w:rsidR="009C715A" w:rsidRDefault="009C715A">
            <w:pPr>
              <w:pStyle w:val="ConsPlusNormal"/>
            </w:pPr>
          </w:p>
        </w:tc>
        <w:tc>
          <w:tcPr>
            <w:tcW w:w="1320" w:type="dxa"/>
            <w:tcBorders>
              <w:right w:val="single" w:sz="4" w:space="0" w:color="auto"/>
            </w:tcBorders>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r>
              <w:t>Результат исполнения (дефицит / профицит)</w:t>
            </w:r>
          </w:p>
        </w:tc>
        <w:tc>
          <w:tcPr>
            <w:tcW w:w="828" w:type="dxa"/>
            <w:vAlign w:val="bottom"/>
          </w:tcPr>
          <w:p w:rsidR="009C715A" w:rsidRDefault="009C715A">
            <w:pPr>
              <w:pStyle w:val="ConsPlusNormal"/>
              <w:jc w:val="center"/>
            </w:pPr>
            <w:bookmarkStart w:id="227" w:name="P5823"/>
            <w:bookmarkEnd w:id="227"/>
            <w:r>
              <w:t>450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jc w:val="center"/>
            </w:pPr>
            <w:r>
              <w:t>x</w:t>
            </w:r>
          </w:p>
        </w:tc>
      </w:tr>
    </w:tbl>
    <w:p w:rsidR="009C715A" w:rsidRDefault="009C715A">
      <w:pPr>
        <w:pStyle w:val="ConsPlusNormal"/>
        <w:jc w:val="both"/>
      </w:pPr>
    </w:p>
    <w:p w:rsidR="009C715A" w:rsidRDefault="009C715A">
      <w:pPr>
        <w:pStyle w:val="ConsPlusNonformat"/>
        <w:jc w:val="both"/>
      </w:pPr>
      <w:r>
        <w:t xml:space="preserve">          3. Источники финансирования дефицита средств учреждения</w:t>
      </w:r>
    </w:p>
    <w:p w:rsidR="009C715A" w:rsidRDefault="009C715A">
      <w:pPr>
        <w:pStyle w:val="ConsPlusNonformat"/>
        <w:jc w:val="both"/>
      </w:pPr>
    </w:p>
    <w:p w:rsidR="009C715A" w:rsidRDefault="009C715A">
      <w:pPr>
        <w:pStyle w:val="ConsPlusNonformat"/>
        <w:jc w:val="both"/>
      </w:pPr>
      <w:r>
        <w:t xml:space="preserve">                                                         Форма 0503737 с. 3</w:t>
      </w:r>
    </w:p>
    <w:p w:rsidR="009C715A" w:rsidRDefault="009C715A">
      <w:pPr>
        <w:pStyle w:val="ConsPlusNonformat"/>
        <w:jc w:val="both"/>
      </w:pPr>
    </w:p>
    <w:p w:rsidR="009C715A" w:rsidRDefault="009C715A">
      <w:pPr>
        <w:pStyle w:val="ConsPlusNonformat"/>
        <w:shd w:val="clear" w:color="auto" w:fill="F4F3F8"/>
        <w:jc w:val="both"/>
      </w:pPr>
      <w:r>
        <w:rPr>
          <w:color w:val="392C69"/>
        </w:rPr>
        <w:t xml:space="preserve">    КонсультантПлюс: примечание.</w:t>
      </w:r>
    </w:p>
    <w:p w:rsidR="009C715A" w:rsidRDefault="009C715A">
      <w:pPr>
        <w:pStyle w:val="ConsPlusNonformat"/>
        <w:shd w:val="clear" w:color="auto" w:fill="F4F3F8"/>
        <w:jc w:val="both"/>
      </w:pPr>
      <w:r>
        <w:rPr>
          <w:color w:val="392C69"/>
        </w:rPr>
        <w:t xml:space="preserve">    Нумерация   граф   в таблице  дана   в   соответствии   с   официальным</w:t>
      </w:r>
    </w:p>
    <w:p w:rsidR="009C715A" w:rsidRDefault="009C715A">
      <w:pPr>
        <w:pStyle w:val="ConsPlusNonformat"/>
        <w:shd w:val="clear" w:color="auto" w:fill="F4F3F8"/>
        <w:jc w:val="both"/>
      </w:pPr>
      <w:r>
        <w:rPr>
          <w:color w:val="392C69"/>
        </w:rPr>
        <w:t>текстом документа.</w:t>
      </w:r>
    </w:p>
    <w:p w:rsidR="009C715A" w:rsidRDefault="009C715A">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28"/>
        <w:gridCol w:w="1212"/>
        <w:gridCol w:w="1440"/>
        <w:gridCol w:w="984"/>
        <w:gridCol w:w="1296"/>
        <w:gridCol w:w="1356"/>
        <w:gridCol w:w="1476"/>
        <w:gridCol w:w="696"/>
        <w:gridCol w:w="1320"/>
      </w:tblGrid>
      <w:tr w:rsidR="009C715A">
        <w:tc>
          <w:tcPr>
            <w:tcW w:w="2778" w:type="dxa"/>
            <w:vMerge w:val="restart"/>
            <w:tcBorders>
              <w:left w:val="nil"/>
            </w:tcBorders>
          </w:tcPr>
          <w:p w:rsidR="009C715A" w:rsidRDefault="009C715A">
            <w:pPr>
              <w:pStyle w:val="ConsPlusNormal"/>
              <w:jc w:val="center"/>
            </w:pPr>
            <w:r>
              <w:t>Наименование показателя</w:t>
            </w:r>
          </w:p>
        </w:tc>
        <w:tc>
          <w:tcPr>
            <w:tcW w:w="828" w:type="dxa"/>
            <w:vMerge w:val="restart"/>
          </w:tcPr>
          <w:p w:rsidR="009C715A" w:rsidRDefault="009C715A">
            <w:pPr>
              <w:pStyle w:val="ConsPlusNormal"/>
              <w:jc w:val="center"/>
            </w:pPr>
            <w:r>
              <w:t>Код строки</w:t>
            </w:r>
          </w:p>
        </w:tc>
        <w:tc>
          <w:tcPr>
            <w:tcW w:w="1212" w:type="dxa"/>
            <w:vMerge w:val="restart"/>
          </w:tcPr>
          <w:p w:rsidR="009C715A" w:rsidRDefault="009C715A">
            <w:pPr>
              <w:pStyle w:val="ConsPlusNormal"/>
              <w:jc w:val="center"/>
            </w:pPr>
            <w:r>
              <w:t>Код аналитики</w:t>
            </w:r>
          </w:p>
        </w:tc>
        <w:tc>
          <w:tcPr>
            <w:tcW w:w="1440" w:type="dxa"/>
            <w:vMerge w:val="restart"/>
          </w:tcPr>
          <w:p w:rsidR="009C715A" w:rsidRDefault="009C715A">
            <w:pPr>
              <w:pStyle w:val="ConsPlusNormal"/>
              <w:jc w:val="center"/>
            </w:pPr>
            <w:r>
              <w:t>Утверждено плановых назначений</w:t>
            </w:r>
          </w:p>
        </w:tc>
        <w:tc>
          <w:tcPr>
            <w:tcW w:w="5808" w:type="dxa"/>
            <w:gridSpan w:val="5"/>
          </w:tcPr>
          <w:p w:rsidR="009C715A" w:rsidRDefault="009C715A">
            <w:pPr>
              <w:pStyle w:val="ConsPlusNormal"/>
              <w:jc w:val="center"/>
            </w:pPr>
            <w:r>
              <w:t>Исполнено плановых назначений</w:t>
            </w:r>
          </w:p>
        </w:tc>
        <w:tc>
          <w:tcPr>
            <w:tcW w:w="1320" w:type="dxa"/>
            <w:vMerge w:val="restart"/>
            <w:tcBorders>
              <w:right w:val="nil"/>
            </w:tcBorders>
          </w:tcPr>
          <w:p w:rsidR="009C715A" w:rsidRDefault="009C715A">
            <w:pPr>
              <w:pStyle w:val="ConsPlusNormal"/>
              <w:jc w:val="center"/>
            </w:pPr>
            <w:r>
              <w:t>Не исполнено плановых назначений</w:t>
            </w:r>
          </w:p>
        </w:tc>
      </w:tr>
      <w:tr w:rsidR="009C715A">
        <w:tc>
          <w:tcPr>
            <w:tcW w:w="2778" w:type="dxa"/>
            <w:vMerge/>
            <w:tcBorders>
              <w:left w:val="nil"/>
            </w:tcBorders>
          </w:tcPr>
          <w:p w:rsidR="009C715A" w:rsidRDefault="009C715A"/>
        </w:tc>
        <w:tc>
          <w:tcPr>
            <w:tcW w:w="828" w:type="dxa"/>
            <w:vMerge/>
          </w:tcPr>
          <w:p w:rsidR="009C715A" w:rsidRDefault="009C715A"/>
        </w:tc>
        <w:tc>
          <w:tcPr>
            <w:tcW w:w="1212" w:type="dxa"/>
            <w:vMerge/>
          </w:tcPr>
          <w:p w:rsidR="009C715A" w:rsidRDefault="009C715A"/>
        </w:tc>
        <w:tc>
          <w:tcPr>
            <w:tcW w:w="1440" w:type="dxa"/>
            <w:vMerge/>
          </w:tcPr>
          <w:p w:rsidR="009C715A" w:rsidRDefault="009C715A"/>
        </w:tc>
        <w:tc>
          <w:tcPr>
            <w:tcW w:w="984" w:type="dxa"/>
          </w:tcPr>
          <w:p w:rsidR="009C715A" w:rsidRDefault="009C715A">
            <w:pPr>
              <w:pStyle w:val="ConsPlusNormal"/>
              <w:jc w:val="center"/>
            </w:pPr>
            <w:r>
              <w:t>через лицевые счета</w:t>
            </w:r>
          </w:p>
        </w:tc>
        <w:tc>
          <w:tcPr>
            <w:tcW w:w="1296" w:type="dxa"/>
          </w:tcPr>
          <w:p w:rsidR="009C715A" w:rsidRDefault="009C715A">
            <w:pPr>
              <w:pStyle w:val="ConsPlusNormal"/>
              <w:jc w:val="center"/>
            </w:pPr>
            <w:r>
              <w:t>через банковские счета</w:t>
            </w:r>
          </w:p>
        </w:tc>
        <w:tc>
          <w:tcPr>
            <w:tcW w:w="1356" w:type="dxa"/>
          </w:tcPr>
          <w:p w:rsidR="009C715A" w:rsidRDefault="009C715A">
            <w:pPr>
              <w:pStyle w:val="ConsPlusNormal"/>
              <w:jc w:val="center"/>
            </w:pPr>
            <w:r>
              <w:t>через кассу учреждения</w:t>
            </w:r>
          </w:p>
        </w:tc>
        <w:tc>
          <w:tcPr>
            <w:tcW w:w="1476" w:type="dxa"/>
          </w:tcPr>
          <w:p w:rsidR="009C715A" w:rsidRDefault="009C715A">
            <w:pPr>
              <w:pStyle w:val="ConsPlusNormal"/>
              <w:jc w:val="center"/>
            </w:pPr>
            <w:r>
              <w:t>некассовыми операциями</w:t>
            </w:r>
          </w:p>
        </w:tc>
        <w:tc>
          <w:tcPr>
            <w:tcW w:w="696" w:type="dxa"/>
          </w:tcPr>
          <w:p w:rsidR="009C715A" w:rsidRDefault="009C715A">
            <w:pPr>
              <w:pStyle w:val="ConsPlusNormal"/>
              <w:jc w:val="center"/>
            </w:pPr>
            <w:r>
              <w:t>итого</w:t>
            </w:r>
          </w:p>
        </w:tc>
        <w:tc>
          <w:tcPr>
            <w:tcW w:w="1320" w:type="dxa"/>
            <w:vMerge/>
            <w:tcBorders>
              <w:right w:val="nil"/>
            </w:tcBorders>
          </w:tcPr>
          <w:p w:rsidR="009C715A" w:rsidRDefault="009C715A"/>
        </w:tc>
      </w:tr>
      <w:tr w:rsidR="009C715A">
        <w:tc>
          <w:tcPr>
            <w:tcW w:w="2778" w:type="dxa"/>
            <w:tcBorders>
              <w:left w:val="nil"/>
            </w:tcBorders>
          </w:tcPr>
          <w:p w:rsidR="009C715A" w:rsidRDefault="009C715A">
            <w:pPr>
              <w:pStyle w:val="ConsPlusNormal"/>
              <w:jc w:val="center"/>
            </w:pPr>
            <w:r>
              <w:t>1</w:t>
            </w:r>
          </w:p>
        </w:tc>
        <w:tc>
          <w:tcPr>
            <w:tcW w:w="828" w:type="dxa"/>
          </w:tcPr>
          <w:p w:rsidR="009C715A" w:rsidRDefault="009C715A">
            <w:pPr>
              <w:pStyle w:val="ConsPlusNormal"/>
              <w:jc w:val="center"/>
            </w:pPr>
            <w:r>
              <w:t>2</w:t>
            </w:r>
          </w:p>
        </w:tc>
        <w:tc>
          <w:tcPr>
            <w:tcW w:w="1212" w:type="dxa"/>
          </w:tcPr>
          <w:p w:rsidR="009C715A" w:rsidRDefault="009C715A">
            <w:pPr>
              <w:pStyle w:val="ConsPlusNormal"/>
            </w:pPr>
          </w:p>
        </w:tc>
        <w:tc>
          <w:tcPr>
            <w:tcW w:w="1440" w:type="dxa"/>
          </w:tcPr>
          <w:p w:rsidR="009C715A" w:rsidRDefault="009C715A">
            <w:pPr>
              <w:pStyle w:val="ConsPlusNormal"/>
              <w:jc w:val="center"/>
            </w:pPr>
            <w:r>
              <w:t>4</w:t>
            </w:r>
          </w:p>
        </w:tc>
        <w:tc>
          <w:tcPr>
            <w:tcW w:w="984" w:type="dxa"/>
          </w:tcPr>
          <w:p w:rsidR="009C715A" w:rsidRDefault="009C715A">
            <w:pPr>
              <w:pStyle w:val="ConsPlusNormal"/>
              <w:jc w:val="center"/>
            </w:pPr>
            <w:r>
              <w:t>5</w:t>
            </w:r>
          </w:p>
        </w:tc>
        <w:tc>
          <w:tcPr>
            <w:tcW w:w="1296" w:type="dxa"/>
          </w:tcPr>
          <w:p w:rsidR="009C715A" w:rsidRDefault="009C715A">
            <w:pPr>
              <w:pStyle w:val="ConsPlusNormal"/>
              <w:jc w:val="center"/>
            </w:pPr>
            <w:r>
              <w:t>6</w:t>
            </w:r>
          </w:p>
        </w:tc>
        <w:tc>
          <w:tcPr>
            <w:tcW w:w="1356" w:type="dxa"/>
          </w:tcPr>
          <w:p w:rsidR="009C715A" w:rsidRDefault="009C715A">
            <w:pPr>
              <w:pStyle w:val="ConsPlusNormal"/>
              <w:jc w:val="center"/>
            </w:pPr>
            <w:r>
              <w:t>7</w:t>
            </w:r>
          </w:p>
        </w:tc>
        <w:tc>
          <w:tcPr>
            <w:tcW w:w="1476" w:type="dxa"/>
          </w:tcPr>
          <w:p w:rsidR="009C715A" w:rsidRDefault="009C715A">
            <w:pPr>
              <w:pStyle w:val="ConsPlusNormal"/>
              <w:jc w:val="center"/>
            </w:pPr>
            <w:r>
              <w:t>8</w:t>
            </w:r>
          </w:p>
        </w:tc>
        <w:tc>
          <w:tcPr>
            <w:tcW w:w="696" w:type="dxa"/>
          </w:tcPr>
          <w:p w:rsidR="009C715A" w:rsidRDefault="009C715A">
            <w:pPr>
              <w:pStyle w:val="ConsPlusNormal"/>
              <w:jc w:val="center"/>
            </w:pPr>
            <w:r>
              <w:t>9</w:t>
            </w:r>
          </w:p>
        </w:tc>
        <w:tc>
          <w:tcPr>
            <w:tcW w:w="1320"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2778" w:type="dxa"/>
            <w:tcBorders>
              <w:left w:val="nil"/>
            </w:tcBorders>
          </w:tcPr>
          <w:p w:rsidR="009C715A" w:rsidRDefault="009C715A">
            <w:pPr>
              <w:pStyle w:val="ConsPlusNormal"/>
            </w:pPr>
            <w:r>
              <w:lastRenderedPageBreak/>
              <w:t>Источники финансирования дефицита средств, всего</w:t>
            </w:r>
          </w:p>
          <w:p w:rsidR="009C715A" w:rsidRDefault="009C715A">
            <w:pPr>
              <w:pStyle w:val="ConsPlusNormal"/>
            </w:pPr>
            <w:r>
              <w:t>(</w:t>
            </w:r>
            <w:hyperlink w:anchor="P5874" w:history="1">
              <w:r>
                <w:rPr>
                  <w:color w:val="0000FF"/>
                </w:rPr>
                <w:t>стр. 520</w:t>
              </w:r>
            </w:hyperlink>
            <w:r>
              <w:t xml:space="preserve"> + </w:t>
            </w:r>
            <w:hyperlink w:anchor="P5914" w:history="1">
              <w:r>
                <w:rPr>
                  <w:color w:val="0000FF"/>
                </w:rPr>
                <w:t>стр. 590</w:t>
              </w:r>
            </w:hyperlink>
            <w:r>
              <w:t xml:space="preserve"> + </w:t>
            </w:r>
            <w:hyperlink w:anchor="P5944" w:history="1">
              <w:r>
                <w:rPr>
                  <w:color w:val="0000FF"/>
                </w:rPr>
                <w:t>стр. 620</w:t>
              </w:r>
            </w:hyperlink>
            <w:r>
              <w:t xml:space="preserve"> + </w:t>
            </w:r>
            <w:hyperlink w:anchor="P5994" w:history="1">
              <w:r>
                <w:rPr>
                  <w:color w:val="0000FF"/>
                </w:rPr>
                <w:t>стр. 700</w:t>
              </w:r>
            </w:hyperlink>
            <w:r>
              <w:t xml:space="preserve"> + </w:t>
            </w:r>
            <w:hyperlink w:anchor="P6024" w:history="1">
              <w:r>
                <w:rPr>
                  <w:color w:val="0000FF"/>
                </w:rPr>
                <w:t>стр. 730</w:t>
              </w:r>
            </w:hyperlink>
            <w:r>
              <w:t xml:space="preserve"> + </w:t>
            </w:r>
            <w:hyperlink w:anchor="P6055" w:history="1">
              <w:r>
                <w:rPr>
                  <w:color w:val="0000FF"/>
                </w:rPr>
                <w:t>стр. 820</w:t>
              </w:r>
            </w:hyperlink>
            <w:r>
              <w:t xml:space="preserve"> + </w:t>
            </w:r>
            <w:hyperlink w:anchor="P6113" w:history="1">
              <w:r>
                <w:rPr>
                  <w:color w:val="0000FF"/>
                </w:rPr>
                <w:t>стр. 830</w:t>
              </w:r>
            </w:hyperlink>
            <w:r>
              <w:t>)</w:t>
            </w:r>
          </w:p>
        </w:tc>
        <w:tc>
          <w:tcPr>
            <w:tcW w:w="828" w:type="dxa"/>
            <w:vAlign w:val="bottom"/>
          </w:tcPr>
          <w:p w:rsidR="009C715A" w:rsidRDefault="009C715A">
            <w:pPr>
              <w:pStyle w:val="ConsPlusNormal"/>
              <w:jc w:val="center"/>
            </w:pPr>
            <w:bookmarkStart w:id="228" w:name="P5863"/>
            <w:bookmarkEnd w:id="228"/>
            <w:r>
              <w:t>500</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в том числе:</w:t>
            </w:r>
          </w:p>
          <w:p w:rsidR="009C715A" w:rsidRDefault="009C715A">
            <w:pPr>
              <w:pStyle w:val="ConsPlusNormal"/>
              <w:ind w:left="283"/>
            </w:pPr>
            <w:r>
              <w:t>внутренние источники</w:t>
            </w:r>
          </w:p>
        </w:tc>
        <w:tc>
          <w:tcPr>
            <w:tcW w:w="828" w:type="dxa"/>
            <w:vAlign w:val="bottom"/>
          </w:tcPr>
          <w:p w:rsidR="009C715A" w:rsidRDefault="009C715A">
            <w:pPr>
              <w:pStyle w:val="ConsPlusNormal"/>
              <w:jc w:val="center"/>
            </w:pPr>
            <w:bookmarkStart w:id="229" w:name="P5874"/>
            <w:bookmarkEnd w:id="229"/>
            <w:r>
              <w:t>520</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jc w:val="center"/>
            </w:pPr>
            <w:r>
              <w:t>из них:</w:t>
            </w:r>
          </w:p>
        </w:tc>
        <w:tc>
          <w:tcPr>
            <w:tcW w:w="828" w:type="dxa"/>
            <w:tcBorders>
              <w:bottom w:val="nil"/>
            </w:tcBorders>
            <w:vAlign w:val="bottom"/>
          </w:tcPr>
          <w:p w:rsidR="009C715A" w:rsidRDefault="009C715A">
            <w:pPr>
              <w:pStyle w:val="ConsPlusNormal"/>
            </w:pPr>
          </w:p>
        </w:tc>
        <w:tc>
          <w:tcPr>
            <w:tcW w:w="1212" w:type="dxa"/>
            <w:tcBorders>
              <w:bottom w:val="nil"/>
            </w:tcBorders>
            <w:vAlign w:val="bottom"/>
          </w:tcPr>
          <w:p w:rsidR="009C715A" w:rsidRDefault="009C715A">
            <w:pPr>
              <w:pStyle w:val="ConsPlusNormal"/>
            </w:pPr>
          </w:p>
        </w:tc>
        <w:tc>
          <w:tcPr>
            <w:tcW w:w="1440" w:type="dxa"/>
            <w:tcBorders>
              <w:bottom w:val="nil"/>
            </w:tcBorders>
            <w:vAlign w:val="bottom"/>
          </w:tcPr>
          <w:p w:rsidR="009C715A" w:rsidRDefault="009C715A">
            <w:pPr>
              <w:pStyle w:val="ConsPlusNormal"/>
            </w:pPr>
          </w:p>
        </w:tc>
        <w:tc>
          <w:tcPr>
            <w:tcW w:w="984" w:type="dxa"/>
            <w:tcBorders>
              <w:bottom w:val="nil"/>
            </w:tcBorders>
            <w:vAlign w:val="bottom"/>
          </w:tcPr>
          <w:p w:rsidR="009C715A" w:rsidRDefault="009C715A">
            <w:pPr>
              <w:pStyle w:val="ConsPlusNormal"/>
            </w:pPr>
          </w:p>
        </w:tc>
        <w:tc>
          <w:tcPr>
            <w:tcW w:w="1296" w:type="dxa"/>
            <w:tcBorders>
              <w:bottom w:val="nil"/>
            </w:tcBorders>
            <w:vAlign w:val="bottom"/>
          </w:tcPr>
          <w:p w:rsidR="009C715A" w:rsidRDefault="009C715A">
            <w:pPr>
              <w:pStyle w:val="ConsPlusNormal"/>
            </w:pPr>
          </w:p>
        </w:tc>
        <w:tc>
          <w:tcPr>
            <w:tcW w:w="1356" w:type="dxa"/>
            <w:tcBorders>
              <w:bottom w:val="nil"/>
            </w:tcBorders>
            <w:vAlign w:val="bottom"/>
          </w:tcPr>
          <w:p w:rsidR="009C715A" w:rsidRDefault="009C715A">
            <w:pPr>
              <w:pStyle w:val="ConsPlusNormal"/>
            </w:pPr>
          </w:p>
        </w:tc>
        <w:tc>
          <w:tcPr>
            <w:tcW w:w="1476" w:type="dxa"/>
            <w:tcBorders>
              <w:bottom w:val="nil"/>
            </w:tcBorders>
            <w:vAlign w:val="bottom"/>
          </w:tcPr>
          <w:p w:rsidR="009C715A" w:rsidRDefault="009C715A">
            <w:pPr>
              <w:pStyle w:val="ConsPlusNormal"/>
            </w:pPr>
          </w:p>
        </w:tc>
        <w:tc>
          <w:tcPr>
            <w:tcW w:w="696" w:type="dxa"/>
            <w:tcBorders>
              <w:bottom w:val="nil"/>
            </w:tcBorders>
            <w:vAlign w:val="bottom"/>
          </w:tcPr>
          <w:p w:rsidR="009C715A" w:rsidRDefault="009C715A">
            <w:pPr>
              <w:pStyle w:val="ConsPlusNormal"/>
            </w:pPr>
          </w:p>
        </w:tc>
        <w:tc>
          <w:tcPr>
            <w:tcW w:w="132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pPr>
          </w:p>
        </w:tc>
        <w:tc>
          <w:tcPr>
            <w:tcW w:w="828" w:type="dxa"/>
            <w:tcBorders>
              <w:top w:val="nil"/>
            </w:tcBorders>
          </w:tcPr>
          <w:p w:rsidR="009C715A" w:rsidRDefault="009C715A">
            <w:pPr>
              <w:pStyle w:val="ConsPlusNormal"/>
            </w:pPr>
          </w:p>
        </w:tc>
        <w:tc>
          <w:tcPr>
            <w:tcW w:w="1212" w:type="dxa"/>
            <w:tcBorders>
              <w:top w:val="nil"/>
            </w:tcBorders>
          </w:tcPr>
          <w:p w:rsidR="009C715A" w:rsidRDefault="009C715A">
            <w:pPr>
              <w:pStyle w:val="ConsPlusNormal"/>
            </w:pPr>
          </w:p>
        </w:tc>
        <w:tc>
          <w:tcPr>
            <w:tcW w:w="1440" w:type="dxa"/>
            <w:tcBorders>
              <w:top w:val="nil"/>
            </w:tcBorders>
          </w:tcPr>
          <w:p w:rsidR="009C715A" w:rsidRDefault="009C715A">
            <w:pPr>
              <w:pStyle w:val="ConsPlusNormal"/>
            </w:pPr>
          </w:p>
        </w:tc>
        <w:tc>
          <w:tcPr>
            <w:tcW w:w="984" w:type="dxa"/>
            <w:tcBorders>
              <w:top w:val="nil"/>
            </w:tcBorders>
          </w:tcPr>
          <w:p w:rsidR="009C715A" w:rsidRDefault="009C715A">
            <w:pPr>
              <w:pStyle w:val="ConsPlusNormal"/>
            </w:pPr>
          </w:p>
        </w:tc>
        <w:tc>
          <w:tcPr>
            <w:tcW w:w="1296" w:type="dxa"/>
            <w:tcBorders>
              <w:top w:val="nil"/>
            </w:tcBorders>
          </w:tcPr>
          <w:p w:rsidR="009C715A" w:rsidRDefault="009C715A">
            <w:pPr>
              <w:pStyle w:val="ConsPlusNormal"/>
            </w:pPr>
          </w:p>
        </w:tc>
        <w:tc>
          <w:tcPr>
            <w:tcW w:w="1356" w:type="dxa"/>
            <w:tcBorders>
              <w:top w:val="nil"/>
            </w:tcBorders>
          </w:tcPr>
          <w:p w:rsidR="009C715A" w:rsidRDefault="009C715A">
            <w:pPr>
              <w:pStyle w:val="ConsPlusNormal"/>
            </w:pPr>
          </w:p>
        </w:tc>
        <w:tc>
          <w:tcPr>
            <w:tcW w:w="1476" w:type="dxa"/>
            <w:tcBorders>
              <w:top w:val="nil"/>
            </w:tcBorders>
          </w:tcPr>
          <w:p w:rsidR="009C715A" w:rsidRDefault="009C715A">
            <w:pPr>
              <w:pStyle w:val="ConsPlusNormal"/>
            </w:pPr>
          </w:p>
        </w:tc>
        <w:tc>
          <w:tcPr>
            <w:tcW w:w="696" w:type="dxa"/>
            <w:tcBorders>
              <w:top w:val="nil"/>
            </w:tcBorders>
          </w:tcPr>
          <w:p w:rsidR="009C715A" w:rsidRDefault="009C715A">
            <w:pPr>
              <w:pStyle w:val="ConsPlusNormal"/>
            </w:pPr>
          </w:p>
        </w:tc>
        <w:tc>
          <w:tcPr>
            <w:tcW w:w="1320" w:type="dxa"/>
            <w:tcBorders>
              <w:top w:val="nil"/>
            </w:tcBorders>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vAlign w:val="bottom"/>
          </w:tcPr>
          <w:p w:rsidR="009C715A" w:rsidRDefault="009C715A">
            <w:pPr>
              <w:pStyle w:val="ConsPlusNormal"/>
            </w:pP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Движение денежных средств</w:t>
            </w:r>
          </w:p>
        </w:tc>
        <w:tc>
          <w:tcPr>
            <w:tcW w:w="828" w:type="dxa"/>
            <w:vAlign w:val="bottom"/>
          </w:tcPr>
          <w:p w:rsidR="009C715A" w:rsidRDefault="009C715A">
            <w:pPr>
              <w:pStyle w:val="ConsPlusNormal"/>
              <w:jc w:val="center"/>
            </w:pPr>
            <w:bookmarkStart w:id="230" w:name="P5914"/>
            <w:bookmarkEnd w:id="230"/>
            <w:r>
              <w:t>590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поступление денежных средств прочие</w:t>
            </w:r>
          </w:p>
        </w:tc>
        <w:tc>
          <w:tcPr>
            <w:tcW w:w="828" w:type="dxa"/>
            <w:vAlign w:val="bottom"/>
          </w:tcPr>
          <w:p w:rsidR="009C715A" w:rsidRDefault="009C715A">
            <w:pPr>
              <w:pStyle w:val="ConsPlusNormal"/>
              <w:jc w:val="center"/>
            </w:pPr>
            <w:bookmarkStart w:id="231" w:name="P5924"/>
            <w:bookmarkEnd w:id="231"/>
            <w:r>
              <w:t>591</w:t>
            </w:r>
          </w:p>
        </w:tc>
        <w:tc>
          <w:tcPr>
            <w:tcW w:w="1212" w:type="dxa"/>
            <w:vAlign w:val="bottom"/>
          </w:tcPr>
          <w:p w:rsidR="009C715A" w:rsidRDefault="009C715A">
            <w:pPr>
              <w:pStyle w:val="ConsPlusNormal"/>
              <w:jc w:val="center"/>
            </w:pPr>
            <w:r>
              <w:t>510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выбытие денежных средств</w:t>
            </w:r>
          </w:p>
        </w:tc>
        <w:tc>
          <w:tcPr>
            <w:tcW w:w="828" w:type="dxa"/>
            <w:vAlign w:val="bottom"/>
          </w:tcPr>
          <w:p w:rsidR="009C715A" w:rsidRDefault="009C715A">
            <w:pPr>
              <w:pStyle w:val="ConsPlusNormal"/>
              <w:jc w:val="center"/>
            </w:pPr>
            <w:bookmarkStart w:id="232" w:name="P5934"/>
            <w:bookmarkEnd w:id="232"/>
            <w:r>
              <w:t>592</w:t>
            </w:r>
          </w:p>
        </w:tc>
        <w:tc>
          <w:tcPr>
            <w:tcW w:w="1212" w:type="dxa"/>
            <w:vAlign w:val="bottom"/>
          </w:tcPr>
          <w:p w:rsidR="009C715A" w:rsidRDefault="009C715A">
            <w:pPr>
              <w:pStyle w:val="ConsPlusNormal"/>
              <w:jc w:val="center"/>
            </w:pPr>
            <w:r>
              <w:t>610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Внешние источники</w:t>
            </w:r>
          </w:p>
        </w:tc>
        <w:tc>
          <w:tcPr>
            <w:tcW w:w="828" w:type="dxa"/>
            <w:vAlign w:val="bottom"/>
          </w:tcPr>
          <w:p w:rsidR="009C715A" w:rsidRDefault="009C715A">
            <w:pPr>
              <w:pStyle w:val="ConsPlusNormal"/>
              <w:jc w:val="center"/>
            </w:pPr>
            <w:bookmarkStart w:id="233" w:name="P5944"/>
            <w:bookmarkEnd w:id="233"/>
            <w:r>
              <w:t>620</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jc w:val="center"/>
            </w:pPr>
            <w:r>
              <w:t>из них:</w:t>
            </w:r>
          </w:p>
        </w:tc>
        <w:tc>
          <w:tcPr>
            <w:tcW w:w="828" w:type="dxa"/>
            <w:tcBorders>
              <w:bottom w:val="nil"/>
            </w:tcBorders>
            <w:vAlign w:val="bottom"/>
          </w:tcPr>
          <w:p w:rsidR="009C715A" w:rsidRDefault="009C715A">
            <w:pPr>
              <w:pStyle w:val="ConsPlusNormal"/>
            </w:pPr>
          </w:p>
        </w:tc>
        <w:tc>
          <w:tcPr>
            <w:tcW w:w="1212" w:type="dxa"/>
            <w:tcBorders>
              <w:bottom w:val="nil"/>
            </w:tcBorders>
            <w:vAlign w:val="bottom"/>
          </w:tcPr>
          <w:p w:rsidR="009C715A" w:rsidRDefault="009C715A">
            <w:pPr>
              <w:pStyle w:val="ConsPlusNormal"/>
            </w:pPr>
          </w:p>
        </w:tc>
        <w:tc>
          <w:tcPr>
            <w:tcW w:w="1440" w:type="dxa"/>
            <w:tcBorders>
              <w:bottom w:val="nil"/>
            </w:tcBorders>
            <w:vAlign w:val="bottom"/>
          </w:tcPr>
          <w:p w:rsidR="009C715A" w:rsidRDefault="009C715A">
            <w:pPr>
              <w:pStyle w:val="ConsPlusNormal"/>
            </w:pPr>
          </w:p>
        </w:tc>
        <w:tc>
          <w:tcPr>
            <w:tcW w:w="984" w:type="dxa"/>
            <w:tcBorders>
              <w:bottom w:val="nil"/>
            </w:tcBorders>
            <w:vAlign w:val="bottom"/>
          </w:tcPr>
          <w:p w:rsidR="009C715A" w:rsidRDefault="009C715A">
            <w:pPr>
              <w:pStyle w:val="ConsPlusNormal"/>
            </w:pPr>
          </w:p>
        </w:tc>
        <w:tc>
          <w:tcPr>
            <w:tcW w:w="1296" w:type="dxa"/>
            <w:tcBorders>
              <w:bottom w:val="nil"/>
            </w:tcBorders>
            <w:vAlign w:val="bottom"/>
          </w:tcPr>
          <w:p w:rsidR="009C715A" w:rsidRDefault="009C715A">
            <w:pPr>
              <w:pStyle w:val="ConsPlusNormal"/>
            </w:pPr>
          </w:p>
        </w:tc>
        <w:tc>
          <w:tcPr>
            <w:tcW w:w="1356" w:type="dxa"/>
            <w:tcBorders>
              <w:bottom w:val="nil"/>
            </w:tcBorders>
            <w:vAlign w:val="bottom"/>
          </w:tcPr>
          <w:p w:rsidR="009C715A" w:rsidRDefault="009C715A">
            <w:pPr>
              <w:pStyle w:val="ConsPlusNormal"/>
            </w:pPr>
          </w:p>
        </w:tc>
        <w:tc>
          <w:tcPr>
            <w:tcW w:w="1476" w:type="dxa"/>
            <w:tcBorders>
              <w:bottom w:val="nil"/>
            </w:tcBorders>
            <w:vAlign w:val="bottom"/>
          </w:tcPr>
          <w:p w:rsidR="009C715A" w:rsidRDefault="009C715A">
            <w:pPr>
              <w:pStyle w:val="ConsPlusNormal"/>
            </w:pPr>
          </w:p>
        </w:tc>
        <w:tc>
          <w:tcPr>
            <w:tcW w:w="696" w:type="dxa"/>
            <w:tcBorders>
              <w:bottom w:val="nil"/>
            </w:tcBorders>
            <w:vAlign w:val="bottom"/>
          </w:tcPr>
          <w:p w:rsidR="009C715A" w:rsidRDefault="009C715A">
            <w:pPr>
              <w:pStyle w:val="ConsPlusNormal"/>
            </w:pPr>
          </w:p>
        </w:tc>
        <w:tc>
          <w:tcPr>
            <w:tcW w:w="132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pPr>
          </w:p>
        </w:tc>
        <w:tc>
          <w:tcPr>
            <w:tcW w:w="828" w:type="dxa"/>
            <w:tcBorders>
              <w:top w:val="nil"/>
            </w:tcBorders>
          </w:tcPr>
          <w:p w:rsidR="009C715A" w:rsidRDefault="009C715A">
            <w:pPr>
              <w:pStyle w:val="ConsPlusNormal"/>
            </w:pPr>
          </w:p>
        </w:tc>
        <w:tc>
          <w:tcPr>
            <w:tcW w:w="1212" w:type="dxa"/>
            <w:tcBorders>
              <w:top w:val="nil"/>
            </w:tcBorders>
          </w:tcPr>
          <w:p w:rsidR="009C715A" w:rsidRDefault="009C715A">
            <w:pPr>
              <w:pStyle w:val="ConsPlusNormal"/>
            </w:pPr>
          </w:p>
        </w:tc>
        <w:tc>
          <w:tcPr>
            <w:tcW w:w="1440" w:type="dxa"/>
            <w:tcBorders>
              <w:top w:val="nil"/>
            </w:tcBorders>
          </w:tcPr>
          <w:p w:rsidR="009C715A" w:rsidRDefault="009C715A">
            <w:pPr>
              <w:pStyle w:val="ConsPlusNormal"/>
            </w:pPr>
          </w:p>
        </w:tc>
        <w:tc>
          <w:tcPr>
            <w:tcW w:w="984" w:type="dxa"/>
            <w:tcBorders>
              <w:top w:val="nil"/>
            </w:tcBorders>
          </w:tcPr>
          <w:p w:rsidR="009C715A" w:rsidRDefault="009C715A">
            <w:pPr>
              <w:pStyle w:val="ConsPlusNormal"/>
            </w:pPr>
          </w:p>
        </w:tc>
        <w:tc>
          <w:tcPr>
            <w:tcW w:w="1296" w:type="dxa"/>
            <w:tcBorders>
              <w:top w:val="nil"/>
            </w:tcBorders>
          </w:tcPr>
          <w:p w:rsidR="009C715A" w:rsidRDefault="009C715A">
            <w:pPr>
              <w:pStyle w:val="ConsPlusNormal"/>
            </w:pPr>
          </w:p>
        </w:tc>
        <w:tc>
          <w:tcPr>
            <w:tcW w:w="1356" w:type="dxa"/>
            <w:tcBorders>
              <w:top w:val="nil"/>
            </w:tcBorders>
          </w:tcPr>
          <w:p w:rsidR="009C715A" w:rsidRDefault="009C715A">
            <w:pPr>
              <w:pStyle w:val="ConsPlusNormal"/>
            </w:pPr>
          </w:p>
        </w:tc>
        <w:tc>
          <w:tcPr>
            <w:tcW w:w="1476" w:type="dxa"/>
            <w:tcBorders>
              <w:top w:val="nil"/>
            </w:tcBorders>
          </w:tcPr>
          <w:p w:rsidR="009C715A" w:rsidRDefault="009C715A">
            <w:pPr>
              <w:pStyle w:val="ConsPlusNormal"/>
            </w:pPr>
          </w:p>
        </w:tc>
        <w:tc>
          <w:tcPr>
            <w:tcW w:w="696" w:type="dxa"/>
            <w:tcBorders>
              <w:top w:val="nil"/>
            </w:tcBorders>
          </w:tcPr>
          <w:p w:rsidR="009C715A" w:rsidRDefault="009C715A">
            <w:pPr>
              <w:pStyle w:val="ConsPlusNormal"/>
            </w:pPr>
          </w:p>
        </w:tc>
        <w:tc>
          <w:tcPr>
            <w:tcW w:w="1320" w:type="dxa"/>
            <w:tcBorders>
              <w:top w:val="nil"/>
            </w:tcBorders>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vAlign w:val="bottom"/>
          </w:tcPr>
          <w:p w:rsidR="009C715A" w:rsidRDefault="009C715A">
            <w:pPr>
              <w:pStyle w:val="ConsPlusNormal"/>
            </w:pP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vAlign w:val="bottom"/>
          </w:tcPr>
          <w:p w:rsidR="009C715A" w:rsidRDefault="009C715A">
            <w:pPr>
              <w:pStyle w:val="ConsPlusNormal"/>
            </w:pP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 xml:space="preserve">Изменение остатков </w:t>
            </w:r>
            <w:r>
              <w:lastRenderedPageBreak/>
              <w:t>средств</w:t>
            </w:r>
          </w:p>
        </w:tc>
        <w:tc>
          <w:tcPr>
            <w:tcW w:w="828" w:type="dxa"/>
            <w:vAlign w:val="bottom"/>
          </w:tcPr>
          <w:p w:rsidR="009C715A" w:rsidRDefault="009C715A">
            <w:pPr>
              <w:pStyle w:val="ConsPlusNormal"/>
              <w:jc w:val="center"/>
            </w:pPr>
            <w:bookmarkStart w:id="234" w:name="P5994"/>
            <w:bookmarkEnd w:id="234"/>
            <w:r>
              <w:lastRenderedPageBreak/>
              <w:t>700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lastRenderedPageBreak/>
              <w:t>увеличение остатков средств, всего</w:t>
            </w:r>
          </w:p>
        </w:tc>
        <w:tc>
          <w:tcPr>
            <w:tcW w:w="828" w:type="dxa"/>
            <w:vAlign w:val="bottom"/>
          </w:tcPr>
          <w:p w:rsidR="009C715A" w:rsidRDefault="009C715A">
            <w:pPr>
              <w:pStyle w:val="ConsPlusNormal"/>
              <w:jc w:val="center"/>
            </w:pPr>
            <w:bookmarkStart w:id="235" w:name="P6004"/>
            <w:bookmarkEnd w:id="235"/>
            <w:r>
              <w:t>710</w:t>
            </w:r>
          </w:p>
        </w:tc>
        <w:tc>
          <w:tcPr>
            <w:tcW w:w="1212" w:type="dxa"/>
            <w:vAlign w:val="bottom"/>
          </w:tcPr>
          <w:p w:rsidR="009C715A" w:rsidRDefault="009C715A">
            <w:pPr>
              <w:pStyle w:val="ConsPlusNormal"/>
              <w:jc w:val="center"/>
            </w:pPr>
            <w:r>
              <w:t>510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jc w:val="center"/>
            </w:pPr>
            <w:r>
              <w:t>x</w:t>
            </w: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уменьшение остатков средств, всего</w:t>
            </w:r>
          </w:p>
        </w:tc>
        <w:tc>
          <w:tcPr>
            <w:tcW w:w="828" w:type="dxa"/>
            <w:vAlign w:val="bottom"/>
          </w:tcPr>
          <w:p w:rsidR="009C715A" w:rsidRDefault="009C715A">
            <w:pPr>
              <w:pStyle w:val="ConsPlusNormal"/>
              <w:jc w:val="center"/>
            </w:pPr>
            <w:bookmarkStart w:id="236" w:name="P6014"/>
            <w:bookmarkEnd w:id="236"/>
            <w:r>
              <w:t>720</w:t>
            </w:r>
          </w:p>
        </w:tc>
        <w:tc>
          <w:tcPr>
            <w:tcW w:w="1212" w:type="dxa"/>
            <w:vAlign w:val="bottom"/>
          </w:tcPr>
          <w:p w:rsidR="009C715A" w:rsidRDefault="009C715A">
            <w:pPr>
              <w:pStyle w:val="ConsPlusNormal"/>
              <w:jc w:val="center"/>
            </w:pPr>
            <w:r>
              <w:t>610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jc w:val="center"/>
            </w:pPr>
            <w:r>
              <w:t>x</w:t>
            </w: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Изменение остатков по внутренним оборотам средств учреждения</w:t>
            </w:r>
          </w:p>
        </w:tc>
        <w:tc>
          <w:tcPr>
            <w:tcW w:w="828" w:type="dxa"/>
            <w:vAlign w:val="bottom"/>
          </w:tcPr>
          <w:p w:rsidR="009C715A" w:rsidRDefault="009C715A">
            <w:pPr>
              <w:pStyle w:val="ConsPlusNormal"/>
              <w:jc w:val="center"/>
            </w:pPr>
            <w:bookmarkStart w:id="237" w:name="P6024"/>
            <w:bookmarkEnd w:id="237"/>
            <w:r>
              <w:t>730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jc w:val="center"/>
            </w:pPr>
            <w:r>
              <w:t>в том числе:</w:t>
            </w:r>
          </w:p>
          <w:p w:rsidR="009C715A" w:rsidRDefault="009C715A">
            <w:pPr>
              <w:pStyle w:val="ConsPlusNormal"/>
              <w:ind w:left="567"/>
            </w:pPr>
            <w:r>
              <w:t>увеличение остатков средств учреждения</w:t>
            </w:r>
          </w:p>
        </w:tc>
        <w:tc>
          <w:tcPr>
            <w:tcW w:w="828" w:type="dxa"/>
            <w:vAlign w:val="bottom"/>
          </w:tcPr>
          <w:p w:rsidR="009C715A" w:rsidRDefault="009C715A">
            <w:pPr>
              <w:pStyle w:val="ConsPlusNormal"/>
              <w:jc w:val="center"/>
            </w:pPr>
            <w:bookmarkStart w:id="238" w:name="P6035"/>
            <w:bookmarkEnd w:id="238"/>
            <w:r>
              <w:t>731</w:t>
            </w:r>
          </w:p>
        </w:tc>
        <w:tc>
          <w:tcPr>
            <w:tcW w:w="1212" w:type="dxa"/>
            <w:vAlign w:val="bottom"/>
          </w:tcPr>
          <w:p w:rsidR="009C715A" w:rsidRDefault="009C715A">
            <w:pPr>
              <w:pStyle w:val="ConsPlusNormal"/>
              <w:jc w:val="center"/>
            </w:pPr>
            <w:r>
              <w:t>510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jc w:val="center"/>
            </w:pPr>
            <w:r>
              <w:t>x</w:t>
            </w: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уменьшение остатков средств учреждения</w:t>
            </w:r>
          </w:p>
        </w:tc>
        <w:tc>
          <w:tcPr>
            <w:tcW w:w="828" w:type="dxa"/>
            <w:vAlign w:val="bottom"/>
          </w:tcPr>
          <w:p w:rsidR="009C715A" w:rsidRDefault="009C715A">
            <w:pPr>
              <w:pStyle w:val="ConsPlusNormal"/>
              <w:jc w:val="center"/>
            </w:pPr>
            <w:bookmarkStart w:id="239" w:name="P6045"/>
            <w:bookmarkEnd w:id="239"/>
            <w:r>
              <w:t>732</w:t>
            </w:r>
          </w:p>
        </w:tc>
        <w:tc>
          <w:tcPr>
            <w:tcW w:w="1212" w:type="dxa"/>
            <w:vAlign w:val="bottom"/>
          </w:tcPr>
          <w:p w:rsidR="009C715A" w:rsidRDefault="009C715A">
            <w:pPr>
              <w:pStyle w:val="ConsPlusNormal"/>
              <w:jc w:val="center"/>
            </w:pPr>
            <w:r>
              <w:t>610</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jc w:val="center"/>
            </w:pPr>
            <w:r>
              <w:t>x</w:t>
            </w: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Изменение остатков по внутренним расчетам</w:t>
            </w:r>
          </w:p>
        </w:tc>
        <w:tc>
          <w:tcPr>
            <w:tcW w:w="828" w:type="dxa"/>
            <w:vAlign w:val="bottom"/>
          </w:tcPr>
          <w:p w:rsidR="009C715A" w:rsidRDefault="009C715A">
            <w:pPr>
              <w:pStyle w:val="ConsPlusNormal"/>
              <w:jc w:val="center"/>
            </w:pPr>
            <w:bookmarkStart w:id="240" w:name="P6055"/>
            <w:bookmarkEnd w:id="240"/>
            <w:r>
              <w:t>820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jc w:val="center"/>
            </w:pPr>
            <w:r>
              <w:t>в том числе:</w:t>
            </w:r>
          </w:p>
          <w:p w:rsidR="009C715A" w:rsidRDefault="009C715A">
            <w:pPr>
              <w:pStyle w:val="ConsPlusNormal"/>
              <w:ind w:left="567"/>
            </w:pPr>
            <w:r>
              <w:t>увеличение остатков по внутренним расчетам (Кт 030404510)</w:t>
            </w:r>
          </w:p>
        </w:tc>
        <w:tc>
          <w:tcPr>
            <w:tcW w:w="828" w:type="dxa"/>
            <w:vAlign w:val="bottom"/>
          </w:tcPr>
          <w:p w:rsidR="009C715A" w:rsidRDefault="009C715A">
            <w:pPr>
              <w:pStyle w:val="ConsPlusNormal"/>
              <w:jc w:val="center"/>
            </w:pPr>
            <w:r>
              <w:t>821</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уменьшение остатков по внутренним расчетам (Дт 030404610)</w:t>
            </w:r>
          </w:p>
        </w:tc>
        <w:tc>
          <w:tcPr>
            <w:tcW w:w="828" w:type="dxa"/>
            <w:vAlign w:val="bottom"/>
          </w:tcPr>
          <w:p w:rsidR="009C715A" w:rsidRDefault="009C715A">
            <w:pPr>
              <w:pStyle w:val="ConsPlusNormal"/>
              <w:jc w:val="center"/>
            </w:pPr>
            <w:r>
              <w:t>822</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 xml:space="preserve">                                                         Форма 0503737 с. 4</w:t>
      </w:r>
    </w:p>
    <w:p w:rsidR="009C715A" w:rsidRDefault="009C715A">
      <w:pPr>
        <w:pStyle w:val="ConsPlusNonformat"/>
        <w:jc w:val="both"/>
      </w:pPr>
    </w:p>
    <w:p w:rsidR="009C715A" w:rsidRDefault="009C715A">
      <w:pPr>
        <w:pStyle w:val="ConsPlusNonformat"/>
        <w:shd w:val="clear" w:color="auto" w:fill="F4F3F8"/>
        <w:jc w:val="both"/>
      </w:pPr>
      <w:r>
        <w:rPr>
          <w:color w:val="392C69"/>
        </w:rPr>
        <w:t xml:space="preserve">    КонсультантПлюс: примечание.</w:t>
      </w:r>
    </w:p>
    <w:p w:rsidR="009C715A" w:rsidRDefault="009C715A">
      <w:pPr>
        <w:pStyle w:val="ConsPlusNonformat"/>
        <w:shd w:val="clear" w:color="auto" w:fill="F4F3F8"/>
        <w:jc w:val="both"/>
      </w:pPr>
      <w:r>
        <w:rPr>
          <w:color w:val="392C69"/>
        </w:rPr>
        <w:lastRenderedPageBreak/>
        <w:t xml:space="preserve">    Нумерация   граф   в таблице  дана   в   соответствии   с   официальным</w:t>
      </w:r>
    </w:p>
    <w:p w:rsidR="009C715A" w:rsidRDefault="009C715A">
      <w:pPr>
        <w:pStyle w:val="ConsPlusNonformat"/>
        <w:shd w:val="clear" w:color="auto" w:fill="F4F3F8"/>
        <w:jc w:val="both"/>
      </w:pPr>
      <w:r>
        <w:rPr>
          <w:color w:val="392C69"/>
        </w:rPr>
        <w:t>текстом документа.</w:t>
      </w:r>
    </w:p>
    <w:p w:rsidR="009C715A" w:rsidRDefault="009C715A">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28"/>
        <w:gridCol w:w="1212"/>
        <w:gridCol w:w="1440"/>
        <w:gridCol w:w="984"/>
        <w:gridCol w:w="1296"/>
        <w:gridCol w:w="1356"/>
        <w:gridCol w:w="1476"/>
        <w:gridCol w:w="696"/>
        <w:gridCol w:w="1320"/>
      </w:tblGrid>
      <w:tr w:rsidR="009C715A">
        <w:tc>
          <w:tcPr>
            <w:tcW w:w="2778" w:type="dxa"/>
            <w:vMerge w:val="restart"/>
            <w:tcBorders>
              <w:left w:val="nil"/>
            </w:tcBorders>
          </w:tcPr>
          <w:p w:rsidR="009C715A" w:rsidRDefault="009C715A">
            <w:pPr>
              <w:pStyle w:val="ConsPlusNormal"/>
              <w:jc w:val="center"/>
            </w:pPr>
            <w:r>
              <w:t>Наименование показателя</w:t>
            </w:r>
          </w:p>
        </w:tc>
        <w:tc>
          <w:tcPr>
            <w:tcW w:w="828" w:type="dxa"/>
            <w:vMerge w:val="restart"/>
          </w:tcPr>
          <w:p w:rsidR="009C715A" w:rsidRDefault="009C715A">
            <w:pPr>
              <w:pStyle w:val="ConsPlusNormal"/>
              <w:jc w:val="center"/>
            </w:pPr>
            <w:r>
              <w:t>Код строки</w:t>
            </w:r>
          </w:p>
        </w:tc>
        <w:tc>
          <w:tcPr>
            <w:tcW w:w="1212" w:type="dxa"/>
            <w:vMerge w:val="restart"/>
          </w:tcPr>
          <w:p w:rsidR="009C715A" w:rsidRDefault="009C715A">
            <w:pPr>
              <w:pStyle w:val="ConsPlusNormal"/>
              <w:jc w:val="center"/>
            </w:pPr>
            <w:r>
              <w:t>Код аналитики</w:t>
            </w:r>
          </w:p>
        </w:tc>
        <w:tc>
          <w:tcPr>
            <w:tcW w:w="1440" w:type="dxa"/>
            <w:vMerge w:val="restart"/>
          </w:tcPr>
          <w:p w:rsidR="009C715A" w:rsidRDefault="009C715A">
            <w:pPr>
              <w:pStyle w:val="ConsPlusNormal"/>
              <w:jc w:val="center"/>
            </w:pPr>
            <w:r>
              <w:t>Утверждено плановых назначений</w:t>
            </w:r>
          </w:p>
        </w:tc>
        <w:tc>
          <w:tcPr>
            <w:tcW w:w="5808" w:type="dxa"/>
            <w:gridSpan w:val="5"/>
          </w:tcPr>
          <w:p w:rsidR="009C715A" w:rsidRDefault="009C715A">
            <w:pPr>
              <w:pStyle w:val="ConsPlusNormal"/>
              <w:jc w:val="center"/>
            </w:pPr>
            <w:r>
              <w:t>Исполнено плановых назначений</w:t>
            </w:r>
          </w:p>
        </w:tc>
        <w:tc>
          <w:tcPr>
            <w:tcW w:w="1320" w:type="dxa"/>
            <w:vMerge w:val="restart"/>
            <w:tcBorders>
              <w:right w:val="nil"/>
            </w:tcBorders>
          </w:tcPr>
          <w:p w:rsidR="009C715A" w:rsidRDefault="009C715A">
            <w:pPr>
              <w:pStyle w:val="ConsPlusNormal"/>
              <w:jc w:val="center"/>
            </w:pPr>
            <w:r>
              <w:t>Не исполнено плановых назначений</w:t>
            </w:r>
          </w:p>
        </w:tc>
      </w:tr>
      <w:tr w:rsidR="009C715A">
        <w:tc>
          <w:tcPr>
            <w:tcW w:w="2778" w:type="dxa"/>
            <w:vMerge/>
            <w:tcBorders>
              <w:left w:val="nil"/>
            </w:tcBorders>
          </w:tcPr>
          <w:p w:rsidR="009C715A" w:rsidRDefault="009C715A"/>
        </w:tc>
        <w:tc>
          <w:tcPr>
            <w:tcW w:w="828" w:type="dxa"/>
            <w:vMerge/>
          </w:tcPr>
          <w:p w:rsidR="009C715A" w:rsidRDefault="009C715A"/>
        </w:tc>
        <w:tc>
          <w:tcPr>
            <w:tcW w:w="1212" w:type="dxa"/>
            <w:vMerge/>
          </w:tcPr>
          <w:p w:rsidR="009C715A" w:rsidRDefault="009C715A"/>
        </w:tc>
        <w:tc>
          <w:tcPr>
            <w:tcW w:w="1440" w:type="dxa"/>
            <w:vMerge/>
          </w:tcPr>
          <w:p w:rsidR="009C715A" w:rsidRDefault="009C715A"/>
        </w:tc>
        <w:tc>
          <w:tcPr>
            <w:tcW w:w="984" w:type="dxa"/>
          </w:tcPr>
          <w:p w:rsidR="009C715A" w:rsidRDefault="009C715A">
            <w:pPr>
              <w:pStyle w:val="ConsPlusNormal"/>
              <w:jc w:val="center"/>
            </w:pPr>
            <w:r>
              <w:t>через лицевые счета</w:t>
            </w:r>
          </w:p>
        </w:tc>
        <w:tc>
          <w:tcPr>
            <w:tcW w:w="1296" w:type="dxa"/>
          </w:tcPr>
          <w:p w:rsidR="009C715A" w:rsidRDefault="009C715A">
            <w:pPr>
              <w:pStyle w:val="ConsPlusNormal"/>
              <w:jc w:val="center"/>
            </w:pPr>
            <w:r>
              <w:t>через банковские счета</w:t>
            </w:r>
          </w:p>
        </w:tc>
        <w:tc>
          <w:tcPr>
            <w:tcW w:w="1356" w:type="dxa"/>
          </w:tcPr>
          <w:p w:rsidR="009C715A" w:rsidRDefault="009C715A">
            <w:pPr>
              <w:pStyle w:val="ConsPlusNormal"/>
              <w:jc w:val="center"/>
            </w:pPr>
            <w:r>
              <w:t>через кассу учреждения</w:t>
            </w:r>
          </w:p>
        </w:tc>
        <w:tc>
          <w:tcPr>
            <w:tcW w:w="1476" w:type="dxa"/>
          </w:tcPr>
          <w:p w:rsidR="009C715A" w:rsidRDefault="009C715A">
            <w:pPr>
              <w:pStyle w:val="ConsPlusNormal"/>
              <w:jc w:val="center"/>
            </w:pPr>
            <w:r>
              <w:t>некассовыми операциями</w:t>
            </w:r>
          </w:p>
        </w:tc>
        <w:tc>
          <w:tcPr>
            <w:tcW w:w="696" w:type="dxa"/>
          </w:tcPr>
          <w:p w:rsidR="009C715A" w:rsidRDefault="009C715A">
            <w:pPr>
              <w:pStyle w:val="ConsPlusNormal"/>
              <w:jc w:val="center"/>
            </w:pPr>
            <w:r>
              <w:t>итого</w:t>
            </w:r>
          </w:p>
        </w:tc>
        <w:tc>
          <w:tcPr>
            <w:tcW w:w="1320" w:type="dxa"/>
            <w:vMerge/>
            <w:tcBorders>
              <w:right w:val="nil"/>
            </w:tcBorders>
          </w:tcPr>
          <w:p w:rsidR="009C715A" w:rsidRDefault="009C715A"/>
        </w:tc>
      </w:tr>
      <w:tr w:rsidR="009C715A">
        <w:tc>
          <w:tcPr>
            <w:tcW w:w="2778" w:type="dxa"/>
            <w:tcBorders>
              <w:left w:val="nil"/>
            </w:tcBorders>
          </w:tcPr>
          <w:p w:rsidR="009C715A" w:rsidRDefault="009C715A">
            <w:pPr>
              <w:pStyle w:val="ConsPlusNormal"/>
              <w:jc w:val="center"/>
            </w:pPr>
            <w:r>
              <w:t>1</w:t>
            </w:r>
          </w:p>
        </w:tc>
        <w:tc>
          <w:tcPr>
            <w:tcW w:w="828" w:type="dxa"/>
          </w:tcPr>
          <w:p w:rsidR="009C715A" w:rsidRDefault="009C715A">
            <w:pPr>
              <w:pStyle w:val="ConsPlusNormal"/>
              <w:jc w:val="center"/>
            </w:pPr>
            <w:r>
              <w:t>2</w:t>
            </w:r>
          </w:p>
        </w:tc>
        <w:tc>
          <w:tcPr>
            <w:tcW w:w="1212" w:type="dxa"/>
          </w:tcPr>
          <w:p w:rsidR="009C715A" w:rsidRDefault="009C715A">
            <w:pPr>
              <w:pStyle w:val="ConsPlusNormal"/>
            </w:pPr>
          </w:p>
        </w:tc>
        <w:tc>
          <w:tcPr>
            <w:tcW w:w="1440" w:type="dxa"/>
          </w:tcPr>
          <w:p w:rsidR="009C715A" w:rsidRDefault="009C715A">
            <w:pPr>
              <w:pStyle w:val="ConsPlusNormal"/>
              <w:jc w:val="center"/>
            </w:pPr>
            <w:r>
              <w:t>4</w:t>
            </w:r>
          </w:p>
        </w:tc>
        <w:tc>
          <w:tcPr>
            <w:tcW w:w="984" w:type="dxa"/>
          </w:tcPr>
          <w:p w:rsidR="009C715A" w:rsidRDefault="009C715A">
            <w:pPr>
              <w:pStyle w:val="ConsPlusNormal"/>
              <w:jc w:val="center"/>
            </w:pPr>
            <w:r>
              <w:t>5</w:t>
            </w:r>
          </w:p>
        </w:tc>
        <w:tc>
          <w:tcPr>
            <w:tcW w:w="1296" w:type="dxa"/>
          </w:tcPr>
          <w:p w:rsidR="009C715A" w:rsidRDefault="009C715A">
            <w:pPr>
              <w:pStyle w:val="ConsPlusNormal"/>
              <w:jc w:val="center"/>
            </w:pPr>
            <w:r>
              <w:t>6</w:t>
            </w:r>
          </w:p>
        </w:tc>
        <w:tc>
          <w:tcPr>
            <w:tcW w:w="1356" w:type="dxa"/>
          </w:tcPr>
          <w:p w:rsidR="009C715A" w:rsidRDefault="009C715A">
            <w:pPr>
              <w:pStyle w:val="ConsPlusNormal"/>
              <w:jc w:val="center"/>
            </w:pPr>
            <w:r>
              <w:t>7</w:t>
            </w:r>
          </w:p>
        </w:tc>
        <w:tc>
          <w:tcPr>
            <w:tcW w:w="1476" w:type="dxa"/>
          </w:tcPr>
          <w:p w:rsidR="009C715A" w:rsidRDefault="009C715A">
            <w:pPr>
              <w:pStyle w:val="ConsPlusNormal"/>
              <w:jc w:val="center"/>
            </w:pPr>
            <w:r>
              <w:t>8</w:t>
            </w:r>
          </w:p>
        </w:tc>
        <w:tc>
          <w:tcPr>
            <w:tcW w:w="696" w:type="dxa"/>
          </w:tcPr>
          <w:p w:rsidR="009C715A" w:rsidRDefault="009C715A">
            <w:pPr>
              <w:pStyle w:val="ConsPlusNormal"/>
              <w:jc w:val="center"/>
            </w:pPr>
            <w:r>
              <w:t>9</w:t>
            </w:r>
          </w:p>
        </w:tc>
        <w:tc>
          <w:tcPr>
            <w:tcW w:w="1320"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Изменение остатков расчетов по внутренним привлечениям средств</w:t>
            </w:r>
          </w:p>
        </w:tc>
        <w:tc>
          <w:tcPr>
            <w:tcW w:w="828" w:type="dxa"/>
            <w:vAlign w:val="bottom"/>
          </w:tcPr>
          <w:p w:rsidR="009C715A" w:rsidRDefault="009C715A">
            <w:pPr>
              <w:pStyle w:val="ConsPlusNormal"/>
              <w:jc w:val="center"/>
            </w:pPr>
            <w:bookmarkStart w:id="241" w:name="P6113"/>
            <w:bookmarkEnd w:id="241"/>
            <w:r>
              <w:t>830</w:t>
            </w:r>
          </w:p>
        </w:tc>
        <w:tc>
          <w:tcPr>
            <w:tcW w:w="1212" w:type="dxa"/>
            <w:vAlign w:val="bottom"/>
          </w:tcPr>
          <w:p w:rsidR="009C715A" w:rsidRDefault="009C715A">
            <w:pPr>
              <w:pStyle w:val="ConsPlusNormal"/>
              <w:jc w:val="center"/>
            </w:pPr>
            <w:r>
              <w:t>x</w:t>
            </w: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jc w:val="center"/>
            </w:pPr>
            <w:r>
              <w:t>в том числе:</w:t>
            </w:r>
          </w:p>
        </w:tc>
        <w:tc>
          <w:tcPr>
            <w:tcW w:w="828" w:type="dxa"/>
            <w:tcBorders>
              <w:bottom w:val="nil"/>
            </w:tcBorders>
          </w:tcPr>
          <w:p w:rsidR="009C715A" w:rsidRDefault="009C715A">
            <w:pPr>
              <w:pStyle w:val="ConsPlusNormal"/>
            </w:pPr>
          </w:p>
        </w:tc>
        <w:tc>
          <w:tcPr>
            <w:tcW w:w="1212" w:type="dxa"/>
            <w:tcBorders>
              <w:bottom w:val="nil"/>
            </w:tcBorders>
          </w:tcPr>
          <w:p w:rsidR="009C715A" w:rsidRDefault="009C715A">
            <w:pPr>
              <w:pStyle w:val="ConsPlusNormal"/>
            </w:pPr>
          </w:p>
        </w:tc>
        <w:tc>
          <w:tcPr>
            <w:tcW w:w="1440" w:type="dxa"/>
            <w:tcBorders>
              <w:bottom w:val="nil"/>
            </w:tcBorders>
          </w:tcPr>
          <w:p w:rsidR="009C715A" w:rsidRDefault="009C715A">
            <w:pPr>
              <w:pStyle w:val="ConsPlusNormal"/>
            </w:pPr>
          </w:p>
        </w:tc>
        <w:tc>
          <w:tcPr>
            <w:tcW w:w="984" w:type="dxa"/>
            <w:tcBorders>
              <w:bottom w:val="nil"/>
            </w:tcBorders>
          </w:tcPr>
          <w:p w:rsidR="009C715A" w:rsidRDefault="009C715A">
            <w:pPr>
              <w:pStyle w:val="ConsPlusNormal"/>
            </w:pPr>
          </w:p>
        </w:tc>
        <w:tc>
          <w:tcPr>
            <w:tcW w:w="1296" w:type="dxa"/>
            <w:tcBorders>
              <w:bottom w:val="nil"/>
            </w:tcBorders>
          </w:tcPr>
          <w:p w:rsidR="009C715A" w:rsidRDefault="009C715A">
            <w:pPr>
              <w:pStyle w:val="ConsPlusNormal"/>
            </w:pPr>
          </w:p>
        </w:tc>
        <w:tc>
          <w:tcPr>
            <w:tcW w:w="1356" w:type="dxa"/>
            <w:tcBorders>
              <w:bottom w:val="nil"/>
            </w:tcBorders>
          </w:tcPr>
          <w:p w:rsidR="009C715A" w:rsidRDefault="009C715A">
            <w:pPr>
              <w:pStyle w:val="ConsPlusNormal"/>
            </w:pPr>
          </w:p>
        </w:tc>
        <w:tc>
          <w:tcPr>
            <w:tcW w:w="1476" w:type="dxa"/>
            <w:tcBorders>
              <w:bottom w:val="nil"/>
            </w:tcBorders>
          </w:tcPr>
          <w:p w:rsidR="009C715A" w:rsidRDefault="009C715A">
            <w:pPr>
              <w:pStyle w:val="ConsPlusNormal"/>
            </w:pPr>
          </w:p>
        </w:tc>
        <w:tc>
          <w:tcPr>
            <w:tcW w:w="696" w:type="dxa"/>
            <w:tcBorders>
              <w:bottom w:val="nil"/>
            </w:tcBorders>
          </w:tcPr>
          <w:p w:rsidR="009C715A" w:rsidRDefault="009C715A">
            <w:pPr>
              <w:pStyle w:val="ConsPlusNormal"/>
            </w:pPr>
          </w:p>
        </w:tc>
        <w:tc>
          <w:tcPr>
            <w:tcW w:w="1320" w:type="dxa"/>
            <w:tcBorders>
              <w:bottom w:val="nil"/>
            </w:tcBorders>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ind w:left="567"/>
            </w:pPr>
            <w:r>
              <w:t>увеличение расчетов по внутреннему привлечению остатков средств (Кт 030406000)</w:t>
            </w:r>
          </w:p>
        </w:tc>
        <w:tc>
          <w:tcPr>
            <w:tcW w:w="828" w:type="dxa"/>
            <w:tcBorders>
              <w:top w:val="nil"/>
            </w:tcBorders>
            <w:vAlign w:val="bottom"/>
          </w:tcPr>
          <w:p w:rsidR="009C715A" w:rsidRDefault="009C715A">
            <w:pPr>
              <w:pStyle w:val="ConsPlusNormal"/>
              <w:jc w:val="center"/>
            </w:pPr>
            <w:r>
              <w:t>831</w:t>
            </w:r>
          </w:p>
        </w:tc>
        <w:tc>
          <w:tcPr>
            <w:tcW w:w="1212" w:type="dxa"/>
            <w:tcBorders>
              <w:top w:val="nil"/>
            </w:tcBorders>
            <w:vAlign w:val="bottom"/>
          </w:tcPr>
          <w:p w:rsidR="009C715A" w:rsidRDefault="009C715A">
            <w:pPr>
              <w:pStyle w:val="ConsPlusNormal"/>
            </w:pPr>
          </w:p>
        </w:tc>
        <w:tc>
          <w:tcPr>
            <w:tcW w:w="1440" w:type="dxa"/>
            <w:tcBorders>
              <w:top w:val="nil"/>
            </w:tcBorders>
            <w:vAlign w:val="bottom"/>
          </w:tcPr>
          <w:p w:rsidR="009C715A" w:rsidRDefault="009C715A">
            <w:pPr>
              <w:pStyle w:val="ConsPlusNormal"/>
            </w:pPr>
          </w:p>
        </w:tc>
        <w:tc>
          <w:tcPr>
            <w:tcW w:w="984" w:type="dxa"/>
            <w:tcBorders>
              <w:top w:val="nil"/>
            </w:tcBorders>
            <w:vAlign w:val="bottom"/>
          </w:tcPr>
          <w:p w:rsidR="009C715A" w:rsidRDefault="009C715A">
            <w:pPr>
              <w:pStyle w:val="ConsPlusNormal"/>
            </w:pPr>
          </w:p>
        </w:tc>
        <w:tc>
          <w:tcPr>
            <w:tcW w:w="1296" w:type="dxa"/>
            <w:tcBorders>
              <w:top w:val="nil"/>
            </w:tcBorders>
            <w:vAlign w:val="bottom"/>
          </w:tcPr>
          <w:p w:rsidR="009C715A" w:rsidRDefault="009C715A">
            <w:pPr>
              <w:pStyle w:val="ConsPlusNormal"/>
            </w:pPr>
          </w:p>
        </w:tc>
        <w:tc>
          <w:tcPr>
            <w:tcW w:w="1356" w:type="dxa"/>
            <w:tcBorders>
              <w:top w:val="nil"/>
            </w:tcBorders>
            <w:vAlign w:val="bottom"/>
          </w:tcPr>
          <w:p w:rsidR="009C715A" w:rsidRDefault="009C715A">
            <w:pPr>
              <w:pStyle w:val="ConsPlusNormal"/>
            </w:pPr>
          </w:p>
        </w:tc>
        <w:tc>
          <w:tcPr>
            <w:tcW w:w="1476" w:type="dxa"/>
            <w:tcBorders>
              <w:top w:val="nil"/>
            </w:tcBorders>
            <w:vAlign w:val="bottom"/>
          </w:tcPr>
          <w:p w:rsidR="009C715A" w:rsidRDefault="009C715A">
            <w:pPr>
              <w:pStyle w:val="ConsPlusNormal"/>
            </w:pPr>
          </w:p>
        </w:tc>
        <w:tc>
          <w:tcPr>
            <w:tcW w:w="696" w:type="dxa"/>
            <w:tcBorders>
              <w:top w:val="nil"/>
            </w:tcBorders>
            <w:vAlign w:val="bottom"/>
          </w:tcPr>
          <w:p w:rsidR="009C715A" w:rsidRDefault="009C715A">
            <w:pPr>
              <w:pStyle w:val="ConsPlusNormal"/>
            </w:pPr>
          </w:p>
        </w:tc>
        <w:tc>
          <w:tcPr>
            <w:tcW w:w="1320" w:type="dxa"/>
            <w:tcBorders>
              <w:top w:val="nil"/>
            </w:tcBorders>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567"/>
            </w:pPr>
            <w:r>
              <w:t>уменьшение расчетов по внутреннему привлечению остатков средств (Дт 030406000)</w:t>
            </w:r>
          </w:p>
        </w:tc>
        <w:tc>
          <w:tcPr>
            <w:tcW w:w="828" w:type="dxa"/>
            <w:vAlign w:val="bottom"/>
          </w:tcPr>
          <w:p w:rsidR="009C715A" w:rsidRDefault="009C715A">
            <w:pPr>
              <w:pStyle w:val="ConsPlusNormal"/>
              <w:jc w:val="center"/>
            </w:pPr>
            <w:r>
              <w:t>832</w:t>
            </w:r>
          </w:p>
        </w:tc>
        <w:tc>
          <w:tcPr>
            <w:tcW w:w="1212" w:type="dxa"/>
            <w:vAlign w:val="bottom"/>
          </w:tcPr>
          <w:p w:rsidR="009C715A" w:rsidRDefault="009C715A">
            <w:pPr>
              <w:pStyle w:val="ConsPlusNormal"/>
            </w:pPr>
          </w:p>
        </w:tc>
        <w:tc>
          <w:tcPr>
            <w:tcW w:w="1440"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c>
          <w:tcPr>
            <w:tcW w:w="1320" w:type="dxa"/>
            <w:vAlign w:val="bottom"/>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42" w:name="P6153"/>
      <w:bookmarkEnd w:id="242"/>
      <w:r>
        <w:t xml:space="preserve">     4. Сведения о возвратах остатков субсидий и расходов прошлых лет</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28"/>
        <w:gridCol w:w="1212"/>
        <w:gridCol w:w="984"/>
        <w:gridCol w:w="1296"/>
        <w:gridCol w:w="1356"/>
        <w:gridCol w:w="1476"/>
        <w:gridCol w:w="696"/>
      </w:tblGrid>
      <w:tr w:rsidR="009C715A">
        <w:tc>
          <w:tcPr>
            <w:tcW w:w="2778" w:type="dxa"/>
            <w:vMerge w:val="restart"/>
            <w:tcBorders>
              <w:left w:val="nil"/>
            </w:tcBorders>
          </w:tcPr>
          <w:p w:rsidR="009C715A" w:rsidRDefault="009C715A">
            <w:pPr>
              <w:pStyle w:val="ConsPlusNormal"/>
              <w:jc w:val="center"/>
            </w:pPr>
            <w:r>
              <w:t>Наименование показателя</w:t>
            </w:r>
          </w:p>
        </w:tc>
        <w:tc>
          <w:tcPr>
            <w:tcW w:w="828" w:type="dxa"/>
            <w:vMerge w:val="restart"/>
          </w:tcPr>
          <w:p w:rsidR="009C715A" w:rsidRDefault="009C715A">
            <w:pPr>
              <w:pStyle w:val="ConsPlusNormal"/>
              <w:jc w:val="center"/>
            </w:pPr>
            <w:r>
              <w:t>Код строки</w:t>
            </w:r>
          </w:p>
        </w:tc>
        <w:tc>
          <w:tcPr>
            <w:tcW w:w="1212" w:type="dxa"/>
            <w:vMerge w:val="restart"/>
          </w:tcPr>
          <w:p w:rsidR="009C715A" w:rsidRDefault="009C715A">
            <w:pPr>
              <w:pStyle w:val="ConsPlusNormal"/>
              <w:jc w:val="center"/>
            </w:pPr>
            <w:r>
              <w:t>Код аналитики</w:t>
            </w:r>
          </w:p>
        </w:tc>
        <w:tc>
          <w:tcPr>
            <w:tcW w:w="5808" w:type="dxa"/>
            <w:gridSpan w:val="5"/>
            <w:tcBorders>
              <w:right w:val="nil"/>
            </w:tcBorders>
          </w:tcPr>
          <w:p w:rsidR="009C715A" w:rsidRDefault="009C715A">
            <w:pPr>
              <w:pStyle w:val="ConsPlusNormal"/>
              <w:jc w:val="center"/>
            </w:pPr>
            <w:r>
              <w:t>Произведено возвратов</w:t>
            </w:r>
          </w:p>
        </w:tc>
      </w:tr>
      <w:tr w:rsidR="009C715A">
        <w:tc>
          <w:tcPr>
            <w:tcW w:w="2778" w:type="dxa"/>
            <w:vMerge/>
            <w:tcBorders>
              <w:left w:val="nil"/>
            </w:tcBorders>
          </w:tcPr>
          <w:p w:rsidR="009C715A" w:rsidRDefault="009C715A"/>
        </w:tc>
        <w:tc>
          <w:tcPr>
            <w:tcW w:w="828" w:type="dxa"/>
            <w:vMerge/>
          </w:tcPr>
          <w:p w:rsidR="009C715A" w:rsidRDefault="009C715A"/>
        </w:tc>
        <w:tc>
          <w:tcPr>
            <w:tcW w:w="1212" w:type="dxa"/>
            <w:vMerge/>
          </w:tcPr>
          <w:p w:rsidR="009C715A" w:rsidRDefault="009C715A"/>
        </w:tc>
        <w:tc>
          <w:tcPr>
            <w:tcW w:w="984" w:type="dxa"/>
          </w:tcPr>
          <w:p w:rsidR="009C715A" w:rsidRDefault="009C715A">
            <w:pPr>
              <w:pStyle w:val="ConsPlusNormal"/>
              <w:jc w:val="center"/>
            </w:pPr>
            <w:r>
              <w:t xml:space="preserve">через </w:t>
            </w:r>
            <w:r>
              <w:lastRenderedPageBreak/>
              <w:t>лицевые счета</w:t>
            </w:r>
          </w:p>
        </w:tc>
        <w:tc>
          <w:tcPr>
            <w:tcW w:w="1296" w:type="dxa"/>
          </w:tcPr>
          <w:p w:rsidR="009C715A" w:rsidRDefault="009C715A">
            <w:pPr>
              <w:pStyle w:val="ConsPlusNormal"/>
              <w:jc w:val="center"/>
            </w:pPr>
            <w:r>
              <w:lastRenderedPageBreak/>
              <w:t xml:space="preserve">через </w:t>
            </w:r>
            <w:r>
              <w:lastRenderedPageBreak/>
              <w:t>банковские счета</w:t>
            </w:r>
          </w:p>
        </w:tc>
        <w:tc>
          <w:tcPr>
            <w:tcW w:w="1356" w:type="dxa"/>
          </w:tcPr>
          <w:p w:rsidR="009C715A" w:rsidRDefault="009C715A">
            <w:pPr>
              <w:pStyle w:val="ConsPlusNormal"/>
              <w:jc w:val="center"/>
            </w:pPr>
            <w:r>
              <w:lastRenderedPageBreak/>
              <w:t xml:space="preserve">через кассу </w:t>
            </w:r>
            <w:r>
              <w:lastRenderedPageBreak/>
              <w:t>учреждения</w:t>
            </w:r>
          </w:p>
        </w:tc>
        <w:tc>
          <w:tcPr>
            <w:tcW w:w="1476" w:type="dxa"/>
          </w:tcPr>
          <w:p w:rsidR="009C715A" w:rsidRDefault="009C715A">
            <w:pPr>
              <w:pStyle w:val="ConsPlusNormal"/>
              <w:jc w:val="center"/>
            </w:pPr>
            <w:r>
              <w:lastRenderedPageBreak/>
              <w:t xml:space="preserve">некассовыми </w:t>
            </w:r>
            <w:r>
              <w:lastRenderedPageBreak/>
              <w:t>операциями</w:t>
            </w:r>
          </w:p>
        </w:tc>
        <w:tc>
          <w:tcPr>
            <w:tcW w:w="696" w:type="dxa"/>
            <w:tcBorders>
              <w:right w:val="nil"/>
            </w:tcBorders>
          </w:tcPr>
          <w:p w:rsidR="009C715A" w:rsidRDefault="009C715A">
            <w:pPr>
              <w:pStyle w:val="ConsPlusNormal"/>
              <w:jc w:val="center"/>
            </w:pPr>
            <w:r>
              <w:lastRenderedPageBreak/>
              <w:t>итого</w:t>
            </w:r>
          </w:p>
        </w:tc>
      </w:tr>
      <w:tr w:rsidR="009C715A">
        <w:tc>
          <w:tcPr>
            <w:tcW w:w="2778" w:type="dxa"/>
            <w:tcBorders>
              <w:left w:val="nil"/>
            </w:tcBorders>
          </w:tcPr>
          <w:p w:rsidR="009C715A" w:rsidRDefault="009C715A">
            <w:pPr>
              <w:pStyle w:val="ConsPlusNormal"/>
              <w:jc w:val="center"/>
            </w:pPr>
            <w:r>
              <w:lastRenderedPageBreak/>
              <w:t>1</w:t>
            </w:r>
          </w:p>
        </w:tc>
        <w:tc>
          <w:tcPr>
            <w:tcW w:w="828" w:type="dxa"/>
          </w:tcPr>
          <w:p w:rsidR="009C715A" w:rsidRDefault="009C715A">
            <w:pPr>
              <w:pStyle w:val="ConsPlusNormal"/>
              <w:jc w:val="center"/>
            </w:pPr>
            <w:r>
              <w:t>2</w:t>
            </w:r>
          </w:p>
        </w:tc>
        <w:tc>
          <w:tcPr>
            <w:tcW w:w="1212" w:type="dxa"/>
          </w:tcPr>
          <w:p w:rsidR="009C715A" w:rsidRDefault="009C715A">
            <w:pPr>
              <w:pStyle w:val="ConsPlusNormal"/>
              <w:jc w:val="center"/>
            </w:pPr>
            <w:r>
              <w:t>3</w:t>
            </w:r>
          </w:p>
        </w:tc>
        <w:tc>
          <w:tcPr>
            <w:tcW w:w="984" w:type="dxa"/>
          </w:tcPr>
          <w:p w:rsidR="009C715A" w:rsidRDefault="009C715A">
            <w:pPr>
              <w:pStyle w:val="ConsPlusNormal"/>
              <w:jc w:val="center"/>
            </w:pPr>
            <w:r>
              <w:t>4</w:t>
            </w:r>
          </w:p>
        </w:tc>
        <w:tc>
          <w:tcPr>
            <w:tcW w:w="1296" w:type="dxa"/>
          </w:tcPr>
          <w:p w:rsidR="009C715A" w:rsidRDefault="009C715A">
            <w:pPr>
              <w:pStyle w:val="ConsPlusNormal"/>
              <w:jc w:val="center"/>
            </w:pPr>
            <w:r>
              <w:t>5</w:t>
            </w:r>
          </w:p>
        </w:tc>
        <w:tc>
          <w:tcPr>
            <w:tcW w:w="1356" w:type="dxa"/>
          </w:tcPr>
          <w:p w:rsidR="009C715A" w:rsidRDefault="009C715A">
            <w:pPr>
              <w:pStyle w:val="ConsPlusNormal"/>
              <w:jc w:val="center"/>
            </w:pPr>
            <w:r>
              <w:t>6</w:t>
            </w:r>
          </w:p>
        </w:tc>
        <w:tc>
          <w:tcPr>
            <w:tcW w:w="1476" w:type="dxa"/>
          </w:tcPr>
          <w:p w:rsidR="009C715A" w:rsidRDefault="009C715A">
            <w:pPr>
              <w:pStyle w:val="ConsPlusNormal"/>
              <w:jc w:val="center"/>
            </w:pPr>
            <w:r>
              <w:t>7</w:t>
            </w:r>
          </w:p>
        </w:tc>
        <w:tc>
          <w:tcPr>
            <w:tcW w:w="696" w:type="dxa"/>
            <w:tcBorders>
              <w:right w:val="nil"/>
            </w:tcBorders>
          </w:tcPr>
          <w:p w:rsidR="009C715A" w:rsidRDefault="009C715A">
            <w:pPr>
              <w:pStyle w:val="ConsPlusNormal"/>
              <w:jc w:val="center"/>
            </w:pPr>
            <w:r>
              <w:t>8</w:t>
            </w: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Возвращено остатков субсидий прошлых лет, всего</w:t>
            </w:r>
          </w:p>
        </w:tc>
        <w:tc>
          <w:tcPr>
            <w:tcW w:w="828" w:type="dxa"/>
            <w:vAlign w:val="bottom"/>
          </w:tcPr>
          <w:p w:rsidR="009C715A" w:rsidRDefault="009C715A">
            <w:pPr>
              <w:pStyle w:val="ConsPlusNormal"/>
              <w:jc w:val="center"/>
            </w:pPr>
            <w:bookmarkStart w:id="243" w:name="P6173"/>
            <w:bookmarkEnd w:id="243"/>
            <w:r>
              <w:t>910</w:t>
            </w:r>
          </w:p>
        </w:tc>
        <w:tc>
          <w:tcPr>
            <w:tcW w:w="1212" w:type="dxa"/>
            <w:vAlign w:val="bottom"/>
          </w:tcPr>
          <w:p w:rsidR="009C715A" w:rsidRDefault="009C715A">
            <w:pPr>
              <w:pStyle w:val="ConsPlusNormal"/>
              <w:jc w:val="center"/>
            </w:pPr>
            <w:r>
              <w:t>x</w:t>
            </w: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ind w:left="567"/>
            </w:pPr>
            <w:r>
              <w:t>из них по кодам аналитики:</w:t>
            </w:r>
          </w:p>
        </w:tc>
        <w:tc>
          <w:tcPr>
            <w:tcW w:w="828" w:type="dxa"/>
            <w:tcBorders>
              <w:bottom w:val="nil"/>
            </w:tcBorders>
            <w:vAlign w:val="bottom"/>
          </w:tcPr>
          <w:p w:rsidR="009C715A" w:rsidRDefault="009C715A">
            <w:pPr>
              <w:pStyle w:val="ConsPlusNormal"/>
            </w:pPr>
          </w:p>
        </w:tc>
        <w:tc>
          <w:tcPr>
            <w:tcW w:w="1212" w:type="dxa"/>
            <w:tcBorders>
              <w:bottom w:val="nil"/>
            </w:tcBorders>
            <w:vAlign w:val="bottom"/>
          </w:tcPr>
          <w:p w:rsidR="009C715A" w:rsidRDefault="009C715A">
            <w:pPr>
              <w:pStyle w:val="ConsPlusNormal"/>
            </w:pPr>
          </w:p>
        </w:tc>
        <w:tc>
          <w:tcPr>
            <w:tcW w:w="984" w:type="dxa"/>
            <w:tcBorders>
              <w:bottom w:val="nil"/>
            </w:tcBorders>
            <w:vAlign w:val="bottom"/>
          </w:tcPr>
          <w:p w:rsidR="009C715A" w:rsidRDefault="009C715A">
            <w:pPr>
              <w:pStyle w:val="ConsPlusNormal"/>
            </w:pPr>
          </w:p>
        </w:tc>
        <w:tc>
          <w:tcPr>
            <w:tcW w:w="1296" w:type="dxa"/>
            <w:tcBorders>
              <w:bottom w:val="nil"/>
            </w:tcBorders>
            <w:vAlign w:val="bottom"/>
          </w:tcPr>
          <w:p w:rsidR="009C715A" w:rsidRDefault="009C715A">
            <w:pPr>
              <w:pStyle w:val="ConsPlusNormal"/>
            </w:pPr>
          </w:p>
        </w:tc>
        <w:tc>
          <w:tcPr>
            <w:tcW w:w="1356" w:type="dxa"/>
            <w:tcBorders>
              <w:bottom w:val="nil"/>
            </w:tcBorders>
            <w:vAlign w:val="bottom"/>
          </w:tcPr>
          <w:p w:rsidR="009C715A" w:rsidRDefault="009C715A">
            <w:pPr>
              <w:pStyle w:val="ConsPlusNormal"/>
            </w:pPr>
          </w:p>
        </w:tc>
        <w:tc>
          <w:tcPr>
            <w:tcW w:w="1476" w:type="dxa"/>
            <w:tcBorders>
              <w:bottom w:val="nil"/>
            </w:tcBorders>
            <w:vAlign w:val="bottom"/>
          </w:tcPr>
          <w:p w:rsidR="009C715A" w:rsidRDefault="009C715A">
            <w:pPr>
              <w:pStyle w:val="ConsPlusNormal"/>
            </w:pPr>
          </w:p>
        </w:tc>
        <w:tc>
          <w:tcPr>
            <w:tcW w:w="696"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pPr>
          </w:p>
        </w:tc>
        <w:tc>
          <w:tcPr>
            <w:tcW w:w="828" w:type="dxa"/>
            <w:tcBorders>
              <w:top w:val="nil"/>
            </w:tcBorders>
            <w:vAlign w:val="bottom"/>
          </w:tcPr>
          <w:p w:rsidR="009C715A" w:rsidRDefault="009C715A">
            <w:pPr>
              <w:pStyle w:val="ConsPlusNormal"/>
              <w:jc w:val="center"/>
            </w:pPr>
            <w:r>
              <w:t>911</w:t>
            </w:r>
          </w:p>
        </w:tc>
        <w:tc>
          <w:tcPr>
            <w:tcW w:w="1212" w:type="dxa"/>
            <w:tcBorders>
              <w:top w:val="nil"/>
            </w:tcBorders>
            <w:vAlign w:val="bottom"/>
          </w:tcPr>
          <w:p w:rsidR="009C715A" w:rsidRDefault="009C715A">
            <w:pPr>
              <w:pStyle w:val="ConsPlusNormal"/>
            </w:pPr>
          </w:p>
        </w:tc>
        <w:tc>
          <w:tcPr>
            <w:tcW w:w="984" w:type="dxa"/>
            <w:tcBorders>
              <w:top w:val="nil"/>
            </w:tcBorders>
            <w:vAlign w:val="bottom"/>
          </w:tcPr>
          <w:p w:rsidR="009C715A" w:rsidRDefault="009C715A">
            <w:pPr>
              <w:pStyle w:val="ConsPlusNormal"/>
            </w:pPr>
          </w:p>
        </w:tc>
        <w:tc>
          <w:tcPr>
            <w:tcW w:w="1296" w:type="dxa"/>
            <w:tcBorders>
              <w:top w:val="nil"/>
            </w:tcBorders>
            <w:vAlign w:val="bottom"/>
          </w:tcPr>
          <w:p w:rsidR="009C715A" w:rsidRDefault="009C715A">
            <w:pPr>
              <w:pStyle w:val="ConsPlusNormal"/>
            </w:pPr>
          </w:p>
        </w:tc>
        <w:tc>
          <w:tcPr>
            <w:tcW w:w="1356" w:type="dxa"/>
            <w:tcBorders>
              <w:top w:val="nil"/>
            </w:tcBorders>
            <w:vAlign w:val="bottom"/>
          </w:tcPr>
          <w:p w:rsidR="009C715A" w:rsidRDefault="009C715A">
            <w:pPr>
              <w:pStyle w:val="ConsPlusNormal"/>
            </w:pPr>
          </w:p>
        </w:tc>
        <w:tc>
          <w:tcPr>
            <w:tcW w:w="1476" w:type="dxa"/>
            <w:tcBorders>
              <w:top w:val="nil"/>
            </w:tcBorders>
            <w:vAlign w:val="bottom"/>
          </w:tcPr>
          <w:p w:rsidR="009C715A" w:rsidRDefault="009C715A">
            <w:pPr>
              <w:pStyle w:val="ConsPlusNormal"/>
            </w:pPr>
          </w:p>
        </w:tc>
        <w:tc>
          <w:tcPr>
            <w:tcW w:w="696" w:type="dxa"/>
            <w:tcBorders>
              <w:top w:val="nil"/>
            </w:tcBorders>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vAlign w:val="bottom"/>
          </w:tcPr>
          <w:p w:rsidR="009C715A" w:rsidRDefault="009C715A">
            <w:pPr>
              <w:pStyle w:val="ConsPlusNormal"/>
            </w:pPr>
          </w:p>
        </w:tc>
        <w:tc>
          <w:tcPr>
            <w:tcW w:w="1212"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ind w:left="283"/>
            </w:pPr>
            <w:r>
              <w:t>Возвращено расходов прошлых лет, всего</w:t>
            </w:r>
          </w:p>
        </w:tc>
        <w:tc>
          <w:tcPr>
            <w:tcW w:w="828" w:type="dxa"/>
            <w:vAlign w:val="bottom"/>
          </w:tcPr>
          <w:p w:rsidR="009C715A" w:rsidRDefault="009C715A">
            <w:pPr>
              <w:pStyle w:val="ConsPlusNormal"/>
              <w:jc w:val="center"/>
            </w:pPr>
            <w:bookmarkStart w:id="244" w:name="P6205"/>
            <w:bookmarkEnd w:id="244"/>
            <w:r>
              <w:t>950</w:t>
            </w:r>
          </w:p>
        </w:tc>
        <w:tc>
          <w:tcPr>
            <w:tcW w:w="1212"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r>
      <w:tr w:rsidR="009C715A">
        <w:tblPrEx>
          <w:tblBorders>
            <w:right w:val="single" w:sz="4" w:space="0" w:color="auto"/>
            <w:insideH w:val="nil"/>
          </w:tblBorders>
        </w:tblPrEx>
        <w:tc>
          <w:tcPr>
            <w:tcW w:w="2778" w:type="dxa"/>
            <w:tcBorders>
              <w:left w:val="nil"/>
              <w:bottom w:val="nil"/>
            </w:tcBorders>
          </w:tcPr>
          <w:p w:rsidR="009C715A" w:rsidRDefault="009C715A">
            <w:pPr>
              <w:pStyle w:val="ConsPlusNormal"/>
              <w:ind w:left="567"/>
            </w:pPr>
            <w:r>
              <w:t>из них по кодам аналитики:</w:t>
            </w:r>
          </w:p>
        </w:tc>
        <w:tc>
          <w:tcPr>
            <w:tcW w:w="828" w:type="dxa"/>
            <w:tcBorders>
              <w:bottom w:val="nil"/>
            </w:tcBorders>
            <w:vAlign w:val="bottom"/>
          </w:tcPr>
          <w:p w:rsidR="009C715A" w:rsidRDefault="009C715A">
            <w:pPr>
              <w:pStyle w:val="ConsPlusNormal"/>
            </w:pPr>
          </w:p>
        </w:tc>
        <w:tc>
          <w:tcPr>
            <w:tcW w:w="1212" w:type="dxa"/>
            <w:tcBorders>
              <w:bottom w:val="nil"/>
            </w:tcBorders>
            <w:vAlign w:val="bottom"/>
          </w:tcPr>
          <w:p w:rsidR="009C715A" w:rsidRDefault="009C715A">
            <w:pPr>
              <w:pStyle w:val="ConsPlusNormal"/>
            </w:pPr>
          </w:p>
        </w:tc>
        <w:tc>
          <w:tcPr>
            <w:tcW w:w="984" w:type="dxa"/>
            <w:tcBorders>
              <w:bottom w:val="nil"/>
            </w:tcBorders>
            <w:vAlign w:val="bottom"/>
          </w:tcPr>
          <w:p w:rsidR="009C715A" w:rsidRDefault="009C715A">
            <w:pPr>
              <w:pStyle w:val="ConsPlusNormal"/>
            </w:pPr>
          </w:p>
        </w:tc>
        <w:tc>
          <w:tcPr>
            <w:tcW w:w="1296" w:type="dxa"/>
            <w:tcBorders>
              <w:bottom w:val="nil"/>
            </w:tcBorders>
            <w:vAlign w:val="bottom"/>
          </w:tcPr>
          <w:p w:rsidR="009C715A" w:rsidRDefault="009C715A">
            <w:pPr>
              <w:pStyle w:val="ConsPlusNormal"/>
            </w:pPr>
          </w:p>
        </w:tc>
        <w:tc>
          <w:tcPr>
            <w:tcW w:w="1356" w:type="dxa"/>
            <w:tcBorders>
              <w:bottom w:val="nil"/>
            </w:tcBorders>
            <w:vAlign w:val="bottom"/>
          </w:tcPr>
          <w:p w:rsidR="009C715A" w:rsidRDefault="009C715A">
            <w:pPr>
              <w:pStyle w:val="ConsPlusNormal"/>
            </w:pPr>
          </w:p>
        </w:tc>
        <w:tc>
          <w:tcPr>
            <w:tcW w:w="1476" w:type="dxa"/>
            <w:tcBorders>
              <w:bottom w:val="nil"/>
            </w:tcBorders>
            <w:vAlign w:val="bottom"/>
          </w:tcPr>
          <w:p w:rsidR="009C715A" w:rsidRDefault="009C715A">
            <w:pPr>
              <w:pStyle w:val="ConsPlusNormal"/>
            </w:pPr>
          </w:p>
        </w:tc>
        <w:tc>
          <w:tcPr>
            <w:tcW w:w="696"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778" w:type="dxa"/>
            <w:tcBorders>
              <w:top w:val="nil"/>
              <w:left w:val="nil"/>
            </w:tcBorders>
          </w:tcPr>
          <w:p w:rsidR="009C715A" w:rsidRDefault="009C715A">
            <w:pPr>
              <w:pStyle w:val="ConsPlusNormal"/>
            </w:pPr>
          </w:p>
        </w:tc>
        <w:tc>
          <w:tcPr>
            <w:tcW w:w="828" w:type="dxa"/>
            <w:tcBorders>
              <w:top w:val="nil"/>
            </w:tcBorders>
            <w:vAlign w:val="bottom"/>
          </w:tcPr>
          <w:p w:rsidR="009C715A" w:rsidRDefault="009C715A">
            <w:pPr>
              <w:pStyle w:val="ConsPlusNormal"/>
              <w:jc w:val="center"/>
            </w:pPr>
            <w:r>
              <w:t>951</w:t>
            </w:r>
          </w:p>
        </w:tc>
        <w:tc>
          <w:tcPr>
            <w:tcW w:w="1212" w:type="dxa"/>
            <w:tcBorders>
              <w:top w:val="nil"/>
            </w:tcBorders>
            <w:vAlign w:val="bottom"/>
          </w:tcPr>
          <w:p w:rsidR="009C715A" w:rsidRDefault="009C715A">
            <w:pPr>
              <w:pStyle w:val="ConsPlusNormal"/>
            </w:pPr>
          </w:p>
        </w:tc>
        <w:tc>
          <w:tcPr>
            <w:tcW w:w="984" w:type="dxa"/>
            <w:tcBorders>
              <w:top w:val="nil"/>
            </w:tcBorders>
            <w:vAlign w:val="bottom"/>
          </w:tcPr>
          <w:p w:rsidR="009C715A" w:rsidRDefault="009C715A">
            <w:pPr>
              <w:pStyle w:val="ConsPlusNormal"/>
            </w:pPr>
          </w:p>
        </w:tc>
        <w:tc>
          <w:tcPr>
            <w:tcW w:w="1296" w:type="dxa"/>
            <w:tcBorders>
              <w:top w:val="nil"/>
            </w:tcBorders>
            <w:vAlign w:val="bottom"/>
          </w:tcPr>
          <w:p w:rsidR="009C715A" w:rsidRDefault="009C715A">
            <w:pPr>
              <w:pStyle w:val="ConsPlusNormal"/>
            </w:pPr>
          </w:p>
        </w:tc>
        <w:tc>
          <w:tcPr>
            <w:tcW w:w="1356" w:type="dxa"/>
            <w:tcBorders>
              <w:top w:val="nil"/>
            </w:tcBorders>
            <w:vAlign w:val="bottom"/>
          </w:tcPr>
          <w:p w:rsidR="009C715A" w:rsidRDefault="009C715A">
            <w:pPr>
              <w:pStyle w:val="ConsPlusNormal"/>
            </w:pPr>
          </w:p>
        </w:tc>
        <w:tc>
          <w:tcPr>
            <w:tcW w:w="1476" w:type="dxa"/>
            <w:tcBorders>
              <w:top w:val="nil"/>
            </w:tcBorders>
            <w:vAlign w:val="bottom"/>
          </w:tcPr>
          <w:p w:rsidR="009C715A" w:rsidRDefault="009C715A">
            <w:pPr>
              <w:pStyle w:val="ConsPlusNormal"/>
            </w:pPr>
          </w:p>
        </w:tc>
        <w:tc>
          <w:tcPr>
            <w:tcW w:w="696" w:type="dxa"/>
            <w:tcBorders>
              <w:top w:val="nil"/>
            </w:tcBorders>
            <w:vAlign w:val="bottom"/>
          </w:tcPr>
          <w:p w:rsidR="009C715A" w:rsidRDefault="009C715A">
            <w:pPr>
              <w:pStyle w:val="ConsPlusNormal"/>
            </w:pPr>
          </w:p>
        </w:tc>
      </w:tr>
      <w:tr w:rsidR="009C715A">
        <w:tblPrEx>
          <w:tblBorders>
            <w:right w:val="single" w:sz="4" w:space="0" w:color="auto"/>
          </w:tblBorders>
        </w:tblPrEx>
        <w:tc>
          <w:tcPr>
            <w:tcW w:w="2778" w:type="dxa"/>
            <w:tcBorders>
              <w:left w:val="nil"/>
            </w:tcBorders>
          </w:tcPr>
          <w:p w:rsidR="009C715A" w:rsidRDefault="009C715A">
            <w:pPr>
              <w:pStyle w:val="ConsPlusNormal"/>
            </w:pPr>
          </w:p>
        </w:tc>
        <w:tc>
          <w:tcPr>
            <w:tcW w:w="828" w:type="dxa"/>
            <w:vAlign w:val="bottom"/>
          </w:tcPr>
          <w:p w:rsidR="009C715A" w:rsidRDefault="009C715A">
            <w:pPr>
              <w:pStyle w:val="ConsPlusNormal"/>
            </w:pPr>
          </w:p>
        </w:tc>
        <w:tc>
          <w:tcPr>
            <w:tcW w:w="1212" w:type="dxa"/>
            <w:vAlign w:val="bottom"/>
          </w:tcPr>
          <w:p w:rsidR="009C715A" w:rsidRDefault="009C715A">
            <w:pPr>
              <w:pStyle w:val="ConsPlusNormal"/>
            </w:pPr>
          </w:p>
        </w:tc>
        <w:tc>
          <w:tcPr>
            <w:tcW w:w="984" w:type="dxa"/>
            <w:vAlign w:val="bottom"/>
          </w:tcPr>
          <w:p w:rsidR="009C715A" w:rsidRDefault="009C715A">
            <w:pPr>
              <w:pStyle w:val="ConsPlusNormal"/>
            </w:pPr>
          </w:p>
        </w:tc>
        <w:tc>
          <w:tcPr>
            <w:tcW w:w="1296" w:type="dxa"/>
            <w:vAlign w:val="bottom"/>
          </w:tcPr>
          <w:p w:rsidR="009C715A" w:rsidRDefault="009C715A">
            <w:pPr>
              <w:pStyle w:val="ConsPlusNormal"/>
            </w:pPr>
          </w:p>
        </w:tc>
        <w:tc>
          <w:tcPr>
            <w:tcW w:w="1356" w:type="dxa"/>
            <w:vAlign w:val="bottom"/>
          </w:tcPr>
          <w:p w:rsidR="009C715A" w:rsidRDefault="009C715A">
            <w:pPr>
              <w:pStyle w:val="ConsPlusNormal"/>
            </w:pPr>
          </w:p>
        </w:tc>
        <w:tc>
          <w:tcPr>
            <w:tcW w:w="1476" w:type="dxa"/>
            <w:vAlign w:val="bottom"/>
          </w:tcPr>
          <w:p w:rsidR="009C715A" w:rsidRDefault="009C715A">
            <w:pPr>
              <w:pStyle w:val="ConsPlusNormal"/>
            </w:pPr>
          </w:p>
        </w:tc>
        <w:tc>
          <w:tcPr>
            <w:tcW w:w="696" w:type="dxa"/>
            <w:vAlign w:val="bottom"/>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финансово-</w:t>
      </w:r>
    </w:p>
    <w:p w:rsidR="009C715A" w:rsidRDefault="009C715A">
      <w:pPr>
        <w:pStyle w:val="ConsPlusNonformat"/>
        <w:jc w:val="both"/>
      </w:pPr>
      <w:r>
        <w:t xml:space="preserve">                                     экономической</w:t>
      </w:r>
    </w:p>
    <w:p w:rsidR="009C715A" w:rsidRDefault="009C715A">
      <w:pPr>
        <w:pStyle w:val="ConsPlusNonformat"/>
        <w:jc w:val="both"/>
      </w:pPr>
      <w:r>
        <w:t>Руководитель _________ ____________  службы        _________ 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Главный</w:t>
      </w:r>
    </w:p>
    <w:p w:rsidR="009C715A" w:rsidRDefault="009C715A">
      <w:pPr>
        <w:pStyle w:val="ConsPlusNonformat"/>
        <w:jc w:val="both"/>
      </w:pPr>
      <w:r>
        <w:t>бухгалтер    _________ ____________</w:t>
      </w:r>
    </w:p>
    <w:p w:rsidR="009C715A" w:rsidRDefault="009C715A">
      <w:pPr>
        <w:pStyle w:val="ConsPlusNonformat"/>
        <w:jc w:val="both"/>
      </w:pPr>
      <w:r>
        <w:t xml:space="preserve">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13"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p w:rsidR="009C715A" w:rsidRDefault="009C715A">
      <w:pPr>
        <w:pStyle w:val="ConsPlusNonformat"/>
        <w:jc w:val="both"/>
      </w:pPr>
      <w:bookmarkStart w:id="245" w:name="P6267"/>
      <w:bookmarkEnd w:id="245"/>
      <w:r>
        <w:t xml:space="preserve">                                  ОТЧЕТ</w:t>
      </w:r>
    </w:p>
    <w:p w:rsidR="009C715A" w:rsidRDefault="009C715A">
      <w:pPr>
        <w:pStyle w:val="ConsPlusNonformat"/>
        <w:jc w:val="both"/>
      </w:pPr>
      <w:r>
        <w:t xml:space="preserve">                       об обязательствах учреждения</w:t>
      </w:r>
    </w:p>
    <w:p w:rsidR="009C715A" w:rsidRDefault="009C71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350"/>
        <w:gridCol w:w="938"/>
        <w:gridCol w:w="1011"/>
        <w:gridCol w:w="727"/>
        <w:gridCol w:w="1097"/>
        <w:gridCol w:w="1871"/>
        <w:gridCol w:w="1077"/>
      </w:tblGrid>
      <w:tr w:rsidR="009C715A">
        <w:tc>
          <w:tcPr>
            <w:tcW w:w="6123" w:type="dxa"/>
            <w:gridSpan w:val="5"/>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3" w:type="dxa"/>
            <w:gridSpan w:val="5"/>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0503738</w:t>
            </w:r>
          </w:p>
        </w:tc>
      </w:tr>
      <w:tr w:rsidR="009C715A">
        <w:tc>
          <w:tcPr>
            <w:tcW w:w="2350" w:type="dxa"/>
            <w:tcBorders>
              <w:top w:val="nil"/>
              <w:left w:val="nil"/>
              <w:bottom w:val="nil"/>
              <w:right w:val="nil"/>
            </w:tcBorders>
          </w:tcPr>
          <w:p w:rsidR="009C715A" w:rsidRDefault="009C715A">
            <w:pPr>
              <w:pStyle w:val="ConsPlusNormal"/>
              <w:jc w:val="right"/>
            </w:pPr>
            <w:r>
              <w:t>на 1</w:t>
            </w:r>
          </w:p>
        </w:tc>
        <w:tc>
          <w:tcPr>
            <w:tcW w:w="1949" w:type="dxa"/>
            <w:gridSpan w:val="2"/>
            <w:tcBorders>
              <w:top w:val="nil"/>
              <w:left w:val="nil"/>
              <w:bottom w:val="nil"/>
              <w:right w:val="nil"/>
            </w:tcBorders>
          </w:tcPr>
          <w:p w:rsidR="009C715A" w:rsidRDefault="009C715A">
            <w:pPr>
              <w:pStyle w:val="ConsPlusNormal"/>
              <w:jc w:val="both"/>
            </w:pPr>
          </w:p>
        </w:tc>
        <w:tc>
          <w:tcPr>
            <w:tcW w:w="727" w:type="dxa"/>
            <w:tcBorders>
              <w:top w:val="nil"/>
              <w:left w:val="nil"/>
              <w:bottom w:val="nil"/>
              <w:right w:val="nil"/>
            </w:tcBorders>
          </w:tcPr>
          <w:p w:rsidR="009C715A" w:rsidRDefault="009C715A">
            <w:pPr>
              <w:pStyle w:val="ConsPlusNormal"/>
              <w:jc w:val="both"/>
            </w:pPr>
            <w:r>
              <w:t>20</w:t>
            </w:r>
          </w:p>
        </w:tc>
        <w:tc>
          <w:tcPr>
            <w:tcW w:w="1097" w:type="dxa"/>
            <w:tcBorders>
              <w:top w:val="nil"/>
              <w:left w:val="nil"/>
              <w:bottom w:val="nil"/>
              <w:right w:val="nil"/>
            </w:tcBorders>
          </w:tcPr>
          <w:p w:rsidR="009C715A" w:rsidRDefault="009C715A">
            <w:pPr>
              <w:pStyle w:val="ConsPlusNormal"/>
              <w:jc w:val="both"/>
            </w:pPr>
            <w:r>
              <w:t>г.</w:t>
            </w:r>
          </w:p>
        </w:tc>
        <w:tc>
          <w:tcPr>
            <w:tcW w:w="1871" w:type="dxa"/>
            <w:tcBorders>
              <w:top w:val="nil"/>
              <w:left w:val="nil"/>
              <w:bottom w:val="nil"/>
              <w:right w:val="single" w:sz="4" w:space="0" w:color="auto"/>
            </w:tcBorders>
            <w:vAlign w:val="bottom"/>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tcBorders>
              <w:top w:val="nil"/>
              <w:left w:val="nil"/>
              <w:bottom w:val="nil"/>
              <w:right w:val="nil"/>
            </w:tcBorders>
          </w:tcPr>
          <w:p w:rsidR="009C715A" w:rsidRDefault="009C715A">
            <w:pPr>
              <w:pStyle w:val="ConsPlusNormal"/>
            </w:pPr>
            <w:r>
              <w:t>Учреждение</w:t>
            </w:r>
          </w:p>
        </w:tc>
        <w:tc>
          <w:tcPr>
            <w:tcW w:w="2835" w:type="dxa"/>
            <w:gridSpan w:val="3"/>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tcBorders>
              <w:top w:val="nil"/>
              <w:left w:val="nil"/>
              <w:bottom w:val="nil"/>
              <w:right w:val="nil"/>
            </w:tcBorders>
          </w:tcPr>
          <w:p w:rsidR="009C715A" w:rsidRDefault="009C715A">
            <w:pPr>
              <w:pStyle w:val="ConsPlusNormal"/>
            </w:pPr>
            <w:r>
              <w:t>Обособленное подразделение</w:t>
            </w:r>
          </w:p>
        </w:tc>
        <w:tc>
          <w:tcPr>
            <w:tcW w:w="2835" w:type="dxa"/>
            <w:gridSpan w:val="3"/>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vAlign w:val="bottom"/>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tcBorders>
              <w:top w:val="nil"/>
              <w:left w:val="nil"/>
              <w:bottom w:val="nil"/>
              <w:right w:val="nil"/>
            </w:tcBorders>
          </w:tcPr>
          <w:p w:rsidR="009C715A" w:rsidRDefault="009C715A">
            <w:pPr>
              <w:pStyle w:val="ConsPlusNormal"/>
            </w:pPr>
            <w:r>
              <w:t>Учредитель</w:t>
            </w:r>
          </w:p>
        </w:tc>
        <w:tc>
          <w:tcPr>
            <w:tcW w:w="2835" w:type="dxa"/>
            <w:gridSpan w:val="3"/>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 xml:space="preserve">по </w:t>
            </w:r>
            <w:hyperlink r:id="rId41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vMerge w:val="restart"/>
            <w:tcBorders>
              <w:top w:val="nil"/>
              <w:left w:val="nil"/>
              <w:bottom w:val="nil"/>
              <w:right w:val="nil"/>
            </w:tcBorders>
            <w:vAlign w:val="bottom"/>
          </w:tcPr>
          <w:p w:rsidR="009C715A" w:rsidRDefault="009C715A">
            <w:pPr>
              <w:pStyle w:val="ConsPlusNormal"/>
            </w:pPr>
            <w:r>
              <w:t>Наименование органа, осуществляющего полномочия учредителя</w:t>
            </w:r>
          </w:p>
        </w:tc>
        <w:tc>
          <w:tcPr>
            <w:tcW w:w="2835" w:type="dxa"/>
            <w:gridSpan w:val="3"/>
            <w:vMerge w:val="restart"/>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vMerge/>
            <w:tcBorders>
              <w:top w:val="nil"/>
              <w:left w:val="nil"/>
              <w:bottom w:val="nil"/>
              <w:right w:val="nil"/>
            </w:tcBorders>
          </w:tcPr>
          <w:p w:rsidR="009C715A" w:rsidRDefault="009C715A"/>
        </w:tc>
        <w:tc>
          <w:tcPr>
            <w:tcW w:w="2835" w:type="dxa"/>
            <w:gridSpan w:val="3"/>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vAlign w:val="bottom"/>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both"/>
            </w:pPr>
          </w:p>
        </w:tc>
      </w:tr>
      <w:tr w:rsidR="009C715A">
        <w:tc>
          <w:tcPr>
            <w:tcW w:w="3288" w:type="dxa"/>
            <w:gridSpan w:val="2"/>
            <w:tcBorders>
              <w:top w:val="nil"/>
              <w:left w:val="nil"/>
              <w:bottom w:val="nil"/>
              <w:right w:val="nil"/>
            </w:tcBorders>
          </w:tcPr>
          <w:p w:rsidR="009C715A" w:rsidRDefault="009C715A">
            <w:pPr>
              <w:pStyle w:val="ConsPlusNormal"/>
            </w:pPr>
            <w:r>
              <w:t>Вид финансового обеспечения (деятельности) учреждения</w:t>
            </w:r>
          </w:p>
        </w:tc>
        <w:tc>
          <w:tcPr>
            <w:tcW w:w="2835" w:type="dxa"/>
            <w:gridSpan w:val="3"/>
            <w:tcBorders>
              <w:top w:val="single" w:sz="4" w:space="0" w:color="auto"/>
              <w:left w:val="nil"/>
              <w:bottom w:val="single" w:sz="4" w:space="0" w:color="auto"/>
              <w:right w:val="nil"/>
            </w:tcBorders>
            <w:vAlign w:val="bottom"/>
          </w:tcPr>
          <w:p w:rsidR="009C715A" w:rsidRDefault="009C715A">
            <w:pPr>
              <w:pStyle w:val="ConsPlusNormal"/>
              <w:jc w:val="both"/>
            </w:pPr>
          </w:p>
        </w:tc>
        <w:tc>
          <w:tcPr>
            <w:tcW w:w="1871" w:type="dxa"/>
            <w:tcBorders>
              <w:top w:val="nil"/>
              <w:left w:val="nil"/>
              <w:bottom w:val="nil"/>
              <w:right w:val="single" w:sz="4" w:space="0" w:color="auto"/>
            </w:tcBorders>
            <w:vAlign w:val="bottom"/>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tcBorders>
              <w:top w:val="nil"/>
              <w:left w:val="nil"/>
              <w:bottom w:val="nil"/>
              <w:right w:val="nil"/>
            </w:tcBorders>
          </w:tcPr>
          <w:p w:rsidR="009C715A" w:rsidRDefault="009C715A">
            <w:pPr>
              <w:pStyle w:val="ConsPlusNormal"/>
            </w:pPr>
            <w:r>
              <w:t>Периодичность: квартальная, годовая</w:t>
            </w:r>
          </w:p>
        </w:tc>
        <w:tc>
          <w:tcPr>
            <w:tcW w:w="2835" w:type="dxa"/>
            <w:gridSpan w:val="3"/>
            <w:tcBorders>
              <w:top w:val="single" w:sz="4" w:space="0" w:color="auto"/>
              <w:left w:val="nil"/>
              <w:bottom w:val="nil"/>
              <w:right w:val="nil"/>
            </w:tcBorders>
          </w:tcPr>
          <w:p w:rsidR="009C715A" w:rsidRDefault="009C715A">
            <w:pPr>
              <w:pStyle w:val="ConsPlusNormal"/>
              <w:jc w:val="both"/>
            </w:pPr>
          </w:p>
        </w:tc>
        <w:tc>
          <w:tcPr>
            <w:tcW w:w="1871" w:type="dxa"/>
            <w:tcBorders>
              <w:top w:val="nil"/>
              <w:left w:val="nil"/>
              <w:bottom w:val="nil"/>
              <w:right w:val="single" w:sz="4" w:space="0" w:color="auto"/>
            </w:tcBorders>
            <w:vAlign w:val="bottom"/>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gridSpan w:val="2"/>
            <w:tcBorders>
              <w:top w:val="nil"/>
              <w:left w:val="nil"/>
              <w:bottom w:val="nil"/>
              <w:right w:val="nil"/>
            </w:tcBorders>
          </w:tcPr>
          <w:p w:rsidR="009C715A" w:rsidRDefault="009C715A">
            <w:pPr>
              <w:pStyle w:val="ConsPlusNormal"/>
            </w:pPr>
            <w:r>
              <w:t>Единица измерения: руб</w:t>
            </w:r>
          </w:p>
        </w:tc>
        <w:tc>
          <w:tcPr>
            <w:tcW w:w="2835" w:type="dxa"/>
            <w:gridSpan w:val="3"/>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415" w:history="1">
              <w:r>
                <w:rPr>
                  <w:color w:val="0000FF"/>
                </w:rPr>
                <w:t>383</w:t>
              </w:r>
            </w:hyperlink>
          </w:p>
        </w:tc>
      </w:tr>
    </w:tbl>
    <w:p w:rsidR="009C715A" w:rsidRDefault="009C715A">
      <w:pPr>
        <w:pStyle w:val="ConsPlusNormal"/>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24"/>
        <w:gridCol w:w="850"/>
        <w:gridCol w:w="850"/>
        <w:gridCol w:w="964"/>
        <w:gridCol w:w="680"/>
        <w:gridCol w:w="1361"/>
        <w:gridCol w:w="794"/>
        <w:gridCol w:w="850"/>
        <w:gridCol w:w="850"/>
        <w:gridCol w:w="850"/>
      </w:tblGrid>
      <w:tr w:rsidR="009C715A">
        <w:tc>
          <w:tcPr>
            <w:tcW w:w="2438" w:type="dxa"/>
            <w:vMerge w:val="restart"/>
            <w:tcBorders>
              <w:left w:val="nil"/>
            </w:tcBorders>
          </w:tcPr>
          <w:p w:rsidR="009C715A" w:rsidRDefault="009C715A">
            <w:pPr>
              <w:pStyle w:val="ConsPlusNormal"/>
              <w:jc w:val="center"/>
            </w:pPr>
            <w:bookmarkStart w:id="246" w:name="P6313"/>
            <w:bookmarkEnd w:id="246"/>
            <w:r>
              <w:lastRenderedPageBreak/>
              <w:t>Наименование показателя</w:t>
            </w:r>
          </w:p>
        </w:tc>
        <w:tc>
          <w:tcPr>
            <w:tcW w:w="624" w:type="dxa"/>
            <w:vMerge w:val="restart"/>
          </w:tcPr>
          <w:p w:rsidR="009C715A" w:rsidRDefault="009C715A">
            <w:pPr>
              <w:pStyle w:val="ConsPlusNormal"/>
              <w:jc w:val="center"/>
            </w:pPr>
            <w:r>
              <w:t>Код строки</w:t>
            </w:r>
          </w:p>
        </w:tc>
        <w:tc>
          <w:tcPr>
            <w:tcW w:w="850" w:type="dxa"/>
            <w:vMerge w:val="restart"/>
          </w:tcPr>
          <w:p w:rsidR="009C715A" w:rsidRDefault="009C715A">
            <w:pPr>
              <w:pStyle w:val="ConsPlusNormal"/>
              <w:jc w:val="center"/>
            </w:pPr>
            <w:r>
              <w:t>Код вида расходов (выбытий)</w:t>
            </w:r>
          </w:p>
        </w:tc>
        <w:tc>
          <w:tcPr>
            <w:tcW w:w="850" w:type="dxa"/>
            <w:vMerge w:val="restart"/>
          </w:tcPr>
          <w:p w:rsidR="009C715A" w:rsidRDefault="009C715A">
            <w:pPr>
              <w:pStyle w:val="ConsPlusNormal"/>
              <w:jc w:val="center"/>
            </w:pPr>
            <w:r>
              <w:t>Утверждено плановых назначений</w:t>
            </w:r>
          </w:p>
        </w:tc>
        <w:tc>
          <w:tcPr>
            <w:tcW w:w="3799" w:type="dxa"/>
            <w:gridSpan w:val="4"/>
          </w:tcPr>
          <w:p w:rsidR="009C715A" w:rsidRDefault="009C715A">
            <w:pPr>
              <w:pStyle w:val="ConsPlusNormal"/>
              <w:jc w:val="center"/>
            </w:pPr>
            <w:r>
              <w:t>Обязательства</w:t>
            </w:r>
          </w:p>
        </w:tc>
        <w:tc>
          <w:tcPr>
            <w:tcW w:w="850" w:type="dxa"/>
            <w:vMerge w:val="restart"/>
          </w:tcPr>
          <w:p w:rsidR="009C715A" w:rsidRDefault="009C715A">
            <w:pPr>
              <w:pStyle w:val="ConsPlusNormal"/>
              <w:jc w:val="center"/>
            </w:pPr>
            <w:r>
              <w:t>Исполнено денежных обязательств</w:t>
            </w:r>
          </w:p>
        </w:tc>
        <w:tc>
          <w:tcPr>
            <w:tcW w:w="1700" w:type="dxa"/>
            <w:gridSpan w:val="2"/>
            <w:tcBorders>
              <w:right w:val="nil"/>
            </w:tcBorders>
          </w:tcPr>
          <w:p w:rsidR="009C715A" w:rsidRDefault="009C715A">
            <w:pPr>
              <w:pStyle w:val="ConsPlusNormal"/>
              <w:jc w:val="center"/>
            </w:pPr>
            <w:r>
              <w:t>Не исполнено</w:t>
            </w:r>
          </w:p>
        </w:tc>
      </w:tr>
      <w:tr w:rsidR="009C715A">
        <w:tc>
          <w:tcPr>
            <w:tcW w:w="2438" w:type="dxa"/>
            <w:vMerge/>
            <w:tcBorders>
              <w:left w:val="nil"/>
            </w:tcBorders>
          </w:tcPr>
          <w:p w:rsidR="009C715A" w:rsidRDefault="009C715A"/>
        </w:tc>
        <w:tc>
          <w:tcPr>
            <w:tcW w:w="624" w:type="dxa"/>
            <w:vMerge/>
          </w:tcPr>
          <w:p w:rsidR="009C715A" w:rsidRDefault="009C715A"/>
        </w:tc>
        <w:tc>
          <w:tcPr>
            <w:tcW w:w="850" w:type="dxa"/>
            <w:vMerge/>
          </w:tcPr>
          <w:p w:rsidR="009C715A" w:rsidRDefault="009C715A"/>
        </w:tc>
        <w:tc>
          <w:tcPr>
            <w:tcW w:w="850" w:type="dxa"/>
            <w:vMerge/>
          </w:tcPr>
          <w:p w:rsidR="009C715A" w:rsidRDefault="009C715A"/>
        </w:tc>
        <w:tc>
          <w:tcPr>
            <w:tcW w:w="964" w:type="dxa"/>
            <w:vMerge w:val="restart"/>
          </w:tcPr>
          <w:p w:rsidR="009C715A" w:rsidRDefault="009C715A">
            <w:pPr>
              <w:pStyle w:val="ConsPlusNormal"/>
              <w:jc w:val="center"/>
            </w:pPr>
            <w:r>
              <w:t>принимаемые обязательства</w:t>
            </w:r>
          </w:p>
        </w:tc>
        <w:tc>
          <w:tcPr>
            <w:tcW w:w="2041" w:type="dxa"/>
            <w:gridSpan w:val="2"/>
          </w:tcPr>
          <w:p w:rsidR="009C715A" w:rsidRDefault="009C715A">
            <w:pPr>
              <w:pStyle w:val="ConsPlusNormal"/>
              <w:jc w:val="center"/>
            </w:pPr>
            <w:r>
              <w:t>принятые обязательства</w:t>
            </w:r>
          </w:p>
        </w:tc>
        <w:tc>
          <w:tcPr>
            <w:tcW w:w="794" w:type="dxa"/>
            <w:vMerge w:val="restart"/>
          </w:tcPr>
          <w:p w:rsidR="009C715A" w:rsidRDefault="009C715A">
            <w:pPr>
              <w:pStyle w:val="ConsPlusNormal"/>
              <w:jc w:val="center"/>
            </w:pPr>
            <w:r>
              <w:t>денежные обязательства</w:t>
            </w:r>
          </w:p>
        </w:tc>
        <w:tc>
          <w:tcPr>
            <w:tcW w:w="850" w:type="dxa"/>
            <w:vMerge/>
          </w:tcPr>
          <w:p w:rsidR="009C715A" w:rsidRDefault="009C715A"/>
        </w:tc>
        <w:tc>
          <w:tcPr>
            <w:tcW w:w="850" w:type="dxa"/>
            <w:vMerge w:val="restart"/>
          </w:tcPr>
          <w:p w:rsidR="009C715A" w:rsidRDefault="009C715A">
            <w:pPr>
              <w:pStyle w:val="ConsPlusNormal"/>
              <w:jc w:val="center"/>
            </w:pPr>
            <w:r>
              <w:t>принятых обязательств</w:t>
            </w:r>
          </w:p>
        </w:tc>
        <w:tc>
          <w:tcPr>
            <w:tcW w:w="850" w:type="dxa"/>
            <w:vMerge w:val="restart"/>
            <w:tcBorders>
              <w:right w:val="nil"/>
            </w:tcBorders>
          </w:tcPr>
          <w:p w:rsidR="009C715A" w:rsidRDefault="009C715A">
            <w:pPr>
              <w:pStyle w:val="ConsPlusNormal"/>
              <w:jc w:val="center"/>
            </w:pPr>
            <w:r>
              <w:t>принятых денежных обязательств</w:t>
            </w:r>
          </w:p>
        </w:tc>
      </w:tr>
      <w:tr w:rsidR="009C715A">
        <w:tc>
          <w:tcPr>
            <w:tcW w:w="2438" w:type="dxa"/>
            <w:vMerge/>
            <w:tcBorders>
              <w:left w:val="nil"/>
            </w:tcBorders>
          </w:tcPr>
          <w:p w:rsidR="009C715A" w:rsidRDefault="009C715A"/>
        </w:tc>
        <w:tc>
          <w:tcPr>
            <w:tcW w:w="624" w:type="dxa"/>
            <w:vMerge/>
          </w:tcPr>
          <w:p w:rsidR="009C715A" w:rsidRDefault="009C715A"/>
        </w:tc>
        <w:tc>
          <w:tcPr>
            <w:tcW w:w="850" w:type="dxa"/>
            <w:vMerge/>
          </w:tcPr>
          <w:p w:rsidR="009C715A" w:rsidRDefault="009C715A"/>
        </w:tc>
        <w:tc>
          <w:tcPr>
            <w:tcW w:w="850" w:type="dxa"/>
            <w:vMerge/>
          </w:tcPr>
          <w:p w:rsidR="009C715A" w:rsidRDefault="009C715A"/>
        </w:tc>
        <w:tc>
          <w:tcPr>
            <w:tcW w:w="964" w:type="dxa"/>
            <w:vMerge/>
          </w:tcPr>
          <w:p w:rsidR="009C715A" w:rsidRDefault="009C715A"/>
        </w:tc>
        <w:tc>
          <w:tcPr>
            <w:tcW w:w="680" w:type="dxa"/>
          </w:tcPr>
          <w:p w:rsidR="009C715A" w:rsidRDefault="009C715A">
            <w:pPr>
              <w:pStyle w:val="ConsPlusNormal"/>
              <w:jc w:val="center"/>
            </w:pPr>
            <w:r>
              <w:t>всего</w:t>
            </w:r>
          </w:p>
        </w:tc>
        <w:tc>
          <w:tcPr>
            <w:tcW w:w="1361" w:type="dxa"/>
          </w:tcPr>
          <w:p w:rsidR="009C715A" w:rsidRDefault="009C715A">
            <w:pPr>
              <w:pStyle w:val="ConsPlusNormal"/>
              <w:jc w:val="center"/>
            </w:pPr>
            <w:r>
              <w:t>из них с применением конкурентных способов</w:t>
            </w:r>
          </w:p>
        </w:tc>
        <w:tc>
          <w:tcPr>
            <w:tcW w:w="794" w:type="dxa"/>
            <w:vMerge/>
          </w:tcPr>
          <w:p w:rsidR="009C715A" w:rsidRDefault="009C715A"/>
        </w:tc>
        <w:tc>
          <w:tcPr>
            <w:tcW w:w="850" w:type="dxa"/>
            <w:vMerge/>
          </w:tcPr>
          <w:p w:rsidR="009C715A" w:rsidRDefault="009C715A"/>
        </w:tc>
        <w:tc>
          <w:tcPr>
            <w:tcW w:w="850" w:type="dxa"/>
            <w:vMerge/>
          </w:tcPr>
          <w:p w:rsidR="009C715A" w:rsidRDefault="009C715A"/>
        </w:tc>
        <w:tc>
          <w:tcPr>
            <w:tcW w:w="850" w:type="dxa"/>
            <w:vMerge/>
            <w:tcBorders>
              <w:right w:val="nil"/>
            </w:tcBorders>
          </w:tcPr>
          <w:p w:rsidR="009C715A" w:rsidRDefault="009C715A"/>
        </w:tc>
      </w:tr>
      <w:tr w:rsidR="009C715A">
        <w:tc>
          <w:tcPr>
            <w:tcW w:w="2438"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850" w:type="dxa"/>
          </w:tcPr>
          <w:p w:rsidR="009C715A" w:rsidRDefault="009C715A">
            <w:pPr>
              <w:pStyle w:val="ConsPlusNormal"/>
              <w:jc w:val="center"/>
            </w:pPr>
            <w:r>
              <w:t>3</w:t>
            </w:r>
          </w:p>
        </w:tc>
        <w:tc>
          <w:tcPr>
            <w:tcW w:w="850" w:type="dxa"/>
          </w:tcPr>
          <w:p w:rsidR="009C715A" w:rsidRDefault="009C715A">
            <w:pPr>
              <w:pStyle w:val="ConsPlusNormal"/>
              <w:jc w:val="center"/>
            </w:pPr>
            <w:r>
              <w:t>4</w:t>
            </w:r>
          </w:p>
        </w:tc>
        <w:tc>
          <w:tcPr>
            <w:tcW w:w="964" w:type="dxa"/>
          </w:tcPr>
          <w:p w:rsidR="009C715A" w:rsidRDefault="009C715A">
            <w:pPr>
              <w:pStyle w:val="ConsPlusNormal"/>
              <w:jc w:val="center"/>
            </w:pPr>
            <w:r>
              <w:t>5</w:t>
            </w:r>
          </w:p>
        </w:tc>
        <w:tc>
          <w:tcPr>
            <w:tcW w:w="680" w:type="dxa"/>
          </w:tcPr>
          <w:p w:rsidR="009C715A" w:rsidRDefault="009C715A">
            <w:pPr>
              <w:pStyle w:val="ConsPlusNormal"/>
              <w:jc w:val="center"/>
            </w:pPr>
            <w:r>
              <w:t>6</w:t>
            </w:r>
          </w:p>
        </w:tc>
        <w:tc>
          <w:tcPr>
            <w:tcW w:w="1361" w:type="dxa"/>
          </w:tcPr>
          <w:p w:rsidR="009C715A" w:rsidRDefault="009C715A">
            <w:pPr>
              <w:pStyle w:val="ConsPlusNormal"/>
              <w:jc w:val="center"/>
            </w:pPr>
            <w:r>
              <w:t>7</w:t>
            </w:r>
          </w:p>
        </w:tc>
        <w:tc>
          <w:tcPr>
            <w:tcW w:w="794"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850" w:type="dxa"/>
          </w:tcPr>
          <w:p w:rsidR="009C715A" w:rsidRDefault="009C715A">
            <w:pPr>
              <w:pStyle w:val="ConsPlusNormal"/>
              <w:jc w:val="center"/>
            </w:pPr>
            <w:r>
              <w:t>10</w:t>
            </w:r>
          </w:p>
        </w:tc>
        <w:tc>
          <w:tcPr>
            <w:tcW w:w="850" w:type="dxa"/>
            <w:tcBorders>
              <w:right w:val="nil"/>
            </w:tcBorders>
          </w:tcPr>
          <w:p w:rsidR="009C715A" w:rsidRDefault="009C715A">
            <w:pPr>
              <w:pStyle w:val="ConsPlusNormal"/>
              <w:jc w:val="center"/>
            </w:pPr>
            <w:r>
              <w:t>11</w:t>
            </w:r>
          </w:p>
        </w:tc>
      </w:tr>
      <w:tr w:rsidR="009C715A">
        <w:tblPrEx>
          <w:tblBorders>
            <w:right w:val="single" w:sz="4" w:space="0" w:color="auto"/>
          </w:tblBorders>
        </w:tblPrEx>
        <w:tc>
          <w:tcPr>
            <w:tcW w:w="2438" w:type="dxa"/>
            <w:tcBorders>
              <w:left w:val="nil"/>
            </w:tcBorders>
          </w:tcPr>
          <w:p w:rsidR="009C715A" w:rsidRDefault="009C715A">
            <w:pPr>
              <w:pStyle w:val="ConsPlusNormal"/>
            </w:pPr>
            <w:r>
              <w:t>1. Обязательства текущего (отчетного) финансового года по расходам, всего</w:t>
            </w:r>
          </w:p>
        </w:tc>
        <w:tc>
          <w:tcPr>
            <w:tcW w:w="624" w:type="dxa"/>
            <w:vAlign w:val="bottom"/>
          </w:tcPr>
          <w:p w:rsidR="009C715A" w:rsidRDefault="009C715A">
            <w:pPr>
              <w:pStyle w:val="ConsPlusNormal"/>
              <w:jc w:val="center"/>
            </w:pPr>
            <w:r>
              <w:t>200</w:t>
            </w:r>
          </w:p>
        </w:tc>
        <w:tc>
          <w:tcPr>
            <w:tcW w:w="850"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tblBorders>
        </w:tblPrEx>
        <w:tc>
          <w:tcPr>
            <w:tcW w:w="2438" w:type="dxa"/>
            <w:tcBorders>
              <w:left w:val="nil"/>
            </w:tcBorders>
          </w:tcPr>
          <w:p w:rsidR="009C715A" w:rsidRDefault="009C715A">
            <w:pPr>
              <w:pStyle w:val="ConsPlusNormal"/>
            </w:pPr>
            <w:r>
              <w:t>в том числе</w:t>
            </w:r>
          </w:p>
        </w:tc>
        <w:tc>
          <w:tcPr>
            <w:tcW w:w="62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tblBorders>
        </w:tblPrEx>
        <w:tc>
          <w:tcPr>
            <w:tcW w:w="2438" w:type="dxa"/>
            <w:tcBorders>
              <w:left w:val="nil"/>
            </w:tcBorders>
          </w:tcPr>
          <w:p w:rsidR="009C715A" w:rsidRDefault="009C715A">
            <w:pPr>
              <w:pStyle w:val="ConsPlusNormal"/>
            </w:pPr>
            <w:r>
              <w:t>2. Обязательства текущего (отчетного) финансового года по выплатам источников финансирования дефицита учреждения, всего</w:t>
            </w:r>
          </w:p>
        </w:tc>
        <w:tc>
          <w:tcPr>
            <w:tcW w:w="624" w:type="dxa"/>
            <w:vAlign w:val="bottom"/>
          </w:tcPr>
          <w:p w:rsidR="009C715A" w:rsidRDefault="009C715A">
            <w:pPr>
              <w:pStyle w:val="ConsPlusNormal"/>
              <w:jc w:val="center"/>
            </w:pPr>
            <w:r>
              <w:t>510</w:t>
            </w:r>
          </w:p>
        </w:tc>
        <w:tc>
          <w:tcPr>
            <w:tcW w:w="850"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insideH w:val="nil"/>
          </w:tblBorders>
        </w:tblPrEx>
        <w:tc>
          <w:tcPr>
            <w:tcW w:w="2438" w:type="dxa"/>
            <w:tcBorders>
              <w:left w:val="nil"/>
              <w:bottom w:val="nil"/>
            </w:tcBorders>
          </w:tcPr>
          <w:p w:rsidR="009C715A" w:rsidRDefault="009C715A">
            <w:pPr>
              <w:pStyle w:val="ConsPlusNormal"/>
              <w:ind w:left="283"/>
            </w:pPr>
            <w:r>
              <w:t>в том числе</w:t>
            </w:r>
          </w:p>
        </w:tc>
        <w:tc>
          <w:tcPr>
            <w:tcW w:w="624"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361" w:type="dxa"/>
            <w:tcBorders>
              <w:bottom w:val="nil"/>
            </w:tcBorders>
            <w:vAlign w:val="bottom"/>
          </w:tcPr>
          <w:p w:rsidR="009C715A" w:rsidRDefault="009C715A">
            <w:pPr>
              <w:pStyle w:val="ConsPlusNormal"/>
              <w:jc w:val="center"/>
            </w:pPr>
          </w:p>
        </w:tc>
        <w:tc>
          <w:tcPr>
            <w:tcW w:w="794"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2438" w:type="dxa"/>
            <w:tcBorders>
              <w:top w:val="nil"/>
              <w:left w:val="nil"/>
            </w:tcBorders>
          </w:tcPr>
          <w:p w:rsidR="009C715A" w:rsidRDefault="009C715A">
            <w:pPr>
              <w:pStyle w:val="ConsPlusNormal"/>
            </w:pPr>
          </w:p>
        </w:tc>
        <w:tc>
          <w:tcPr>
            <w:tcW w:w="624"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c>
          <w:tcPr>
            <w:tcW w:w="1361" w:type="dxa"/>
            <w:tcBorders>
              <w:top w:val="nil"/>
            </w:tcBorders>
          </w:tcPr>
          <w:p w:rsidR="009C715A" w:rsidRDefault="009C715A">
            <w:pPr>
              <w:pStyle w:val="ConsPlusNormal"/>
              <w:jc w:val="center"/>
            </w:pPr>
          </w:p>
        </w:tc>
        <w:tc>
          <w:tcPr>
            <w:tcW w:w="794"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0503738 с. 2</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24"/>
        <w:gridCol w:w="850"/>
        <w:gridCol w:w="850"/>
        <w:gridCol w:w="964"/>
        <w:gridCol w:w="680"/>
        <w:gridCol w:w="1361"/>
        <w:gridCol w:w="794"/>
        <w:gridCol w:w="850"/>
        <w:gridCol w:w="850"/>
        <w:gridCol w:w="850"/>
      </w:tblGrid>
      <w:tr w:rsidR="009C715A">
        <w:tc>
          <w:tcPr>
            <w:tcW w:w="2438" w:type="dxa"/>
            <w:vMerge w:val="restart"/>
            <w:tcBorders>
              <w:left w:val="nil"/>
            </w:tcBorders>
          </w:tcPr>
          <w:p w:rsidR="009C715A" w:rsidRDefault="009C715A">
            <w:pPr>
              <w:pStyle w:val="ConsPlusNormal"/>
              <w:jc w:val="center"/>
            </w:pPr>
            <w:bookmarkStart w:id="247" w:name="P6396"/>
            <w:bookmarkEnd w:id="247"/>
            <w:r>
              <w:t xml:space="preserve">Наименование </w:t>
            </w:r>
            <w:r>
              <w:lastRenderedPageBreak/>
              <w:t>показателя</w:t>
            </w:r>
          </w:p>
        </w:tc>
        <w:tc>
          <w:tcPr>
            <w:tcW w:w="624" w:type="dxa"/>
            <w:vMerge w:val="restart"/>
          </w:tcPr>
          <w:p w:rsidR="009C715A" w:rsidRDefault="009C715A">
            <w:pPr>
              <w:pStyle w:val="ConsPlusNormal"/>
              <w:jc w:val="center"/>
            </w:pPr>
            <w:r>
              <w:lastRenderedPageBreak/>
              <w:t xml:space="preserve">Код </w:t>
            </w:r>
            <w:r>
              <w:lastRenderedPageBreak/>
              <w:t>строки</w:t>
            </w:r>
          </w:p>
        </w:tc>
        <w:tc>
          <w:tcPr>
            <w:tcW w:w="850" w:type="dxa"/>
            <w:vMerge w:val="restart"/>
          </w:tcPr>
          <w:p w:rsidR="009C715A" w:rsidRDefault="009C715A">
            <w:pPr>
              <w:pStyle w:val="ConsPlusNormal"/>
              <w:jc w:val="center"/>
            </w:pPr>
            <w:r>
              <w:lastRenderedPageBreak/>
              <w:t xml:space="preserve">Код </w:t>
            </w:r>
            <w:r>
              <w:lastRenderedPageBreak/>
              <w:t>вида расходов (выбытий)</w:t>
            </w:r>
          </w:p>
        </w:tc>
        <w:tc>
          <w:tcPr>
            <w:tcW w:w="850" w:type="dxa"/>
            <w:vMerge w:val="restart"/>
          </w:tcPr>
          <w:p w:rsidR="009C715A" w:rsidRDefault="009C715A">
            <w:pPr>
              <w:pStyle w:val="ConsPlusNormal"/>
              <w:jc w:val="center"/>
            </w:pPr>
            <w:r>
              <w:lastRenderedPageBreak/>
              <w:t>Утверж</w:t>
            </w:r>
            <w:r>
              <w:lastRenderedPageBreak/>
              <w:t>дено плановых назначений</w:t>
            </w:r>
          </w:p>
        </w:tc>
        <w:tc>
          <w:tcPr>
            <w:tcW w:w="3799" w:type="dxa"/>
            <w:gridSpan w:val="4"/>
          </w:tcPr>
          <w:p w:rsidR="009C715A" w:rsidRDefault="009C715A">
            <w:pPr>
              <w:pStyle w:val="ConsPlusNormal"/>
              <w:jc w:val="center"/>
            </w:pPr>
            <w:r>
              <w:lastRenderedPageBreak/>
              <w:t>Обязательства</w:t>
            </w:r>
          </w:p>
        </w:tc>
        <w:tc>
          <w:tcPr>
            <w:tcW w:w="850" w:type="dxa"/>
            <w:vMerge w:val="restart"/>
          </w:tcPr>
          <w:p w:rsidR="009C715A" w:rsidRDefault="009C715A">
            <w:pPr>
              <w:pStyle w:val="ConsPlusNormal"/>
              <w:jc w:val="center"/>
            </w:pPr>
            <w:r>
              <w:t>Исполн</w:t>
            </w:r>
            <w:r>
              <w:lastRenderedPageBreak/>
              <w:t>ено денежных обязательств</w:t>
            </w:r>
          </w:p>
        </w:tc>
        <w:tc>
          <w:tcPr>
            <w:tcW w:w="1700" w:type="dxa"/>
            <w:gridSpan w:val="2"/>
            <w:tcBorders>
              <w:right w:val="nil"/>
            </w:tcBorders>
          </w:tcPr>
          <w:p w:rsidR="009C715A" w:rsidRDefault="009C715A">
            <w:pPr>
              <w:pStyle w:val="ConsPlusNormal"/>
              <w:jc w:val="center"/>
            </w:pPr>
            <w:r>
              <w:lastRenderedPageBreak/>
              <w:t>Не исполнено</w:t>
            </w:r>
          </w:p>
        </w:tc>
      </w:tr>
      <w:tr w:rsidR="009C715A">
        <w:tc>
          <w:tcPr>
            <w:tcW w:w="2438" w:type="dxa"/>
            <w:vMerge/>
            <w:tcBorders>
              <w:left w:val="nil"/>
            </w:tcBorders>
          </w:tcPr>
          <w:p w:rsidR="009C715A" w:rsidRDefault="009C715A"/>
        </w:tc>
        <w:tc>
          <w:tcPr>
            <w:tcW w:w="624" w:type="dxa"/>
            <w:vMerge/>
          </w:tcPr>
          <w:p w:rsidR="009C715A" w:rsidRDefault="009C715A"/>
        </w:tc>
        <w:tc>
          <w:tcPr>
            <w:tcW w:w="850" w:type="dxa"/>
            <w:vMerge/>
          </w:tcPr>
          <w:p w:rsidR="009C715A" w:rsidRDefault="009C715A"/>
        </w:tc>
        <w:tc>
          <w:tcPr>
            <w:tcW w:w="850" w:type="dxa"/>
            <w:vMerge/>
          </w:tcPr>
          <w:p w:rsidR="009C715A" w:rsidRDefault="009C715A"/>
        </w:tc>
        <w:tc>
          <w:tcPr>
            <w:tcW w:w="964" w:type="dxa"/>
            <w:vMerge w:val="restart"/>
          </w:tcPr>
          <w:p w:rsidR="009C715A" w:rsidRDefault="009C715A">
            <w:pPr>
              <w:pStyle w:val="ConsPlusNormal"/>
              <w:jc w:val="center"/>
            </w:pPr>
            <w:r>
              <w:t>принимаемые обязательства</w:t>
            </w:r>
          </w:p>
        </w:tc>
        <w:tc>
          <w:tcPr>
            <w:tcW w:w="2041" w:type="dxa"/>
            <w:gridSpan w:val="2"/>
          </w:tcPr>
          <w:p w:rsidR="009C715A" w:rsidRDefault="009C715A">
            <w:pPr>
              <w:pStyle w:val="ConsPlusNormal"/>
              <w:jc w:val="center"/>
            </w:pPr>
            <w:r>
              <w:t>принятые обязательства</w:t>
            </w:r>
          </w:p>
        </w:tc>
        <w:tc>
          <w:tcPr>
            <w:tcW w:w="794" w:type="dxa"/>
            <w:vMerge w:val="restart"/>
          </w:tcPr>
          <w:p w:rsidR="009C715A" w:rsidRDefault="009C715A">
            <w:pPr>
              <w:pStyle w:val="ConsPlusNormal"/>
              <w:jc w:val="center"/>
            </w:pPr>
            <w:r>
              <w:t>денежные обязательства</w:t>
            </w:r>
          </w:p>
        </w:tc>
        <w:tc>
          <w:tcPr>
            <w:tcW w:w="850" w:type="dxa"/>
            <w:vMerge/>
          </w:tcPr>
          <w:p w:rsidR="009C715A" w:rsidRDefault="009C715A"/>
        </w:tc>
        <w:tc>
          <w:tcPr>
            <w:tcW w:w="850" w:type="dxa"/>
            <w:vMerge w:val="restart"/>
          </w:tcPr>
          <w:p w:rsidR="009C715A" w:rsidRDefault="009C715A">
            <w:pPr>
              <w:pStyle w:val="ConsPlusNormal"/>
              <w:jc w:val="center"/>
            </w:pPr>
            <w:r>
              <w:t>принятых обязательств</w:t>
            </w:r>
          </w:p>
        </w:tc>
        <w:tc>
          <w:tcPr>
            <w:tcW w:w="850" w:type="dxa"/>
            <w:vMerge w:val="restart"/>
            <w:tcBorders>
              <w:right w:val="nil"/>
            </w:tcBorders>
          </w:tcPr>
          <w:p w:rsidR="009C715A" w:rsidRDefault="009C715A">
            <w:pPr>
              <w:pStyle w:val="ConsPlusNormal"/>
              <w:jc w:val="center"/>
            </w:pPr>
            <w:r>
              <w:t>принятых денежных обязательств</w:t>
            </w:r>
          </w:p>
        </w:tc>
      </w:tr>
      <w:tr w:rsidR="009C715A">
        <w:tc>
          <w:tcPr>
            <w:tcW w:w="2438" w:type="dxa"/>
            <w:vMerge/>
            <w:tcBorders>
              <w:left w:val="nil"/>
            </w:tcBorders>
          </w:tcPr>
          <w:p w:rsidR="009C715A" w:rsidRDefault="009C715A"/>
        </w:tc>
        <w:tc>
          <w:tcPr>
            <w:tcW w:w="624" w:type="dxa"/>
            <w:vMerge/>
          </w:tcPr>
          <w:p w:rsidR="009C715A" w:rsidRDefault="009C715A"/>
        </w:tc>
        <w:tc>
          <w:tcPr>
            <w:tcW w:w="850" w:type="dxa"/>
            <w:vMerge/>
          </w:tcPr>
          <w:p w:rsidR="009C715A" w:rsidRDefault="009C715A"/>
        </w:tc>
        <w:tc>
          <w:tcPr>
            <w:tcW w:w="850" w:type="dxa"/>
            <w:vMerge/>
          </w:tcPr>
          <w:p w:rsidR="009C715A" w:rsidRDefault="009C715A"/>
        </w:tc>
        <w:tc>
          <w:tcPr>
            <w:tcW w:w="964" w:type="dxa"/>
            <w:vMerge/>
          </w:tcPr>
          <w:p w:rsidR="009C715A" w:rsidRDefault="009C715A"/>
        </w:tc>
        <w:tc>
          <w:tcPr>
            <w:tcW w:w="680" w:type="dxa"/>
          </w:tcPr>
          <w:p w:rsidR="009C715A" w:rsidRDefault="009C715A">
            <w:pPr>
              <w:pStyle w:val="ConsPlusNormal"/>
              <w:jc w:val="center"/>
            </w:pPr>
            <w:r>
              <w:t>всего</w:t>
            </w:r>
          </w:p>
        </w:tc>
        <w:tc>
          <w:tcPr>
            <w:tcW w:w="1361" w:type="dxa"/>
          </w:tcPr>
          <w:p w:rsidR="009C715A" w:rsidRDefault="009C715A">
            <w:pPr>
              <w:pStyle w:val="ConsPlusNormal"/>
              <w:jc w:val="center"/>
            </w:pPr>
            <w:r>
              <w:t>из них с применением конкурентных способов</w:t>
            </w:r>
          </w:p>
        </w:tc>
        <w:tc>
          <w:tcPr>
            <w:tcW w:w="794" w:type="dxa"/>
            <w:vMerge/>
          </w:tcPr>
          <w:p w:rsidR="009C715A" w:rsidRDefault="009C715A"/>
        </w:tc>
        <w:tc>
          <w:tcPr>
            <w:tcW w:w="850" w:type="dxa"/>
            <w:vMerge/>
          </w:tcPr>
          <w:p w:rsidR="009C715A" w:rsidRDefault="009C715A"/>
        </w:tc>
        <w:tc>
          <w:tcPr>
            <w:tcW w:w="850" w:type="dxa"/>
            <w:vMerge/>
          </w:tcPr>
          <w:p w:rsidR="009C715A" w:rsidRDefault="009C715A"/>
        </w:tc>
        <w:tc>
          <w:tcPr>
            <w:tcW w:w="850" w:type="dxa"/>
            <w:vMerge/>
            <w:tcBorders>
              <w:right w:val="nil"/>
            </w:tcBorders>
          </w:tcPr>
          <w:p w:rsidR="009C715A" w:rsidRDefault="009C715A"/>
        </w:tc>
      </w:tr>
      <w:tr w:rsidR="009C715A">
        <w:tc>
          <w:tcPr>
            <w:tcW w:w="2438"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850" w:type="dxa"/>
          </w:tcPr>
          <w:p w:rsidR="009C715A" w:rsidRDefault="009C715A">
            <w:pPr>
              <w:pStyle w:val="ConsPlusNormal"/>
              <w:jc w:val="center"/>
            </w:pPr>
            <w:r>
              <w:t>3</w:t>
            </w:r>
          </w:p>
        </w:tc>
        <w:tc>
          <w:tcPr>
            <w:tcW w:w="850" w:type="dxa"/>
          </w:tcPr>
          <w:p w:rsidR="009C715A" w:rsidRDefault="009C715A">
            <w:pPr>
              <w:pStyle w:val="ConsPlusNormal"/>
              <w:jc w:val="center"/>
            </w:pPr>
            <w:r>
              <w:t>4</w:t>
            </w:r>
          </w:p>
        </w:tc>
        <w:tc>
          <w:tcPr>
            <w:tcW w:w="964" w:type="dxa"/>
          </w:tcPr>
          <w:p w:rsidR="009C715A" w:rsidRDefault="009C715A">
            <w:pPr>
              <w:pStyle w:val="ConsPlusNormal"/>
              <w:jc w:val="center"/>
            </w:pPr>
            <w:r>
              <w:t>5</w:t>
            </w:r>
          </w:p>
        </w:tc>
        <w:tc>
          <w:tcPr>
            <w:tcW w:w="680" w:type="dxa"/>
          </w:tcPr>
          <w:p w:rsidR="009C715A" w:rsidRDefault="009C715A">
            <w:pPr>
              <w:pStyle w:val="ConsPlusNormal"/>
              <w:jc w:val="center"/>
            </w:pPr>
            <w:r>
              <w:t>6</w:t>
            </w:r>
          </w:p>
        </w:tc>
        <w:tc>
          <w:tcPr>
            <w:tcW w:w="1361" w:type="dxa"/>
          </w:tcPr>
          <w:p w:rsidR="009C715A" w:rsidRDefault="009C715A">
            <w:pPr>
              <w:pStyle w:val="ConsPlusNormal"/>
              <w:jc w:val="center"/>
            </w:pPr>
            <w:r>
              <w:t>7</w:t>
            </w:r>
          </w:p>
        </w:tc>
        <w:tc>
          <w:tcPr>
            <w:tcW w:w="794"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850" w:type="dxa"/>
          </w:tcPr>
          <w:p w:rsidR="009C715A" w:rsidRDefault="009C715A">
            <w:pPr>
              <w:pStyle w:val="ConsPlusNormal"/>
              <w:jc w:val="center"/>
            </w:pPr>
            <w:r>
              <w:t>10</w:t>
            </w:r>
          </w:p>
        </w:tc>
        <w:tc>
          <w:tcPr>
            <w:tcW w:w="850" w:type="dxa"/>
            <w:tcBorders>
              <w:right w:val="nil"/>
            </w:tcBorders>
          </w:tcPr>
          <w:p w:rsidR="009C715A" w:rsidRDefault="009C715A">
            <w:pPr>
              <w:pStyle w:val="ConsPlusNormal"/>
              <w:jc w:val="center"/>
            </w:pPr>
            <w:r>
              <w:t>11</w:t>
            </w:r>
          </w:p>
        </w:tc>
      </w:tr>
      <w:tr w:rsidR="009C715A">
        <w:tblPrEx>
          <w:tblBorders>
            <w:right w:val="single" w:sz="4" w:space="0" w:color="auto"/>
          </w:tblBorders>
        </w:tblPrEx>
        <w:tc>
          <w:tcPr>
            <w:tcW w:w="2438" w:type="dxa"/>
            <w:tcBorders>
              <w:left w:val="nil"/>
            </w:tcBorders>
          </w:tcPr>
          <w:p w:rsidR="009C715A" w:rsidRDefault="009C715A">
            <w:pPr>
              <w:pStyle w:val="ConsPlusNormal"/>
            </w:pPr>
            <w:r>
              <w:t>3. Обязательства финансовых годов, следующих за текущим (отчетным) финансовым годом, всего</w:t>
            </w:r>
          </w:p>
        </w:tc>
        <w:tc>
          <w:tcPr>
            <w:tcW w:w="624" w:type="dxa"/>
            <w:vAlign w:val="bottom"/>
          </w:tcPr>
          <w:p w:rsidR="009C715A" w:rsidRDefault="009C715A">
            <w:pPr>
              <w:pStyle w:val="ConsPlusNormal"/>
              <w:jc w:val="center"/>
            </w:pPr>
            <w:r>
              <w:t>900</w:t>
            </w:r>
          </w:p>
        </w:tc>
        <w:tc>
          <w:tcPr>
            <w:tcW w:w="850"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tblBorders>
        </w:tblPrEx>
        <w:tc>
          <w:tcPr>
            <w:tcW w:w="2438" w:type="dxa"/>
            <w:tcBorders>
              <w:left w:val="nil"/>
            </w:tcBorders>
          </w:tcPr>
          <w:p w:rsidR="009C715A" w:rsidRDefault="009C715A">
            <w:pPr>
              <w:pStyle w:val="ConsPlusNormal"/>
              <w:ind w:left="283"/>
            </w:pPr>
            <w:r>
              <w:t>в том числе по расходам</w:t>
            </w:r>
          </w:p>
        </w:tc>
        <w:tc>
          <w:tcPr>
            <w:tcW w:w="624" w:type="dxa"/>
            <w:vAlign w:val="bottom"/>
          </w:tcPr>
          <w:p w:rsidR="009C715A" w:rsidRDefault="009C715A">
            <w:pPr>
              <w:pStyle w:val="ConsPlusNormal"/>
              <w:jc w:val="center"/>
            </w:pPr>
            <w:r>
              <w:t>910</w:t>
            </w: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tblBorders>
        </w:tblPrEx>
        <w:tc>
          <w:tcPr>
            <w:tcW w:w="2438" w:type="dxa"/>
            <w:tcBorders>
              <w:left w:val="nil"/>
            </w:tcBorders>
          </w:tcPr>
          <w:p w:rsidR="009C715A" w:rsidRDefault="009C715A">
            <w:pPr>
              <w:pStyle w:val="ConsPlusNormal"/>
              <w:ind w:left="567"/>
            </w:pPr>
            <w:r>
              <w:t>из них:</w:t>
            </w:r>
          </w:p>
          <w:p w:rsidR="009C715A" w:rsidRDefault="009C715A">
            <w:pPr>
              <w:pStyle w:val="ConsPlusNormal"/>
              <w:ind w:left="567"/>
            </w:pPr>
            <w:r>
              <w:t>по отложенным обязательствам</w:t>
            </w:r>
          </w:p>
        </w:tc>
        <w:tc>
          <w:tcPr>
            <w:tcW w:w="624" w:type="dxa"/>
            <w:vAlign w:val="bottom"/>
          </w:tcPr>
          <w:p w:rsidR="009C715A" w:rsidRDefault="009C715A">
            <w:pPr>
              <w:pStyle w:val="ConsPlusNormal"/>
              <w:jc w:val="center"/>
            </w:pPr>
            <w:r>
              <w:t>911</w:t>
            </w:r>
          </w:p>
        </w:tc>
        <w:tc>
          <w:tcPr>
            <w:tcW w:w="850"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r>
              <w:t>x</w:t>
            </w:r>
          </w:p>
        </w:tc>
        <w:tc>
          <w:tcPr>
            <w:tcW w:w="794"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r>
              <w:t>x</w:t>
            </w:r>
          </w:p>
        </w:tc>
      </w:tr>
      <w:tr w:rsidR="009C715A">
        <w:tblPrEx>
          <w:tblBorders>
            <w:right w:val="single" w:sz="4" w:space="0" w:color="auto"/>
          </w:tblBorders>
        </w:tblPrEx>
        <w:tc>
          <w:tcPr>
            <w:tcW w:w="2438" w:type="dxa"/>
            <w:tcBorders>
              <w:left w:val="nil"/>
            </w:tcBorders>
          </w:tcPr>
          <w:p w:rsidR="009C715A" w:rsidRDefault="009C715A">
            <w:pPr>
              <w:pStyle w:val="ConsPlusNormal"/>
              <w:ind w:left="283"/>
            </w:pPr>
            <w:r>
              <w:t>по выплатам источников финансирования дефицита учреждения</w:t>
            </w:r>
          </w:p>
        </w:tc>
        <w:tc>
          <w:tcPr>
            <w:tcW w:w="624" w:type="dxa"/>
            <w:vAlign w:val="bottom"/>
          </w:tcPr>
          <w:p w:rsidR="009C715A" w:rsidRDefault="009C715A">
            <w:pPr>
              <w:pStyle w:val="ConsPlusNormal"/>
              <w:jc w:val="center"/>
            </w:pPr>
            <w:r>
              <w:t>920</w:t>
            </w: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r w:rsidR="009C715A">
        <w:tblPrEx>
          <w:tblBorders>
            <w:right w:val="single" w:sz="4" w:space="0" w:color="auto"/>
          </w:tblBorders>
        </w:tblPrEx>
        <w:tc>
          <w:tcPr>
            <w:tcW w:w="2438" w:type="dxa"/>
            <w:tcBorders>
              <w:left w:val="nil"/>
              <w:bottom w:val="nil"/>
            </w:tcBorders>
          </w:tcPr>
          <w:p w:rsidR="009C715A" w:rsidRDefault="009C715A">
            <w:pPr>
              <w:pStyle w:val="ConsPlusNormal"/>
              <w:jc w:val="right"/>
            </w:pPr>
            <w:r>
              <w:t>Итого</w:t>
            </w:r>
          </w:p>
        </w:tc>
        <w:tc>
          <w:tcPr>
            <w:tcW w:w="624" w:type="dxa"/>
            <w:vAlign w:val="bottom"/>
          </w:tcPr>
          <w:p w:rsidR="009C715A" w:rsidRDefault="009C715A">
            <w:pPr>
              <w:pStyle w:val="ConsPlusNormal"/>
              <w:jc w:val="center"/>
            </w:pPr>
            <w:r>
              <w:t>999</w:t>
            </w: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361" w:type="dxa"/>
            <w:vAlign w:val="bottom"/>
          </w:tcPr>
          <w:p w:rsidR="009C715A" w:rsidRDefault="009C715A">
            <w:pPr>
              <w:pStyle w:val="ConsPlusNormal"/>
              <w:jc w:val="center"/>
            </w:pPr>
          </w:p>
        </w:tc>
        <w:tc>
          <w:tcPr>
            <w:tcW w:w="794"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nformat"/>
        <w:jc w:val="both"/>
      </w:pPr>
      <w:r>
        <w:t xml:space="preserve">                                        Руково-</w:t>
      </w:r>
    </w:p>
    <w:p w:rsidR="009C715A" w:rsidRDefault="009C715A">
      <w:pPr>
        <w:pStyle w:val="ConsPlusNonformat"/>
        <w:jc w:val="both"/>
      </w:pPr>
      <w:r>
        <w:t xml:space="preserve">                                        дитель</w:t>
      </w:r>
    </w:p>
    <w:p w:rsidR="009C715A" w:rsidRDefault="009C715A">
      <w:pPr>
        <w:pStyle w:val="ConsPlusNonformat"/>
        <w:jc w:val="both"/>
      </w:pPr>
      <w:r>
        <w:t xml:space="preserve">                                        финансово-</w:t>
      </w:r>
    </w:p>
    <w:p w:rsidR="009C715A" w:rsidRDefault="009C715A">
      <w:pPr>
        <w:pStyle w:val="ConsPlusNonformat"/>
        <w:jc w:val="both"/>
      </w:pPr>
      <w:r>
        <w:t xml:space="preserve">                                        экономи-</w:t>
      </w:r>
    </w:p>
    <w:p w:rsidR="009C715A" w:rsidRDefault="009C715A">
      <w:pPr>
        <w:pStyle w:val="ConsPlusNonformat"/>
        <w:jc w:val="both"/>
      </w:pPr>
      <w:r>
        <w:t xml:space="preserve">                                        ческой</w:t>
      </w:r>
    </w:p>
    <w:p w:rsidR="009C715A" w:rsidRDefault="009C715A">
      <w:pPr>
        <w:pStyle w:val="ConsPlusNonformat"/>
        <w:jc w:val="both"/>
      </w:pPr>
      <w:r>
        <w:t>Руководитель _________ _______________  службы    _________ _______________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r>
        <w:t>Главный</w:t>
      </w:r>
    </w:p>
    <w:p w:rsidR="009C715A" w:rsidRDefault="009C715A">
      <w:pPr>
        <w:pStyle w:val="ConsPlusNonformat"/>
        <w:jc w:val="both"/>
      </w:pPr>
      <w:r>
        <w:t>бухгалтер    _________ _______________</w:t>
      </w:r>
    </w:p>
    <w:p w:rsidR="009C715A" w:rsidRDefault="009C715A">
      <w:pPr>
        <w:pStyle w:val="ConsPlusNonformat"/>
        <w:jc w:val="both"/>
      </w:pPr>
      <w:r>
        <w:t xml:space="preserve">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r>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16" w:history="1">
              <w:r>
                <w:rPr>
                  <w:color w:val="0000FF"/>
                </w:rPr>
                <w:t>Приказа</w:t>
              </w:r>
            </w:hyperlink>
            <w:r>
              <w:rPr>
                <w:color w:val="392C69"/>
              </w:rPr>
              <w:t xml:space="preserve"> Минфина России от 29.12.2014 N 172н)</w:t>
            </w:r>
          </w:p>
        </w:tc>
      </w:tr>
    </w:tbl>
    <w:p w:rsidR="009C715A" w:rsidRDefault="009C715A">
      <w:pPr>
        <w:pStyle w:val="ConsPlusNormal"/>
        <w:jc w:val="both"/>
      </w:pPr>
    </w:p>
    <w:p w:rsidR="009C715A" w:rsidRDefault="009C715A">
      <w:pPr>
        <w:pStyle w:val="ConsPlusNonformat"/>
        <w:jc w:val="both"/>
      </w:pPr>
      <w:bookmarkStart w:id="248" w:name="P6508"/>
      <w:bookmarkEnd w:id="248"/>
      <w:r>
        <w:t xml:space="preserve">                           ПОЯСНИТЕЛЬНАЯ ЗАПИСКА</w:t>
      </w:r>
    </w:p>
    <w:p w:rsidR="009C715A" w:rsidRDefault="009C715A">
      <w:pPr>
        <w:pStyle w:val="ConsPlusNonformat"/>
        <w:jc w:val="both"/>
      </w:pPr>
      <w:r>
        <w:t xml:space="preserve">                           К БАЛАНСУ УЧРЕЖДЕНИЯ</w:t>
      </w:r>
    </w:p>
    <w:p w:rsidR="009C715A" w:rsidRDefault="009C715A">
      <w:pPr>
        <w:pStyle w:val="ConsPlusNonformat"/>
        <w:jc w:val="both"/>
      </w:pPr>
    </w:p>
    <w:p w:rsidR="009C715A" w:rsidRDefault="009C715A">
      <w:pPr>
        <w:pStyle w:val="ConsPlusNonformat"/>
        <w:jc w:val="both"/>
      </w:pPr>
      <w:r>
        <w:t xml:space="preserve">                                                                ┌─────────┐</w:t>
      </w:r>
    </w:p>
    <w:p w:rsidR="009C715A" w:rsidRDefault="009C715A">
      <w:pPr>
        <w:pStyle w:val="ConsPlusNonformat"/>
        <w:jc w:val="both"/>
      </w:pPr>
      <w:r>
        <w:t xml:space="preserve">                                                                │  КОДЫ   │</w:t>
      </w:r>
    </w:p>
    <w:p w:rsidR="009C715A" w:rsidRDefault="009C715A">
      <w:pPr>
        <w:pStyle w:val="ConsPlusNonformat"/>
        <w:jc w:val="both"/>
      </w:pPr>
      <w:r>
        <w:t xml:space="preserve">                                                                ├─────────┤</w:t>
      </w:r>
    </w:p>
    <w:p w:rsidR="009C715A" w:rsidRDefault="009C715A">
      <w:pPr>
        <w:pStyle w:val="ConsPlusNonformat"/>
        <w:jc w:val="both"/>
      </w:pPr>
      <w:r>
        <w:t xml:space="preserve">                                                  Форма по </w:t>
      </w:r>
      <w:hyperlink r:id="rId417" w:history="1">
        <w:r>
          <w:rPr>
            <w:color w:val="0000FF"/>
          </w:rPr>
          <w:t>ОКУД</w:t>
        </w:r>
      </w:hyperlink>
      <w:r>
        <w:t xml:space="preserve"> │ 0503760 │</w:t>
      </w:r>
    </w:p>
    <w:p w:rsidR="009C715A" w:rsidRDefault="009C715A">
      <w:pPr>
        <w:pStyle w:val="ConsPlusNonformat"/>
        <w:jc w:val="both"/>
      </w:pPr>
      <w:r>
        <w:t xml:space="preserve">                                                                ├─────────┤</w:t>
      </w:r>
    </w:p>
    <w:p w:rsidR="009C715A" w:rsidRDefault="009C715A">
      <w:pPr>
        <w:pStyle w:val="ConsPlusNonformat"/>
        <w:jc w:val="both"/>
      </w:pPr>
      <w:r>
        <w:t xml:space="preserve">                            на 1 ______ 20__ г.            Дата │         │</w:t>
      </w:r>
    </w:p>
    <w:p w:rsidR="009C715A" w:rsidRDefault="009C715A">
      <w:pPr>
        <w:pStyle w:val="ConsPlusNonformat"/>
        <w:jc w:val="both"/>
      </w:pPr>
      <w:r>
        <w:t xml:space="preserve">                                                                ├─────────┤</w:t>
      </w:r>
    </w:p>
    <w:p w:rsidR="009C715A" w:rsidRDefault="009C715A">
      <w:pPr>
        <w:pStyle w:val="ConsPlusNonformat"/>
        <w:jc w:val="both"/>
      </w:pPr>
      <w:r>
        <w:t>Учреждение            ____________________________      по ОКПО │         │</w:t>
      </w:r>
    </w:p>
    <w:p w:rsidR="009C715A" w:rsidRDefault="009C715A">
      <w:pPr>
        <w:pStyle w:val="ConsPlusNonformat"/>
        <w:jc w:val="both"/>
      </w:pPr>
      <w:r>
        <w:t xml:space="preserve">                                                                ├─────────┤</w:t>
      </w:r>
    </w:p>
    <w:p w:rsidR="009C715A" w:rsidRDefault="009C715A">
      <w:pPr>
        <w:pStyle w:val="ConsPlusNonformat"/>
        <w:jc w:val="both"/>
      </w:pPr>
      <w:r>
        <w:t>Обособленное                                                    │         │</w:t>
      </w:r>
    </w:p>
    <w:p w:rsidR="009C715A" w:rsidRDefault="009C715A">
      <w:pPr>
        <w:pStyle w:val="ConsPlusNonformat"/>
        <w:jc w:val="both"/>
      </w:pPr>
      <w:r>
        <w:t>подразделение         ____________________________              │         │</w:t>
      </w:r>
    </w:p>
    <w:p w:rsidR="009C715A" w:rsidRDefault="009C715A">
      <w:pPr>
        <w:pStyle w:val="ConsPlusNonformat"/>
        <w:jc w:val="both"/>
      </w:pPr>
      <w:r>
        <w:t xml:space="preserve">                                                                ├─────────┤</w:t>
      </w:r>
    </w:p>
    <w:p w:rsidR="009C715A" w:rsidRDefault="009C715A">
      <w:pPr>
        <w:pStyle w:val="ConsPlusNonformat"/>
        <w:jc w:val="both"/>
      </w:pPr>
      <w:r>
        <w:t xml:space="preserve">Учредитель                                             по </w:t>
      </w:r>
      <w:hyperlink r:id="rId418" w:history="1">
        <w:r>
          <w:rPr>
            <w:color w:val="0000FF"/>
          </w:rPr>
          <w:t>ОКТМО</w:t>
        </w:r>
      </w:hyperlink>
      <w:r>
        <w:t xml:space="preserve"> │         │</w:t>
      </w:r>
    </w:p>
    <w:p w:rsidR="009C715A" w:rsidRDefault="009C715A">
      <w:pPr>
        <w:pStyle w:val="ConsPlusNonformat"/>
        <w:jc w:val="both"/>
      </w:pPr>
      <w:r>
        <w:t xml:space="preserve">                                                                ├─────────┤</w:t>
      </w:r>
    </w:p>
    <w:p w:rsidR="009C715A" w:rsidRDefault="009C715A">
      <w:pPr>
        <w:pStyle w:val="ConsPlusNonformat"/>
        <w:jc w:val="both"/>
      </w:pPr>
      <w:r>
        <w:t>Наименование органа,                                    по ОКПО │         │</w:t>
      </w:r>
    </w:p>
    <w:p w:rsidR="009C715A" w:rsidRDefault="009C715A">
      <w:pPr>
        <w:pStyle w:val="ConsPlusNonformat"/>
        <w:jc w:val="both"/>
      </w:pPr>
      <w:r>
        <w:t>осуществляющего                                                 ├─────────┤</w:t>
      </w:r>
    </w:p>
    <w:p w:rsidR="009C715A" w:rsidRDefault="009C715A">
      <w:pPr>
        <w:pStyle w:val="ConsPlusNonformat"/>
        <w:jc w:val="both"/>
      </w:pPr>
      <w:r>
        <w:t>полномочия учредителя ____________________________  Глава по БК │         │</w:t>
      </w:r>
    </w:p>
    <w:p w:rsidR="009C715A" w:rsidRDefault="009C715A">
      <w:pPr>
        <w:pStyle w:val="ConsPlusNonformat"/>
        <w:jc w:val="both"/>
      </w:pPr>
      <w:r>
        <w:t xml:space="preserve">                                                                │         │</w:t>
      </w:r>
    </w:p>
    <w:p w:rsidR="009C715A" w:rsidRDefault="009C715A">
      <w:pPr>
        <w:pStyle w:val="ConsPlusNonformat"/>
        <w:jc w:val="both"/>
      </w:pPr>
      <w:r>
        <w:t>Периодичность: квартальная, годовая                             │         │</w:t>
      </w:r>
    </w:p>
    <w:p w:rsidR="009C715A" w:rsidRDefault="009C715A">
      <w:pPr>
        <w:pStyle w:val="ConsPlusNonformat"/>
        <w:jc w:val="both"/>
      </w:pPr>
      <w:r>
        <w:t xml:space="preserve">                                                                ├─────────┤</w:t>
      </w:r>
    </w:p>
    <w:p w:rsidR="009C715A" w:rsidRDefault="009C715A">
      <w:pPr>
        <w:pStyle w:val="ConsPlusNonformat"/>
        <w:jc w:val="both"/>
      </w:pPr>
      <w:r>
        <w:t xml:space="preserve">                                              к </w:t>
      </w:r>
      <w:hyperlink w:anchor="P3851" w:history="1">
        <w:r>
          <w:rPr>
            <w:color w:val="0000FF"/>
          </w:rPr>
          <w:t>Балансу</w:t>
        </w:r>
      </w:hyperlink>
      <w:r>
        <w:t xml:space="preserve"> по форме│ 0503730 │</w:t>
      </w:r>
    </w:p>
    <w:p w:rsidR="009C715A" w:rsidRDefault="009C715A">
      <w:pPr>
        <w:pStyle w:val="ConsPlusNonformat"/>
        <w:jc w:val="both"/>
      </w:pPr>
      <w:r>
        <w:t xml:space="preserve">                                                                ├─────────┤</w:t>
      </w:r>
    </w:p>
    <w:p w:rsidR="009C715A" w:rsidRDefault="009C715A">
      <w:pPr>
        <w:pStyle w:val="ConsPlusNonformat"/>
        <w:jc w:val="both"/>
      </w:pPr>
      <w:r>
        <w:t xml:space="preserve">Единица измерения: руб.                                по </w:t>
      </w:r>
      <w:hyperlink r:id="rId419" w:history="1">
        <w:r>
          <w:rPr>
            <w:color w:val="0000FF"/>
          </w:rPr>
          <w:t>ОКЕИ</w:t>
        </w:r>
      </w:hyperlink>
      <w:r>
        <w:t xml:space="preserve">  │   383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r>
        <w:t>___________________________________________________________________________</w:t>
      </w:r>
    </w:p>
    <w:p w:rsidR="009C715A" w:rsidRDefault="009C715A">
      <w:pPr>
        <w:pStyle w:val="ConsPlusNonformat"/>
        <w:jc w:val="both"/>
      </w:pPr>
      <w:r>
        <w:t>___________________________________________________________________________</w:t>
      </w:r>
    </w:p>
    <w:p w:rsidR="009C715A" w:rsidRDefault="009C715A">
      <w:pPr>
        <w:pStyle w:val="ConsPlusNonformat"/>
        <w:jc w:val="both"/>
      </w:pPr>
      <w:r>
        <w:t>___________________________________________________________________________</w:t>
      </w:r>
    </w:p>
    <w:p w:rsidR="009C715A" w:rsidRDefault="009C715A">
      <w:pPr>
        <w:pStyle w:val="ConsPlusNonformat"/>
        <w:jc w:val="both"/>
      </w:pPr>
      <w:r>
        <w:lastRenderedPageBreak/>
        <w:t>___________________________________________________________________________</w:t>
      </w:r>
    </w:p>
    <w:p w:rsidR="009C715A" w:rsidRDefault="009C715A">
      <w:pPr>
        <w:pStyle w:val="ConsPlusNonformat"/>
        <w:jc w:val="both"/>
      </w:pPr>
      <w:r>
        <w:t>___________________________________________________________________________</w:t>
      </w:r>
    </w:p>
    <w:p w:rsidR="009C715A" w:rsidRDefault="009C715A">
      <w:pPr>
        <w:pStyle w:val="ConsPlusNonformat"/>
        <w:jc w:val="both"/>
      </w:pPr>
    </w:p>
    <w:p w:rsidR="009C715A" w:rsidRDefault="009C715A">
      <w:pPr>
        <w:pStyle w:val="ConsPlusNonformat"/>
        <w:jc w:val="both"/>
      </w:pPr>
      <w:r>
        <w:t>Руководитель _________ _______________________</w:t>
      </w:r>
    </w:p>
    <w:p w:rsidR="009C715A" w:rsidRDefault="009C715A">
      <w:pPr>
        <w:pStyle w:val="ConsPlusNonformat"/>
        <w:jc w:val="both"/>
      </w:pPr>
      <w:r>
        <w:t xml:space="preserve">             (подпись)  (расшифровка подписи)</w:t>
      </w:r>
    </w:p>
    <w:p w:rsidR="009C715A" w:rsidRDefault="009C715A">
      <w:pPr>
        <w:pStyle w:val="ConsPlusNonformat"/>
        <w:jc w:val="both"/>
      </w:pPr>
    </w:p>
    <w:p w:rsidR="009C715A" w:rsidRDefault="009C715A">
      <w:pPr>
        <w:pStyle w:val="ConsPlusNonformat"/>
        <w:jc w:val="both"/>
      </w:pPr>
      <w:r>
        <w:t>Руководитель планово-</w:t>
      </w:r>
    </w:p>
    <w:p w:rsidR="009C715A" w:rsidRDefault="009C715A">
      <w:pPr>
        <w:pStyle w:val="ConsPlusNonformat"/>
        <w:jc w:val="both"/>
      </w:pPr>
      <w:r>
        <w:t>экономической службы  _________ _______________________</w:t>
      </w:r>
    </w:p>
    <w:p w:rsidR="009C715A" w:rsidRDefault="009C715A">
      <w:pPr>
        <w:pStyle w:val="ConsPlusNonformat"/>
        <w:jc w:val="both"/>
      </w:pPr>
      <w:r>
        <w:t xml:space="preserve">                      (подпись)  (расшифровка подписи)</w:t>
      </w:r>
    </w:p>
    <w:p w:rsidR="009C715A" w:rsidRDefault="009C715A">
      <w:pPr>
        <w:pStyle w:val="ConsPlusNonformat"/>
        <w:jc w:val="both"/>
      </w:pPr>
    </w:p>
    <w:p w:rsidR="009C715A" w:rsidRDefault="009C715A">
      <w:pPr>
        <w:pStyle w:val="ConsPlusNonformat"/>
        <w:jc w:val="both"/>
      </w:pPr>
      <w:r>
        <w:t>Главный      _________ _______________________</w:t>
      </w:r>
    </w:p>
    <w:p w:rsidR="009C715A" w:rsidRDefault="009C715A">
      <w:pPr>
        <w:pStyle w:val="ConsPlusNonformat"/>
        <w:jc w:val="both"/>
      </w:pPr>
      <w:r>
        <w:t>бухгалтер    (подпись)  (расшифровка подписи)</w:t>
      </w:r>
    </w:p>
    <w:p w:rsidR="009C715A" w:rsidRDefault="009C715A">
      <w:pPr>
        <w:pStyle w:val="ConsPlusNonformat"/>
        <w:jc w:val="both"/>
      </w:pPr>
    </w:p>
    <w:p w:rsidR="009C715A" w:rsidRDefault="009C715A">
      <w:pPr>
        <w:pStyle w:val="ConsPlusNonformat"/>
        <w:jc w:val="both"/>
      </w:pPr>
      <w:r>
        <w:t xml:space="preserve">                                                                 ┌────────┐</w:t>
      </w:r>
    </w:p>
    <w:p w:rsidR="009C715A" w:rsidRDefault="009C715A">
      <w:pPr>
        <w:pStyle w:val="ConsPlusNonformat"/>
        <w:jc w:val="both"/>
      </w:pPr>
      <w:r>
        <w:t xml:space="preserve">    Централизованная бухгалтерия                            ОГРН │        │</w:t>
      </w:r>
    </w:p>
    <w:p w:rsidR="009C715A" w:rsidRDefault="009C715A">
      <w:pPr>
        <w:pStyle w:val="ConsPlusNonformat"/>
        <w:jc w:val="both"/>
      </w:pPr>
      <w:r>
        <w:t>_______________________________________                          ├────────┤</w:t>
      </w:r>
    </w:p>
    <w:p w:rsidR="009C715A" w:rsidRDefault="009C715A">
      <w:pPr>
        <w:pStyle w:val="ConsPlusNonformat"/>
        <w:jc w:val="both"/>
      </w:pPr>
      <w:r>
        <w:t xml:space="preserve">    (наименование, местонахождение)                          ИНН │        │</w:t>
      </w:r>
    </w:p>
    <w:p w:rsidR="009C715A" w:rsidRDefault="009C715A">
      <w:pPr>
        <w:pStyle w:val="ConsPlusNonformat"/>
        <w:jc w:val="both"/>
      </w:pPr>
      <w:r>
        <w:t xml:space="preserve">                                                                 ├────────┤</w:t>
      </w:r>
    </w:p>
    <w:p w:rsidR="009C715A" w:rsidRDefault="009C715A">
      <w:pPr>
        <w:pStyle w:val="ConsPlusNonformat"/>
        <w:jc w:val="both"/>
      </w:pPr>
      <w:r>
        <w:t xml:space="preserve">                                                             КПП │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r>
        <w:t>Руководитель</w:t>
      </w:r>
    </w:p>
    <w:p w:rsidR="009C715A" w:rsidRDefault="009C715A">
      <w:pPr>
        <w:pStyle w:val="ConsPlusNonformat"/>
        <w:jc w:val="both"/>
      </w:pPr>
      <w:r>
        <w:t>(уполномоченное лицо) ___________ _________ _____________________</w:t>
      </w:r>
    </w:p>
    <w:p w:rsidR="009C715A" w:rsidRDefault="009C715A">
      <w:pPr>
        <w:pStyle w:val="ConsPlusNonformat"/>
        <w:jc w:val="both"/>
      </w:pPr>
      <w:r>
        <w:t xml:space="preserve">                      (должность) (подпись) (расшифровка подписи)</w:t>
      </w:r>
    </w:p>
    <w:p w:rsidR="009C715A" w:rsidRDefault="009C715A">
      <w:pPr>
        <w:pStyle w:val="ConsPlusNonformat"/>
        <w:jc w:val="both"/>
      </w:pP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pStyle w:val="ConsPlusNonformat"/>
        <w:jc w:val="both"/>
      </w:pPr>
    </w:p>
    <w:p w:rsidR="009C715A" w:rsidRDefault="009C715A">
      <w:pPr>
        <w:pStyle w:val="ConsPlusNonformat"/>
        <w:jc w:val="both"/>
      </w:pPr>
      <w:r>
        <w:t xml:space="preserve">                                                         Форма 0503760 с. 2</w:t>
      </w:r>
    </w:p>
    <w:p w:rsidR="009C715A" w:rsidRDefault="009C715A">
      <w:pPr>
        <w:pStyle w:val="ConsPlusNonformat"/>
        <w:jc w:val="both"/>
      </w:pPr>
    </w:p>
    <w:p w:rsidR="009C715A" w:rsidRDefault="009C715A">
      <w:pPr>
        <w:pStyle w:val="ConsPlusNonformat"/>
        <w:jc w:val="both"/>
      </w:pPr>
      <w:bookmarkStart w:id="249" w:name="P6572"/>
      <w:bookmarkEnd w:id="249"/>
      <w:r>
        <w:t xml:space="preserve">              Сведения об основных направлениях деятельности</w:t>
      </w:r>
    </w:p>
    <w:p w:rsidR="009C715A" w:rsidRDefault="009C715A">
      <w:pPr>
        <w:pStyle w:val="ConsPlusNonformat"/>
        <w:jc w:val="both"/>
      </w:pPr>
    </w:p>
    <w:p w:rsidR="009C715A" w:rsidRDefault="009C715A">
      <w:pPr>
        <w:pStyle w:val="ConsPlusNonformat"/>
        <w:jc w:val="both"/>
      </w:pPr>
      <w:bookmarkStart w:id="250" w:name="P6574"/>
      <w:bookmarkEnd w:id="250"/>
      <w:r>
        <w:t xml:space="preserve">                                                                Таблица N 1</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18"/>
        <w:gridCol w:w="2891"/>
      </w:tblGrid>
      <w:tr w:rsidR="009C715A">
        <w:tc>
          <w:tcPr>
            <w:tcW w:w="3061" w:type="dxa"/>
            <w:tcBorders>
              <w:left w:val="nil"/>
            </w:tcBorders>
          </w:tcPr>
          <w:p w:rsidR="009C715A" w:rsidRDefault="009C715A">
            <w:pPr>
              <w:pStyle w:val="ConsPlusNormal"/>
              <w:jc w:val="center"/>
            </w:pPr>
            <w:r>
              <w:t>Наименование цели деятельности</w:t>
            </w:r>
          </w:p>
        </w:tc>
        <w:tc>
          <w:tcPr>
            <w:tcW w:w="3118" w:type="dxa"/>
          </w:tcPr>
          <w:p w:rsidR="009C715A" w:rsidRDefault="009C715A">
            <w:pPr>
              <w:pStyle w:val="ConsPlusNormal"/>
              <w:jc w:val="center"/>
            </w:pPr>
            <w:r>
              <w:t>Краткая характеристика</w:t>
            </w:r>
          </w:p>
        </w:tc>
        <w:tc>
          <w:tcPr>
            <w:tcW w:w="2891" w:type="dxa"/>
            <w:tcBorders>
              <w:right w:val="nil"/>
            </w:tcBorders>
          </w:tcPr>
          <w:p w:rsidR="009C715A" w:rsidRDefault="009C715A">
            <w:pPr>
              <w:pStyle w:val="ConsPlusNormal"/>
              <w:jc w:val="center"/>
            </w:pPr>
            <w:r>
              <w:t>Правовое обоснование</w:t>
            </w:r>
          </w:p>
        </w:tc>
      </w:tr>
      <w:tr w:rsidR="009C715A">
        <w:tc>
          <w:tcPr>
            <w:tcW w:w="3061" w:type="dxa"/>
            <w:tcBorders>
              <w:left w:val="nil"/>
            </w:tcBorders>
          </w:tcPr>
          <w:p w:rsidR="009C715A" w:rsidRDefault="009C715A">
            <w:pPr>
              <w:pStyle w:val="ConsPlusNormal"/>
              <w:jc w:val="center"/>
            </w:pPr>
            <w:r>
              <w:t>1</w:t>
            </w:r>
          </w:p>
        </w:tc>
        <w:tc>
          <w:tcPr>
            <w:tcW w:w="3118" w:type="dxa"/>
          </w:tcPr>
          <w:p w:rsidR="009C715A" w:rsidRDefault="009C715A">
            <w:pPr>
              <w:pStyle w:val="ConsPlusNormal"/>
              <w:jc w:val="center"/>
            </w:pPr>
            <w:r>
              <w:t>2</w:t>
            </w:r>
          </w:p>
        </w:tc>
        <w:tc>
          <w:tcPr>
            <w:tcW w:w="2891" w:type="dxa"/>
            <w:tcBorders>
              <w:right w:val="nil"/>
            </w:tcBorders>
          </w:tcPr>
          <w:p w:rsidR="009C715A" w:rsidRDefault="009C715A">
            <w:pPr>
              <w:pStyle w:val="ConsPlusNormal"/>
              <w:jc w:val="center"/>
            </w:pPr>
            <w:r>
              <w:t>3</w:t>
            </w:r>
          </w:p>
        </w:tc>
      </w:tr>
      <w:tr w:rsidR="009C715A">
        <w:tc>
          <w:tcPr>
            <w:tcW w:w="3061" w:type="dxa"/>
            <w:tcBorders>
              <w:left w:val="nil"/>
            </w:tcBorders>
          </w:tcPr>
          <w:p w:rsidR="009C715A" w:rsidRDefault="009C715A">
            <w:pPr>
              <w:pStyle w:val="ConsPlusNormal"/>
            </w:pPr>
          </w:p>
        </w:tc>
        <w:tc>
          <w:tcPr>
            <w:tcW w:w="3118" w:type="dxa"/>
          </w:tcPr>
          <w:p w:rsidR="009C715A" w:rsidRDefault="009C715A">
            <w:pPr>
              <w:pStyle w:val="ConsPlusNormal"/>
            </w:pPr>
          </w:p>
        </w:tc>
        <w:tc>
          <w:tcPr>
            <w:tcW w:w="2891" w:type="dxa"/>
            <w:tcBorders>
              <w:right w:val="nil"/>
            </w:tcBorders>
          </w:tcPr>
          <w:p w:rsidR="009C715A" w:rsidRDefault="009C715A">
            <w:pPr>
              <w:pStyle w:val="ConsPlusNormal"/>
            </w:pPr>
          </w:p>
        </w:tc>
      </w:tr>
      <w:tr w:rsidR="009C715A">
        <w:tc>
          <w:tcPr>
            <w:tcW w:w="3061" w:type="dxa"/>
            <w:tcBorders>
              <w:left w:val="nil"/>
            </w:tcBorders>
          </w:tcPr>
          <w:p w:rsidR="009C715A" w:rsidRDefault="009C715A">
            <w:pPr>
              <w:pStyle w:val="ConsPlusNormal"/>
            </w:pPr>
          </w:p>
        </w:tc>
        <w:tc>
          <w:tcPr>
            <w:tcW w:w="3118" w:type="dxa"/>
          </w:tcPr>
          <w:p w:rsidR="009C715A" w:rsidRDefault="009C715A">
            <w:pPr>
              <w:pStyle w:val="ConsPlusNormal"/>
            </w:pPr>
          </w:p>
        </w:tc>
        <w:tc>
          <w:tcPr>
            <w:tcW w:w="2891" w:type="dxa"/>
            <w:tcBorders>
              <w:right w:val="nil"/>
            </w:tcBorders>
          </w:tcPr>
          <w:p w:rsidR="009C715A" w:rsidRDefault="009C715A">
            <w:pPr>
              <w:pStyle w:val="ConsPlusNormal"/>
            </w:pPr>
          </w:p>
        </w:tc>
      </w:tr>
      <w:tr w:rsidR="009C715A">
        <w:tc>
          <w:tcPr>
            <w:tcW w:w="3061" w:type="dxa"/>
            <w:tcBorders>
              <w:left w:val="nil"/>
            </w:tcBorders>
          </w:tcPr>
          <w:p w:rsidR="009C715A" w:rsidRDefault="009C715A">
            <w:pPr>
              <w:pStyle w:val="ConsPlusNormal"/>
            </w:pPr>
          </w:p>
        </w:tc>
        <w:tc>
          <w:tcPr>
            <w:tcW w:w="3118" w:type="dxa"/>
          </w:tcPr>
          <w:p w:rsidR="009C715A" w:rsidRDefault="009C715A">
            <w:pPr>
              <w:pStyle w:val="ConsPlusNormal"/>
            </w:pPr>
          </w:p>
        </w:tc>
        <w:tc>
          <w:tcPr>
            <w:tcW w:w="2891" w:type="dxa"/>
            <w:tcBorders>
              <w:right w:val="nil"/>
            </w:tcBorders>
          </w:tcPr>
          <w:p w:rsidR="009C715A" w:rsidRDefault="009C715A">
            <w:pPr>
              <w:pStyle w:val="ConsPlusNormal"/>
            </w:pPr>
          </w:p>
        </w:tc>
      </w:tr>
      <w:tr w:rsidR="009C715A">
        <w:tc>
          <w:tcPr>
            <w:tcW w:w="3061" w:type="dxa"/>
            <w:tcBorders>
              <w:left w:val="nil"/>
            </w:tcBorders>
          </w:tcPr>
          <w:p w:rsidR="009C715A" w:rsidRDefault="009C715A">
            <w:pPr>
              <w:pStyle w:val="ConsPlusNormal"/>
            </w:pPr>
          </w:p>
        </w:tc>
        <w:tc>
          <w:tcPr>
            <w:tcW w:w="3118" w:type="dxa"/>
          </w:tcPr>
          <w:p w:rsidR="009C715A" w:rsidRDefault="009C715A">
            <w:pPr>
              <w:pStyle w:val="ConsPlusNormal"/>
            </w:pPr>
          </w:p>
        </w:tc>
        <w:tc>
          <w:tcPr>
            <w:tcW w:w="2891"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51" w:name="P6595"/>
      <w:bookmarkEnd w:id="251"/>
      <w:r>
        <w:t xml:space="preserve">         Сведения об особенностях ведения бухгалтерского учета</w:t>
      </w:r>
    </w:p>
    <w:p w:rsidR="009C715A" w:rsidRDefault="009C715A">
      <w:pPr>
        <w:pStyle w:val="ConsPlusNonformat"/>
        <w:jc w:val="both"/>
      </w:pPr>
    </w:p>
    <w:p w:rsidR="009C715A" w:rsidRDefault="009C715A">
      <w:pPr>
        <w:pStyle w:val="ConsPlusNonformat"/>
        <w:jc w:val="both"/>
      </w:pPr>
      <w:r>
        <w:t xml:space="preserve">                                                                Таблица N 4</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5"/>
        <w:gridCol w:w="1928"/>
        <w:gridCol w:w="3231"/>
        <w:gridCol w:w="1814"/>
      </w:tblGrid>
      <w:tr w:rsidR="009C715A">
        <w:tc>
          <w:tcPr>
            <w:tcW w:w="2045" w:type="dxa"/>
            <w:tcBorders>
              <w:left w:val="nil"/>
            </w:tcBorders>
          </w:tcPr>
          <w:p w:rsidR="009C715A" w:rsidRDefault="009C715A">
            <w:pPr>
              <w:pStyle w:val="ConsPlusNormal"/>
              <w:jc w:val="center"/>
            </w:pPr>
            <w:r>
              <w:t>Наименование объекта учета</w:t>
            </w:r>
          </w:p>
        </w:tc>
        <w:tc>
          <w:tcPr>
            <w:tcW w:w="1928" w:type="dxa"/>
          </w:tcPr>
          <w:p w:rsidR="009C715A" w:rsidRDefault="009C715A">
            <w:pPr>
              <w:pStyle w:val="ConsPlusNormal"/>
              <w:jc w:val="center"/>
            </w:pPr>
            <w:r>
              <w:t>Код счета бухгалтерского учета</w:t>
            </w:r>
          </w:p>
        </w:tc>
        <w:tc>
          <w:tcPr>
            <w:tcW w:w="3231" w:type="dxa"/>
          </w:tcPr>
          <w:p w:rsidR="009C715A" w:rsidRDefault="009C715A">
            <w:pPr>
              <w:pStyle w:val="ConsPlusNormal"/>
              <w:jc w:val="center"/>
            </w:pPr>
            <w:r>
              <w:t>Характеристика метода оценки и момент отражения операции в учете</w:t>
            </w:r>
          </w:p>
        </w:tc>
        <w:tc>
          <w:tcPr>
            <w:tcW w:w="1814" w:type="dxa"/>
            <w:tcBorders>
              <w:right w:val="nil"/>
            </w:tcBorders>
          </w:tcPr>
          <w:p w:rsidR="009C715A" w:rsidRDefault="009C715A">
            <w:pPr>
              <w:pStyle w:val="ConsPlusNormal"/>
              <w:jc w:val="center"/>
            </w:pPr>
            <w:r>
              <w:t>Правовое обоснование</w:t>
            </w:r>
          </w:p>
        </w:tc>
      </w:tr>
      <w:tr w:rsidR="009C715A">
        <w:tc>
          <w:tcPr>
            <w:tcW w:w="2045" w:type="dxa"/>
            <w:tcBorders>
              <w:left w:val="nil"/>
            </w:tcBorders>
          </w:tcPr>
          <w:p w:rsidR="009C715A" w:rsidRDefault="009C715A">
            <w:pPr>
              <w:pStyle w:val="ConsPlusNormal"/>
              <w:jc w:val="center"/>
            </w:pPr>
            <w:r>
              <w:t>1</w:t>
            </w:r>
          </w:p>
        </w:tc>
        <w:tc>
          <w:tcPr>
            <w:tcW w:w="1928" w:type="dxa"/>
          </w:tcPr>
          <w:p w:rsidR="009C715A" w:rsidRDefault="009C715A">
            <w:pPr>
              <w:pStyle w:val="ConsPlusNormal"/>
              <w:jc w:val="center"/>
            </w:pPr>
            <w:r>
              <w:t>2</w:t>
            </w:r>
          </w:p>
        </w:tc>
        <w:tc>
          <w:tcPr>
            <w:tcW w:w="3231" w:type="dxa"/>
          </w:tcPr>
          <w:p w:rsidR="009C715A" w:rsidRDefault="009C715A">
            <w:pPr>
              <w:pStyle w:val="ConsPlusNormal"/>
              <w:jc w:val="center"/>
            </w:pPr>
            <w:r>
              <w:t>3</w:t>
            </w:r>
          </w:p>
        </w:tc>
        <w:tc>
          <w:tcPr>
            <w:tcW w:w="1814" w:type="dxa"/>
            <w:tcBorders>
              <w:right w:val="nil"/>
            </w:tcBorders>
          </w:tcPr>
          <w:p w:rsidR="009C715A" w:rsidRDefault="009C715A">
            <w:pPr>
              <w:pStyle w:val="ConsPlusNormal"/>
              <w:jc w:val="center"/>
            </w:pPr>
            <w:r>
              <w:t>4</w:t>
            </w:r>
          </w:p>
        </w:tc>
      </w:tr>
      <w:tr w:rsidR="009C715A">
        <w:tc>
          <w:tcPr>
            <w:tcW w:w="2045" w:type="dxa"/>
            <w:tcBorders>
              <w:left w:val="nil"/>
            </w:tcBorders>
          </w:tcPr>
          <w:p w:rsidR="009C715A" w:rsidRDefault="009C715A">
            <w:pPr>
              <w:pStyle w:val="ConsPlusNormal"/>
            </w:pPr>
          </w:p>
        </w:tc>
        <w:tc>
          <w:tcPr>
            <w:tcW w:w="1928" w:type="dxa"/>
          </w:tcPr>
          <w:p w:rsidR="009C715A" w:rsidRDefault="009C715A">
            <w:pPr>
              <w:pStyle w:val="ConsPlusNormal"/>
            </w:pPr>
          </w:p>
        </w:tc>
        <w:tc>
          <w:tcPr>
            <w:tcW w:w="3231" w:type="dxa"/>
          </w:tcPr>
          <w:p w:rsidR="009C715A" w:rsidRDefault="009C715A">
            <w:pPr>
              <w:pStyle w:val="ConsPlusNormal"/>
            </w:pPr>
          </w:p>
        </w:tc>
        <w:tc>
          <w:tcPr>
            <w:tcW w:w="1814" w:type="dxa"/>
            <w:tcBorders>
              <w:right w:val="nil"/>
            </w:tcBorders>
          </w:tcPr>
          <w:p w:rsidR="009C715A" w:rsidRDefault="009C715A">
            <w:pPr>
              <w:pStyle w:val="ConsPlusNormal"/>
            </w:pPr>
          </w:p>
        </w:tc>
      </w:tr>
      <w:tr w:rsidR="009C715A">
        <w:tc>
          <w:tcPr>
            <w:tcW w:w="2045" w:type="dxa"/>
            <w:tcBorders>
              <w:left w:val="nil"/>
            </w:tcBorders>
          </w:tcPr>
          <w:p w:rsidR="009C715A" w:rsidRDefault="009C715A">
            <w:pPr>
              <w:pStyle w:val="ConsPlusNormal"/>
            </w:pPr>
          </w:p>
        </w:tc>
        <w:tc>
          <w:tcPr>
            <w:tcW w:w="1928" w:type="dxa"/>
          </w:tcPr>
          <w:p w:rsidR="009C715A" w:rsidRDefault="009C715A">
            <w:pPr>
              <w:pStyle w:val="ConsPlusNormal"/>
            </w:pPr>
          </w:p>
        </w:tc>
        <w:tc>
          <w:tcPr>
            <w:tcW w:w="3231" w:type="dxa"/>
          </w:tcPr>
          <w:p w:rsidR="009C715A" w:rsidRDefault="009C715A">
            <w:pPr>
              <w:pStyle w:val="ConsPlusNormal"/>
            </w:pPr>
          </w:p>
        </w:tc>
        <w:tc>
          <w:tcPr>
            <w:tcW w:w="1814" w:type="dxa"/>
            <w:tcBorders>
              <w:right w:val="nil"/>
            </w:tcBorders>
          </w:tcPr>
          <w:p w:rsidR="009C715A" w:rsidRDefault="009C715A">
            <w:pPr>
              <w:pStyle w:val="ConsPlusNormal"/>
            </w:pPr>
          </w:p>
        </w:tc>
      </w:tr>
      <w:tr w:rsidR="009C715A">
        <w:tc>
          <w:tcPr>
            <w:tcW w:w="2045" w:type="dxa"/>
            <w:tcBorders>
              <w:left w:val="nil"/>
            </w:tcBorders>
          </w:tcPr>
          <w:p w:rsidR="009C715A" w:rsidRDefault="009C715A">
            <w:pPr>
              <w:pStyle w:val="ConsPlusNormal"/>
            </w:pPr>
          </w:p>
        </w:tc>
        <w:tc>
          <w:tcPr>
            <w:tcW w:w="1928" w:type="dxa"/>
          </w:tcPr>
          <w:p w:rsidR="009C715A" w:rsidRDefault="009C715A">
            <w:pPr>
              <w:pStyle w:val="ConsPlusNormal"/>
            </w:pPr>
          </w:p>
        </w:tc>
        <w:tc>
          <w:tcPr>
            <w:tcW w:w="3231" w:type="dxa"/>
          </w:tcPr>
          <w:p w:rsidR="009C715A" w:rsidRDefault="009C715A">
            <w:pPr>
              <w:pStyle w:val="ConsPlusNormal"/>
            </w:pPr>
          </w:p>
        </w:tc>
        <w:tc>
          <w:tcPr>
            <w:tcW w:w="1814" w:type="dxa"/>
            <w:tcBorders>
              <w:right w:val="nil"/>
            </w:tcBorders>
          </w:tcPr>
          <w:p w:rsidR="009C715A" w:rsidRDefault="009C715A">
            <w:pPr>
              <w:pStyle w:val="ConsPlusNormal"/>
            </w:pPr>
          </w:p>
        </w:tc>
      </w:tr>
      <w:tr w:rsidR="009C715A">
        <w:tc>
          <w:tcPr>
            <w:tcW w:w="2045" w:type="dxa"/>
            <w:tcBorders>
              <w:left w:val="nil"/>
            </w:tcBorders>
          </w:tcPr>
          <w:p w:rsidR="009C715A" w:rsidRDefault="009C715A">
            <w:pPr>
              <w:pStyle w:val="ConsPlusNormal"/>
            </w:pPr>
          </w:p>
        </w:tc>
        <w:tc>
          <w:tcPr>
            <w:tcW w:w="1928" w:type="dxa"/>
          </w:tcPr>
          <w:p w:rsidR="009C715A" w:rsidRDefault="009C715A">
            <w:pPr>
              <w:pStyle w:val="ConsPlusNormal"/>
            </w:pPr>
          </w:p>
        </w:tc>
        <w:tc>
          <w:tcPr>
            <w:tcW w:w="3231" w:type="dxa"/>
          </w:tcPr>
          <w:p w:rsidR="009C715A" w:rsidRDefault="009C715A">
            <w:pPr>
              <w:pStyle w:val="ConsPlusNormal"/>
            </w:pPr>
          </w:p>
        </w:tc>
        <w:tc>
          <w:tcPr>
            <w:tcW w:w="1814"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52" w:name="P6624"/>
      <w:bookmarkEnd w:id="252"/>
      <w:r>
        <w:t xml:space="preserve">     Сведения о результатах мероприятий внутреннего государственного</w:t>
      </w:r>
    </w:p>
    <w:p w:rsidR="009C715A" w:rsidRDefault="009C715A">
      <w:pPr>
        <w:pStyle w:val="ConsPlusNonformat"/>
        <w:jc w:val="both"/>
      </w:pPr>
      <w:r>
        <w:t xml:space="preserve">                   (муниципального) финансового контроля</w:t>
      </w:r>
    </w:p>
    <w:p w:rsidR="009C715A" w:rsidRDefault="009C715A">
      <w:pPr>
        <w:pStyle w:val="ConsPlusNonformat"/>
        <w:jc w:val="both"/>
      </w:pPr>
    </w:p>
    <w:p w:rsidR="009C715A" w:rsidRDefault="009C715A">
      <w:pPr>
        <w:pStyle w:val="ConsPlusNonformat"/>
        <w:jc w:val="both"/>
      </w:pPr>
      <w:r>
        <w:t xml:space="preserve">                                                                Таблица N 5</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28"/>
        <w:gridCol w:w="1968"/>
        <w:gridCol w:w="3139"/>
      </w:tblGrid>
      <w:tr w:rsidR="009C715A">
        <w:tc>
          <w:tcPr>
            <w:tcW w:w="2041" w:type="dxa"/>
            <w:tcBorders>
              <w:left w:val="nil"/>
            </w:tcBorders>
          </w:tcPr>
          <w:p w:rsidR="009C715A" w:rsidRDefault="009C715A">
            <w:pPr>
              <w:pStyle w:val="ConsPlusNormal"/>
              <w:jc w:val="center"/>
            </w:pPr>
            <w:bookmarkStart w:id="253" w:name="P6629"/>
            <w:bookmarkEnd w:id="253"/>
            <w:r>
              <w:t>Проверяемый период</w:t>
            </w:r>
          </w:p>
        </w:tc>
        <w:tc>
          <w:tcPr>
            <w:tcW w:w="1928" w:type="dxa"/>
          </w:tcPr>
          <w:p w:rsidR="009C715A" w:rsidRDefault="009C715A">
            <w:pPr>
              <w:pStyle w:val="ConsPlusNormal"/>
              <w:jc w:val="center"/>
            </w:pPr>
            <w:r>
              <w:t>Наименование мероприятия</w:t>
            </w:r>
          </w:p>
        </w:tc>
        <w:tc>
          <w:tcPr>
            <w:tcW w:w="1968" w:type="dxa"/>
          </w:tcPr>
          <w:p w:rsidR="009C715A" w:rsidRDefault="009C715A">
            <w:pPr>
              <w:pStyle w:val="ConsPlusNormal"/>
              <w:jc w:val="center"/>
            </w:pPr>
            <w:r>
              <w:t>Выявленные нарушения</w:t>
            </w:r>
          </w:p>
        </w:tc>
        <w:tc>
          <w:tcPr>
            <w:tcW w:w="3139" w:type="dxa"/>
            <w:tcBorders>
              <w:right w:val="nil"/>
            </w:tcBorders>
          </w:tcPr>
          <w:p w:rsidR="009C715A" w:rsidRDefault="009C715A">
            <w:pPr>
              <w:pStyle w:val="ConsPlusNormal"/>
              <w:jc w:val="center"/>
            </w:pPr>
            <w:r>
              <w:t>Меры по устранению выявленных нарушений</w:t>
            </w:r>
          </w:p>
        </w:tc>
      </w:tr>
      <w:tr w:rsidR="009C715A">
        <w:tc>
          <w:tcPr>
            <w:tcW w:w="2041" w:type="dxa"/>
            <w:tcBorders>
              <w:left w:val="nil"/>
            </w:tcBorders>
          </w:tcPr>
          <w:p w:rsidR="009C715A" w:rsidRDefault="009C715A">
            <w:pPr>
              <w:pStyle w:val="ConsPlusNormal"/>
              <w:jc w:val="center"/>
            </w:pPr>
            <w:r>
              <w:t>1</w:t>
            </w:r>
          </w:p>
        </w:tc>
        <w:tc>
          <w:tcPr>
            <w:tcW w:w="1928" w:type="dxa"/>
          </w:tcPr>
          <w:p w:rsidR="009C715A" w:rsidRDefault="009C715A">
            <w:pPr>
              <w:pStyle w:val="ConsPlusNormal"/>
              <w:jc w:val="center"/>
            </w:pPr>
            <w:r>
              <w:t>2</w:t>
            </w:r>
          </w:p>
        </w:tc>
        <w:tc>
          <w:tcPr>
            <w:tcW w:w="1968" w:type="dxa"/>
          </w:tcPr>
          <w:p w:rsidR="009C715A" w:rsidRDefault="009C715A">
            <w:pPr>
              <w:pStyle w:val="ConsPlusNormal"/>
              <w:jc w:val="center"/>
            </w:pPr>
            <w:r>
              <w:t>3</w:t>
            </w:r>
          </w:p>
        </w:tc>
        <w:tc>
          <w:tcPr>
            <w:tcW w:w="3139" w:type="dxa"/>
            <w:tcBorders>
              <w:right w:val="nil"/>
            </w:tcBorders>
          </w:tcPr>
          <w:p w:rsidR="009C715A" w:rsidRDefault="009C715A">
            <w:pPr>
              <w:pStyle w:val="ConsPlusNormal"/>
              <w:jc w:val="center"/>
            </w:pPr>
            <w:r>
              <w:t>4</w:t>
            </w:r>
          </w:p>
        </w:tc>
      </w:tr>
      <w:tr w:rsidR="009C715A">
        <w:tc>
          <w:tcPr>
            <w:tcW w:w="2041" w:type="dxa"/>
            <w:tcBorders>
              <w:left w:val="nil"/>
            </w:tcBorders>
          </w:tcPr>
          <w:p w:rsidR="009C715A" w:rsidRDefault="009C715A">
            <w:pPr>
              <w:pStyle w:val="ConsPlusNormal"/>
            </w:pPr>
          </w:p>
        </w:tc>
        <w:tc>
          <w:tcPr>
            <w:tcW w:w="1928" w:type="dxa"/>
          </w:tcPr>
          <w:p w:rsidR="009C715A" w:rsidRDefault="009C715A">
            <w:pPr>
              <w:pStyle w:val="ConsPlusNormal"/>
            </w:pPr>
          </w:p>
        </w:tc>
        <w:tc>
          <w:tcPr>
            <w:tcW w:w="1968" w:type="dxa"/>
          </w:tcPr>
          <w:p w:rsidR="009C715A" w:rsidRDefault="009C715A">
            <w:pPr>
              <w:pStyle w:val="ConsPlusNormal"/>
            </w:pPr>
          </w:p>
        </w:tc>
        <w:tc>
          <w:tcPr>
            <w:tcW w:w="3139" w:type="dxa"/>
            <w:tcBorders>
              <w:right w:val="nil"/>
            </w:tcBorders>
          </w:tcPr>
          <w:p w:rsidR="009C715A" w:rsidRDefault="009C715A">
            <w:pPr>
              <w:pStyle w:val="ConsPlusNormal"/>
            </w:pPr>
          </w:p>
        </w:tc>
      </w:tr>
      <w:tr w:rsidR="009C715A">
        <w:tc>
          <w:tcPr>
            <w:tcW w:w="2041" w:type="dxa"/>
            <w:tcBorders>
              <w:left w:val="nil"/>
            </w:tcBorders>
          </w:tcPr>
          <w:p w:rsidR="009C715A" w:rsidRDefault="009C715A">
            <w:pPr>
              <w:pStyle w:val="ConsPlusNormal"/>
            </w:pPr>
          </w:p>
        </w:tc>
        <w:tc>
          <w:tcPr>
            <w:tcW w:w="1928" w:type="dxa"/>
          </w:tcPr>
          <w:p w:rsidR="009C715A" w:rsidRDefault="009C715A">
            <w:pPr>
              <w:pStyle w:val="ConsPlusNormal"/>
            </w:pPr>
          </w:p>
        </w:tc>
        <w:tc>
          <w:tcPr>
            <w:tcW w:w="1968" w:type="dxa"/>
          </w:tcPr>
          <w:p w:rsidR="009C715A" w:rsidRDefault="009C715A">
            <w:pPr>
              <w:pStyle w:val="ConsPlusNormal"/>
            </w:pPr>
          </w:p>
        </w:tc>
        <w:tc>
          <w:tcPr>
            <w:tcW w:w="3139" w:type="dxa"/>
            <w:tcBorders>
              <w:right w:val="nil"/>
            </w:tcBorders>
          </w:tcPr>
          <w:p w:rsidR="009C715A" w:rsidRDefault="009C715A">
            <w:pPr>
              <w:pStyle w:val="ConsPlusNormal"/>
            </w:pPr>
          </w:p>
        </w:tc>
      </w:tr>
      <w:tr w:rsidR="009C715A">
        <w:tc>
          <w:tcPr>
            <w:tcW w:w="2041" w:type="dxa"/>
            <w:tcBorders>
              <w:left w:val="nil"/>
            </w:tcBorders>
          </w:tcPr>
          <w:p w:rsidR="009C715A" w:rsidRDefault="009C715A">
            <w:pPr>
              <w:pStyle w:val="ConsPlusNormal"/>
            </w:pPr>
          </w:p>
        </w:tc>
        <w:tc>
          <w:tcPr>
            <w:tcW w:w="1928" w:type="dxa"/>
          </w:tcPr>
          <w:p w:rsidR="009C715A" w:rsidRDefault="009C715A">
            <w:pPr>
              <w:pStyle w:val="ConsPlusNormal"/>
            </w:pPr>
          </w:p>
        </w:tc>
        <w:tc>
          <w:tcPr>
            <w:tcW w:w="1968" w:type="dxa"/>
          </w:tcPr>
          <w:p w:rsidR="009C715A" w:rsidRDefault="009C715A">
            <w:pPr>
              <w:pStyle w:val="ConsPlusNormal"/>
            </w:pPr>
          </w:p>
        </w:tc>
        <w:tc>
          <w:tcPr>
            <w:tcW w:w="3139" w:type="dxa"/>
            <w:tcBorders>
              <w:right w:val="nil"/>
            </w:tcBorders>
          </w:tcPr>
          <w:p w:rsidR="009C715A" w:rsidRDefault="009C715A">
            <w:pPr>
              <w:pStyle w:val="ConsPlusNormal"/>
            </w:pPr>
          </w:p>
        </w:tc>
      </w:tr>
      <w:tr w:rsidR="009C715A">
        <w:tc>
          <w:tcPr>
            <w:tcW w:w="2041" w:type="dxa"/>
            <w:tcBorders>
              <w:left w:val="nil"/>
            </w:tcBorders>
          </w:tcPr>
          <w:p w:rsidR="009C715A" w:rsidRDefault="009C715A">
            <w:pPr>
              <w:pStyle w:val="ConsPlusNormal"/>
            </w:pPr>
          </w:p>
        </w:tc>
        <w:tc>
          <w:tcPr>
            <w:tcW w:w="1928" w:type="dxa"/>
          </w:tcPr>
          <w:p w:rsidR="009C715A" w:rsidRDefault="009C715A">
            <w:pPr>
              <w:pStyle w:val="ConsPlusNormal"/>
            </w:pPr>
          </w:p>
        </w:tc>
        <w:tc>
          <w:tcPr>
            <w:tcW w:w="1968" w:type="dxa"/>
          </w:tcPr>
          <w:p w:rsidR="009C715A" w:rsidRDefault="009C715A">
            <w:pPr>
              <w:pStyle w:val="ConsPlusNormal"/>
            </w:pPr>
          </w:p>
        </w:tc>
        <w:tc>
          <w:tcPr>
            <w:tcW w:w="3139"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54" w:name="P6654"/>
      <w:bookmarkEnd w:id="254"/>
      <w:r>
        <w:t xml:space="preserve">                   Сведения о проведении инвентаризаций</w:t>
      </w:r>
    </w:p>
    <w:p w:rsidR="009C715A" w:rsidRDefault="009C715A">
      <w:pPr>
        <w:pStyle w:val="ConsPlusNonformat"/>
        <w:jc w:val="both"/>
      </w:pPr>
    </w:p>
    <w:p w:rsidR="009C715A" w:rsidRDefault="009C715A">
      <w:pPr>
        <w:pStyle w:val="ConsPlusNonformat"/>
        <w:jc w:val="both"/>
      </w:pPr>
      <w:r>
        <w:t xml:space="preserve">                                                                Таблица N 6</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6"/>
        <w:gridCol w:w="992"/>
        <w:gridCol w:w="993"/>
        <w:gridCol w:w="1107"/>
        <w:gridCol w:w="2104"/>
        <w:gridCol w:w="1599"/>
        <w:gridCol w:w="2857"/>
      </w:tblGrid>
      <w:tr w:rsidR="009C715A">
        <w:tc>
          <w:tcPr>
            <w:tcW w:w="4428" w:type="dxa"/>
            <w:gridSpan w:val="4"/>
            <w:tcBorders>
              <w:left w:val="nil"/>
            </w:tcBorders>
          </w:tcPr>
          <w:p w:rsidR="009C715A" w:rsidRDefault="009C715A">
            <w:pPr>
              <w:pStyle w:val="ConsPlusNormal"/>
              <w:jc w:val="center"/>
            </w:pPr>
            <w:r>
              <w:lastRenderedPageBreak/>
              <w:t>Проведение инвентаризации</w:t>
            </w:r>
          </w:p>
        </w:tc>
        <w:tc>
          <w:tcPr>
            <w:tcW w:w="3703" w:type="dxa"/>
            <w:gridSpan w:val="2"/>
          </w:tcPr>
          <w:p w:rsidR="009C715A" w:rsidRDefault="009C715A">
            <w:pPr>
              <w:pStyle w:val="ConsPlusNormal"/>
              <w:jc w:val="center"/>
            </w:pPr>
            <w:r>
              <w:t>Результат инвентаризации (расхождения)</w:t>
            </w:r>
          </w:p>
        </w:tc>
        <w:tc>
          <w:tcPr>
            <w:tcW w:w="2857" w:type="dxa"/>
            <w:vMerge w:val="restart"/>
            <w:tcBorders>
              <w:right w:val="nil"/>
            </w:tcBorders>
          </w:tcPr>
          <w:p w:rsidR="009C715A" w:rsidRDefault="009C715A">
            <w:pPr>
              <w:pStyle w:val="ConsPlusNormal"/>
              <w:jc w:val="center"/>
            </w:pPr>
            <w:r>
              <w:t>Меры по устранению выявленных расхождений</w:t>
            </w:r>
          </w:p>
        </w:tc>
      </w:tr>
      <w:tr w:rsidR="009C715A">
        <w:tc>
          <w:tcPr>
            <w:tcW w:w="1336" w:type="dxa"/>
            <w:vMerge w:val="restart"/>
            <w:tcBorders>
              <w:left w:val="nil"/>
            </w:tcBorders>
          </w:tcPr>
          <w:p w:rsidR="009C715A" w:rsidRDefault="009C715A">
            <w:pPr>
              <w:pStyle w:val="ConsPlusNormal"/>
              <w:jc w:val="center"/>
            </w:pPr>
            <w:r>
              <w:t>причина</w:t>
            </w:r>
          </w:p>
        </w:tc>
        <w:tc>
          <w:tcPr>
            <w:tcW w:w="992" w:type="dxa"/>
            <w:vMerge w:val="restart"/>
          </w:tcPr>
          <w:p w:rsidR="009C715A" w:rsidRDefault="009C715A">
            <w:pPr>
              <w:pStyle w:val="ConsPlusNormal"/>
              <w:jc w:val="center"/>
            </w:pPr>
            <w:r>
              <w:t>дата</w:t>
            </w:r>
          </w:p>
        </w:tc>
        <w:tc>
          <w:tcPr>
            <w:tcW w:w="2100" w:type="dxa"/>
            <w:gridSpan w:val="2"/>
          </w:tcPr>
          <w:p w:rsidR="009C715A" w:rsidRDefault="009C715A">
            <w:pPr>
              <w:pStyle w:val="ConsPlusNormal"/>
              <w:jc w:val="center"/>
            </w:pPr>
            <w:r>
              <w:t>приказ о проведении</w:t>
            </w:r>
          </w:p>
        </w:tc>
        <w:tc>
          <w:tcPr>
            <w:tcW w:w="2104" w:type="dxa"/>
            <w:vMerge w:val="restart"/>
          </w:tcPr>
          <w:p w:rsidR="009C715A" w:rsidRDefault="009C715A">
            <w:pPr>
              <w:pStyle w:val="ConsPlusNormal"/>
              <w:jc w:val="center"/>
            </w:pPr>
            <w:r>
              <w:t>код счета бухгалтерского учета</w:t>
            </w:r>
          </w:p>
        </w:tc>
        <w:tc>
          <w:tcPr>
            <w:tcW w:w="1599" w:type="dxa"/>
            <w:vMerge w:val="restart"/>
          </w:tcPr>
          <w:p w:rsidR="009C715A" w:rsidRDefault="009C715A">
            <w:pPr>
              <w:pStyle w:val="ConsPlusNormal"/>
              <w:jc w:val="center"/>
            </w:pPr>
            <w:r>
              <w:t>сумма, руб.</w:t>
            </w:r>
          </w:p>
        </w:tc>
        <w:tc>
          <w:tcPr>
            <w:tcW w:w="2857" w:type="dxa"/>
            <w:vMerge/>
            <w:tcBorders>
              <w:right w:val="nil"/>
            </w:tcBorders>
          </w:tcPr>
          <w:p w:rsidR="009C715A" w:rsidRDefault="009C715A"/>
        </w:tc>
      </w:tr>
      <w:tr w:rsidR="009C715A">
        <w:tc>
          <w:tcPr>
            <w:tcW w:w="1336" w:type="dxa"/>
            <w:vMerge/>
            <w:tcBorders>
              <w:left w:val="nil"/>
            </w:tcBorders>
          </w:tcPr>
          <w:p w:rsidR="009C715A" w:rsidRDefault="009C715A"/>
        </w:tc>
        <w:tc>
          <w:tcPr>
            <w:tcW w:w="992" w:type="dxa"/>
            <w:vMerge/>
          </w:tcPr>
          <w:p w:rsidR="009C715A" w:rsidRDefault="009C715A"/>
        </w:tc>
        <w:tc>
          <w:tcPr>
            <w:tcW w:w="993" w:type="dxa"/>
          </w:tcPr>
          <w:p w:rsidR="009C715A" w:rsidRDefault="009C715A">
            <w:pPr>
              <w:pStyle w:val="ConsPlusNormal"/>
              <w:jc w:val="center"/>
            </w:pPr>
            <w:r>
              <w:t>номер</w:t>
            </w:r>
          </w:p>
        </w:tc>
        <w:tc>
          <w:tcPr>
            <w:tcW w:w="1107" w:type="dxa"/>
          </w:tcPr>
          <w:p w:rsidR="009C715A" w:rsidRDefault="009C715A">
            <w:pPr>
              <w:pStyle w:val="ConsPlusNormal"/>
              <w:jc w:val="center"/>
            </w:pPr>
            <w:r>
              <w:t>дата</w:t>
            </w:r>
          </w:p>
        </w:tc>
        <w:tc>
          <w:tcPr>
            <w:tcW w:w="2104" w:type="dxa"/>
            <w:vMerge/>
          </w:tcPr>
          <w:p w:rsidR="009C715A" w:rsidRDefault="009C715A"/>
        </w:tc>
        <w:tc>
          <w:tcPr>
            <w:tcW w:w="1599" w:type="dxa"/>
            <w:vMerge/>
          </w:tcPr>
          <w:p w:rsidR="009C715A" w:rsidRDefault="009C715A"/>
        </w:tc>
        <w:tc>
          <w:tcPr>
            <w:tcW w:w="2857" w:type="dxa"/>
            <w:vMerge/>
            <w:tcBorders>
              <w:right w:val="nil"/>
            </w:tcBorders>
          </w:tcPr>
          <w:p w:rsidR="009C715A" w:rsidRDefault="009C715A"/>
        </w:tc>
      </w:tr>
      <w:tr w:rsidR="009C715A">
        <w:tc>
          <w:tcPr>
            <w:tcW w:w="1336" w:type="dxa"/>
            <w:tcBorders>
              <w:left w:val="nil"/>
            </w:tcBorders>
          </w:tcPr>
          <w:p w:rsidR="009C715A" w:rsidRDefault="009C715A">
            <w:pPr>
              <w:pStyle w:val="ConsPlusNormal"/>
              <w:jc w:val="center"/>
            </w:pPr>
            <w:r>
              <w:t>1</w:t>
            </w:r>
          </w:p>
        </w:tc>
        <w:tc>
          <w:tcPr>
            <w:tcW w:w="992" w:type="dxa"/>
          </w:tcPr>
          <w:p w:rsidR="009C715A" w:rsidRDefault="009C715A">
            <w:pPr>
              <w:pStyle w:val="ConsPlusNormal"/>
              <w:jc w:val="center"/>
            </w:pPr>
            <w:r>
              <w:t>2</w:t>
            </w:r>
          </w:p>
        </w:tc>
        <w:tc>
          <w:tcPr>
            <w:tcW w:w="993" w:type="dxa"/>
          </w:tcPr>
          <w:p w:rsidR="009C715A" w:rsidRDefault="009C715A">
            <w:pPr>
              <w:pStyle w:val="ConsPlusNormal"/>
              <w:jc w:val="center"/>
            </w:pPr>
            <w:r>
              <w:t>3</w:t>
            </w:r>
          </w:p>
        </w:tc>
        <w:tc>
          <w:tcPr>
            <w:tcW w:w="1107" w:type="dxa"/>
          </w:tcPr>
          <w:p w:rsidR="009C715A" w:rsidRDefault="009C715A">
            <w:pPr>
              <w:pStyle w:val="ConsPlusNormal"/>
              <w:jc w:val="center"/>
            </w:pPr>
            <w:r>
              <w:t>4</w:t>
            </w:r>
          </w:p>
        </w:tc>
        <w:tc>
          <w:tcPr>
            <w:tcW w:w="2104" w:type="dxa"/>
          </w:tcPr>
          <w:p w:rsidR="009C715A" w:rsidRDefault="009C715A">
            <w:pPr>
              <w:pStyle w:val="ConsPlusNormal"/>
              <w:jc w:val="center"/>
            </w:pPr>
            <w:r>
              <w:t>5</w:t>
            </w:r>
          </w:p>
        </w:tc>
        <w:tc>
          <w:tcPr>
            <w:tcW w:w="1599" w:type="dxa"/>
          </w:tcPr>
          <w:p w:rsidR="009C715A" w:rsidRDefault="009C715A">
            <w:pPr>
              <w:pStyle w:val="ConsPlusNormal"/>
              <w:jc w:val="center"/>
            </w:pPr>
            <w:r>
              <w:t>6</w:t>
            </w:r>
          </w:p>
        </w:tc>
        <w:tc>
          <w:tcPr>
            <w:tcW w:w="2857" w:type="dxa"/>
            <w:tcBorders>
              <w:right w:val="nil"/>
            </w:tcBorders>
          </w:tcPr>
          <w:p w:rsidR="009C715A" w:rsidRDefault="009C715A">
            <w:pPr>
              <w:pStyle w:val="ConsPlusNormal"/>
              <w:jc w:val="center"/>
            </w:pPr>
            <w:r>
              <w:t>7</w:t>
            </w:r>
          </w:p>
        </w:tc>
      </w:tr>
      <w:tr w:rsidR="009C715A">
        <w:tc>
          <w:tcPr>
            <w:tcW w:w="1336" w:type="dxa"/>
            <w:tcBorders>
              <w:left w:val="nil"/>
            </w:tcBorders>
          </w:tcPr>
          <w:p w:rsidR="009C715A" w:rsidRDefault="009C715A">
            <w:pPr>
              <w:pStyle w:val="ConsPlusNormal"/>
            </w:pPr>
          </w:p>
        </w:tc>
        <w:tc>
          <w:tcPr>
            <w:tcW w:w="992" w:type="dxa"/>
          </w:tcPr>
          <w:p w:rsidR="009C715A" w:rsidRDefault="009C715A">
            <w:pPr>
              <w:pStyle w:val="ConsPlusNormal"/>
            </w:pPr>
          </w:p>
        </w:tc>
        <w:tc>
          <w:tcPr>
            <w:tcW w:w="993" w:type="dxa"/>
          </w:tcPr>
          <w:p w:rsidR="009C715A" w:rsidRDefault="009C715A">
            <w:pPr>
              <w:pStyle w:val="ConsPlusNormal"/>
            </w:pPr>
          </w:p>
        </w:tc>
        <w:tc>
          <w:tcPr>
            <w:tcW w:w="1107" w:type="dxa"/>
          </w:tcPr>
          <w:p w:rsidR="009C715A" w:rsidRDefault="009C715A">
            <w:pPr>
              <w:pStyle w:val="ConsPlusNormal"/>
            </w:pPr>
          </w:p>
        </w:tc>
        <w:tc>
          <w:tcPr>
            <w:tcW w:w="2104" w:type="dxa"/>
          </w:tcPr>
          <w:p w:rsidR="009C715A" w:rsidRDefault="009C715A">
            <w:pPr>
              <w:pStyle w:val="ConsPlusNormal"/>
            </w:pPr>
          </w:p>
        </w:tc>
        <w:tc>
          <w:tcPr>
            <w:tcW w:w="1599" w:type="dxa"/>
          </w:tcPr>
          <w:p w:rsidR="009C715A" w:rsidRDefault="009C715A">
            <w:pPr>
              <w:pStyle w:val="ConsPlusNormal"/>
            </w:pPr>
          </w:p>
        </w:tc>
        <w:tc>
          <w:tcPr>
            <w:tcW w:w="2857" w:type="dxa"/>
            <w:tcBorders>
              <w:right w:val="nil"/>
            </w:tcBorders>
          </w:tcPr>
          <w:p w:rsidR="009C715A" w:rsidRDefault="009C715A">
            <w:pPr>
              <w:pStyle w:val="ConsPlusNormal"/>
            </w:pPr>
          </w:p>
        </w:tc>
      </w:tr>
      <w:tr w:rsidR="009C715A">
        <w:tc>
          <w:tcPr>
            <w:tcW w:w="1336" w:type="dxa"/>
            <w:tcBorders>
              <w:left w:val="nil"/>
            </w:tcBorders>
          </w:tcPr>
          <w:p w:rsidR="009C715A" w:rsidRDefault="009C715A">
            <w:pPr>
              <w:pStyle w:val="ConsPlusNormal"/>
            </w:pPr>
          </w:p>
        </w:tc>
        <w:tc>
          <w:tcPr>
            <w:tcW w:w="992" w:type="dxa"/>
          </w:tcPr>
          <w:p w:rsidR="009C715A" w:rsidRDefault="009C715A">
            <w:pPr>
              <w:pStyle w:val="ConsPlusNormal"/>
            </w:pPr>
          </w:p>
        </w:tc>
        <w:tc>
          <w:tcPr>
            <w:tcW w:w="993" w:type="dxa"/>
          </w:tcPr>
          <w:p w:rsidR="009C715A" w:rsidRDefault="009C715A">
            <w:pPr>
              <w:pStyle w:val="ConsPlusNormal"/>
            </w:pPr>
          </w:p>
        </w:tc>
        <w:tc>
          <w:tcPr>
            <w:tcW w:w="1107" w:type="dxa"/>
          </w:tcPr>
          <w:p w:rsidR="009C715A" w:rsidRDefault="009C715A">
            <w:pPr>
              <w:pStyle w:val="ConsPlusNormal"/>
            </w:pPr>
          </w:p>
        </w:tc>
        <w:tc>
          <w:tcPr>
            <w:tcW w:w="2104" w:type="dxa"/>
          </w:tcPr>
          <w:p w:rsidR="009C715A" w:rsidRDefault="009C715A">
            <w:pPr>
              <w:pStyle w:val="ConsPlusNormal"/>
            </w:pPr>
          </w:p>
        </w:tc>
        <w:tc>
          <w:tcPr>
            <w:tcW w:w="1599" w:type="dxa"/>
          </w:tcPr>
          <w:p w:rsidR="009C715A" w:rsidRDefault="009C715A">
            <w:pPr>
              <w:pStyle w:val="ConsPlusNormal"/>
            </w:pPr>
          </w:p>
        </w:tc>
        <w:tc>
          <w:tcPr>
            <w:tcW w:w="2857" w:type="dxa"/>
            <w:tcBorders>
              <w:right w:val="nil"/>
            </w:tcBorders>
          </w:tcPr>
          <w:p w:rsidR="009C715A" w:rsidRDefault="009C715A">
            <w:pPr>
              <w:pStyle w:val="ConsPlusNormal"/>
            </w:pPr>
          </w:p>
        </w:tc>
      </w:tr>
      <w:tr w:rsidR="009C715A">
        <w:tc>
          <w:tcPr>
            <w:tcW w:w="1336" w:type="dxa"/>
            <w:tcBorders>
              <w:left w:val="nil"/>
            </w:tcBorders>
          </w:tcPr>
          <w:p w:rsidR="009C715A" w:rsidRDefault="009C715A">
            <w:pPr>
              <w:pStyle w:val="ConsPlusNormal"/>
            </w:pPr>
          </w:p>
        </w:tc>
        <w:tc>
          <w:tcPr>
            <w:tcW w:w="992" w:type="dxa"/>
          </w:tcPr>
          <w:p w:rsidR="009C715A" w:rsidRDefault="009C715A">
            <w:pPr>
              <w:pStyle w:val="ConsPlusNormal"/>
            </w:pPr>
          </w:p>
        </w:tc>
        <w:tc>
          <w:tcPr>
            <w:tcW w:w="993" w:type="dxa"/>
          </w:tcPr>
          <w:p w:rsidR="009C715A" w:rsidRDefault="009C715A">
            <w:pPr>
              <w:pStyle w:val="ConsPlusNormal"/>
            </w:pPr>
          </w:p>
        </w:tc>
        <w:tc>
          <w:tcPr>
            <w:tcW w:w="1107" w:type="dxa"/>
          </w:tcPr>
          <w:p w:rsidR="009C715A" w:rsidRDefault="009C715A">
            <w:pPr>
              <w:pStyle w:val="ConsPlusNormal"/>
            </w:pPr>
          </w:p>
        </w:tc>
        <w:tc>
          <w:tcPr>
            <w:tcW w:w="2104" w:type="dxa"/>
          </w:tcPr>
          <w:p w:rsidR="009C715A" w:rsidRDefault="009C715A">
            <w:pPr>
              <w:pStyle w:val="ConsPlusNormal"/>
            </w:pPr>
          </w:p>
        </w:tc>
        <w:tc>
          <w:tcPr>
            <w:tcW w:w="1599" w:type="dxa"/>
          </w:tcPr>
          <w:p w:rsidR="009C715A" w:rsidRDefault="009C715A">
            <w:pPr>
              <w:pStyle w:val="ConsPlusNormal"/>
            </w:pPr>
          </w:p>
        </w:tc>
        <w:tc>
          <w:tcPr>
            <w:tcW w:w="2857" w:type="dxa"/>
            <w:tcBorders>
              <w:right w:val="nil"/>
            </w:tcBorders>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nformat"/>
        <w:jc w:val="both"/>
      </w:pPr>
      <w:bookmarkStart w:id="255" w:name="P6697"/>
      <w:bookmarkEnd w:id="255"/>
      <w:r>
        <w:t xml:space="preserve">    Сведения о результатах внешнего государственного (муниципального)</w:t>
      </w:r>
    </w:p>
    <w:p w:rsidR="009C715A" w:rsidRDefault="009C715A">
      <w:pPr>
        <w:pStyle w:val="ConsPlusNonformat"/>
        <w:jc w:val="both"/>
      </w:pPr>
      <w:r>
        <w:t xml:space="preserve">                           финансового контроля</w:t>
      </w:r>
    </w:p>
    <w:p w:rsidR="009C715A" w:rsidRDefault="009C715A">
      <w:pPr>
        <w:pStyle w:val="ConsPlusNonformat"/>
        <w:jc w:val="both"/>
      </w:pPr>
    </w:p>
    <w:p w:rsidR="009C715A" w:rsidRDefault="009C715A">
      <w:pPr>
        <w:pStyle w:val="ConsPlusNonformat"/>
        <w:jc w:val="both"/>
      </w:pPr>
      <w:r>
        <w:t xml:space="preserve">                                                                Таблица N 7</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211"/>
        <w:gridCol w:w="1474"/>
        <w:gridCol w:w="1701"/>
        <w:gridCol w:w="2268"/>
      </w:tblGrid>
      <w:tr w:rsidR="009C715A">
        <w:tc>
          <w:tcPr>
            <w:tcW w:w="1417" w:type="dxa"/>
            <w:tcBorders>
              <w:left w:val="nil"/>
            </w:tcBorders>
          </w:tcPr>
          <w:p w:rsidR="009C715A" w:rsidRDefault="009C715A">
            <w:pPr>
              <w:pStyle w:val="ConsPlusNormal"/>
              <w:jc w:val="center"/>
            </w:pPr>
            <w:r>
              <w:t>Дата проверки</w:t>
            </w:r>
          </w:p>
        </w:tc>
        <w:tc>
          <w:tcPr>
            <w:tcW w:w="2211" w:type="dxa"/>
          </w:tcPr>
          <w:p w:rsidR="009C715A" w:rsidRDefault="009C715A">
            <w:pPr>
              <w:pStyle w:val="ConsPlusNormal"/>
              <w:jc w:val="center"/>
            </w:pPr>
            <w:r>
              <w:t>Наименование контрольного органа</w:t>
            </w:r>
          </w:p>
        </w:tc>
        <w:tc>
          <w:tcPr>
            <w:tcW w:w="1474" w:type="dxa"/>
          </w:tcPr>
          <w:p w:rsidR="009C715A" w:rsidRDefault="009C715A">
            <w:pPr>
              <w:pStyle w:val="ConsPlusNormal"/>
              <w:jc w:val="center"/>
            </w:pPr>
            <w:r>
              <w:t>Тема проверки</w:t>
            </w:r>
          </w:p>
        </w:tc>
        <w:tc>
          <w:tcPr>
            <w:tcW w:w="1701" w:type="dxa"/>
          </w:tcPr>
          <w:p w:rsidR="009C715A" w:rsidRDefault="009C715A">
            <w:pPr>
              <w:pStyle w:val="ConsPlusNormal"/>
              <w:jc w:val="center"/>
            </w:pPr>
            <w:r>
              <w:t>Результаты проверки</w:t>
            </w:r>
          </w:p>
        </w:tc>
        <w:tc>
          <w:tcPr>
            <w:tcW w:w="2268" w:type="dxa"/>
            <w:tcBorders>
              <w:right w:val="nil"/>
            </w:tcBorders>
          </w:tcPr>
          <w:p w:rsidR="009C715A" w:rsidRDefault="009C715A">
            <w:pPr>
              <w:pStyle w:val="ConsPlusNormal"/>
              <w:jc w:val="center"/>
            </w:pPr>
            <w:r>
              <w:t>Меры по результатам проверки</w:t>
            </w:r>
          </w:p>
        </w:tc>
      </w:tr>
      <w:tr w:rsidR="009C715A">
        <w:tc>
          <w:tcPr>
            <w:tcW w:w="1417" w:type="dxa"/>
            <w:tcBorders>
              <w:left w:val="nil"/>
            </w:tcBorders>
          </w:tcPr>
          <w:p w:rsidR="009C715A" w:rsidRDefault="009C715A">
            <w:pPr>
              <w:pStyle w:val="ConsPlusNormal"/>
              <w:jc w:val="center"/>
            </w:pPr>
            <w:r>
              <w:t>1</w:t>
            </w:r>
          </w:p>
        </w:tc>
        <w:tc>
          <w:tcPr>
            <w:tcW w:w="2211" w:type="dxa"/>
          </w:tcPr>
          <w:p w:rsidR="009C715A" w:rsidRDefault="009C715A">
            <w:pPr>
              <w:pStyle w:val="ConsPlusNormal"/>
              <w:jc w:val="center"/>
            </w:pPr>
            <w:r>
              <w:t>2</w:t>
            </w:r>
          </w:p>
        </w:tc>
        <w:tc>
          <w:tcPr>
            <w:tcW w:w="1474" w:type="dxa"/>
          </w:tcPr>
          <w:p w:rsidR="009C715A" w:rsidRDefault="009C715A">
            <w:pPr>
              <w:pStyle w:val="ConsPlusNormal"/>
              <w:jc w:val="center"/>
            </w:pPr>
            <w:r>
              <w:t>3</w:t>
            </w:r>
          </w:p>
        </w:tc>
        <w:tc>
          <w:tcPr>
            <w:tcW w:w="1701" w:type="dxa"/>
          </w:tcPr>
          <w:p w:rsidR="009C715A" w:rsidRDefault="009C715A">
            <w:pPr>
              <w:pStyle w:val="ConsPlusNormal"/>
              <w:jc w:val="center"/>
            </w:pPr>
            <w:r>
              <w:t>4</w:t>
            </w:r>
          </w:p>
        </w:tc>
        <w:tc>
          <w:tcPr>
            <w:tcW w:w="2268" w:type="dxa"/>
            <w:tcBorders>
              <w:right w:val="nil"/>
            </w:tcBorders>
          </w:tcPr>
          <w:p w:rsidR="009C715A" w:rsidRDefault="009C715A">
            <w:pPr>
              <w:pStyle w:val="ConsPlusNormal"/>
              <w:jc w:val="center"/>
            </w:pPr>
            <w:r>
              <w:t>5</w:t>
            </w:r>
          </w:p>
        </w:tc>
      </w:tr>
      <w:tr w:rsidR="009C715A">
        <w:tc>
          <w:tcPr>
            <w:tcW w:w="1417" w:type="dxa"/>
            <w:tcBorders>
              <w:left w:val="nil"/>
            </w:tcBorders>
          </w:tcPr>
          <w:p w:rsidR="009C715A" w:rsidRDefault="009C715A">
            <w:pPr>
              <w:pStyle w:val="ConsPlusNormal"/>
            </w:pPr>
          </w:p>
        </w:tc>
        <w:tc>
          <w:tcPr>
            <w:tcW w:w="2211" w:type="dxa"/>
          </w:tcPr>
          <w:p w:rsidR="009C715A" w:rsidRDefault="009C715A">
            <w:pPr>
              <w:pStyle w:val="ConsPlusNormal"/>
            </w:pPr>
          </w:p>
        </w:tc>
        <w:tc>
          <w:tcPr>
            <w:tcW w:w="1474" w:type="dxa"/>
          </w:tcPr>
          <w:p w:rsidR="009C715A" w:rsidRDefault="009C715A">
            <w:pPr>
              <w:pStyle w:val="ConsPlusNormal"/>
            </w:pPr>
          </w:p>
        </w:tc>
        <w:tc>
          <w:tcPr>
            <w:tcW w:w="1701" w:type="dxa"/>
          </w:tcPr>
          <w:p w:rsidR="009C715A" w:rsidRDefault="009C715A">
            <w:pPr>
              <w:pStyle w:val="ConsPlusNormal"/>
            </w:pPr>
          </w:p>
        </w:tc>
        <w:tc>
          <w:tcPr>
            <w:tcW w:w="2268" w:type="dxa"/>
            <w:tcBorders>
              <w:right w:val="nil"/>
            </w:tcBorders>
          </w:tcPr>
          <w:p w:rsidR="009C715A" w:rsidRDefault="009C715A">
            <w:pPr>
              <w:pStyle w:val="ConsPlusNormal"/>
            </w:pPr>
          </w:p>
        </w:tc>
      </w:tr>
      <w:tr w:rsidR="009C715A">
        <w:tc>
          <w:tcPr>
            <w:tcW w:w="1417" w:type="dxa"/>
            <w:tcBorders>
              <w:left w:val="nil"/>
            </w:tcBorders>
          </w:tcPr>
          <w:p w:rsidR="009C715A" w:rsidRDefault="009C715A">
            <w:pPr>
              <w:pStyle w:val="ConsPlusNormal"/>
            </w:pPr>
          </w:p>
        </w:tc>
        <w:tc>
          <w:tcPr>
            <w:tcW w:w="2211" w:type="dxa"/>
          </w:tcPr>
          <w:p w:rsidR="009C715A" w:rsidRDefault="009C715A">
            <w:pPr>
              <w:pStyle w:val="ConsPlusNormal"/>
            </w:pPr>
          </w:p>
        </w:tc>
        <w:tc>
          <w:tcPr>
            <w:tcW w:w="1474" w:type="dxa"/>
          </w:tcPr>
          <w:p w:rsidR="009C715A" w:rsidRDefault="009C715A">
            <w:pPr>
              <w:pStyle w:val="ConsPlusNormal"/>
            </w:pPr>
          </w:p>
        </w:tc>
        <w:tc>
          <w:tcPr>
            <w:tcW w:w="1701" w:type="dxa"/>
          </w:tcPr>
          <w:p w:rsidR="009C715A" w:rsidRDefault="009C715A">
            <w:pPr>
              <w:pStyle w:val="ConsPlusNormal"/>
            </w:pPr>
          </w:p>
        </w:tc>
        <w:tc>
          <w:tcPr>
            <w:tcW w:w="2268" w:type="dxa"/>
            <w:tcBorders>
              <w:right w:val="nil"/>
            </w:tcBorders>
          </w:tcPr>
          <w:p w:rsidR="009C715A" w:rsidRDefault="009C715A">
            <w:pPr>
              <w:pStyle w:val="ConsPlusNormal"/>
            </w:pPr>
          </w:p>
        </w:tc>
      </w:tr>
      <w:tr w:rsidR="009C715A">
        <w:tc>
          <w:tcPr>
            <w:tcW w:w="1417" w:type="dxa"/>
            <w:tcBorders>
              <w:left w:val="nil"/>
            </w:tcBorders>
          </w:tcPr>
          <w:p w:rsidR="009C715A" w:rsidRDefault="009C715A">
            <w:pPr>
              <w:pStyle w:val="ConsPlusNormal"/>
            </w:pPr>
          </w:p>
        </w:tc>
        <w:tc>
          <w:tcPr>
            <w:tcW w:w="2211" w:type="dxa"/>
          </w:tcPr>
          <w:p w:rsidR="009C715A" w:rsidRDefault="009C715A">
            <w:pPr>
              <w:pStyle w:val="ConsPlusNormal"/>
            </w:pPr>
          </w:p>
        </w:tc>
        <w:tc>
          <w:tcPr>
            <w:tcW w:w="1474" w:type="dxa"/>
          </w:tcPr>
          <w:p w:rsidR="009C715A" w:rsidRDefault="009C715A">
            <w:pPr>
              <w:pStyle w:val="ConsPlusNormal"/>
            </w:pPr>
          </w:p>
        </w:tc>
        <w:tc>
          <w:tcPr>
            <w:tcW w:w="1701" w:type="dxa"/>
          </w:tcPr>
          <w:p w:rsidR="009C715A" w:rsidRDefault="009C715A">
            <w:pPr>
              <w:pStyle w:val="ConsPlusNormal"/>
            </w:pPr>
          </w:p>
        </w:tc>
        <w:tc>
          <w:tcPr>
            <w:tcW w:w="2268" w:type="dxa"/>
            <w:tcBorders>
              <w:right w:val="nil"/>
            </w:tcBorders>
          </w:tcPr>
          <w:p w:rsidR="009C715A" w:rsidRDefault="009C715A">
            <w:pPr>
              <w:pStyle w:val="ConsPlusNormal"/>
            </w:pPr>
          </w:p>
        </w:tc>
      </w:tr>
      <w:tr w:rsidR="009C715A">
        <w:tc>
          <w:tcPr>
            <w:tcW w:w="1417" w:type="dxa"/>
            <w:tcBorders>
              <w:left w:val="nil"/>
            </w:tcBorders>
          </w:tcPr>
          <w:p w:rsidR="009C715A" w:rsidRDefault="009C715A">
            <w:pPr>
              <w:pStyle w:val="ConsPlusNormal"/>
            </w:pPr>
          </w:p>
        </w:tc>
        <w:tc>
          <w:tcPr>
            <w:tcW w:w="2211" w:type="dxa"/>
          </w:tcPr>
          <w:p w:rsidR="009C715A" w:rsidRDefault="009C715A">
            <w:pPr>
              <w:pStyle w:val="ConsPlusNormal"/>
            </w:pPr>
          </w:p>
        </w:tc>
        <w:tc>
          <w:tcPr>
            <w:tcW w:w="1474" w:type="dxa"/>
          </w:tcPr>
          <w:p w:rsidR="009C715A" w:rsidRDefault="009C715A">
            <w:pPr>
              <w:pStyle w:val="ConsPlusNormal"/>
            </w:pPr>
          </w:p>
        </w:tc>
        <w:tc>
          <w:tcPr>
            <w:tcW w:w="1701" w:type="dxa"/>
          </w:tcPr>
          <w:p w:rsidR="009C715A" w:rsidRDefault="009C715A">
            <w:pPr>
              <w:pStyle w:val="ConsPlusNormal"/>
            </w:pPr>
          </w:p>
        </w:tc>
        <w:tc>
          <w:tcPr>
            <w:tcW w:w="2268"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rmal"/>
        <w:jc w:val="both"/>
      </w:pPr>
    </w:p>
    <w:p w:rsidR="009C715A" w:rsidRDefault="009C715A">
      <w:pPr>
        <w:pStyle w:val="ConsPlusNormal"/>
        <w:jc w:val="both"/>
      </w:pPr>
    </w:p>
    <w:p w:rsidR="009C715A" w:rsidRDefault="009C715A">
      <w:pPr>
        <w:pStyle w:val="ConsPlusNonformat"/>
        <w:jc w:val="both"/>
      </w:pPr>
      <w:bookmarkStart w:id="256" w:name="P6735"/>
      <w:bookmarkEnd w:id="256"/>
      <w:r>
        <w:t xml:space="preserve">                                                                 Приложение</w:t>
      </w:r>
    </w:p>
    <w:p w:rsidR="009C715A" w:rsidRDefault="009C715A">
      <w:pPr>
        <w:pStyle w:val="ConsPlusNonformat"/>
        <w:jc w:val="both"/>
      </w:pPr>
      <w:r>
        <w:t xml:space="preserve">                                                    к пояснительной записке</w:t>
      </w:r>
    </w:p>
    <w:p w:rsidR="009C715A" w:rsidRDefault="009C715A">
      <w:pPr>
        <w:pStyle w:val="ConsPlusNonformat"/>
        <w:jc w:val="both"/>
      </w:pPr>
    </w:p>
    <w:p w:rsidR="009C715A" w:rsidRDefault="009C715A">
      <w:pPr>
        <w:pStyle w:val="ConsPlusNonformat"/>
        <w:jc w:val="both"/>
      </w:pPr>
      <w:r>
        <w:t xml:space="preserve">                                                                ┌─────────┐</w:t>
      </w:r>
    </w:p>
    <w:p w:rsidR="009C715A" w:rsidRDefault="009C715A">
      <w:pPr>
        <w:pStyle w:val="ConsPlusNonformat"/>
        <w:jc w:val="both"/>
      </w:pPr>
      <w:r>
        <w:t xml:space="preserve">                                              Код формы по </w:t>
      </w:r>
      <w:hyperlink r:id="rId420" w:history="1">
        <w:r>
          <w:rPr>
            <w:color w:val="0000FF"/>
          </w:rPr>
          <w:t>ОКУД</w:t>
        </w:r>
      </w:hyperlink>
      <w:r>
        <w:t xml:space="preserve"> │ 0503761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bookmarkStart w:id="257" w:name="P6742"/>
      <w:bookmarkEnd w:id="257"/>
      <w:r>
        <w:t xml:space="preserve">             Сведения о количестве обособленных подразделений</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3"/>
        <w:gridCol w:w="738"/>
        <w:gridCol w:w="1107"/>
        <w:gridCol w:w="1639"/>
        <w:gridCol w:w="1107"/>
        <w:gridCol w:w="1696"/>
        <w:gridCol w:w="1701"/>
      </w:tblGrid>
      <w:tr w:rsidR="009C715A">
        <w:tc>
          <w:tcPr>
            <w:tcW w:w="3321" w:type="dxa"/>
            <w:gridSpan w:val="2"/>
            <w:tcBorders>
              <w:left w:val="nil"/>
            </w:tcBorders>
          </w:tcPr>
          <w:p w:rsidR="009C715A" w:rsidRDefault="009C715A">
            <w:pPr>
              <w:pStyle w:val="ConsPlusNormal"/>
              <w:jc w:val="center"/>
            </w:pPr>
            <w:r>
              <w:lastRenderedPageBreak/>
              <w:t>Подразделение</w:t>
            </w:r>
          </w:p>
        </w:tc>
        <w:tc>
          <w:tcPr>
            <w:tcW w:w="5549" w:type="dxa"/>
            <w:gridSpan w:val="4"/>
          </w:tcPr>
          <w:p w:rsidR="009C715A" w:rsidRDefault="009C715A">
            <w:pPr>
              <w:pStyle w:val="ConsPlusNormal"/>
              <w:jc w:val="center"/>
            </w:pPr>
            <w:r>
              <w:t>Штатная численность работников, чел.</w:t>
            </w:r>
          </w:p>
        </w:tc>
        <w:tc>
          <w:tcPr>
            <w:tcW w:w="1701" w:type="dxa"/>
            <w:vMerge w:val="restart"/>
            <w:tcBorders>
              <w:right w:val="nil"/>
            </w:tcBorders>
          </w:tcPr>
          <w:p w:rsidR="009C715A" w:rsidRDefault="009C715A">
            <w:pPr>
              <w:pStyle w:val="ConsPlusNormal"/>
              <w:jc w:val="center"/>
            </w:pPr>
            <w:r>
              <w:t>Причины изменений</w:t>
            </w:r>
          </w:p>
        </w:tc>
      </w:tr>
      <w:tr w:rsidR="009C715A">
        <w:tc>
          <w:tcPr>
            <w:tcW w:w="2583" w:type="dxa"/>
            <w:vMerge w:val="restart"/>
            <w:tcBorders>
              <w:left w:val="nil"/>
            </w:tcBorders>
          </w:tcPr>
          <w:p w:rsidR="009C715A" w:rsidRDefault="009C715A">
            <w:pPr>
              <w:pStyle w:val="ConsPlusNormal"/>
              <w:jc w:val="center"/>
            </w:pPr>
            <w:r>
              <w:t>наименование</w:t>
            </w:r>
          </w:p>
        </w:tc>
        <w:tc>
          <w:tcPr>
            <w:tcW w:w="738" w:type="dxa"/>
            <w:vMerge w:val="restart"/>
          </w:tcPr>
          <w:p w:rsidR="009C715A" w:rsidRDefault="009C715A">
            <w:pPr>
              <w:pStyle w:val="ConsPlusNormal"/>
              <w:jc w:val="center"/>
            </w:pPr>
            <w:r>
              <w:t>код</w:t>
            </w:r>
          </w:p>
        </w:tc>
        <w:tc>
          <w:tcPr>
            <w:tcW w:w="2746" w:type="dxa"/>
            <w:gridSpan w:val="2"/>
          </w:tcPr>
          <w:p w:rsidR="009C715A" w:rsidRDefault="009C715A">
            <w:pPr>
              <w:pStyle w:val="ConsPlusNormal"/>
              <w:jc w:val="center"/>
            </w:pPr>
            <w:r>
              <w:t>на начало года</w:t>
            </w:r>
          </w:p>
        </w:tc>
        <w:tc>
          <w:tcPr>
            <w:tcW w:w="2803" w:type="dxa"/>
            <w:gridSpan w:val="2"/>
          </w:tcPr>
          <w:p w:rsidR="009C715A" w:rsidRDefault="009C715A">
            <w:pPr>
              <w:pStyle w:val="ConsPlusNormal"/>
              <w:jc w:val="center"/>
            </w:pPr>
            <w:r>
              <w:t>на конец года</w:t>
            </w:r>
          </w:p>
        </w:tc>
        <w:tc>
          <w:tcPr>
            <w:tcW w:w="1701" w:type="dxa"/>
            <w:vMerge/>
            <w:tcBorders>
              <w:right w:val="nil"/>
            </w:tcBorders>
          </w:tcPr>
          <w:p w:rsidR="009C715A" w:rsidRDefault="009C715A"/>
        </w:tc>
      </w:tr>
      <w:tr w:rsidR="009C715A">
        <w:tc>
          <w:tcPr>
            <w:tcW w:w="2583" w:type="dxa"/>
            <w:vMerge/>
            <w:tcBorders>
              <w:left w:val="nil"/>
            </w:tcBorders>
          </w:tcPr>
          <w:p w:rsidR="009C715A" w:rsidRDefault="009C715A"/>
        </w:tc>
        <w:tc>
          <w:tcPr>
            <w:tcW w:w="738" w:type="dxa"/>
            <w:vMerge/>
          </w:tcPr>
          <w:p w:rsidR="009C715A" w:rsidRDefault="009C715A"/>
        </w:tc>
        <w:tc>
          <w:tcPr>
            <w:tcW w:w="1107" w:type="dxa"/>
          </w:tcPr>
          <w:p w:rsidR="009C715A" w:rsidRDefault="009C715A">
            <w:pPr>
              <w:pStyle w:val="ConsPlusNormal"/>
              <w:jc w:val="center"/>
            </w:pPr>
            <w:r>
              <w:t>по плану</w:t>
            </w:r>
          </w:p>
        </w:tc>
        <w:tc>
          <w:tcPr>
            <w:tcW w:w="1639" w:type="dxa"/>
          </w:tcPr>
          <w:p w:rsidR="009C715A" w:rsidRDefault="009C715A">
            <w:pPr>
              <w:pStyle w:val="ConsPlusNormal"/>
              <w:jc w:val="center"/>
            </w:pPr>
            <w:r>
              <w:t>фактически</w:t>
            </w:r>
          </w:p>
        </w:tc>
        <w:tc>
          <w:tcPr>
            <w:tcW w:w="1107" w:type="dxa"/>
          </w:tcPr>
          <w:p w:rsidR="009C715A" w:rsidRDefault="009C715A">
            <w:pPr>
              <w:pStyle w:val="ConsPlusNormal"/>
              <w:jc w:val="center"/>
            </w:pPr>
            <w:r>
              <w:t>по плану</w:t>
            </w:r>
          </w:p>
        </w:tc>
        <w:tc>
          <w:tcPr>
            <w:tcW w:w="1696" w:type="dxa"/>
          </w:tcPr>
          <w:p w:rsidR="009C715A" w:rsidRDefault="009C715A">
            <w:pPr>
              <w:pStyle w:val="ConsPlusNormal"/>
              <w:jc w:val="center"/>
            </w:pPr>
            <w:r>
              <w:t>фактически</w:t>
            </w:r>
          </w:p>
        </w:tc>
        <w:tc>
          <w:tcPr>
            <w:tcW w:w="1701" w:type="dxa"/>
            <w:vMerge/>
            <w:tcBorders>
              <w:right w:val="nil"/>
            </w:tcBorders>
          </w:tcPr>
          <w:p w:rsidR="009C715A" w:rsidRDefault="009C715A"/>
        </w:tc>
      </w:tr>
      <w:tr w:rsidR="009C715A">
        <w:tc>
          <w:tcPr>
            <w:tcW w:w="2583" w:type="dxa"/>
            <w:tcBorders>
              <w:left w:val="nil"/>
            </w:tcBorders>
          </w:tcPr>
          <w:p w:rsidR="009C715A" w:rsidRDefault="009C715A">
            <w:pPr>
              <w:pStyle w:val="ConsPlusNormal"/>
              <w:jc w:val="center"/>
            </w:pPr>
            <w:r>
              <w:t>1</w:t>
            </w:r>
          </w:p>
        </w:tc>
        <w:tc>
          <w:tcPr>
            <w:tcW w:w="738" w:type="dxa"/>
          </w:tcPr>
          <w:p w:rsidR="009C715A" w:rsidRDefault="009C715A">
            <w:pPr>
              <w:pStyle w:val="ConsPlusNormal"/>
              <w:jc w:val="center"/>
            </w:pPr>
            <w:r>
              <w:t>2</w:t>
            </w:r>
          </w:p>
        </w:tc>
        <w:tc>
          <w:tcPr>
            <w:tcW w:w="1107" w:type="dxa"/>
          </w:tcPr>
          <w:p w:rsidR="009C715A" w:rsidRDefault="009C715A">
            <w:pPr>
              <w:pStyle w:val="ConsPlusNormal"/>
              <w:jc w:val="center"/>
            </w:pPr>
            <w:r>
              <w:t>3</w:t>
            </w:r>
          </w:p>
        </w:tc>
        <w:tc>
          <w:tcPr>
            <w:tcW w:w="1639" w:type="dxa"/>
          </w:tcPr>
          <w:p w:rsidR="009C715A" w:rsidRDefault="009C715A">
            <w:pPr>
              <w:pStyle w:val="ConsPlusNormal"/>
              <w:jc w:val="center"/>
            </w:pPr>
            <w:r>
              <w:t>4</w:t>
            </w:r>
          </w:p>
        </w:tc>
        <w:tc>
          <w:tcPr>
            <w:tcW w:w="1107" w:type="dxa"/>
          </w:tcPr>
          <w:p w:rsidR="009C715A" w:rsidRDefault="009C715A">
            <w:pPr>
              <w:pStyle w:val="ConsPlusNormal"/>
              <w:jc w:val="center"/>
            </w:pPr>
            <w:r>
              <w:t>5</w:t>
            </w:r>
          </w:p>
        </w:tc>
        <w:tc>
          <w:tcPr>
            <w:tcW w:w="1696" w:type="dxa"/>
          </w:tcPr>
          <w:p w:rsidR="009C715A" w:rsidRDefault="009C715A">
            <w:pPr>
              <w:pStyle w:val="ConsPlusNormal"/>
              <w:jc w:val="center"/>
            </w:pPr>
            <w:r>
              <w:t>6</w:t>
            </w:r>
          </w:p>
        </w:tc>
        <w:tc>
          <w:tcPr>
            <w:tcW w:w="1701" w:type="dxa"/>
            <w:tcBorders>
              <w:right w:val="nil"/>
            </w:tcBorders>
          </w:tcPr>
          <w:p w:rsidR="009C715A" w:rsidRDefault="009C715A">
            <w:pPr>
              <w:pStyle w:val="ConsPlusNormal"/>
              <w:jc w:val="center"/>
            </w:pPr>
            <w:r>
              <w:t>7</w:t>
            </w: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c>
          <w:tcPr>
            <w:tcW w:w="2583" w:type="dxa"/>
            <w:tcBorders>
              <w:left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tcBorders>
              <w:right w:val="nil"/>
            </w:tcBorders>
          </w:tcPr>
          <w:p w:rsidR="009C715A" w:rsidRDefault="009C715A">
            <w:pPr>
              <w:pStyle w:val="ConsPlusNormal"/>
            </w:pPr>
          </w:p>
        </w:tc>
      </w:tr>
      <w:tr w:rsidR="009C715A">
        <w:tblPrEx>
          <w:tblBorders>
            <w:insideV w:val="nil"/>
          </w:tblBorders>
        </w:tblPrEx>
        <w:tc>
          <w:tcPr>
            <w:tcW w:w="2583" w:type="dxa"/>
            <w:tcBorders>
              <w:bottom w:val="nil"/>
            </w:tcBorders>
          </w:tcPr>
          <w:p w:rsidR="009C715A" w:rsidRDefault="009C715A">
            <w:pPr>
              <w:pStyle w:val="ConsPlusNormal"/>
            </w:pP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vMerge w:val="restart"/>
            <w:tcBorders>
              <w:bottom w:val="nil"/>
            </w:tcBorders>
          </w:tcPr>
          <w:p w:rsidR="009C715A" w:rsidRDefault="009C715A">
            <w:pPr>
              <w:pStyle w:val="ConsPlusNormal"/>
            </w:pPr>
          </w:p>
        </w:tc>
      </w:tr>
      <w:tr w:rsidR="009C715A">
        <w:tc>
          <w:tcPr>
            <w:tcW w:w="2583" w:type="dxa"/>
            <w:tcBorders>
              <w:top w:val="nil"/>
              <w:left w:val="nil"/>
              <w:bottom w:val="nil"/>
            </w:tcBorders>
          </w:tcPr>
          <w:p w:rsidR="009C715A" w:rsidRDefault="009C715A">
            <w:pPr>
              <w:pStyle w:val="ConsPlusNormal"/>
              <w:jc w:val="right"/>
            </w:pPr>
            <w:r>
              <w:t>Всего</w:t>
            </w:r>
          </w:p>
        </w:tc>
        <w:tc>
          <w:tcPr>
            <w:tcW w:w="738" w:type="dxa"/>
          </w:tcPr>
          <w:p w:rsidR="009C715A" w:rsidRDefault="009C715A">
            <w:pPr>
              <w:pStyle w:val="ConsPlusNormal"/>
            </w:pPr>
          </w:p>
        </w:tc>
        <w:tc>
          <w:tcPr>
            <w:tcW w:w="1107" w:type="dxa"/>
          </w:tcPr>
          <w:p w:rsidR="009C715A" w:rsidRDefault="009C715A">
            <w:pPr>
              <w:pStyle w:val="ConsPlusNormal"/>
            </w:pPr>
          </w:p>
        </w:tc>
        <w:tc>
          <w:tcPr>
            <w:tcW w:w="1639" w:type="dxa"/>
          </w:tcPr>
          <w:p w:rsidR="009C715A" w:rsidRDefault="009C715A">
            <w:pPr>
              <w:pStyle w:val="ConsPlusNormal"/>
            </w:pPr>
          </w:p>
        </w:tc>
        <w:tc>
          <w:tcPr>
            <w:tcW w:w="1107" w:type="dxa"/>
          </w:tcPr>
          <w:p w:rsidR="009C715A" w:rsidRDefault="009C715A">
            <w:pPr>
              <w:pStyle w:val="ConsPlusNormal"/>
            </w:pPr>
          </w:p>
        </w:tc>
        <w:tc>
          <w:tcPr>
            <w:tcW w:w="1696" w:type="dxa"/>
          </w:tcPr>
          <w:p w:rsidR="009C715A" w:rsidRDefault="009C715A">
            <w:pPr>
              <w:pStyle w:val="ConsPlusNormal"/>
            </w:pPr>
          </w:p>
        </w:tc>
        <w:tc>
          <w:tcPr>
            <w:tcW w:w="1701" w:type="dxa"/>
            <w:vMerge/>
            <w:tcBorders>
              <w:left w:val="nil"/>
              <w:bottom w:val="nil"/>
              <w:right w:val="nil"/>
            </w:tcBorders>
          </w:tcPr>
          <w:p w:rsidR="009C715A" w:rsidRDefault="009C715A"/>
        </w:tc>
      </w:tr>
    </w:tbl>
    <w:p w:rsidR="009C715A" w:rsidRDefault="009C715A">
      <w:pPr>
        <w:pStyle w:val="ConsPlusNormal"/>
        <w:jc w:val="both"/>
      </w:pPr>
    </w:p>
    <w:p w:rsidR="009C715A" w:rsidRDefault="009C715A">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(введены </w:t>
            </w:r>
            <w:hyperlink r:id="rId421" w:history="1">
              <w:r>
                <w:rPr>
                  <w:color w:val="0000FF"/>
                </w:rPr>
                <w:t>Приказом</w:t>
              </w:r>
            </w:hyperlink>
            <w:r>
              <w:rPr>
                <w:color w:val="392C69"/>
              </w:rPr>
              <w:t xml:space="preserve"> Минфина России от 29.12.2014 N 172н;</w:t>
            </w:r>
          </w:p>
          <w:p w:rsidR="009C715A" w:rsidRDefault="009C715A">
            <w:pPr>
              <w:pStyle w:val="ConsPlusNormal"/>
              <w:jc w:val="center"/>
            </w:pPr>
            <w:r>
              <w:rPr>
                <w:color w:val="392C69"/>
              </w:rPr>
              <w:t xml:space="preserve">в ред. </w:t>
            </w:r>
            <w:hyperlink r:id="rId422" w:history="1">
              <w:r>
                <w:rPr>
                  <w:color w:val="0000FF"/>
                </w:rPr>
                <w:t>Приказа</w:t>
              </w:r>
            </w:hyperlink>
            <w:r>
              <w:rPr>
                <w:color w:val="392C69"/>
              </w:rPr>
              <w:t xml:space="preserve"> Минфина России от 17.12.2015 N 199н)</w:t>
            </w:r>
          </w:p>
        </w:tc>
      </w:tr>
    </w:tbl>
    <w:p w:rsidR="009C715A" w:rsidRDefault="009C71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60"/>
        <w:gridCol w:w="1920"/>
      </w:tblGrid>
      <w:tr w:rsidR="009C715A">
        <w:tc>
          <w:tcPr>
            <w:tcW w:w="7860" w:type="dxa"/>
            <w:tcBorders>
              <w:top w:val="nil"/>
              <w:left w:val="nil"/>
              <w:bottom w:val="nil"/>
            </w:tcBorders>
          </w:tcPr>
          <w:p w:rsidR="009C715A" w:rsidRDefault="009C715A">
            <w:pPr>
              <w:pStyle w:val="ConsPlusNormal"/>
              <w:jc w:val="right"/>
            </w:pPr>
            <w:r>
              <w:t xml:space="preserve">Код формы по </w:t>
            </w:r>
            <w:hyperlink r:id="rId423" w:history="1">
              <w:r>
                <w:rPr>
                  <w:color w:val="0000FF"/>
                </w:rPr>
                <w:t>ОКУД</w:t>
              </w:r>
            </w:hyperlink>
          </w:p>
        </w:tc>
        <w:tc>
          <w:tcPr>
            <w:tcW w:w="1920" w:type="dxa"/>
            <w:tcBorders>
              <w:top w:val="single" w:sz="4" w:space="0" w:color="auto"/>
              <w:bottom w:val="single" w:sz="4" w:space="0" w:color="auto"/>
            </w:tcBorders>
          </w:tcPr>
          <w:p w:rsidR="009C715A" w:rsidRDefault="009C715A">
            <w:pPr>
              <w:pStyle w:val="ConsPlusNormal"/>
              <w:jc w:val="center"/>
            </w:pPr>
            <w:r>
              <w:t>0503762</w:t>
            </w:r>
          </w:p>
        </w:tc>
      </w:tr>
    </w:tbl>
    <w:p w:rsidR="009C715A" w:rsidRDefault="009C715A">
      <w:pPr>
        <w:pStyle w:val="ConsPlusNormal"/>
        <w:jc w:val="both"/>
      </w:pPr>
    </w:p>
    <w:p w:rsidR="009C715A" w:rsidRDefault="009C715A">
      <w:pPr>
        <w:pStyle w:val="ConsPlusNonformat"/>
        <w:jc w:val="both"/>
      </w:pPr>
      <w:bookmarkStart w:id="258" w:name="P6917"/>
      <w:bookmarkEnd w:id="258"/>
      <w:r>
        <w:t xml:space="preserve">                                 СВЕДЕНИЯ</w:t>
      </w:r>
    </w:p>
    <w:p w:rsidR="009C715A" w:rsidRDefault="009C715A">
      <w:pPr>
        <w:pStyle w:val="ConsPlusNonformat"/>
        <w:jc w:val="both"/>
      </w:pPr>
      <w:r>
        <w:t xml:space="preserve">                о результатах учреждения по исполнению</w:t>
      </w:r>
    </w:p>
    <w:p w:rsidR="009C715A" w:rsidRDefault="009C715A">
      <w:pPr>
        <w:pStyle w:val="ConsPlusNonformat"/>
        <w:jc w:val="both"/>
      </w:pPr>
      <w:r>
        <w:t xml:space="preserve">               государственного (муниципального) задания</w:t>
      </w:r>
    </w:p>
    <w:p w:rsidR="009C715A" w:rsidRDefault="009C715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1247"/>
        <w:gridCol w:w="1498"/>
        <w:gridCol w:w="1570"/>
        <w:gridCol w:w="1498"/>
        <w:gridCol w:w="1498"/>
        <w:gridCol w:w="1498"/>
        <w:gridCol w:w="1586"/>
      </w:tblGrid>
      <w:tr w:rsidR="009C715A">
        <w:tc>
          <w:tcPr>
            <w:tcW w:w="2381" w:type="dxa"/>
            <w:gridSpan w:val="2"/>
            <w:tcBorders>
              <w:left w:val="nil"/>
            </w:tcBorders>
          </w:tcPr>
          <w:p w:rsidR="009C715A" w:rsidRDefault="009C715A">
            <w:pPr>
              <w:pStyle w:val="ConsPlusNormal"/>
              <w:jc w:val="center"/>
            </w:pPr>
            <w:r>
              <w:t>Государственные (муниципальные) услуги (работы)</w:t>
            </w:r>
          </w:p>
        </w:tc>
        <w:tc>
          <w:tcPr>
            <w:tcW w:w="1247" w:type="dxa"/>
            <w:vMerge w:val="restart"/>
          </w:tcPr>
          <w:p w:rsidR="009C715A" w:rsidRDefault="009C715A">
            <w:pPr>
              <w:pStyle w:val="ConsPlusNormal"/>
              <w:jc w:val="center"/>
            </w:pPr>
            <w:r>
              <w:t>Единица измерения</w:t>
            </w:r>
          </w:p>
        </w:tc>
        <w:tc>
          <w:tcPr>
            <w:tcW w:w="3068" w:type="dxa"/>
            <w:gridSpan w:val="2"/>
          </w:tcPr>
          <w:p w:rsidR="009C715A" w:rsidRDefault="009C715A">
            <w:pPr>
              <w:pStyle w:val="ConsPlusNormal"/>
              <w:jc w:val="center"/>
            </w:pPr>
            <w:r>
              <w:t>По плану</w:t>
            </w:r>
          </w:p>
        </w:tc>
        <w:tc>
          <w:tcPr>
            <w:tcW w:w="6080" w:type="dxa"/>
            <w:gridSpan w:val="4"/>
            <w:tcBorders>
              <w:right w:val="nil"/>
            </w:tcBorders>
          </w:tcPr>
          <w:p w:rsidR="009C715A" w:rsidRDefault="009C715A">
            <w:pPr>
              <w:pStyle w:val="ConsPlusNormal"/>
              <w:jc w:val="center"/>
            </w:pPr>
            <w:r>
              <w:t>Фактически</w:t>
            </w:r>
          </w:p>
        </w:tc>
      </w:tr>
      <w:tr w:rsidR="009C715A">
        <w:tc>
          <w:tcPr>
            <w:tcW w:w="680" w:type="dxa"/>
            <w:tcBorders>
              <w:left w:val="nil"/>
            </w:tcBorders>
          </w:tcPr>
          <w:p w:rsidR="009C715A" w:rsidRDefault="009C715A">
            <w:pPr>
              <w:pStyle w:val="ConsPlusNormal"/>
              <w:jc w:val="center"/>
            </w:pPr>
            <w:r>
              <w:t>код</w:t>
            </w:r>
          </w:p>
        </w:tc>
        <w:tc>
          <w:tcPr>
            <w:tcW w:w="1701" w:type="dxa"/>
          </w:tcPr>
          <w:p w:rsidR="009C715A" w:rsidRDefault="009C715A">
            <w:pPr>
              <w:pStyle w:val="ConsPlusNormal"/>
              <w:jc w:val="center"/>
            </w:pPr>
            <w:r>
              <w:t>наименование</w:t>
            </w:r>
          </w:p>
        </w:tc>
        <w:tc>
          <w:tcPr>
            <w:tcW w:w="1247" w:type="dxa"/>
            <w:vMerge/>
          </w:tcPr>
          <w:p w:rsidR="009C715A" w:rsidRDefault="009C715A"/>
        </w:tc>
        <w:tc>
          <w:tcPr>
            <w:tcW w:w="1498" w:type="dxa"/>
          </w:tcPr>
          <w:p w:rsidR="009C715A" w:rsidRDefault="009C715A">
            <w:pPr>
              <w:pStyle w:val="ConsPlusNormal"/>
              <w:jc w:val="center"/>
            </w:pPr>
            <w:r>
              <w:t>количество</w:t>
            </w:r>
          </w:p>
        </w:tc>
        <w:tc>
          <w:tcPr>
            <w:tcW w:w="1570" w:type="dxa"/>
          </w:tcPr>
          <w:p w:rsidR="009C715A" w:rsidRDefault="009C715A">
            <w:pPr>
              <w:pStyle w:val="ConsPlusNormal"/>
              <w:jc w:val="center"/>
            </w:pPr>
            <w:r>
              <w:t>сумма, руб.</w:t>
            </w:r>
          </w:p>
        </w:tc>
        <w:tc>
          <w:tcPr>
            <w:tcW w:w="1498" w:type="dxa"/>
          </w:tcPr>
          <w:p w:rsidR="009C715A" w:rsidRDefault="009C715A">
            <w:pPr>
              <w:pStyle w:val="ConsPlusNormal"/>
              <w:jc w:val="center"/>
            </w:pPr>
            <w:r>
              <w:t>количество</w:t>
            </w:r>
          </w:p>
        </w:tc>
        <w:tc>
          <w:tcPr>
            <w:tcW w:w="1498" w:type="dxa"/>
          </w:tcPr>
          <w:p w:rsidR="009C715A" w:rsidRDefault="009C715A">
            <w:pPr>
              <w:pStyle w:val="ConsPlusNormal"/>
              <w:jc w:val="center"/>
            </w:pPr>
            <w:r>
              <w:t>сумма, руб.</w:t>
            </w:r>
          </w:p>
        </w:tc>
        <w:tc>
          <w:tcPr>
            <w:tcW w:w="1498" w:type="dxa"/>
          </w:tcPr>
          <w:p w:rsidR="009C715A" w:rsidRDefault="009C715A">
            <w:pPr>
              <w:pStyle w:val="ConsPlusNormal"/>
              <w:jc w:val="center"/>
            </w:pPr>
            <w:r>
              <w:t>Не исполнено</w:t>
            </w:r>
          </w:p>
        </w:tc>
        <w:tc>
          <w:tcPr>
            <w:tcW w:w="1586" w:type="dxa"/>
            <w:tcBorders>
              <w:right w:val="nil"/>
            </w:tcBorders>
          </w:tcPr>
          <w:p w:rsidR="009C715A" w:rsidRDefault="009C715A">
            <w:pPr>
              <w:pStyle w:val="ConsPlusNormal"/>
              <w:jc w:val="center"/>
            </w:pPr>
            <w:r>
              <w:t>Причина неисполнения</w:t>
            </w:r>
          </w:p>
        </w:tc>
      </w:tr>
      <w:tr w:rsidR="009C715A">
        <w:tc>
          <w:tcPr>
            <w:tcW w:w="680" w:type="dxa"/>
            <w:tcBorders>
              <w:left w:val="nil"/>
            </w:tcBorders>
          </w:tcPr>
          <w:p w:rsidR="009C715A" w:rsidRDefault="009C715A">
            <w:pPr>
              <w:pStyle w:val="ConsPlusNormal"/>
              <w:jc w:val="center"/>
            </w:pPr>
            <w:r>
              <w:t>1</w:t>
            </w:r>
          </w:p>
        </w:tc>
        <w:tc>
          <w:tcPr>
            <w:tcW w:w="1701" w:type="dxa"/>
          </w:tcPr>
          <w:p w:rsidR="009C715A" w:rsidRDefault="009C715A">
            <w:pPr>
              <w:pStyle w:val="ConsPlusNormal"/>
              <w:jc w:val="center"/>
            </w:pPr>
            <w:r>
              <w:t>2</w:t>
            </w:r>
          </w:p>
        </w:tc>
        <w:tc>
          <w:tcPr>
            <w:tcW w:w="1247" w:type="dxa"/>
          </w:tcPr>
          <w:p w:rsidR="009C715A" w:rsidRDefault="009C715A">
            <w:pPr>
              <w:pStyle w:val="ConsPlusNormal"/>
              <w:jc w:val="center"/>
            </w:pPr>
            <w:r>
              <w:t>3</w:t>
            </w:r>
          </w:p>
        </w:tc>
        <w:tc>
          <w:tcPr>
            <w:tcW w:w="1498" w:type="dxa"/>
          </w:tcPr>
          <w:p w:rsidR="009C715A" w:rsidRDefault="009C715A">
            <w:pPr>
              <w:pStyle w:val="ConsPlusNormal"/>
              <w:jc w:val="center"/>
            </w:pPr>
            <w:r>
              <w:t>4</w:t>
            </w:r>
          </w:p>
        </w:tc>
        <w:tc>
          <w:tcPr>
            <w:tcW w:w="1570" w:type="dxa"/>
          </w:tcPr>
          <w:p w:rsidR="009C715A" w:rsidRDefault="009C715A">
            <w:pPr>
              <w:pStyle w:val="ConsPlusNormal"/>
              <w:jc w:val="center"/>
            </w:pPr>
            <w:r>
              <w:t>5</w:t>
            </w:r>
          </w:p>
        </w:tc>
        <w:tc>
          <w:tcPr>
            <w:tcW w:w="1498" w:type="dxa"/>
          </w:tcPr>
          <w:p w:rsidR="009C715A" w:rsidRDefault="009C715A">
            <w:pPr>
              <w:pStyle w:val="ConsPlusNormal"/>
              <w:jc w:val="center"/>
            </w:pPr>
            <w:r>
              <w:t>6</w:t>
            </w:r>
          </w:p>
        </w:tc>
        <w:tc>
          <w:tcPr>
            <w:tcW w:w="1498" w:type="dxa"/>
          </w:tcPr>
          <w:p w:rsidR="009C715A" w:rsidRDefault="009C715A">
            <w:pPr>
              <w:pStyle w:val="ConsPlusNormal"/>
              <w:jc w:val="center"/>
            </w:pPr>
            <w:r>
              <w:t>7</w:t>
            </w:r>
          </w:p>
        </w:tc>
        <w:tc>
          <w:tcPr>
            <w:tcW w:w="1498" w:type="dxa"/>
          </w:tcPr>
          <w:p w:rsidR="009C715A" w:rsidRDefault="009C715A">
            <w:pPr>
              <w:pStyle w:val="ConsPlusNormal"/>
              <w:jc w:val="center"/>
            </w:pPr>
            <w:r>
              <w:t>8</w:t>
            </w:r>
          </w:p>
        </w:tc>
        <w:tc>
          <w:tcPr>
            <w:tcW w:w="1586" w:type="dxa"/>
            <w:tcBorders>
              <w:right w:val="nil"/>
            </w:tcBorders>
          </w:tcPr>
          <w:p w:rsidR="009C715A" w:rsidRDefault="009C715A">
            <w:pPr>
              <w:pStyle w:val="ConsPlusNormal"/>
              <w:jc w:val="center"/>
            </w:pPr>
            <w:r>
              <w:t>9</w:t>
            </w: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left w:val="single" w:sz="4" w:space="0" w:color="auto"/>
            <w:right w:val="single" w:sz="4" w:space="0" w:color="auto"/>
          </w:tblBorders>
        </w:tblPrEx>
        <w:tc>
          <w:tcPr>
            <w:tcW w:w="680" w:type="dxa"/>
          </w:tcPr>
          <w:p w:rsidR="009C715A" w:rsidRDefault="009C715A">
            <w:pPr>
              <w:pStyle w:val="ConsPlusNormal"/>
            </w:pPr>
          </w:p>
        </w:tc>
        <w:tc>
          <w:tcPr>
            <w:tcW w:w="1701" w:type="dxa"/>
          </w:tcPr>
          <w:p w:rsidR="009C715A" w:rsidRDefault="009C715A">
            <w:pPr>
              <w:pStyle w:val="ConsPlusNormal"/>
            </w:pPr>
          </w:p>
        </w:tc>
        <w:tc>
          <w:tcPr>
            <w:tcW w:w="1247" w:type="dxa"/>
          </w:tcPr>
          <w:p w:rsidR="009C715A" w:rsidRDefault="009C715A">
            <w:pPr>
              <w:pStyle w:val="ConsPlusNormal"/>
            </w:pPr>
          </w:p>
        </w:tc>
        <w:tc>
          <w:tcPr>
            <w:tcW w:w="1498" w:type="dxa"/>
          </w:tcPr>
          <w:p w:rsidR="009C715A" w:rsidRDefault="009C715A">
            <w:pPr>
              <w:pStyle w:val="ConsPlusNormal"/>
            </w:pPr>
          </w:p>
        </w:tc>
        <w:tc>
          <w:tcPr>
            <w:tcW w:w="1570"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498" w:type="dxa"/>
          </w:tcPr>
          <w:p w:rsidR="009C715A" w:rsidRDefault="009C715A">
            <w:pPr>
              <w:pStyle w:val="ConsPlusNormal"/>
            </w:pPr>
          </w:p>
        </w:tc>
        <w:tc>
          <w:tcPr>
            <w:tcW w:w="1586" w:type="dxa"/>
          </w:tcPr>
          <w:p w:rsidR="009C715A" w:rsidRDefault="009C715A">
            <w:pPr>
              <w:pStyle w:val="ConsPlusNormal"/>
            </w:pPr>
          </w:p>
        </w:tc>
      </w:tr>
      <w:tr w:rsidR="009C715A">
        <w:tblPrEx>
          <w:tblBorders>
            <w:right w:val="single" w:sz="4" w:space="0" w:color="auto"/>
          </w:tblBorders>
        </w:tblPrEx>
        <w:tc>
          <w:tcPr>
            <w:tcW w:w="3628" w:type="dxa"/>
            <w:gridSpan w:val="3"/>
            <w:tcBorders>
              <w:left w:val="nil"/>
              <w:bottom w:val="nil"/>
            </w:tcBorders>
          </w:tcPr>
          <w:p w:rsidR="009C715A" w:rsidRDefault="009C715A">
            <w:pPr>
              <w:pStyle w:val="ConsPlusNormal"/>
              <w:jc w:val="right"/>
            </w:pPr>
            <w:bookmarkStart w:id="259" w:name="P7068"/>
            <w:bookmarkEnd w:id="259"/>
            <w:r>
              <w:t>Итого</w:t>
            </w:r>
          </w:p>
        </w:tc>
        <w:tc>
          <w:tcPr>
            <w:tcW w:w="1498" w:type="dxa"/>
          </w:tcPr>
          <w:p w:rsidR="009C715A" w:rsidRDefault="009C715A">
            <w:pPr>
              <w:pStyle w:val="ConsPlusNormal"/>
              <w:jc w:val="center"/>
            </w:pPr>
            <w:r>
              <w:t>x</w:t>
            </w:r>
          </w:p>
        </w:tc>
        <w:tc>
          <w:tcPr>
            <w:tcW w:w="1570" w:type="dxa"/>
          </w:tcPr>
          <w:p w:rsidR="009C715A" w:rsidRDefault="009C715A">
            <w:pPr>
              <w:pStyle w:val="ConsPlusNormal"/>
            </w:pPr>
          </w:p>
        </w:tc>
        <w:tc>
          <w:tcPr>
            <w:tcW w:w="1498" w:type="dxa"/>
          </w:tcPr>
          <w:p w:rsidR="009C715A" w:rsidRDefault="009C715A">
            <w:pPr>
              <w:pStyle w:val="ConsPlusNormal"/>
              <w:jc w:val="center"/>
            </w:pPr>
            <w:r>
              <w:t>x</w:t>
            </w:r>
          </w:p>
        </w:tc>
        <w:tc>
          <w:tcPr>
            <w:tcW w:w="1498" w:type="dxa"/>
          </w:tcPr>
          <w:p w:rsidR="009C715A" w:rsidRDefault="009C715A">
            <w:pPr>
              <w:pStyle w:val="ConsPlusNormal"/>
            </w:pPr>
          </w:p>
        </w:tc>
        <w:tc>
          <w:tcPr>
            <w:tcW w:w="1498" w:type="dxa"/>
          </w:tcPr>
          <w:p w:rsidR="009C715A" w:rsidRDefault="009C715A">
            <w:pPr>
              <w:pStyle w:val="ConsPlusNormal"/>
              <w:jc w:val="center"/>
            </w:pPr>
          </w:p>
        </w:tc>
        <w:tc>
          <w:tcPr>
            <w:tcW w:w="1586" w:type="dxa"/>
          </w:tcPr>
          <w:p w:rsidR="009C715A" w:rsidRDefault="009C715A">
            <w:pPr>
              <w:pStyle w:val="ConsPlusNormal"/>
            </w:pPr>
          </w:p>
        </w:tc>
      </w:tr>
    </w:tbl>
    <w:p w:rsidR="009C715A" w:rsidRDefault="009C715A">
      <w:pPr>
        <w:pStyle w:val="ConsPlusNormal"/>
        <w:jc w:val="both"/>
      </w:pPr>
    </w:p>
    <w:p w:rsidR="009C715A" w:rsidRDefault="009C715A">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Приказов Минфина России от 29.12.2014 </w:t>
            </w:r>
            <w:hyperlink r:id="rId424" w:history="1">
              <w:r>
                <w:rPr>
                  <w:color w:val="0000FF"/>
                </w:rPr>
                <w:t>N 172н</w:t>
              </w:r>
            </w:hyperlink>
            <w:r>
              <w:rPr>
                <w:color w:val="392C69"/>
              </w:rPr>
              <w:t>,</w:t>
            </w:r>
          </w:p>
          <w:p w:rsidR="009C715A" w:rsidRDefault="009C715A">
            <w:pPr>
              <w:pStyle w:val="ConsPlusNormal"/>
              <w:jc w:val="center"/>
            </w:pPr>
            <w:r>
              <w:rPr>
                <w:color w:val="392C69"/>
              </w:rPr>
              <w:t xml:space="preserve">от 17.12.2015 </w:t>
            </w:r>
            <w:hyperlink r:id="rId425" w:history="1">
              <w:r>
                <w:rPr>
                  <w:color w:val="0000FF"/>
                </w:rPr>
                <w:t>N 199н</w:t>
              </w:r>
            </w:hyperlink>
            <w:r>
              <w:rPr>
                <w:color w:val="392C69"/>
              </w:rPr>
              <w:t>)</w:t>
            </w:r>
          </w:p>
        </w:tc>
      </w:tr>
    </w:tbl>
    <w:p w:rsidR="009C715A" w:rsidRDefault="009C715A">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60"/>
        <w:gridCol w:w="1920"/>
      </w:tblGrid>
      <w:tr w:rsidR="009C715A">
        <w:tc>
          <w:tcPr>
            <w:tcW w:w="7860" w:type="dxa"/>
            <w:tcBorders>
              <w:top w:val="nil"/>
              <w:left w:val="nil"/>
              <w:bottom w:val="nil"/>
            </w:tcBorders>
          </w:tcPr>
          <w:p w:rsidR="009C715A" w:rsidRDefault="009C715A">
            <w:pPr>
              <w:pStyle w:val="ConsPlusNormal"/>
              <w:jc w:val="right"/>
            </w:pPr>
            <w:r>
              <w:t xml:space="preserve">Форма по </w:t>
            </w:r>
            <w:hyperlink r:id="rId426" w:history="1">
              <w:r>
                <w:rPr>
                  <w:color w:val="0000FF"/>
                </w:rPr>
                <w:t>ОКУД</w:t>
              </w:r>
            </w:hyperlink>
          </w:p>
        </w:tc>
        <w:tc>
          <w:tcPr>
            <w:tcW w:w="1920" w:type="dxa"/>
            <w:tcBorders>
              <w:top w:val="single" w:sz="4" w:space="0" w:color="auto"/>
              <w:bottom w:val="single" w:sz="4" w:space="0" w:color="auto"/>
            </w:tcBorders>
          </w:tcPr>
          <w:p w:rsidR="009C715A" w:rsidRDefault="009C715A">
            <w:pPr>
              <w:pStyle w:val="ConsPlusNormal"/>
              <w:jc w:val="center"/>
            </w:pPr>
            <w:r>
              <w:t>0503766</w:t>
            </w:r>
          </w:p>
        </w:tc>
      </w:tr>
    </w:tbl>
    <w:p w:rsidR="009C715A" w:rsidRDefault="009C715A">
      <w:pPr>
        <w:pStyle w:val="ConsPlusNormal"/>
        <w:jc w:val="both"/>
      </w:pPr>
    </w:p>
    <w:p w:rsidR="009C715A" w:rsidRDefault="009C715A">
      <w:pPr>
        <w:pStyle w:val="ConsPlusNonformat"/>
        <w:jc w:val="both"/>
      </w:pPr>
      <w:bookmarkStart w:id="260" w:name="P7084"/>
      <w:bookmarkEnd w:id="260"/>
      <w:r>
        <w:t xml:space="preserve">                                 Сведения</w:t>
      </w:r>
    </w:p>
    <w:p w:rsidR="009C715A" w:rsidRDefault="009C715A">
      <w:pPr>
        <w:pStyle w:val="ConsPlusNonformat"/>
        <w:jc w:val="both"/>
      </w:pPr>
      <w:r>
        <w:t xml:space="preserve">                об исполнении мероприятий в рамках субсидий</w:t>
      </w:r>
    </w:p>
    <w:p w:rsidR="009C715A" w:rsidRDefault="009C715A">
      <w:pPr>
        <w:pStyle w:val="ConsPlusNonformat"/>
        <w:jc w:val="both"/>
      </w:pPr>
      <w:r>
        <w:t xml:space="preserve">         на иные цели и на цели осуществления капитальных вложений</w:t>
      </w:r>
    </w:p>
    <w:p w:rsidR="009C715A" w:rsidRDefault="009C715A">
      <w:pPr>
        <w:pStyle w:val="ConsPlusNonformat"/>
        <w:jc w:val="both"/>
      </w:pPr>
    </w:p>
    <w:p w:rsidR="009C715A" w:rsidRDefault="009C715A">
      <w:pPr>
        <w:pStyle w:val="ConsPlusNonformat"/>
        <w:jc w:val="both"/>
      </w:pPr>
      <w:r>
        <w:t>Вид деятельности __________________________________________________________</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4"/>
        <w:gridCol w:w="1701"/>
        <w:gridCol w:w="1814"/>
        <w:gridCol w:w="1385"/>
        <w:gridCol w:w="1385"/>
        <w:gridCol w:w="851"/>
        <w:gridCol w:w="1204"/>
      </w:tblGrid>
      <w:tr w:rsidR="009C715A">
        <w:tc>
          <w:tcPr>
            <w:tcW w:w="1871" w:type="dxa"/>
            <w:vMerge w:val="restart"/>
            <w:tcBorders>
              <w:left w:val="nil"/>
            </w:tcBorders>
          </w:tcPr>
          <w:p w:rsidR="009C715A" w:rsidRDefault="009C715A">
            <w:pPr>
              <w:pStyle w:val="ConsPlusNormal"/>
              <w:jc w:val="center"/>
            </w:pPr>
            <w:r>
              <w:t>Наименование субсидии</w:t>
            </w:r>
          </w:p>
        </w:tc>
        <w:tc>
          <w:tcPr>
            <w:tcW w:w="794" w:type="dxa"/>
            <w:vMerge w:val="restart"/>
          </w:tcPr>
          <w:p w:rsidR="009C715A" w:rsidRDefault="009C715A">
            <w:pPr>
              <w:pStyle w:val="ConsPlusNormal"/>
              <w:jc w:val="center"/>
            </w:pPr>
            <w:r>
              <w:t>Код цели</w:t>
            </w:r>
          </w:p>
        </w:tc>
        <w:tc>
          <w:tcPr>
            <w:tcW w:w="1701" w:type="dxa"/>
            <w:vMerge w:val="restart"/>
          </w:tcPr>
          <w:p w:rsidR="009C715A" w:rsidRDefault="009C715A">
            <w:pPr>
              <w:pStyle w:val="ConsPlusNormal"/>
              <w:jc w:val="center"/>
            </w:pPr>
            <w:r>
              <w:t>Наименование мероприятия</w:t>
            </w:r>
          </w:p>
        </w:tc>
        <w:tc>
          <w:tcPr>
            <w:tcW w:w="1814" w:type="dxa"/>
            <w:vMerge w:val="restart"/>
          </w:tcPr>
          <w:p w:rsidR="009C715A" w:rsidRDefault="009C715A">
            <w:pPr>
              <w:pStyle w:val="ConsPlusNormal"/>
              <w:jc w:val="center"/>
            </w:pPr>
            <w:r>
              <w:t>Утверждено плановых назначений, руб.</w:t>
            </w:r>
          </w:p>
        </w:tc>
        <w:tc>
          <w:tcPr>
            <w:tcW w:w="1385" w:type="dxa"/>
            <w:vMerge w:val="restart"/>
          </w:tcPr>
          <w:p w:rsidR="009C715A" w:rsidRDefault="009C715A">
            <w:pPr>
              <w:pStyle w:val="ConsPlusNormal"/>
              <w:jc w:val="center"/>
            </w:pPr>
            <w:r>
              <w:t>Исполнено, руб.</w:t>
            </w:r>
          </w:p>
        </w:tc>
        <w:tc>
          <w:tcPr>
            <w:tcW w:w="1385" w:type="dxa"/>
            <w:vMerge w:val="restart"/>
          </w:tcPr>
          <w:p w:rsidR="009C715A" w:rsidRDefault="009C715A">
            <w:pPr>
              <w:pStyle w:val="ConsPlusNormal"/>
              <w:jc w:val="center"/>
            </w:pPr>
            <w:r>
              <w:t>Не исполнено, руб</w:t>
            </w:r>
          </w:p>
        </w:tc>
        <w:tc>
          <w:tcPr>
            <w:tcW w:w="2055" w:type="dxa"/>
            <w:gridSpan w:val="2"/>
            <w:tcBorders>
              <w:right w:val="nil"/>
            </w:tcBorders>
          </w:tcPr>
          <w:p w:rsidR="009C715A" w:rsidRDefault="009C715A">
            <w:pPr>
              <w:pStyle w:val="ConsPlusNormal"/>
              <w:jc w:val="center"/>
            </w:pPr>
            <w:r>
              <w:t>Причина неисполнения</w:t>
            </w:r>
          </w:p>
        </w:tc>
      </w:tr>
      <w:tr w:rsidR="009C715A">
        <w:tc>
          <w:tcPr>
            <w:tcW w:w="1871" w:type="dxa"/>
            <w:vMerge/>
            <w:tcBorders>
              <w:left w:val="nil"/>
            </w:tcBorders>
          </w:tcPr>
          <w:p w:rsidR="009C715A" w:rsidRDefault="009C715A"/>
        </w:tc>
        <w:tc>
          <w:tcPr>
            <w:tcW w:w="794" w:type="dxa"/>
            <w:vMerge/>
          </w:tcPr>
          <w:p w:rsidR="009C715A" w:rsidRDefault="009C715A"/>
        </w:tc>
        <w:tc>
          <w:tcPr>
            <w:tcW w:w="1701" w:type="dxa"/>
            <w:vMerge/>
          </w:tcPr>
          <w:p w:rsidR="009C715A" w:rsidRDefault="009C715A"/>
        </w:tc>
        <w:tc>
          <w:tcPr>
            <w:tcW w:w="1814" w:type="dxa"/>
            <w:vMerge/>
          </w:tcPr>
          <w:p w:rsidR="009C715A" w:rsidRDefault="009C715A"/>
        </w:tc>
        <w:tc>
          <w:tcPr>
            <w:tcW w:w="1385" w:type="dxa"/>
            <w:vMerge/>
          </w:tcPr>
          <w:p w:rsidR="009C715A" w:rsidRDefault="009C715A"/>
        </w:tc>
        <w:tc>
          <w:tcPr>
            <w:tcW w:w="1385" w:type="dxa"/>
            <w:vMerge/>
          </w:tcPr>
          <w:p w:rsidR="009C715A" w:rsidRDefault="009C715A"/>
        </w:tc>
        <w:tc>
          <w:tcPr>
            <w:tcW w:w="851" w:type="dxa"/>
          </w:tcPr>
          <w:p w:rsidR="009C715A" w:rsidRDefault="009C715A">
            <w:pPr>
              <w:pStyle w:val="ConsPlusNormal"/>
              <w:jc w:val="center"/>
            </w:pPr>
            <w:r>
              <w:t>код</w:t>
            </w:r>
          </w:p>
        </w:tc>
        <w:tc>
          <w:tcPr>
            <w:tcW w:w="1204" w:type="dxa"/>
            <w:tcBorders>
              <w:right w:val="nil"/>
            </w:tcBorders>
          </w:tcPr>
          <w:p w:rsidR="009C715A" w:rsidRDefault="009C715A">
            <w:pPr>
              <w:pStyle w:val="ConsPlusNormal"/>
              <w:jc w:val="center"/>
            </w:pPr>
            <w:r>
              <w:t>пояснение</w:t>
            </w:r>
          </w:p>
        </w:tc>
      </w:tr>
      <w:tr w:rsidR="009C715A">
        <w:tc>
          <w:tcPr>
            <w:tcW w:w="1871" w:type="dxa"/>
            <w:tcBorders>
              <w:left w:val="nil"/>
            </w:tcBorders>
          </w:tcPr>
          <w:p w:rsidR="009C715A" w:rsidRDefault="009C715A">
            <w:pPr>
              <w:pStyle w:val="ConsPlusNormal"/>
              <w:jc w:val="center"/>
            </w:pPr>
            <w:r>
              <w:t>1</w:t>
            </w:r>
          </w:p>
        </w:tc>
        <w:tc>
          <w:tcPr>
            <w:tcW w:w="794" w:type="dxa"/>
          </w:tcPr>
          <w:p w:rsidR="009C715A" w:rsidRDefault="009C715A">
            <w:pPr>
              <w:pStyle w:val="ConsPlusNormal"/>
              <w:jc w:val="center"/>
            </w:pPr>
            <w:r>
              <w:t>2</w:t>
            </w:r>
          </w:p>
        </w:tc>
        <w:tc>
          <w:tcPr>
            <w:tcW w:w="1701" w:type="dxa"/>
          </w:tcPr>
          <w:p w:rsidR="009C715A" w:rsidRDefault="009C715A">
            <w:pPr>
              <w:pStyle w:val="ConsPlusNormal"/>
              <w:jc w:val="center"/>
            </w:pPr>
            <w:r>
              <w:t>3</w:t>
            </w:r>
          </w:p>
        </w:tc>
        <w:tc>
          <w:tcPr>
            <w:tcW w:w="1814" w:type="dxa"/>
          </w:tcPr>
          <w:p w:rsidR="009C715A" w:rsidRDefault="009C715A">
            <w:pPr>
              <w:pStyle w:val="ConsPlusNormal"/>
              <w:jc w:val="center"/>
            </w:pPr>
            <w:r>
              <w:t>4</w:t>
            </w:r>
          </w:p>
        </w:tc>
        <w:tc>
          <w:tcPr>
            <w:tcW w:w="1385" w:type="dxa"/>
          </w:tcPr>
          <w:p w:rsidR="009C715A" w:rsidRDefault="009C715A">
            <w:pPr>
              <w:pStyle w:val="ConsPlusNormal"/>
              <w:jc w:val="center"/>
            </w:pPr>
            <w:r>
              <w:t>5</w:t>
            </w:r>
          </w:p>
        </w:tc>
        <w:tc>
          <w:tcPr>
            <w:tcW w:w="1385" w:type="dxa"/>
          </w:tcPr>
          <w:p w:rsidR="009C715A" w:rsidRDefault="009C715A">
            <w:pPr>
              <w:pStyle w:val="ConsPlusNormal"/>
              <w:jc w:val="center"/>
            </w:pPr>
            <w:r>
              <w:t>6</w:t>
            </w:r>
          </w:p>
        </w:tc>
        <w:tc>
          <w:tcPr>
            <w:tcW w:w="851" w:type="dxa"/>
          </w:tcPr>
          <w:p w:rsidR="009C715A" w:rsidRDefault="009C715A">
            <w:pPr>
              <w:pStyle w:val="ConsPlusNormal"/>
              <w:jc w:val="center"/>
            </w:pPr>
            <w:r>
              <w:t>7</w:t>
            </w:r>
          </w:p>
        </w:tc>
        <w:tc>
          <w:tcPr>
            <w:tcW w:w="1204" w:type="dxa"/>
            <w:tcBorders>
              <w:right w:val="nil"/>
            </w:tcBorders>
          </w:tcPr>
          <w:p w:rsidR="009C715A" w:rsidRDefault="009C715A">
            <w:pPr>
              <w:pStyle w:val="ConsPlusNormal"/>
              <w:jc w:val="center"/>
            </w:pPr>
            <w:r>
              <w:t>8</w:t>
            </w: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871" w:type="dxa"/>
            <w:tcBorders>
              <w:left w:val="nil"/>
            </w:tcBorders>
          </w:tcPr>
          <w:p w:rsidR="009C715A" w:rsidRDefault="009C715A">
            <w:pPr>
              <w:pStyle w:val="ConsPlusNormal"/>
            </w:pPr>
          </w:p>
        </w:tc>
        <w:tc>
          <w:tcPr>
            <w:tcW w:w="794" w:type="dxa"/>
          </w:tcPr>
          <w:p w:rsidR="009C715A" w:rsidRDefault="009C715A">
            <w:pPr>
              <w:pStyle w:val="ConsPlusNormal"/>
            </w:pPr>
          </w:p>
        </w:tc>
        <w:tc>
          <w:tcPr>
            <w:tcW w:w="1701" w:type="dxa"/>
          </w:tcPr>
          <w:p w:rsidR="009C715A" w:rsidRDefault="009C715A">
            <w:pPr>
              <w:pStyle w:val="ConsPlusNormal"/>
            </w:pPr>
          </w:p>
        </w:tc>
        <w:tc>
          <w:tcPr>
            <w:tcW w:w="1814" w:type="dxa"/>
          </w:tcPr>
          <w:p w:rsidR="009C715A" w:rsidRDefault="009C715A">
            <w:pPr>
              <w:pStyle w:val="ConsPlusNormal"/>
            </w:pPr>
          </w:p>
        </w:tc>
        <w:tc>
          <w:tcPr>
            <w:tcW w:w="1385" w:type="dxa"/>
          </w:tcPr>
          <w:p w:rsidR="009C715A" w:rsidRDefault="009C715A">
            <w:pPr>
              <w:pStyle w:val="ConsPlusNormal"/>
            </w:pPr>
          </w:p>
        </w:tc>
        <w:tc>
          <w:tcPr>
            <w:tcW w:w="1385" w:type="dxa"/>
          </w:tcPr>
          <w:p w:rsidR="009C715A" w:rsidRDefault="009C715A">
            <w:pPr>
              <w:pStyle w:val="ConsPlusNormal"/>
            </w:pPr>
          </w:p>
        </w:tc>
        <w:tc>
          <w:tcPr>
            <w:tcW w:w="851" w:type="dxa"/>
          </w:tcPr>
          <w:p w:rsidR="009C715A" w:rsidRDefault="009C715A">
            <w:pPr>
              <w:pStyle w:val="ConsPlusNormal"/>
            </w:pPr>
          </w:p>
        </w:tc>
        <w:tc>
          <w:tcPr>
            <w:tcW w:w="1204"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rmal"/>
        <w:jc w:val="both"/>
      </w:pPr>
    </w:p>
    <w:p w:rsidR="009C715A" w:rsidRDefault="009C715A">
      <w:pPr>
        <w:pStyle w:val="ConsPlusNormal"/>
        <w:jc w:val="both"/>
      </w:pPr>
    </w:p>
    <w:p w:rsidR="009C715A" w:rsidRDefault="009C715A">
      <w:pPr>
        <w:pStyle w:val="ConsPlusNonformat"/>
        <w:jc w:val="both"/>
      </w:pPr>
      <w:r>
        <w:t xml:space="preserve">                                                                ┌─────────┐</w:t>
      </w:r>
    </w:p>
    <w:p w:rsidR="009C715A" w:rsidRDefault="009C715A">
      <w:pPr>
        <w:pStyle w:val="ConsPlusNonformat"/>
        <w:jc w:val="both"/>
      </w:pPr>
      <w:r>
        <w:t xml:space="preserve">                                              Код формы по </w:t>
      </w:r>
      <w:hyperlink r:id="rId427" w:history="1">
        <w:r>
          <w:rPr>
            <w:color w:val="0000FF"/>
          </w:rPr>
          <w:t>ОКУД</w:t>
        </w:r>
      </w:hyperlink>
      <w:r>
        <w:t xml:space="preserve"> │ 0503767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bookmarkStart w:id="261" w:name="P7266"/>
      <w:bookmarkEnd w:id="261"/>
      <w:r>
        <w:t xml:space="preserve">                  Сведения о целевых иностранных кредитах</w:t>
      </w:r>
    </w:p>
    <w:p w:rsidR="009C715A" w:rsidRDefault="009C715A">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984"/>
        <w:gridCol w:w="1107"/>
        <w:gridCol w:w="2029"/>
        <w:gridCol w:w="1915"/>
        <w:gridCol w:w="2350"/>
      </w:tblGrid>
      <w:tr w:rsidR="009C715A">
        <w:tc>
          <w:tcPr>
            <w:tcW w:w="2014" w:type="dxa"/>
            <w:vMerge w:val="restart"/>
            <w:tcBorders>
              <w:left w:val="nil"/>
            </w:tcBorders>
          </w:tcPr>
          <w:p w:rsidR="009C715A" w:rsidRDefault="009C715A">
            <w:pPr>
              <w:pStyle w:val="ConsPlusNormal"/>
              <w:jc w:val="center"/>
            </w:pPr>
            <w:r>
              <w:t>Наименование кредитора</w:t>
            </w:r>
          </w:p>
        </w:tc>
        <w:tc>
          <w:tcPr>
            <w:tcW w:w="2091" w:type="dxa"/>
            <w:gridSpan w:val="2"/>
          </w:tcPr>
          <w:p w:rsidR="009C715A" w:rsidRDefault="009C715A">
            <w:pPr>
              <w:pStyle w:val="ConsPlusNormal"/>
              <w:jc w:val="center"/>
            </w:pPr>
            <w:r>
              <w:t>Соглашение о кредите</w:t>
            </w:r>
          </w:p>
        </w:tc>
        <w:tc>
          <w:tcPr>
            <w:tcW w:w="2029" w:type="dxa"/>
            <w:vMerge w:val="restart"/>
          </w:tcPr>
          <w:p w:rsidR="009C715A" w:rsidRDefault="009C715A">
            <w:pPr>
              <w:pStyle w:val="ConsPlusNormal"/>
              <w:jc w:val="center"/>
            </w:pPr>
            <w:r>
              <w:t>Цель использования заемных средств</w:t>
            </w:r>
          </w:p>
        </w:tc>
        <w:tc>
          <w:tcPr>
            <w:tcW w:w="1915" w:type="dxa"/>
            <w:vMerge w:val="restart"/>
          </w:tcPr>
          <w:p w:rsidR="009C715A" w:rsidRDefault="009C715A">
            <w:pPr>
              <w:pStyle w:val="ConsPlusNormal"/>
              <w:jc w:val="center"/>
            </w:pPr>
            <w:r>
              <w:t>Утверждено плановых назначений, руб.</w:t>
            </w:r>
          </w:p>
        </w:tc>
        <w:tc>
          <w:tcPr>
            <w:tcW w:w="2350" w:type="dxa"/>
            <w:vMerge w:val="restart"/>
            <w:tcBorders>
              <w:right w:val="nil"/>
            </w:tcBorders>
          </w:tcPr>
          <w:p w:rsidR="009C715A" w:rsidRDefault="009C715A">
            <w:pPr>
              <w:pStyle w:val="ConsPlusNormal"/>
              <w:jc w:val="center"/>
            </w:pPr>
            <w:r>
              <w:t>Сумма использованного кредита, руб.</w:t>
            </w:r>
          </w:p>
        </w:tc>
      </w:tr>
      <w:tr w:rsidR="009C715A">
        <w:tc>
          <w:tcPr>
            <w:tcW w:w="2014" w:type="dxa"/>
            <w:vMerge/>
            <w:tcBorders>
              <w:left w:val="nil"/>
            </w:tcBorders>
          </w:tcPr>
          <w:p w:rsidR="009C715A" w:rsidRDefault="009C715A"/>
        </w:tc>
        <w:tc>
          <w:tcPr>
            <w:tcW w:w="984" w:type="dxa"/>
          </w:tcPr>
          <w:p w:rsidR="009C715A" w:rsidRDefault="009C715A">
            <w:pPr>
              <w:pStyle w:val="ConsPlusNormal"/>
              <w:jc w:val="center"/>
            </w:pPr>
            <w:r>
              <w:t>номер</w:t>
            </w:r>
          </w:p>
        </w:tc>
        <w:tc>
          <w:tcPr>
            <w:tcW w:w="1107" w:type="dxa"/>
          </w:tcPr>
          <w:p w:rsidR="009C715A" w:rsidRDefault="009C715A">
            <w:pPr>
              <w:pStyle w:val="ConsPlusNormal"/>
              <w:jc w:val="center"/>
            </w:pPr>
            <w:r>
              <w:t>дата</w:t>
            </w:r>
          </w:p>
        </w:tc>
        <w:tc>
          <w:tcPr>
            <w:tcW w:w="2029" w:type="dxa"/>
            <w:vMerge/>
          </w:tcPr>
          <w:p w:rsidR="009C715A" w:rsidRDefault="009C715A"/>
        </w:tc>
        <w:tc>
          <w:tcPr>
            <w:tcW w:w="1915" w:type="dxa"/>
            <w:vMerge/>
          </w:tcPr>
          <w:p w:rsidR="009C715A" w:rsidRDefault="009C715A"/>
        </w:tc>
        <w:tc>
          <w:tcPr>
            <w:tcW w:w="2350" w:type="dxa"/>
            <w:vMerge/>
            <w:tcBorders>
              <w:right w:val="nil"/>
            </w:tcBorders>
          </w:tcPr>
          <w:p w:rsidR="009C715A" w:rsidRDefault="009C715A"/>
        </w:tc>
      </w:tr>
      <w:tr w:rsidR="009C715A">
        <w:tc>
          <w:tcPr>
            <w:tcW w:w="2014" w:type="dxa"/>
            <w:tcBorders>
              <w:left w:val="nil"/>
            </w:tcBorders>
          </w:tcPr>
          <w:p w:rsidR="009C715A" w:rsidRDefault="009C715A">
            <w:pPr>
              <w:pStyle w:val="ConsPlusNormal"/>
              <w:jc w:val="center"/>
            </w:pPr>
            <w:r>
              <w:t>1</w:t>
            </w:r>
          </w:p>
        </w:tc>
        <w:tc>
          <w:tcPr>
            <w:tcW w:w="984" w:type="dxa"/>
          </w:tcPr>
          <w:p w:rsidR="009C715A" w:rsidRDefault="009C715A">
            <w:pPr>
              <w:pStyle w:val="ConsPlusNormal"/>
              <w:jc w:val="center"/>
            </w:pPr>
            <w:r>
              <w:t>2</w:t>
            </w:r>
          </w:p>
        </w:tc>
        <w:tc>
          <w:tcPr>
            <w:tcW w:w="1107" w:type="dxa"/>
          </w:tcPr>
          <w:p w:rsidR="009C715A" w:rsidRDefault="009C715A">
            <w:pPr>
              <w:pStyle w:val="ConsPlusNormal"/>
              <w:jc w:val="center"/>
            </w:pPr>
            <w:r>
              <w:t>3</w:t>
            </w:r>
          </w:p>
        </w:tc>
        <w:tc>
          <w:tcPr>
            <w:tcW w:w="2029" w:type="dxa"/>
          </w:tcPr>
          <w:p w:rsidR="009C715A" w:rsidRDefault="009C715A">
            <w:pPr>
              <w:pStyle w:val="ConsPlusNormal"/>
              <w:jc w:val="center"/>
            </w:pPr>
            <w:r>
              <w:t>4</w:t>
            </w:r>
          </w:p>
        </w:tc>
        <w:tc>
          <w:tcPr>
            <w:tcW w:w="1915" w:type="dxa"/>
          </w:tcPr>
          <w:p w:rsidR="009C715A" w:rsidRDefault="009C715A">
            <w:pPr>
              <w:pStyle w:val="ConsPlusNormal"/>
              <w:jc w:val="center"/>
            </w:pPr>
            <w:r>
              <w:t>5</w:t>
            </w:r>
          </w:p>
        </w:tc>
        <w:tc>
          <w:tcPr>
            <w:tcW w:w="2350" w:type="dxa"/>
            <w:tcBorders>
              <w:right w:val="nil"/>
            </w:tcBorders>
          </w:tcPr>
          <w:p w:rsidR="009C715A" w:rsidRDefault="009C715A">
            <w:pPr>
              <w:pStyle w:val="ConsPlusNormal"/>
              <w:jc w:val="center"/>
            </w:pPr>
            <w:r>
              <w:t>6</w:t>
            </w: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r w:rsidR="009C715A">
        <w:tblPrEx>
          <w:tblBorders>
            <w:left w:val="single" w:sz="4" w:space="0" w:color="auto"/>
            <w:right w:val="single" w:sz="4" w:space="0" w:color="auto"/>
          </w:tblBorders>
        </w:tblPrEx>
        <w:tc>
          <w:tcPr>
            <w:tcW w:w="2014" w:type="dxa"/>
          </w:tcPr>
          <w:p w:rsidR="009C715A" w:rsidRDefault="009C715A">
            <w:pPr>
              <w:pStyle w:val="ConsPlusNormal"/>
            </w:pPr>
          </w:p>
        </w:tc>
        <w:tc>
          <w:tcPr>
            <w:tcW w:w="984" w:type="dxa"/>
          </w:tcPr>
          <w:p w:rsidR="009C715A" w:rsidRDefault="009C715A">
            <w:pPr>
              <w:pStyle w:val="ConsPlusNormal"/>
            </w:pPr>
          </w:p>
        </w:tc>
        <w:tc>
          <w:tcPr>
            <w:tcW w:w="1107" w:type="dxa"/>
          </w:tcPr>
          <w:p w:rsidR="009C715A" w:rsidRDefault="009C715A">
            <w:pPr>
              <w:pStyle w:val="ConsPlusNormal"/>
            </w:pPr>
          </w:p>
        </w:tc>
        <w:tc>
          <w:tcPr>
            <w:tcW w:w="2029" w:type="dxa"/>
          </w:tcPr>
          <w:p w:rsidR="009C715A" w:rsidRDefault="009C715A">
            <w:pPr>
              <w:pStyle w:val="ConsPlusNormal"/>
            </w:pPr>
          </w:p>
        </w:tc>
        <w:tc>
          <w:tcPr>
            <w:tcW w:w="1915" w:type="dxa"/>
          </w:tcPr>
          <w:p w:rsidR="009C715A" w:rsidRDefault="009C715A">
            <w:pPr>
              <w:pStyle w:val="ConsPlusNormal"/>
            </w:pPr>
          </w:p>
        </w:tc>
        <w:tc>
          <w:tcPr>
            <w:tcW w:w="2350" w:type="dxa"/>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28" w:history="1">
              <w:r>
                <w:rPr>
                  <w:color w:val="0000FF"/>
                </w:rPr>
                <w:t>Приказа</w:t>
              </w:r>
            </w:hyperlink>
            <w:r>
              <w:rPr>
                <w:color w:val="392C69"/>
              </w:rPr>
              <w:t xml:space="preserve"> Минфина России от 30.11.2018 N 243н)</w:t>
            </w:r>
          </w:p>
        </w:tc>
      </w:tr>
    </w:tbl>
    <w:p w:rsidR="009C715A" w:rsidRDefault="009C715A">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706"/>
        <w:gridCol w:w="2835"/>
        <w:gridCol w:w="1531"/>
      </w:tblGrid>
      <w:tr w:rsidR="009C715A">
        <w:tc>
          <w:tcPr>
            <w:tcW w:w="4706" w:type="dxa"/>
            <w:tcBorders>
              <w:top w:val="nil"/>
              <w:left w:val="nil"/>
              <w:bottom w:val="nil"/>
              <w:right w:val="nil"/>
            </w:tcBorders>
          </w:tcPr>
          <w:p w:rsidR="009C715A" w:rsidRDefault="009C715A">
            <w:pPr>
              <w:pStyle w:val="ConsPlusNormal"/>
              <w:jc w:val="both"/>
            </w:pPr>
          </w:p>
        </w:tc>
        <w:tc>
          <w:tcPr>
            <w:tcW w:w="2835" w:type="dxa"/>
            <w:tcBorders>
              <w:top w:val="nil"/>
              <w:left w:val="nil"/>
              <w:bottom w:val="nil"/>
              <w:right w:val="single" w:sz="4" w:space="0" w:color="auto"/>
            </w:tcBorders>
          </w:tcPr>
          <w:p w:rsidR="009C715A" w:rsidRDefault="009C715A">
            <w:pPr>
              <w:pStyle w:val="ConsPlusNormal"/>
              <w:jc w:val="right"/>
            </w:pPr>
            <w:r>
              <w:t>Код формы по ОКУД</w:t>
            </w:r>
          </w:p>
        </w:tc>
        <w:tc>
          <w:tcPr>
            <w:tcW w:w="1531"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0503768</w:t>
            </w:r>
          </w:p>
        </w:tc>
      </w:tr>
    </w:tbl>
    <w:p w:rsidR="009C715A" w:rsidRDefault="009C715A">
      <w:pPr>
        <w:pStyle w:val="ConsPlusNormal"/>
        <w:ind w:firstLine="540"/>
        <w:jc w:val="both"/>
      </w:pPr>
    </w:p>
    <w:p w:rsidR="009C715A" w:rsidRDefault="009C715A">
      <w:pPr>
        <w:pStyle w:val="ConsPlusNormal"/>
        <w:jc w:val="center"/>
        <w:outlineLvl w:val="4"/>
      </w:pPr>
      <w:bookmarkStart w:id="262" w:name="P7374"/>
      <w:bookmarkEnd w:id="262"/>
      <w:r>
        <w:t>Сведения о движении нефинансовых активов учреждения</w:t>
      </w:r>
    </w:p>
    <w:p w:rsidR="009C715A" w:rsidRDefault="009C715A">
      <w:pPr>
        <w:pStyle w:val="ConsPlusNormal"/>
        <w:jc w:val="center"/>
      </w:pPr>
    </w:p>
    <w:p w:rsidR="009C715A" w:rsidRDefault="009C715A">
      <w:pPr>
        <w:pStyle w:val="ConsPlusNormal"/>
        <w:jc w:val="center"/>
      </w:pPr>
      <w:r>
        <w:t>Вид деятельности _______________________________________</w:t>
      </w:r>
    </w:p>
    <w:p w:rsidR="009C715A" w:rsidRDefault="009C715A">
      <w:pPr>
        <w:pStyle w:val="ConsPlusNormal"/>
        <w:jc w:val="center"/>
      </w:pPr>
    </w:p>
    <w:p w:rsidR="009C715A" w:rsidRDefault="009C715A">
      <w:pPr>
        <w:pStyle w:val="ConsPlusNormal"/>
        <w:jc w:val="center"/>
        <w:outlineLvl w:val="5"/>
      </w:pPr>
      <w:r>
        <w:t>1. Нефинансовые активы</w:t>
      </w:r>
    </w:p>
    <w:p w:rsidR="009C715A" w:rsidRDefault="009C715A">
      <w:pPr>
        <w:pStyle w:val="ConsPlusNormal"/>
        <w:jc w:val="center"/>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lastRenderedPageBreak/>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Pr>
          <w:p w:rsidR="009C715A" w:rsidRDefault="009C715A">
            <w:pPr>
              <w:pStyle w:val="ConsPlusNormal"/>
              <w:jc w:val="center"/>
            </w:pPr>
            <w:r>
              <w:t>11</w:t>
            </w:r>
          </w:p>
        </w:tc>
      </w:tr>
      <w:tr w:rsidR="009C715A">
        <w:tblPrEx>
          <w:tblBorders>
            <w:insideH w:val="nil"/>
          </w:tblBorders>
        </w:tblPrEx>
        <w:tc>
          <w:tcPr>
            <w:tcW w:w="3402" w:type="dxa"/>
            <w:tcBorders>
              <w:left w:val="nil"/>
              <w:bottom w:val="nil"/>
            </w:tcBorders>
          </w:tcPr>
          <w:p w:rsidR="009C715A" w:rsidRDefault="009C715A">
            <w:pPr>
              <w:pStyle w:val="ConsPlusNormal"/>
              <w:jc w:val="center"/>
              <w:outlineLvl w:val="6"/>
            </w:pPr>
            <w:r>
              <w:t>1. Движение основных средств</w:t>
            </w:r>
          </w:p>
        </w:tc>
        <w:tc>
          <w:tcPr>
            <w:tcW w:w="130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64" w:type="dxa"/>
            <w:tcBorders>
              <w:bottom w:val="nil"/>
            </w:tcBorders>
            <w:vAlign w:val="bottom"/>
          </w:tcPr>
          <w:p w:rsidR="009C715A" w:rsidRDefault="009C715A">
            <w:pPr>
              <w:pStyle w:val="ConsPlusNormal"/>
            </w:pPr>
          </w:p>
        </w:tc>
        <w:tc>
          <w:tcPr>
            <w:tcW w:w="1456" w:type="dxa"/>
            <w:tcBorders>
              <w:bottom w:val="nil"/>
            </w:tcBorders>
            <w:vAlign w:val="bottom"/>
          </w:tcPr>
          <w:p w:rsidR="009C715A" w:rsidRDefault="009C715A">
            <w:pPr>
              <w:pStyle w:val="ConsPlusNormal"/>
            </w:pPr>
          </w:p>
        </w:tc>
        <w:tc>
          <w:tcPr>
            <w:tcW w:w="56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680" w:type="dxa"/>
            <w:tcBorders>
              <w:bottom w:val="nil"/>
            </w:tcBorders>
            <w:vAlign w:val="bottom"/>
          </w:tcPr>
          <w:p w:rsidR="009C715A" w:rsidRDefault="009C715A">
            <w:pPr>
              <w:pStyle w:val="ConsPlusNormal"/>
            </w:pPr>
          </w:p>
        </w:tc>
      </w:tr>
      <w:tr w:rsidR="009C715A">
        <w:tblPrEx>
          <w:tblBorders>
            <w:insideH w:val="nil"/>
          </w:tblBorders>
        </w:tblPrEx>
        <w:tc>
          <w:tcPr>
            <w:tcW w:w="3402" w:type="dxa"/>
            <w:tcBorders>
              <w:top w:val="nil"/>
              <w:left w:val="nil"/>
            </w:tcBorders>
          </w:tcPr>
          <w:p w:rsidR="009C715A" w:rsidRDefault="009C715A">
            <w:pPr>
              <w:pStyle w:val="ConsPlusNormal"/>
              <w:outlineLvl w:val="7"/>
            </w:pPr>
            <w:r>
              <w:t>1.1. Основные средства</w:t>
            </w:r>
          </w:p>
        </w:tc>
        <w:tc>
          <w:tcPr>
            <w:tcW w:w="1304" w:type="dxa"/>
            <w:tcBorders>
              <w:top w:val="nil"/>
            </w:tcBorders>
            <w:vAlign w:val="bottom"/>
          </w:tcPr>
          <w:p w:rsidR="009C715A" w:rsidRDefault="009C715A">
            <w:pPr>
              <w:pStyle w:val="ConsPlusNormal"/>
              <w:jc w:val="center"/>
            </w:pPr>
            <w:r>
              <w:t>010100000</w:t>
            </w:r>
          </w:p>
        </w:tc>
        <w:tc>
          <w:tcPr>
            <w:tcW w:w="737" w:type="dxa"/>
            <w:tcBorders>
              <w:top w:val="nil"/>
            </w:tcBorders>
            <w:vAlign w:val="bottom"/>
          </w:tcPr>
          <w:p w:rsidR="009C715A" w:rsidRDefault="009C715A">
            <w:pPr>
              <w:pStyle w:val="ConsPlusNormal"/>
              <w:jc w:val="center"/>
            </w:pPr>
            <w:r>
              <w:t>010</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Жилые помещения</w:t>
            </w:r>
          </w:p>
        </w:tc>
        <w:tc>
          <w:tcPr>
            <w:tcW w:w="1304" w:type="dxa"/>
            <w:vAlign w:val="bottom"/>
          </w:tcPr>
          <w:p w:rsidR="009C715A" w:rsidRDefault="009C715A">
            <w:pPr>
              <w:pStyle w:val="ConsPlusNormal"/>
              <w:jc w:val="center"/>
            </w:pPr>
            <w:r>
              <w:t>0101X1000</w:t>
            </w:r>
          </w:p>
        </w:tc>
        <w:tc>
          <w:tcPr>
            <w:tcW w:w="737" w:type="dxa"/>
            <w:vAlign w:val="bottom"/>
          </w:tcPr>
          <w:p w:rsidR="009C715A" w:rsidRDefault="009C715A">
            <w:pPr>
              <w:pStyle w:val="ConsPlusNormal"/>
              <w:jc w:val="center"/>
            </w:pPr>
            <w:r>
              <w:t>011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Нежилые помещения (здания и сооружения)</w:t>
            </w:r>
          </w:p>
        </w:tc>
        <w:tc>
          <w:tcPr>
            <w:tcW w:w="1304" w:type="dxa"/>
            <w:vAlign w:val="bottom"/>
          </w:tcPr>
          <w:p w:rsidR="009C715A" w:rsidRDefault="009C715A">
            <w:pPr>
              <w:pStyle w:val="ConsPlusNormal"/>
              <w:jc w:val="center"/>
            </w:pPr>
            <w:r>
              <w:t>0101X2000</w:t>
            </w:r>
          </w:p>
        </w:tc>
        <w:tc>
          <w:tcPr>
            <w:tcW w:w="737" w:type="dxa"/>
            <w:vAlign w:val="bottom"/>
          </w:tcPr>
          <w:p w:rsidR="009C715A" w:rsidRDefault="009C715A">
            <w:pPr>
              <w:pStyle w:val="ConsPlusNormal"/>
              <w:jc w:val="center"/>
            </w:pPr>
            <w:r>
              <w:t>012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Инвестиционная недвижимость</w:t>
            </w:r>
          </w:p>
        </w:tc>
        <w:tc>
          <w:tcPr>
            <w:tcW w:w="1304" w:type="dxa"/>
            <w:vAlign w:val="bottom"/>
          </w:tcPr>
          <w:p w:rsidR="009C715A" w:rsidRDefault="009C715A">
            <w:pPr>
              <w:pStyle w:val="ConsPlusNormal"/>
              <w:jc w:val="center"/>
            </w:pPr>
            <w:r>
              <w:t>0101X3000</w:t>
            </w:r>
          </w:p>
        </w:tc>
        <w:tc>
          <w:tcPr>
            <w:tcW w:w="737" w:type="dxa"/>
            <w:vAlign w:val="bottom"/>
          </w:tcPr>
          <w:p w:rsidR="009C715A" w:rsidRDefault="009C715A">
            <w:pPr>
              <w:pStyle w:val="ConsPlusNormal"/>
              <w:jc w:val="center"/>
            </w:pPr>
            <w:r>
              <w:t>013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Машины и оборудование</w:t>
            </w:r>
          </w:p>
        </w:tc>
        <w:tc>
          <w:tcPr>
            <w:tcW w:w="1304" w:type="dxa"/>
            <w:vAlign w:val="bottom"/>
          </w:tcPr>
          <w:p w:rsidR="009C715A" w:rsidRDefault="009C715A">
            <w:pPr>
              <w:pStyle w:val="ConsPlusNormal"/>
              <w:jc w:val="center"/>
            </w:pPr>
            <w:r>
              <w:t>0101X4000</w:t>
            </w:r>
          </w:p>
        </w:tc>
        <w:tc>
          <w:tcPr>
            <w:tcW w:w="737" w:type="dxa"/>
            <w:vAlign w:val="bottom"/>
          </w:tcPr>
          <w:p w:rsidR="009C715A" w:rsidRDefault="009C715A">
            <w:pPr>
              <w:pStyle w:val="ConsPlusNormal"/>
              <w:jc w:val="center"/>
            </w:pPr>
            <w:r>
              <w:t>014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Транспортные средства</w:t>
            </w:r>
          </w:p>
        </w:tc>
        <w:tc>
          <w:tcPr>
            <w:tcW w:w="1304" w:type="dxa"/>
            <w:vAlign w:val="bottom"/>
          </w:tcPr>
          <w:p w:rsidR="009C715A" w:rsidRDefault="009C715A">
            <w:pPr>
              <w:pStyle w:val="ConsPlusNormal"/>
              <w:jc w:val="center"/>
            </w:pPr>
            <w:r>
              <w:t>0101X5000</w:t>
            </w:r>
          </w:p>
        </w:tc>
        <w:tc>
          <w:tcPr>
            <w:tcW w:w="737" w:type="dxa"/>
            <w:vAlign w:val="bottom"/>
          </w:tcPr>
          <w:p w:rsidR="009C715A" w:rsidRDefault="009C715A">
            <w:pPr>
              <w:pStyle w:val="ConsPlusNormal"/>
              <w:jc w:val="center"/>
            </w:pPr>
            <w:r>
              <w:t>015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Инвентарь производственный и хозяйственный</w:t>
            </w:r>
          </w:p>
        </w:tc>
        <w:tc>
          <w:tcPr>
            <w:tcW w:w="1304" w:type="dxa"/>
            <w:vAlign w:val="bottom"/>
          </w:tcPr>
          <w:p w:rsidR="009C715A" w:rsidRDefault="009C715A">
            <w:pPr>
              <w:pStyle w:val="ConsPlusNormal"/>
              <w:jc w:val="center"/>
            </w:pPr>
            <w:r>
              <w:t>0101X6000</w:t>
            </w:r>
          </w:p>
        </w:tc>
        <w:tc>
          <w:tcPr>
            <w:tcW w:w="737" w:type="dxa"/>
            <w:vAlign w:val="bottom"/>
          </w:tcPr>
          <w:p w:rsidR="009C715A" w:rsidRDefault="009C715A">
            <w:pPr>
              <w:pStyle w:val="ConsPlusNormal"/>
              <w:jc w:val="center"/>
            </w:pPr>
            <w:r>
              <w:t>016</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Биологические ресурсы</w:t>
            </w:r>
          </w:p>
        </w:tc>
        <w:tc>
          <w:tcPr>
            <w:tcW w:w="1304" w:type="dxa"/>
            <w:vAlign w:val="bottom"/>
          </w:tcPr>
          <w:p w:rsidR="009C715A" w:rsidRDefault="009C715A">
            <w:pPr>
              <w:pStyle w:val="ConsPlusNormal"/>
              <w:jc w:val="center"/>
            </w:pPr>
            <w:r>
              <w:t>0101X7000</w:t>
            </w:r>
          </w:p>
        </w:tc>
        <w:tc>
          <w:tcPr>
            <w:tcW w:w="737" w:type="dxa"/>
            <w:vAlign w:val="bottom"/>
          </w:tcPr>
          <w:p w:rsidR="009C715A" w:rsidRDefault="009C715A">
            <w:pPr>
              <w:pStyle w:val="ConsPlusNormal"/>
              <w:jc w:val="center"/>
            </w:pPr>
            <w:r>
              <w:t>017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Прочие основные средства</w:t>
            </w:r>
          </w:p>
        </w:tc>
        <w:tc>
          <w:tcPr>
            <w:tcW w:w="1304" w:type="dxa"/>
            <w:vAlign w:val="bottom"/>
          </w:tcPr>
          <w:p w:rsidR="009C715A" w:rsidRDefault="009C715A">
            <w:pPr>
              <w:pStyle w:val="ConsPlusNormal"/>
              <w:jc w:val="center"/>
            </w:pPr>
            <w:r>
              <w:t>0101X8000</w:t>
            </w:r>
          </w:p>
        </w:tc>
        <w:tc>
          <w:tcPr>
            <w:tcW w:w="737" w:type="dxa"/>
            <w:vAlign w:val="bottom"/>
          </w:tcPr>
          <w:p w:rsidR="009C715A" w:rsidRDefault="009C715A">
            <w:pPr>
              <w:pStyle w:val="ConsPlusNormal"/>
              <w:jc w:val="center"/>
            </w:pPr>
            <w:r>
              <w:t>018</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outlineLvl w:val="7"/>
            </w:pPr>
            <w:r>
              <w:t>1.2. Амортизация основных средств</w:t>
            </w:r>
          </w:p>
        </w:tc>
        <w:tc>
          <w:tcPr>
            <w:tcW w:w="1304" w:type="dxa"/>
            <w:vAlign w:val="bottom"/>
          </w:tcPr>
          <w:p w:rsidR="009C715A" w:rsidRDefault="009C715A">
            <w:pPr>
              <w:pStyle w:val="ConsPlusNormal"/>
              <w:jc w:val="center"/>
            </w:pPr>
            <w:r>
              <w:t>010400000</w:t>
            </w:r>
          </w:p>
        </w:tc>
        <w:tc>
          <w:tcPr>
            <w:tcW w:w="737" w:type="dxa"/>
            <w:vAlign w:val="bottom"/>
          </w:tcPr>
          <w:p w:rsidR="009C715A" w:rsidRDefault="009C715A">
            <w:pPr>
              <w:pStyle w:val="ConsPlusNormal"/>
              <w:jc w:val="center"/>
            </w:pPr>
            <w:r>
              <w:t>050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lastRenderedPageBreak/>
              <w:t>Амортизация жилых помещений</w:t>
            </w:r>
          </w:p>
        </w:tc>
        <w:tc>
          <w:tcPr>
            <w:tcW w:w="1304" w:type="dxa"/>
            <w:vAlign w:val="bottom"/>
          </w:tcPr>
          <w:p w:rsidR="009C715A" w:rsidRDefault="009C715A">
            <w:pPr>
              <w:pStyle w:val="ConsPlusNormal"/>
              <w:jc w:val="center"/>
            </w:pPr>
            <w:r>
              <w:t>0104X1000</w:t>
            </w:r>
          </w:p>
        </w:tc>
        <w:tc>
          <w:tcPr>
            <w:tcW w:w="737" w:type="dxa"/>
            <w:vAlign w:val="bottom"/>
          </w:tcPr>
          <w:p w:rsidR="009C715A" w:rsidRDefault="009C715A">
            <w:pPr>
              <w:pStyle w:val="ConsPlusNormal"/>
              <w:jc w:val="center"/>
            </w:pPr>
            <w:r>
              <w:t>051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Амортизация нежилых помещений (зданий и сооружений)</w:t>
            </w:r>
          </w:p>
        </w:tc>
        <w:tc>
          <w:tcPr>
            <w:tcW w:w="1304" w:type="dxa"/>
            <w:vAlign w:val="bottom"/>
          </w:tcPr>
          <w:p w:rsidR="009C715A" w:rsidRDefault="009C715A">
            <w:pPr>
              <w:pStyle w:val="ConsPlusNormal"/>
              <w:jc w:val="center"/>
            </w:pPr>
            <w:r>
              <w:t>0104X2000</w:t>
            </w:r>
          </w:p>
        </w:tc>
        <w:tc>
          <w:tcPr>
            <w:tcW w:w="737" w:type="dxa"/>
            <w:vAlign w:val="bottom"/>
          </w:tcPr>
          <w:p w:rsidR="009C715A" w:rsidRDefault="009C715A">
            <w:pPr>
              <w:pStyle w:val="ConsPlusNormal"/>
              <w:jc w:val="center"/>
            </w:pPr>
            <w:r>
              <w:t>052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Амортизация инвестиционной недвижимости</w:t>
            </w:r>
          </w:p>
        </w:tc>
        <w:tc>
          <w:tcPr>
            <w:tcW w:w="1304" w:type="dxa"/>
            <w:vAlign w:val="bottom"/>
          </w:tcPr>
          <w:p w:rsidR="009C715A" w:rsidRDefault="009C715A">
            <w:pPr>
              <w:pStyle w:val="ConsPlusNormal"/>
              <w:jc w:val="center"/>
            </w:pPr>
            <w:r>
              <w:t>0104X3000</w:t>
            </w:r>
          </w:p>
        </w:tc>
        <w:tc>
          <w:tcPr>
            <w:tcW w:w="737" w:type="dxa"/>
            <w:vAlign w:val="bottom"/>
          </w:tcPr>
          <w:p w:rsidR="009C715A" w:rsidRDefault="009C715A">
            <w:pPr>
              <w:pStyle w:val="ConsPlusNormal"/>
              <w:jc w:val="center"/>
            </w:pPr>
            <w:r>
              <w:t>053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rmal"/>
        <w:jc w:val="right"/>
      </w:pPr>
      <w:r>
        <w:t>Форма 0503768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Borders>
              <w:right w:val="nil"/>
            </w:tcBorders>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Borders>
              <w:right w:val="nil"/>
            </w:tcBorders>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Borders>
              <w:right w:val="nil"/>
            </w:tcBorders>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машин и оборудования</w:t>
            </w:r>
          </w:p>
        </w:tc>
        <w:tc>
          <w:tcPr>
            <w:tcW w:w="1304" w:type="dxa"/>
            <w:vAlign w:val="bottom"/>
          </w:tcPr>
          <w:p w:rsidR="009C715A" w:rsidRDefault="009C715A">
            <w:pPr>
              <w:pStyle w:val="ConsPlusNormal"/>
              <w:jc w:val="center"/>
            </w:pPr>
            <w:r>
              <w:t>0104X4000</w:t>
            </w:r>
          </w:p>
        </w:tc>
        <w:tc>
          <w:tcPr>
            <w:tcW w:w="737" w:type="dxa"/>
            <w:vAlign w:val="bottom"/>
          </w:tcPr>
          <w:p w:rsidR="009C715A" w:rsidRDefault="009C715A">
            <w:pPr>
              <w:pStyle w:val="ConsPlusNormal"/>
              <w:jc w:val="center"/>
            </w:pPr>
            <w:r>
              <w:t>054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транспортных средств</w:t>
            </w:r>
          </w:p>
        </w:tc>
        <w:tc>
          <w:tcPr>
            <w:tcW w:w="1304" w:type="dxa"/>
            <w:vAlign w:val="bottom"/>
          </w:tcPr>
          <w:p w:rsidR="009C715A" w:rsidRDefault="009C715A">
            <w:pPr>
              <w:pStyle w:val="ConsPlusNormal"/>
              <w:jc w:val="center"/>
            </w:pPr>
            <w:r>
              <w:t>0104X5000</w:t>
            </w:r>
          </w:p>
        </w:tc>
        <w:tc>
          <w:tcPr>
            <w:tcW w:w="737" w:type="dxa"/>
            <w:vAlign w:val="bottom"/>
          </w:tcPr>
          <w:p w:rsidR="009C715A" w:rsidRDefault="009C715A">
            <w:pPr>
              <w:pStyle w:val="ConsPlusNormal"/>
              <w:jc w:val="center"/>
            </w:pPr>
            <w:r>
              <w:t>055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инвентаря производственного и хозяйственного</w:t>
            </w:r>
          </w:p>
        </w:tc>
        <w:tc>
          <w:tcPr>
            <w:tcW w:w="1304" w:type="dxa"/>
            <w:vAlign w:val="bottom"/>
          </w:tcPr>
          <w:p w:rsidR="009C715A" w:rsidRDefault="009C715A">
            <w:pPr>
              <w:pStyle w:val="ConsPlusNormal"/>
              <w:jc w:val="center"/>
            </w:pPr>
            <w:r>
              <w:t>0104X6000</w:t>
            </w:r>
          </w:p>
        </w:tc>
        <w:tc>
          <w:tcPr>
            <w:tcW w:w="737" w:type="dxa"/>
            <w:vAlign w:val="bottom"/>
          </w:tcPr>
          <w:p w:rsidR="009C715A" w:rsidRDefault="009C715A">
            <w:pPr>
              <w:pStyle w:val="ConsPlusNormal"/>
              <w:jc w:val="center"/>
            </w:pPr>
            <w:r>
              <w:t>056</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биологических ресурсов</w:t>
            </w:r>
          </w:p>
        </w:tc>
        <w:tc>
          <w:tcPr>
            <w:tcW w:w="1304" w:type="dxa"/>
            <w:vAlign w:val="bottom"/>
          </w:tcPr>
          <w:p w:rsidR="009C715A" w:rsidRDefault="009C715A">
            <w:pPr>
              <w:pStyle w:val="ConsPlusNormal"/>
              <w:jc w:val="center"/>
            </w:pPr>
            <w:r>
              <w:t>0104X7000</w:t>
            </w:r>
          </w:p>
        </w:tc>
        <w:tc>
          <w:tcPr>
            <w:tcW w:w="737" w:type="dxa"/>
            <w:vAlign w:val="bottom"/>
          </w:tcPr>
          <w:p w:rsidR="009C715A" w:rsidRDefault="009C715A">
            <w:pPr>
              <w:pStyle w:val="ConsPlusNormal"/>
              <w:jc w:val="center"/>
            </w:pPr>
            <w:r>
              <w:t>057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прочих основных средств</w:t>
            </w:r>
          </w:p>
        </w:tc>
        <w:tc>
          <w:tcPr>
            <w:tcW w:w="1304" w:type="dxa"/>
            <w:vAlign w:val="bottom"/>
          </w:tcPr>
          <w:p w:rsidR="009C715A" w:rsidRDefault="009C715A">
            <w:pPr>
              <w:pStyle w:val="ConsPlusNormal"/>
              <w:jc w:val="center"/>
            </w:pPr>
            <w:r>
              <w:t>0104X8000</w:t>
            </w:r>
          </w:p>
        </w:tc>
        <w:tc>
          <w:tcPr>
            <w:tcW w:w="737" w:type="dxa"/>
            <w:vAlign w:val="bottom"/>
          </w:tcPr>
          <w:p w:rsidR="009C715A" w:rsidRDefault="009C715A">
            <w:pPr>
              <w:pStyle w:val="ConsPlusNormal"/>
              <w:jc w:val="center"/>
            </w:pPr>
            <w:r>
              <w:t>058</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1.3. Обесценение основных средств</w:t>
            </w:r>
          </w:p>
        </w:tc>
        <w:tc>
          <w:tcPr>
            <w:tcW w:w="1304" w:type="dxa"/>
            <w:vAlign w:val="bottom"/>
          </w:tcPr>
          <w:p w:rsidR="009C715A" w:rsidRDefault="009C715A">
            <w:pPr>
              <w:pStyle w:val="ConsPlusNormal"/>
              <w:jc w:val="center"/>
            </w:pPr>
            <w:r>
              <w:t>011400000</w:t>
            </w:r>
          </w:p>
        </w:tc>
        <w:tc>
          <w:tcPr>
            <w:tcW w:w="737" w:type="dxa"/>
            <w:vAlign w:val="bottom"/>
          </w:tcPr>
          <w:p w:rsidR="009C715A" w:rsidRDefault="009C715A">
            <w:pPr>
              <w:pStyle w:val="ConsPlusNormal"/>
              <w:jc w:val="center"/>
            </w:pPr>
            <w:r>
              <w:t>060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жилых помещений</w:t>
            </w:r>
          </w:p>
        </w:tc>
        <w:tc>
          <w:tcPr>
            <w:tcW w:w="1304" w:type="dxa"/>
            <w:vAlign w:val="bottom"/>
          </w:tcPr>
          <w:p w:rsidR="009C715A" w:rsidRDefault="009C715A">
            <w:pPr>
              <w:pStyle w:val="ConsPlusNormal"/>
              <w:jc w:val="center"/>
            </w:pPr>
            <w:r>
              <w:t>0114X1000</w:t>
            </w:r>
          </w:p>
        </w:tc>
        <w:tc>
          <w:tcPr>
            <w:tcW w:w="737" w:type="dxa"/>
            <w:vAlign w:val="bottom"/>
          </w:tcPr>
          <w:p w:rsidR="009C715A" w:rsidRDefault="009C715A">
            <w:pPr>
              <w:pStyle w:val="ConsPlusNormal"/>
              <w:jc w:val="center"/>
            </w:pPr>
            <w:r>
              <w:t>061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lastRenderedPageBreak/>
              <w:t>Обесценение нежилых помещений (зданий и сооружений)</w:t>
            </w:r>
          </w:p>
        </w:tc>
        <w:tc>
          <w:tcPr>
            <w:tcW w:w="1304" w:type="dxa"/>
            <w:vAlign w:val="bottom"/>
          </w:tcPr>
          <w:p w:rsidR="009C715A" w:rsidRDefault="009C715A">
            <w:pPr>
              <w:pStyle w:val="ConsPlusNormal"/>
              <w:jc w:val="center"/>
            </w:pPr>
            <w:r>
              <w:t>0114X2000</w:t>
            </w:r>
          </w:p>
        </w:tc>
        <w:tc>
          <w:tcPr>
            <w:tcW w:w="737" w:type="dxa"/>
            <w:vAlign w:val="bottom"/>
          </w:tcPr>
          <w:p w:rsidR="009C715A" w:rsidRDefault="009C715A">
            <w:pPr>
              <w:pStyle w:val="ConsPlusNormal"/>
              <w:jc w:val="center"/>
            </w:pPr>
            <w:r>
              <w:t>062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инвестиционной недвижимости</w:t>
            </w:r>
          </w:p>
        </w:tc>
        <w:tc>
          <w:tcPr>
            <w:tcW w:w="1304" w:type="dxa"/>
            <w:vAlign w:val="bottom"/>
          </w:tcPr>
          <w:p w:rsidR="009C715A" w:rsidRDefault="009C715A">
            <w:pPr>
              <w:pStyle w:val="ConsPlusNormal"/>
              <w:jc w:val="center"/>
            </w:pPr>
            <w:r>
              <w:t>0114X3000</w:t>
            </w:r>
          </w:p>
        </w:tc>
        <w:tc>
          <w:tcPr>
            <w:tcW w:w="737" w:type="dxa"/>
            <w:vAlign w:val="bottom"/>
          </w:tcPr>
          <w:p w:rsidR="009C715A" w:rsidRDefault="009C715A">
            <w:pPr>
              <w:pStyle w:val="ConsPlusNormal"/>
              <w:jc w:val="center"/>
            </w:pPr>
            <w:r>
              <w:t>063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машин и оборудования</w:t>
            </w:r>
          </w:p>
        </w:tc>
        <w:tc>
          <w:tcPr>
            <w:tcW w:w="1304" w:type="dxa"/>
            <w:vAlign w:val="bottom"/>
          </w:tcPr>
          <w:p w:rsidR="009C715A" w:rsidRDefault="009C715A">
            <w:pPr>
              <w:pStyle w:val="ConsPlusNormal"/>
              <w:jc w:val="center"/>
            </w:pPr>
            <w:r>
              <w:t>0114X4000</w:t>
            </w:r>
          </w:p>
        </w:tc>
        <w:tc>
          <w:tcPr>
            <w:tcW w:w="737" w:type="dxa"/>
            <w:vAlign w:val="bottom"/>
          </w:tcPr>
          <w:p w:rsidR="009C715A" w:rsidRDefault="009C715A">
            <w:pPr>
              <w:pStyle w:val="ConsPlusNormal"/>
              <w:jc w:val="center"/>
            </w:pPr>
            <w:r>
              <w:t>064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транспортных средств</w:t>
            </w:r>
          </w:p>
        </w:tc>
        <w:tc>
          <w:tcPr>
            <w:tcW w:w="1304" w:type="dxa"/>
            <w:vAlign w:val="bottom"/>
          </w:tcPr>
          <w:p w:rsidR="009C715A" w:rsidRDefault="009C715A">
            <w:pPr>
              <w:pStyle w:val="ConsPlusNormal"/>
              <w:jc w:val="center"/>
            </w:pPr>
            <w:r>
              <w:t>0114X5000</w:t>
            </w:r>
          </w:p>
        </w:tc>
        <w:tc>
          <w:tcPr>
            <w:tcW w:w="737" w:type="dxa"/>
            <w:vAlign w:val="bottom"/>
          </w:tcPr>
          <w:p w:rsidR="009C715A" w:rsidRDefault="009C715A">
            <w:pPr>
              <w:pStyle w:val="ConsPlusNormal"/>
              <w:jc w:val="center"/>
            </w:pPr>
            <w:r>
              <w:t>065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инвентаря производственного и хозяйственного</w:t>
            </w:r>
          </w:p>
        </w:tc>
        <w:tc>
          <w:tcPr>
            <w:tcW w:w="1304" w:type="dxa"/>
            <w:vAlign w:val="bottom"/>
          </w:tcPr>
          <w:p w:rsidR="009C715A" w:rsidRDefault="009C715A">
            <w:pPr>
              <w:pStyle w:val="ConsPlusNormal"/>
              <w:jc w:val="center"/>
            </w:pPr>
            <w:r>
              <w:t>0114X6000</w:t>
            </w:r>
          </w:p>
        </w:tc>
        <w:tc>
          <w:tcPr>
            <w:tcW w:w="737" w:type="dxa"/>
            <w:vAlign w:val="bottom"/>
          </w:tcPr>
          <w:p w:rsidR="009C715A" w:rsidRDefault="009C715A">
            <w:pPr>
              <w:pStyle w:val="ConsPlusNormal"/>
              <w:jc w:val="center"/>
            </w:pPr>
            <w:r>
              <w:t>066</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биологических ресурсов</w:t>
            </w:r>
          </w:p>
        </w:tc>
        <w:tc>
          <w:tcPr>
            <w:tcW w:w="1304" w:type="dxa"/>
            <w:vAlign w:val="bottom"/>
          </w:tcPr>
          <w:p w:rsidR="009C715A" w:rsidRDefault="009C715A">
            <w:pPr>
              <w:pStyle w:val="ConsPlusNormal"/>
              <w:jc w:val="center"/>
            </w:pPr>
            <w:r>
              <w:t>0114X7000</w:t>
            </w:r>
          </w:p>
        </w:tc>
        <w:tc>
          <w:tcPr>
            <w:tcW w:w="737" w:type="dxa"/>
            <w:vAlign w:val="bottom"/>
          </w:tcPr>
          <w:p w:rsidR="009C715A" w:rsidRDefault="009C715A">
            <w:pPr>
              <w:pStyle w:val="ConsPlusNormal"/>
              <w:jc w:val="center"/>
            </w:pPr>
            <w:r>
              <w:t>067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Обесценение прочих основных средств</w:t>
            </w:r>
          </w:p>
        </w:tc>
        <w:tc>
          <w:tcPr>
            <w:tcW w:w="1304" w:type="dxa"/>
            <w:vAlign w:val="bottom"/>
          </w:tcPr>
          <w:p w:rsidR="009C715A" w:rsidRDefault="009C715A">
            <w:pPr>
              <w:pStyle w:val="ConsPlusNormal"/>
              <w:jc w:val="center"/>
            </w:pPr>
            <w:r>
              <w:t>0114X8000</w:t>
            </w:r>
          </w:p>
        </w:tc>
        <w:tc>
          <w:tcPr>
            <w:tcW w:w="737" w:type="dxa"/>
            <w:vAlign w:val="bottom"/>
          </w:tcPr>
          <w:p w:rsidR="009C715A" w:rsidRDefault="009C715A">
            <w:pPr>
              <w:pStyle w:val="ConsPlusNormal"/>
              <w:jc w:val="center"/>
            </w:pPr>
            <w:r>
              <w:t>068</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1.4. Вложения в основные средства</w:t>
            </w:r>
          </w:p>
        </w:tc>
        <w:tc>
          <w:tcPr>
            <w:tcW w:w="1304" w:type="dxa"/>
            <w:vAlign w:val="bottom"/>
          </w:tcPr>
          <w:p w:rsidR="009C715A" w:rsidRDefault="009C715A">
            <w:pPr>
              <w:pStyle w:val="ConsPlusNormal"/>
              <w:jc w:val="center"/>
            </w:pPr>
            <w:r>
              <w:t>0106X1000</w:t>
            </w:r>
          </w:p>
        </w:tc>
        <w:tc>
          <w:tcPr>
            <w:tcW w:w="737" w:type="dxa"/>
            <w:vAlign w:val="bottom"/>
          </w:tcPr>
          <w:p w:rsidR="009C715A" w:rsidRDefault="009C715A">
            <w:pPr>
              <w:pStyle w:val="ConsPlusNormal"/>
              <w:jc w:val="center"/>
            </w:pPr>
            <w:r>
              <w:t>070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Вложения в основные средства - недвижимое имущество</w:t>
            </w:r>
          </w:p>
        </w:tc>
        <w:tc>
          <w:tcPr>
            <w:tcW w:w="1304" w:type="dxa"/>
            <w:vAlign w:val="bottom"/>
          </w:tcPr>
          <w:p w:rsidR="009C715A" w:rsidRDefault="009C715A">
            <w:pPr>
              <w:pStyle w:val="ConsPlusNormal"/>
              <w:jc w:val="center"/>
            </w:pPr>
            <w:r>
              <w:t>010611000</w:t>
            </w:r>
          </w:p>
        </w:tc>
        <w:tc>
          <w:tcPr>
            <w:tcW w:w="737" w:type="dxa"/>
            <w:vAlign w:val="bottom"/>
          </w:tcPr>
          <w:p w:rsidR="009C715A" w:rsidRDefault="009C715A">
            <w:pPr>
              <w:pStyle w:val="ConsPlusNormal"/>
              <w:jc w:val="center"/>
            </w:pPr>
            <w:r>
              <w:t>071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Вложения в основные средства - особо ценное движимое имущество</w:t>
            </w:r>
          </w:p>
        </w:tc>
        <w:tc>
          <w:tcPr>
            <w:tcW w:w="1304" w:type="dxa"/>
            <w:vAlign w:val="bottom"/>
          </w:tcPr>
          <w:p w:rsidR="009C715A" w:rsidRDefault="009C715A">
            <w:pPr>
              <w:pStyle w:val="ConsPlusNormal"/>
              <w:jc w:val="center"/>
            </w:pPr>
            <w:r>
              <w:t>010621000</w:t>
            </w:r>
          </w:p>
        </w:tc>
        <w:tc>
          <w:tcPr>
            <w:tcW w:w="737" w:type="dxa"/>
            <w:vAlign w:val="bottom"/>
          </w:tcPr>
          <w:p w:rsidR="009C715A" w:rsidRDefault="009C715A">
            <w:pPr>
              <w:pStyle w:val="ConsPlusNormal"/>
              <w:jc w:val="center"/>
            </w:pPr>
            <w:r>
              <w:t>072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Вложения в основные средства - иное движимое имущество</w:t>
            </w:r>
          </w:p>
        </w:tc>
        <w:tc>
          <w:tcPr>
            <w:tcW w:w="1304" w:type="dxa"/>
            <w:vAlign w:val="bottom"/>
          </w:tcPr>
          <w:p w:rsidR="009C715A" w:rsidRDefault="009C715A">
            <w:pPr>
              <w:pStyle w:val="ConsPlusNormal"/>
              <w:jc w:val="center"/>
            </w:pPr>
            <w:r>
              <w:t>010631000</w:t>
            </w:r>
          </w:p>
        </w:tc>
        <w:tc>
          <w:tcPr>
            <w:tcW w:w="737" w:type="dxa"/>
            <w:vAlign w:val="bottom"/>
          </w:tcPr>
          <w:p w:rsidR="009C715A" w:rsidRDefault="009C715A">
            <w:pPr>
              <w:pStyle w:val="ConsPlusNormal"/>
              <w:jc w:val="center"/>
            </w:pPr>
            <w:r>
              <w:t>073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lastRenderedPageBreak/>
              <w:t>Вложения в основные средства - объекты финансовой аренды</w:t>
            </w:r>
          </w:p>
        </w:tc>
        <w:tc>
          <w:tcPr>
            <w:tcW w:w="1304" w:type="dxa"/>
            <w:vAlign w:val="bottom"/>
          </w:tcPr>
          <w:p w:rsidR="009C715A" w:rsidRDefault="009C715A">
            <w:pPr>
              <w:pStyle w:val="ConsPlusNormal"/>
              <w:jc w:val="center"/>
            </w:pPr>
            <w:r>
              <w:t>010641000</w:t>
            </w:r>
          </w:p>
        </w:tc>
        <w:tc>
          <w:tcPr>
            <w:tcW w:w="737" w:type="dxa"/>
            <w:vAlign w:val="bottom"/>
          </w:tcPr>
          <w:p w:rsidR="009C715A" w:rsidRDefault="009C715A">
            <w:pPr>
              <w:pStyle w:val="ConsPlusNormal"/>
              <w:jc w:val="center"/>
            </w:pPr>
            <w:r>
              <w:t>074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Вложения в основные средства - имущество в концессии</w:t>
            </w:r>
          </w:p>
        </w:tc>
        <w:tc>
          <w:tcPr>
            <w:tcW w:w="1304" w:type="dxa"/>
            <w:vAlign w:val="bottom"/>
          </w:tcPr>
          <w:p w:rsidR="009C715A" w:rsidRDefault="009C715A">
            <w:pPr>
              <w:pStyle w:val="ConsPlusNormal"/>
              <w:jc w:val="center"/>
            </w:pPr>
            <w:r>
              <w:t>010691000</w:t>
            </w:r>
          </w:p>
        </w:tc>
        <w:tc>
          <w:tcPr>
            <w:tcW w:w="737" w:type="dxa"/>
            <w:vAlign w:val="bottom"/>
          </w:tcPr>
          <w:p w:rsidR="009C715A" w:rsidRDefault="009C715A">
            <w:pPr>
              <w:pStyle w:val="ConsPlusNormal"/>
              <w:jc w:val="center"/>
            </w:pPr>
            <w:r>
              <w:t>075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3</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Borders>
              <w:right w:val="nil"/>
            </w:tcBorders>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Borders>
              <w:right w:val="nil"/>
            </w:tcBorders>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Borders>
              <w:right w:val="nil"/>
            </w:tcBorders>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1.5. Основные средства в пути</w:t>
            </w:r>
          </w:p>
        </w:tc>
        <w:tc>
          <w:tcPr>
            <w:tcW w:w="1304" w:type="dxa"/>
            <w:vAlign w:val="bottom"/>
          </w:tcPr>
          <w:p w:rsidR="009C715A" w:rsidRDefault="009C715A">
            <w:pPr>
              <w:pStyle w:val="ConsPlusNormal"/>
              <w:jc w:val="center"/>
            </w:pPr>
            <w:r>
              <w:t>0107X1000</w:t>
            </w:r>
          </w:p>
        </w:tc>
        <w:tc>
          <w:tcPr>
            <w:tcW w:w="737" w:type="dxa"/>
            <w:vAlign w:val="bottom"/>
          </w:tcPr>
          <w:p w:rsidR="009C715A" w:rsidRDefault="009C715A">
            <w:pPr>
              <w:pStyle w:val="ConsPlusNormal"/>
              <w:jc w:val="center"/>
            </w:pPr>
            <w:r>
              <w:t>080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Основные средства в пути - недвижимое имущество</w:t>
            </w:r>
          </w:p>
        </w:tc>
        <w:tc>
          <w:tcPr>
            <w:tcW w:w="1304" w:type="dxa"/>
            <w:vAlign w:val="bottom"/>
          </w:tcPr>
          <w:p w:rsidR="009C715A" w:rsidRDefault="009C715A">
            <w:pPr>
              <w:pStyle w:val="ConsPlusNormal"/>
              <w:jc w:val="center"/>
            </w:pPr>
            <w:r>
              <w:t>010711000</w:t>
            </w:r>
          </w:p>
        </w:tc>
        <w:tc>
          <w:tcPr>
            <w:tcW w:w="737" w:type="dxa"/>
            <w:vAlign w:val="bottom"/>
          </w:tcPr>
          <w:p w:rsidR="009C715A" w:rsidRDefault="009C715A">
            <w:pPr>
              <w:pStyle w:val="ConsPlusNormal"/>
              <w:jc w:val="center"/>
            </w:pPr>
            <w:r>
              <w:t>081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Основные средства в пути - особо ценное движимое имущество</w:t>
            </w:r>
          </w:p>
        </w:tc>
        <w:tc>
          <w:tcPr>
            <w:tcW w:w="1304" w:type="dxa"/>
            <w:vAlign w:val="bottom"/>
          </w:tcPr>
          <w:p w:rsidR="009C715A" w:rsidRDefault="009C715A">
            <w:pPr>
              <w:pStyle w:val="ConsPlusNormal"/>
              <w:jc w:val="center"/>
            </w:pPr>
            <w:r>
              <w:t>010721000</w:t>
            </w:r>
          </w:p>
        </w:tc>
        <w:tc>
          <w:tcPr>
            <w:tcW w:w="737" w:type="dxa"/>
            <w:vAlign w:val="bottom"/>
          </w:tcPr>
          <w:p w:rsidR="009C715A" w:rsidRDefault="009C715A">
            <w:pPr>
              <w:pStyle w:val="ConsPlusNormal"/>
              <w:jc w:val="center"/>
            </w:pPr>
            <w:r>
              <w:t>082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Основные средства в пути - иное движимое имущество</w:t>
            </w:r>
          </w:p>
        </w:tc>
        <w:tc>
          <w:tcPr>
            <w:tcW w:w="1304" w:type="dxa"/>
            <w:vAlign w:val="bottom"/>
          </w:tcPr>
          <w:p w:rsidR="009C715A" w:rsidRDefault="009C715A">
            <w:pPr>
              <w:pStyle w:val="ConsPlusNormal"/>
              <w:jc w:val="center"/>
            </w:pPr>
            <w:r>
              <w:t>010731000</w:t>
            </w:r>
          </w:p>
        </w:tc>
        <w:tc>
          <w:tcPr>
            <w:tcW w:w="737" w:type="dxa"/>
            <w:vAlign w:val="bottom"/>
          </w:tcPr>
          <w:p w:rsidR="009C715A" w:rsidRDefault="009C715A">
            <w:pPr>
              <w:pStyle w:val="ConsPlusNormal"/>
              <w:jc w:val="center"/>
            </w:pPr>
            <w:r>
              <w:t>083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insideH w:val="nil"/>
          </w:tblBorders>
        </w:tblPrEx>
        <w:tc>
          <w:tcPr>
            <w:tcW w:w="3402" w:type="dxa"/>
            <w:tcBorders>
              <w:left w:val="nil"/>
              <w:bottom w:val="nil"/>
            </w:tcBorders>
          </w:tcPr>
          <w:p w:rsidR="009C715A" w:rsidRDefault="009C715A">
            <w:pPr>
              <w:pStyle w:val="ConsPlusNormal"/>
              <w:jc w:val="center"/>
              <w:outlineLvl w:val="6"/>
            </w:pPr>
            <w:r>
              <w:t>2. Движение нематериальных активов</w:t>
            </w:r>
          </w:p>
        </w:tc>
        <w:tc>
          <w:tcPr>
            <w:tcW w:w="130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64" w:type="dxa"/>
            <w:tcBorders>
              <w:bottom w:val="nil"/>
            </w:tcBorders>
            <w:vAlign w:val="bottom"/>
          </w:tcPr>
          <w:p w:rsidR="009C715A" w:rsidRDefault="009C715A">
            <w:pPr>
              <w:pStyle w:val="ConsPlusNormal"/>
            </w:pPr>
          </w:p>
        </w:tc>
        <w:tc>
          <w:tcPr>
            <w:tcW w:w="1456" w:type="dxa"/>
            <w:tcBorders>
              <w:bottom w:val="nil"/>
            </w:tcBorders>
            <w:vAlign w:val="bottom"/>
          </w:tcPr>
          <w:p w:rsidR="009C715A" w:rsidRDefault="009C715A">
            <w:pPr>
              <w:pStyle w:val="ConsPlusNormal"/>
            </w:pPr>
          </w:p>
        </w:tc>
        <w:tc>
          <w:tcPr>
            <w:tcW w:w="56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68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402" w:type="dxa"/>
            <w:tcBorders>
              <w:top w:val="nil"/>
              <w:left w:val="nil"/>
            </w:tcBorders>
          </w:tcPr>
          <w:p w:rsidR="009C715A" w:rsidRDefault="009C715A">
            <w:pPr>
              <w:pStyle w:val="ConsPlusNormal"/>
            </w:pPr>
            <w:r>
              <w:t>2.1. Нематериальные активы</w:t>
            </w:r>
          </w:p>
        </w:tc>
        <w:tc>
          <w:tcPr>
            <w:tcW w:w="1304" w:type="dxa"/>
            <w:tcBorders>
              <w:top w:val="nil"/>
            </w:tcBorders>
          </w:tcPr>
          <w:p w:rsidR="009C715A" w:rsidRDefault="009C715A">
            <w:pPr>
              <w:pStyle w:val="ConsPlusNormal"/>
              <w:jc w:val="center"/>
            </w:pPr>
            <w:r>
              <w:t>0102X0000</w:t>
            </w:r>
          </w:p>
        </w:tc>
        <w:tc>
          <w:tcPr>
            <w:tcW w:w="737" w:type="dxa"/>
            <w:tcBorders>
              <w:top w:val="nil"/>
            </w:tcBorders>
          </w:tcPr>
          <w:p w:rsidR="009C715A" w:rsidRDefault="009C715A">
            <w:pPr>
              <w:pStyle w:val="ConsPlusNormal"/>
              <w:jc w:val="center"/>
            </w:pPr>
            <w:r>
              <w:t>110</w:t>
            </w:r>
          </w:p>
        </w:tc>
        <w:tc>
          <w:tcPr>
            <w:tcW w:w="907"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456" w:type="dxa"/>
            <w:tcBorders>
              <w:top w:val="nil"/>
            </w:tcBorders>
          </w:tcPr>
          <w:p w:rsidR="009C715A" w:rsidRDefault="009C715A">
            <w:pPr>
              <w:pStyle w:val="ConsPlusNormal"/>
              <w:jc w:val="center"/>
            </w:pPr>
          </w:p>
        </w:tc>
        <w:tc>
          <w:tcPr>
            <w:tcW w:w="56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pPr>
            <w:r>
              <w:lastRenderedPageBreak/>
              <w:t>2.2. Амортизация нематериальных активов</w:t>
            </w:r>
          </w:p>
        </w:tc>
        <w:tc>
          <w:tcPr>
            <w:tcW w:w="1304" w:type="dxa"/>
            <w:vAlign w:val="bottom"/>
          </w:tcPr>
          <w:p w:rsidR="009C715A" w:rsidRDefault="009C715A">
            <w:pPr>
              <w:pStyle w:val="ConsPlusNormal"/>
              <w:jc w:val="center"/>
            </w:pPr>
            <w:r>
              <w:t>0104X9000</w:t>
            </w:r>
          </w:p>
        </w:tc>
        <w:tc>
          <w:tcPr>
            <w:tcW w:w="737" w:type="dxa"/>
            <w:vAlign w:val="bottom"/>
          </w:tcPr>
          <w:p w:rsidR="009C715A" w:rsidRDefault="009C715A">
            <w:pPr>
              <w:pStyle w:val="ConsPlusNormal"/>
              <w:jc w:val="center"/>
            </w:pPr>
            <w:r>
              <w:t>120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r>
              <w:t>x</w:t>
            </w: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pPr>
            <w:r>
              <w:t>2.3. Обесценение нематериальных активов</w:t>
            </w:r>
          </w:p>
        </w:tc>
        <w:tc>
          <w:tcPr>
            <w:tcW w:w="1304" w:type="dxa"/>
            <w:vAlign w:val="bottom"/>
          </w:tcPr>
          <w:p w:rsidR="009C715A" w:rsidRDefault="009C715A">
            <w:pPr>
              <w:pStyle w:val="ConsPlusNormal"/>
              <w:jc w:val="center"/>
            </w:pPr>
            <w:r>
              <w:t>0114X9000</w:t>
            </w:r>
          </w:p>
        </w:tc>
        <w:tc>
          <w:tcPr>
            <w:tcW w:w="737" w:type="dxa"/>
            <w:vAlign w:val="bottom"/>
          </w:tcPr>
          <w:p w:rsidR="009C715A" w:rsidRDefault="009C715A">
            <w:pPr>
              <w:pStyle w:val="ConsPlusNormal"/>
              <w:jc w:val="center"/>
            </w:pPr>
            <w:r>
              <w:t>130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pPr>
            <w:r>
              <w:t>2.4. Вложения в нематериальные активы</w:t>
            </w:r>
          </w:p>
        </w:tc>
        <w:tc>
          <w:tcPr>
            <w:tcW w:w="1304" w:type="dxa"/>
            <w:vAlign w:val="bottom"/>
          </w:tcPr>
          <w:p w:rsidR="009C715A" w:rsidRDefault="009C715A">
            <w:pPr>
              <w:pStyle w:val="ConsPlusNormal"/>
              <w:jc w:val="center"/>
            </w:pPr>
            <w:r>
              <w:t>0106X2000</w:t>
            </w:r>
          </w:p>
        </w:tc>
        <w:tc>
          <w:tcPr>
            <w:tcW w:w="737" w:type="dxa"/>
            <w:vAlign w:val="bottom"/>
          </w:tcPr>
          <w:p w:rsidR="009C715A" w:rsidRDefault="009C715A">
            <w:pPr>
              <w:pStyle w:val="ConsPlusNormal"/>
              <w:jc w:val="center"/>
            </w:pPr>
            <w:r>
              <w:t>140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insideH w:val="nil"/>
          </w:tblBorders>
        </w:tblPrEx>
        <w:tc>
          <w:tcPr>
            <w:tcW w:w="3402" w:type="dxa"/>
            <w:tcBorders>
              <w:left w:val="nil"/>
              <w:bottom w:val="nil"/>
            </w:tcBorders>
          </w:tcPr>
          <w:p w:rsidR="009C715A" w:rsidRDefault="009C715A">
            <w:pPr>
              <w:pStyle w:val="ConsPlusNormal"/>
              <w:jc w:val="center"/>
              <w:outlineLvl w:val="6"/>
            </w:pPr>
            <w:r>
              <w:t>3. Движение непроизведенных активов</w:t>
            </w:r>
          </w:p>
        </w:tc>
        <w:tc>
          <w:tcPr>
            <w:tcW w:w="130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64" w:type="dxa"/>
            <w:tcBorders>
              <w:bottom w:val="nil"/>
            </w:tcBorders>
            <w:vAlign w:val="bottom"/>
          </w:tcPr>
          <w:p w:rsidR="009C715A" w:rsidRDefault="009C715A">
            <w:pPr>
              <w:pStyle w:val="ConsPlusNormal"/>
            </w:pPr>
          </w:p>
        </w:tc>
        <w:tc>
          <w:tcPr>
            <w:tcW w:w="1456" w:type="dxa"/>
            <w:tcBorders>
              <w:bottom w:val="nil"/>
            </w:tcBorders>
            <w:vAlign w:val="bottom"/>
          </w:tcPr>
          <w:p w:rsidR="009C715A" w:rsidRDefault="009C715A">
            <w:pPr>
              <w:pStyle w:val="ConsPlusNormal"/>
            </w:pPr>
          </w:p>
        </w:tc>
        <w:tc>
          <w:tcPr>
            <w:tcW w:w="56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68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402" w:type="dxa"/>
            <w:tcBorders>
              <w:top w:val="nil"/>
              <w:left w:val="nil"/>
            </w:tcBorders>
          </w:tcPr>
          <w:p w:rsidR="009C715A" w:rsidRDefault="009C715A">
            <w:pPr>
              <w:pStyle w:val="ConsPlusNormal"/>
              <w:outlineLvl w:val="7"/>
            </w:pPr>
            <w:r>
              <w:t>3.1. Непроизведенные активы</w:t>
            </w:r>
          </w:p>
        </w:tc>
        <w:tc>
          <w:tcPr>
            <w:tcW w:w="1304" w:type="dxa"/>
            <w:tcBorders>
              <w:top w:val="nil"/>
            </w:tcBorders>
          </w:tcPr>
          <w:p w:rsidR="009C715A" w:rsidRDefault="009C715A">
            <w:pPr>
              <w:pStyle w:val="ConsPlusNormal"/>
              <w:jc w:val="center"/>
            </w:pPr>
            <w:r>
              <w:t>010300000</w:t>
            </w:r>
          </w:p>
        </w:tc>
        <w:tc>
          <w:tcPr>
            <w:tcW w:w="737" w:type="dxa"/>
            <w:tcBorders>
              <w:top w:val="nil"/>
            </w:tcBorders>
          </w:tcPr>
          <w:p w:rsidR="009C715A" w:rsidRDefault="009C715A">
            <w:pPr>
              <w:pStyle w:val="ConsPlusNormal"/>
              <w:jc w:val="center"/>
            </w:pPr>
            <w:r>
              <w:t>150</w:t>
            </w:r>
          </w:p>
        </w:tc>
        <w:tc>
          <w:tcPr>
            <w:tcW w:w="907"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456" w:type="dxa"/>
            <w:tcBorders>
              <w:top w:val="nil"/>
            </w:tcBorders>
          </w:tcPr>
          <w:p w:rsidR="009C715A" w:rsidRDefault="009C715A">
            <w:pPr>
              <w:pStyle w:val="ConsPlusNormal"/>
              <w:jc w:val="center"/>
            </w:pPr>
          </w:p>
        </w:tc>
        <w:tc>
          <w:tcPr>
            <w:tcW w:w="56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Земля</w:t>
            </w:r>
          </w:p>
        </w:tc>
        <w:tc>
          <w:tcPr>
            <w:tcW w:w="1304" w:type="dxa"/>
            <w:vAlign w:val="bottom"/>
          </w:tcPr>
          <w:p w:rsidR="009C715A" w:rsidRDefault="009C715A">
            <w:pPr>
              <w:pStyle w:val="ConsPlusNormal"/>
              <w:jc w:val="center"/>
            </w:pPr>
            <w:r>
              <w:t>0103X1000</w:t>
            </w:r>
          </w:p>
        </w:tc>
        <w:tc>
          <w:tcPr>
            <w:tcW w:w="737" w:type="dxa"/>
            <w:vAlign w:val="bottom"/>
          </w:tcPr>
          <w:p w:rsidR="009C715A" w:rsidRDefault="009C715A">
            <w:pPr>
              <w:pStyle w:val="ConsPlusNormal"/>
              <w:jc w:val="center"/>
            </w:pPr>
            <w:r>
              <w:t>151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Ресурсы недр</w:t>
            </w:r>
          </w:p>
        </w:tc>
        <w:tc>
          <w:tcPr>
            <w:tcW w:w="1304" w:type="dxa"/>
            <w:vAlign w:val="bottom"/>
          </w:tcPr>
          <w:p w:rsidR="009C715A" w:rsidRDefault="009C715A">
            <w:pPr>
              <w:pStyle w:val="ConsPlusNormal"/>
              <w:jc w:val="center"/>
            </w:pPr>
            <w:r>
              <w:t>0103X2000</w:t>
            </w:r>
          </w:p>
        </w:tc>
        <w:tc>
          <w:tcPr>
            <w:tcW w:w="737" w:type="dxa"/>
            <w:vAlign w:val="bottom"/>
          </w:tcPr>
          <w:p w:rsidR="009C715A" w:rsidRDefault="009C715A">
            <w:pPr>
              <w:pStyle w:val="ConsPlusNormal"/>
              <w:jc w:val="center"/>
            </w:pPr>
            <w:r>
              <w:t>152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Прочие непроизведенные активы</w:t>
            </w:r>
          </w:p>
        </w:tc>
        <w:tc>
          <w:tcPr>
            <w:tcW w:w="1304" w:type="dxa"/>
            <w:vAlign w:val="bottom"/>
          </w:tcPr>
          <w:p w:rsidR="009C715A" w:rsidRDefault="009C715A">
            <w:pPr>
              <w:pStyle w:val="ConsPlusNormal"/>
              <w:jc w:val="center"/>
            </w:pPr>
            <w:r>
              <w:t>0103X3000</w:t>
            </w:r>
          </w:p>
        </w:tc>
        <w:tc>
          <w:tcPr>
            <w:tcW w:w="737" w:type="dxa"/>
            <w:vAlign w:val="bottom"/>
          </w:tcPr>
          <w:p w:rsidR="009C715A" w:rsidRDefault="009C715A">
            <w:pPr>
              <w:pStyle w:val="ConsPlusNormal"/>
              <w:jc w:val="center"/>
            </w:pPr>
            <w:r>
              <w:t>153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3.2. Обесценения непроизведенных активов</w:t>
            </w:r>
          </w:p>
        </w:tc>
        <w:tc>
          <w:tcPr>
            <w:tcW w:w="1304" w:type="dxa"/>
            <w:vAlign w:val="bottom"/>
          </w:tcPr>
          <w:p w:rsidR="009C715A" w:rsidRDefault="009C715A">
            <w:pPr>
              <w:pStyle w:val="ConsPlusNormal"/>
              <w:jc w:val="center"/>
            </w:pPr>
            <w:r>
              <w:t>01146X000</w:t>
            </w:r>
          </w:p>
        </w:tc>
        <w:tc>
          <w:tcPr>
            <w:tcW w:w="737" w:type="dxa"/>
            <w:vAlign w:val="bottom"/>
          </w:tcPr>
          <w:p w:rsidR="009C715A" w:rsidRDefault="009C715A">
            <w:pPr>
              <w:pStyle w:val="ConsPlusNormal"/>
              <w:jc w:val="center"/>
            </w:pPr>
            <w:r>
              <w:t>160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Земля</w:t>
            </w:r>
          </w:p>
        </w:tc>
        <w:tc>
          <w:tcPr>
            <w:tcW w:w="1304" w:type="dxa"/>
            <w:vAlign w:val="bottom"/>
          </w:tcPr>
          <w:p w:rsidR="009C715A" w:rsidRDefault="009C715A">
            <w:pPr>
              <w:pStyle w:val="ConsPlusNormal"/>
              <w:jc w:val="center"/>
            </w:pPr>
            <w:r>
              <w:t>011461000</w:t>
            </w:r>
          </w:p>
        </w:tc>
        <w:tc>
          <w:tcPr>
            <w:tcW w:w="737" w:type="dxa"/>
            <w:vAlign w:val="bottom"/>
          </w:tcPr>
          <w:p w:rsidR="009C715A" w:rsidRDefault="009C715A">
            <w:pPr>
              <w:pStyle w:val="ConsPlusNormal"/>
              <w:jc w:val="center"/>
            </w:pPr>
            <w:r>
              <w:t>161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Ресурсы недр</w:t>
            </w:r>
          </w:p>
        </w:tc>
        <w:tc>
          <w:tcPr>
            <w:tcW w:w="1304" w:type="dxa"/>
            <w:vAlign w:val="bottom"/>
          </w:tcPr>
          <w:p w:rsidR="009C715A" w:rsidRDefault="009C715A">
            <w:pPr>
              <w:pStyle w:val="ConsPlusNormal"/>
              <w:jc w:val="center"/>
            </w:pPr>
            <w:r>
              <w:t>011462000</w:t>
            </w:r>
          </w:p>
        </w:tc>
        <w:tc>
          <w:tcPr>
            <w:tcW w:w="737" w:type="dxa"/>
            <w:vAlign w:val="bottom"/>
          </w:tcPr>
          <w:p w:rsidR="009C715A" w:rsidRDefault="009C715A">
            <w:pPr>
              <w:pStyle w:val="ConsPlusNormal"/>
              <w:jc w:val="center"/>
            </w:pPr>
            <w:r>
              <w:t>162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Прочие непроизведенные активы</w:t>
            </w:r>
          </w:p>
        </w:tc>
        <w:tc>
          <w:tcPr>
            <w:tcW w:w="1304" w:type="dxa"/>
            <w:vAlign w:val="bottom"/>
          </w:tcPr>
          <w:p w:rsidR="009C715A" w:rsidRDefault="009C715A">
            <w:pPr>
              <w:pStyle w:val="ConsPlusNormal"/>
              <w:jc w:val="center"/>
            </w:pPr>
            <w:r>
              <w:t>011463000</w:t>
            </w:r>
          </w:p>
        </w:tc>
        <w:tc>
          <w:tcPr>
            <w:tcW w:w="737" w:type="dxa"/>
            <w:vAlign w:val="bottom"/>
          </w:tcPr>
          <w:p w:rsidR="009C715A" w:rsidRDefault="009C715A">
            <w:pPr>
              <w:pStyle w:val="ConsPlusNormal"/>
              <w:jc w:val="center"/>
            </w:pPr>
            <w:r>
              <w:t>163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3.3. Вложения в непроизведенные активы</w:t>
            </w:r>
          </w:p>
        </w:tc>
        <w:tc>
          <w:tcPr>
            <w:tcW w:w="1304" w:type="dxa"/>
            <w:vAlign w:val="bottom"/>
          </w:tcPr>
          <w:p w:rsidR="009C715A" w:rsidRDefault="009C715A">
            <w:pPr>
              <w:pStyle w:val="ConsPlusNormal"/>
              <w:jc w:val="center"/>
            </w:pPr>
            <w:r>
              <w:t>0106X3000</w:t>
            </w:r>
          </w:p>
        </w:tc>
        <w:tc>
          <w:tcPr>
            <w:tcW w:w="737" w:type="dxa"/>
            <w:vAlign w:val="bottom"/>
          </w:tcPr>
          <w:p w:rsidR="009C715A" w:rsidRDefault="009C715A">
            <w:pPr>
              <w:pStyle w:val="ConsPlusNormal"/>
              <w:jc w:val="center"/>
            </w:pPr>
            <w:r>
              <w:t>170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4</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lastRenderedPageBreak/>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Borders>
              <w:right w:val="nil"/>
            </w:tcBorders>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Borders>
              <w:right w:val="nil"/>
            </w:tcBorders>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Borders>
              <w:right w:val="nil"/>
            </w:tcBorders>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right w:val="single" w:sz="4" w:space="0" w:color="auto"/>
            <w:insideH w:val="nil"/>
          </w:tblBorders>
        </w:tblPrEx>
        <w:tc>
          <w:tcPr>
            <w:tcW w:w="3402" w:type="dxa"/>
            <w:tcBorders>
              <w:left w:val="nil"/>
              <w:bottom w:val="nil"/>
            </w:tcBorders>
          </w:tcPr>
          <w:p w:rsidR="009C715A" w:rsidRDefault="009C715A">
            <w:pPr>
              <w:pStyle w:val="ConsPlusNormal"/>
              <w:jc w:val="center"/>
              <w:outlineLvl w:val="6"/>
            </w:pPr>
            <w:r>
              <w:t>4. Движение материальных запасов</w:t>
            </w:r>
          </w:p>
        </w:tc>
        <w:tc>
          <w:tcPr>
            <w:tcW w:w="130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64" w:type="dxa"/>
            <w:tcBorders>
              <w:bottom w:val="nil"/>
            </w:tcBorders>
            <w:vAlign w:val="bottom"/>
          </w:tcPr>
          <w:p w:rsidR="009C715A" w:rsidRDefault="009C715A">
            <w:pPr>
              <w:pStyle w:val="ConsPlusNormal"/>
            </w:pPr>
          </w:p>
        </w:tc>
        <w:tc>
          <w:tcPr>
            <w:tcW w:w="1456" w:type="dxa"/>
            <w:tcBorders>
              <w:bottom w:val="nil"/>
            </w:tcBorders>
            <w:vAlign w:val="bottom"/>
          </w:tcPr>
          <w:p w:rsidR="009C715A" w:rsidRDefault="009C715A">
            <w:pPr>
              <w:pStyle w:val="ConsPlusNormal"/>
            </w:pPr>
          </w:p>
        </w:tc>
        <w:tc>
          <w:tcPr>
            <w:tcW w:w="56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68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402" w:type="dxa"/>
            <w:tcBorders>
              <w:top w:val="nil"/>
              <w:left w:val="nil"/>
            </w:tcBorders>
          </w:tcPr>
          <w:p w:rsidR="009C715A" w:rsidRDefault="009C715A">
            <w:pPr>
              <w:pStyle w:val="ConsPlusNormal"/>
            </w:pPr>
            <w:r>
              <w:t>4.1. Материальные запасы</w:t>
            </w:r>
          </w:p>
        </w:tc>
        <w:tc>
          <w:tcPr>
            <w:tcW w:w="1304" w:type="dxa"/>
            <w:tcBorders>
              <w:top w:val="nil"/>
            </w:tcBorders>
          </w:tcPr>
          <w:p w:rsidR="009C715A" w:rsidRDefault="009C715A">
            <w:pPr>
              <w:pStyle w:val="ConsPlusNormal"/>
              <w:jc w:val="center"/>
            </w:pPr>
            <w:r>
              <w:t>010500000</w:t>
            </w:r>
          </w:p>
        </w:tc>
        <w:tc>
          <w:tcPr>
            <w:tcW w:w="737" w:type="dxa"/>
            <w:tcBorders>
              <w:top w:val="nil"/>
            </w:tcBorders>
          </w:tcPr>
          <w:p w:rsidR="009C715A" w:rsidRDefault="009C715A">
            <w:pPr>
              <w:pStyle w:val="ConsPlusNormal"/>
              <w:jc w:val="center"/>
            </w:pPr>
            <w:r>
              <w:t>190</w:t>
            </w:r>
          </w:p>
        </w:tc>
        <w:tc>
          <w:tcPr>
            <w:tcW w:w="907"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456" w:type="dxa"/>
            <w:tcBorders>
              <w:top w:val="nil"/>
            </w:tcBorders>
          </w:tcPr>
          <w:p w:rsidR="009C715A" w:rsidRDefault="009C715A">
            <w:pPr>
              <w:pStyle w:val="ConsPlusNormal"/>
              <w:jc w:val="center"/>
            </w:pPr>
          </w:p>
        </w:tc>
        <w:tc>
          <w:tcPr>
            <w:tcW w:w="56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pPr>
            <w:r>
              <w:t>4.2. Вложения в материальные запасы</w:t>
            </w:r>
          </w:p>
        </w:tc>
        <w:tc>
          <w:tcPr>
            <w:tcW w:w="1304" w:type="dxa"/>
            <w:vAlign w:val="bottom"/>
          </w:tcPr>
          <w:p w:rsidR="009C715A" w:rsidRDefault="009C715A">
            <w:pPr>
              <w:pStyle w:val="ConsPlusNormal"/>
              <w:jc w:val="center"/>
            </w:pPr>
            <w:r>
              <w:t>0106X4000</w:t>
            </w:r>
          </w:p>
        </w:tc>
        <w:tc>
          <w:tcPr>
            <w:tcW w:w="737" w:type="dxa"/>
            <w:vAlign w:val="bottom"/>
          </w:tcPr>
          <w:p w:rsidR="009C715A" w:rsidRDefault="009C715A">
            <w:pPr>
              <w:pStyle w:val="ConsPlusNormal"/>
              <w:jc w:val="center"/>
            </w:pPr>
            <w:r>
              <w:t>230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pPr>
            <w:r>
              <w:t>4.3. Материальные запасы в пути</w:t>
            </w:r>
          </w:p>
        </w:tc>
        <w:tc>
          <w:tcPr>
            <w:tcW w:w="1304" w:type="dxa"/>
            <w:vAlign w:val="bottom"/>
          </w:tcPr>
          <w:p w:rsidR="009C715A" w:rsidRDefault="009C715A">
            <w:pPr>
              <w:pStyle w:val="ConsPlusNormal"/>
              <w:jc w:val="center"/>
            </w:pPr>
            <w:r>
              <w:t>0107X3000</w:t>
            </w:r>
          </w:p>
        </w:tc>
        <w:tc>
          <w:tcPr>
            <w:tcW w:w="737" w:type="dxa"/>
            <w:vAlign w:val="bottom"/>
          </w:tcPr>
          <w:p w:rsidR="009C715A" w:rsidRDefault="009C715A">
            <w:pPr>
              <w:pStyle w:val="ConsPlusNormal"/>
              <w:jc w:val="center"/>
            </w:pPr>
            <w:r>
              <w:t>250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insideH w:val="nil"/>
          </w:tblBorders>
        </w:tblPrEx>
        <w:tc>
          <w:tcPr>
            <w:tcW w:w="3402" w:type="dxa"/>
            <w:tcBorders>
              <w:left w:val="nil"/>
              <w:bottom w:val="nil"/>
            </w:tcBorders>
          </w:tcPr>
          <w:p w:rsidR="009C715A" w:rsidRDefault="009C715A">
            <w:pPr>
              <w:pStyle w:val="ConsPlusNormal"/>
              <w:jc w:val="center"/>
              <w:outlineLvl w:val="6"/>
            </w:pPr>
            <w:r>
              <w:t>5. Права пользования активами</w:t>
            </w:r>
          </w:p>
        </w:tc>
        <w:tc>
          <w:tcPr>
            <w:tcW w:w="1304" w:type="dxa"/>
            <w:tcBorders>
              <w:bottom w:val="nil"/>
            </w:tcBorders>
            <w:vAlign w:val="bottom"/>
          </w:tcPr>
          <w:p w:rsidR="009C715A" w:rsidRDefault="009C715A">
            <w:pPr>
              <w:pStyle w:val="ConsPlusNormal"/>
            </w:pPr>
          </w:p>
        </w:tc>
        <w:tc>
          <w:tcPr>
            <w:tcW w:w="73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64" w:type="dxa"/>
            <w:tcBorders>
              <w:bottom w:val="nil"/>
            </w:tcBorders>
            <w:vAlign w:val="bottom"/>
          </w:tcPr>
          <w:p w:rsidR="009C715A" w:rsidRDefault="009C715A">
            <w:pPr>
              <w:pStyle w:val="ConsPlusNormal"/>
            </w:pPr>
          </w:p>
        </w:tc>
        <w:tc>
          <w:tcPr>
            <w:tcW w:w="1456" w:type="dxa"/>
            <w:tcBorders>
              <w:bottom w:val="nil"/>
            </w:tcBorders>
            <w:vAlign w:val="bottom"/>
          </w:tcPr>
          <w:p w:rsidR="009C715A" w:rsidRDefault="009C715A">
            <w:pPr>
              <w:pStyle w:val="ConsPlusNormal"/>
            </w:pPr>
          </w:p>
        </w:tc>
        <w:tc>
          <w:tcPr>
            <w:tcW w:w="567"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680"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402" w:type="dxa"/>
            <w:tcBorders>
              <w:top w:val="nil"/>
              <w:left w:val="nil"/>
            </w:tcBorders>
          </w:tcPr>
          <w:p w:rsidR="009C715A" w:rsidRDefault="009C715A">
            <w:pPr>
              <w:pStyle w:val="ConsPlusNormal"/>
              <w:outlineLvl w:val="7"/>
            </w:pPr>
            <w:r>
              <w:t>5.1. Права пользования нефинансовыми активами</w:t>
            </w:r>
          </w:p>
        </w:tc>
        <w:tc>
          <w:tcPr>
            <w:tcW w:w="1304" w:type="dxa"/>
            <w:tcBorders>
              <w:top w:val="nil"/>
            </w:tcBorders>
            <w:vAlign w:val="bottom"/>
          </w:tcPr>
          <w:p w:rsidR="009C715A" w:rsidRDefault="009C715A">
            <w:pPr>
              <w:pStyle w:val="ConsPlusNormal"/>
              <w:jc w:val="center"/>
            </w:pPr>
            <w:r>
              <w:t>01114X000</w:t>
            </w:r>
          </w:p>
        </w:tc>
        <w:tc>
          <w:tcPr>
            <w:tcW w:w="737" w:type="dxa"/>
            <w:tcBorders>
              <w:top w:val="nil"/>
            </w:tcBorders>
            <w:vAlign w:val="bottom"/>
          </w:tcPr>
          <w:p w:rsidR="009C715A" w:rsidRDefault="009C715A">
            <w:pPr>
              <w:pStyle w:val="ConsPlusNormal"/>
              <w:jc w:val="center"/>
            </w:pPr>
            <w:r>
              <w:t>260</w:t>
            </w:r>
          </w:p>
        </w:tc>
        <w:tc>
          <w:tcPr>
            <w:tcW w:w="907"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456" w:type="dxa"/>
            <w:tcBorders>
              <w:top w:val="nil"/>
            </w:tcBorders>
          </w:tcPr>
          <w:p w:rsidR="009C715A" w:rsidRDefault="009C715A">
            <w:pPr>
              <w:pStyle w:val="ConsPlusNormal"/>
              <w:jc w:val="center"/>
            </w:pPr>
          </w:p>
        </w:tc>
        <w:tc>
          <w:tcPr>
            <w:tcW w:w="56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жилыми помещениями</w:t>
            </w:r>
          </w:p>
        </w:tc>
        <w:tc>
          <w:tcPr>
            <w:tcW w:w="1304" w:type="dxa"/>
            <w:vAlign w:val="bottom"/>
          </w:tcPr>
          <w:p w:rsidR="009C715A" w:rsidRDefault="009C715A">
            <w:pPr>
              <w:pStyle w:val="ConsPlusNormal"/>
              <w:jc w:val="center"/>
            </w:pPr>
            <w:r>
              <w:t>011141000</w:t>
            </w:r>
          </w:p>
        </w:tc>
        <w:tc>
          <w:tcPr>
            <w:tcW w:w="737" w:type="dxa"/>
            <w:vAlign w:val="bottom"/>
          </w:tcPr>
          <w:p w:rsidR="009C715A" w:rsidRDefault="009C715A">
            <w:pPr>
              <w:pStyle w:val="ConsPlusNormal"/>
              <w:jc w:val="center"/>
            </w:pPr>
            <w:r>
              <w:t>261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нежилыми помещениями (зданиями и сооружениями)</w:t>
            </w:r>
          </w:p>
        </w:tc>
        <w:tc>
          <w:tcPr>
            <w:tcW w:w="1304" w:type="dxa"/>
            <w:vAlign w:val="bottom"/>
          </w:tcPr>
          <w:p w:rsidR="009C715A" w:rsidRDefault="009C715A">
            <w:pPr>
              <w:pStyle w:val="ConsPlusNormal"/>
              <w:jc w:val="center"/>
            </w:pPr>
            <w:r>
              <w:t>011142000</w:t>
            </w:r>
          </w:p>
        </w:tc>
        <w:tc>
          <w:tcPr>
            <w:tcW w:w="737" w:type="dxa"/>
            <w:vAlign w:val="bottom"/>
          </w:tcPr>
          <w:p w:rsidR="009C715A" w:rsidRDefault="009C715A">
            <w:pPr>
              <w:pStyle w:val="ConsPlusNormal"/>
              <w:jc w:val="center"/>
            </w:pPr>
            <w:r>
              <w:t>262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машинами и оборудованием</w:t>
            </w:r>
          </w:p>
        </w:tc>
        <w:tc>
          <w:tcPr>
            <w:tcW w:w="1304" w:type="dxa"/>
            <w:vAlign w:val="bottom"/>
          </w:tcPr>
          <w:p w:rsidR="009C715A" w:rsidRDefault="009C715A">
            <w:pPr>
              <w:pStyle w:val="ConsPlusNormal"/>
              <w:jc w:val="center"/>
            </w:pPr>
            <w:r>
              <w:t>011144000</w:t>
            </w:r>
          </w:p>
        </w:tc>
        <w:tc>
          <w:tcPr>
            <w:tcW w:w="737" w:type="dxa"/>
            <w:vAlign w:val="bottom"/>
          </w:tcPr>
          <w:p w:rsidR="009C715A" w:rsidRDefault="009C715A">
            <w:pPr>
              <w:pStyle w:val="ConsPlusNormal"/>
              <w:jc w:val="center"/>
            </w:pPr>
            <w:r>
              <w:t>263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lastRenderedPageBreak/>
              <w:t>Права пользования транспортными средствами</w:t>
            </w:r>
          </w:p>
        </w:tc>
        <w:tc>
          <w:tcPr>
            <w:tcW w:w="1304" w:type="dxa"/>
            <w:vAlign w:val="bottom"/>
          </w:tcPr>
          <w:p w:rsidR="009C715A" w:rsidRDefault="009C715A">
            <w:pPr>
              <w:pStyle w:val="ConsPlusNormal"/>
              <w:jc w:val="center"/>
            </w:pPr>
            <w:r>
              <w:t>011145000</w:t>
            </w:r>
          </w:p>
        </w:tc>
        <w:tc>
          <w:tcPr>
            <w:tcW w:w="737" w:type="dxa"/>
            <w:vAlign w:val="bottom"/>
          </w:tcPr>
          <w:p w:rsidR="009C715A" w:rsidRDefault="009C715A">
            <w:pPr>
              <w:pStyle w:val="ConsPlusNormal"/>
              <w:jc w:val="center"/>
            </w:pPr>
            <w:r>
              <w:t>264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инвентарем производственным и хозяйственным</w:t>
            </w:r>
          </w:p>
        </w:tc>
        <w:tc>
          <w:tcPr>
            <w:tcW w:w="1304" w:type="dxa"/>
            <w:vAlign w:val="bottom"/>
          </w:tcPr>
          <w:p w:rsidR="009C715A" w:rsidRDefault="009C715A">
            <w:pPr>
              <w:pStyle w:val="ConsPlusNormal"/>
              <w:jc w:val="center"/>
            </w:pPr>
            <w:r>
              <w:t>011146000</w:t>
            </w:r>
          </w:p>
        </w:tc>
        <w:tc>
          <w:tcPr>
            <w:tcW w:w="737" w:type="dxa"/>
            <w:vAlign w:val="bottom"/>
          </w:tcPr>
          <w:p w:rsidR="009C715A" w:rsidRDefault="009C715A">
            <w:pPr>
              <w:pStyle w:val="ConsPlusNormal"/>
              <w:jc w:val="center"/>
            </w:pPr>
            <w:r>
              <w:t>265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биологическими ресурсами</w:t>
            </w:r>
          </w:p>
        </w:tc>
        <w:tc>
          <w:tcPr>
            <w:tcW w:w="1304" w:type="dxa"/>
            <w:vAlign w:val="bottom"/>
          </w:tcPr>
          <w:p w:rsidR="009C715A" w:rsidRDefault="009C715A">
            <w:pPr>
              <w:pStyle w:val="ConsPlusNormal"/>
              <w:jc w:val="center"/>
            </w:pPr>
            <w:r>
              <w:t>011147000</w:t>
            </w:r>
          </w:p>
        </w:tc>
        <w:tc>
          <w:tcPr>
            <w:tcW w:w="737" w:type="dxa"/>
            <w:vAlign w:val="bottom"/>
          </w:tcPr>
          <w:p w:rsidR="009C715A" w:rsidRDefault="009C715A">
            <w:pPr>
              <w:pStyle w:val="ConsPlusNormal"/>
              <w:jc w:val="center"/>
            </w:pPr>
            <w:r>
              <w:t>266</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прочими основными средствами</w:t>
            </w:r>
          </w:p>
        </w:tc>
        <w:tc>
          <w:tcPr>
            <w:tcW w:w="1304" w:type="dxa"/>
            <w:vAlign w:val="bottom"/>
          </w:tcPr>
          <w:p w:rsidR="009C715A" w:rsidRDefault="009C715A">
            <w:pPr>
              <w:pStyle w:val="ConsPlusNormal"/>
              <w:jc w:val="center"/>
            </w:pPr>
            <w:r>
              <w:t>011148000</w:t>
            </w:r>
          </w:p>
        </w:tc>
        <w:tc>
          <w:tcPr>
            <w:tcW w:w="737" w:type="dxa"/>
            <w:vAlign w:val="bottom"/>
          </w:tcPr>
          <w:p w:rsidR="009C715A" w:rsidRDefault="009C715A">
            <w:pPr>
              <w:pStyle w:val="ConsPlusNormal"/>
              <w:jc w:val="center"/>
            </w:pPr>
            <w:r>
              <w:t>267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Права пользования непроизведенными активами</w:t>
            </w:r>
          </w:p>
        </w:tc>
        <w:tc>
          <w:tcPr>
            <w:tcW w:w="1304" w:type="dxa"/>
            <w:vAlign w:val="bottom"/>
          </w:tcPr>
          <w:p w:rsidR="009C715A" w:rsidRDefault="009C715A">
            <w:pPr>
              <w:pStyle w:val="ConsPlusNormal"/>
              <w:jc w:val="center"/>
            </w:pPr>
            <w:r>
              <w:t>011149000</w:t>
            </w:r>
          </w:p>
        </w:tc>
        <w:tc>
          <w:tcPr>
            <w:tcW w:w="737" w:type="dxa"/>
            <w:vAlign w:val="bottom"/>
          </w:tcPr>
          <w:p w:rsidR="009C715A" w:rsidRDefault="009C715A">
            <w:pPr>
              <w:pStyle w:val="ConsPlusNormal"/>
              <w:jc w:val="center"/>
            </w:pPr>
            <w:r>
              <w:t>268</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outlineLvl w:val="7"/>
            </w:pPr>
            <w:r>
              <w:t>5.2. Амортизация прав пользования активами</w:t>
            </w:r>
          </w:p>
        </w:tc>
        <w:tc>
          <w:tcPr>
            <w:tcW w:w="1304" w:type="dxa"/>
            <w:vAlign w:val="bottom"/>
          </w:tcPr>
          <w:p w:rsidR="009C715A" w:rsidRDefault="009C715A">
            <w:pPr>
              <w:pStyle w:val="ConsPlusNormal"/>
              <w:jc w:val="center"/>
            </w:pPr>
            <w:r>
              <w:t>01044X000</w:t>
            </w:r>
          </w:p>
        </w:tc>
        <w:tc>
          <w:tcPr>
            <w:tcW w:w="737" w:type="dxa"/>
            <w:vAlign w:val="bottom"/>
          </w:tcPr>
          <w:p w:rsidR="009C715A" w:rsidRDefault="009C715A">
            <w:pPr>
              <w:pStyle w:val="ConsPlusNormal"/>
              <w:jc w:val="center"/>
            </w:pPr>
            <w:r>
              <w:t>270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жилыми помещениями</w:t>
            </w:r>
          </w:p>
        </w:tc>
        <w:tc>
          <w:tcPr>
            <w:tcW w:w="1304" w:type="dxa"/>
            <w:vAlign w:val="bottom"/>
          </w:tcPr>
          <w:p w:rsidR="009C715A" w:rsidRDefault="009C715A">
            <w:pPr>
              <w:pStyle w:val="ConsPlusNormal"/>
              <w:jc w:val="center"/>
            </w:pPr>
            <w:r>
              <w:t>010441000</w:t>
            </w:r>
          </w:p>
        </w:tc>
        <w:tc>
          <w:tcPr>
            <w:tcW w:w="737" w:type="dxa"/>
            <w:vAlign w:val="bottom"/>
          </w:tcPr>
          <w:p w:rsidR="009C715A" w:rsidRDefault="009C715A">
            <w:pPr>
              <w:pStyle w:val="ConsPlusNormal"/>
              <w:jc w:val="center"/>
            </w:pPr>
            <w:r>
              <w:t>271</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нежилыми помещениями (зданиями и сооружениями)</w:t>
            </w:r>
          </w:p>
        </w:tc>
        <w:tc>
          <w:tcPr>
            <w:tcW w:w="1304" w:type="dxa"/>
            <w:vAlign w:val="bottom"/>
          </w:tcPr>
          <w:p w:rsidR="009C715A" w:rsidRDefault="009C715A">
            <w:pPr>
              <w:pStyle w:val="ConsPlusNormal"/>
              <w:jc w:val="center"/>
            </w:pPr>
            <w:r>
              <w:t>010442000</w:t>
            </w:r>
          </w:p>
        </w:tc>
        <w:tc>
          <w:tcPr>
            <w:tcW w:w="737" w:type="dxa"/>
            <w:vAlign w:val="bottom"/>
          </w:tcPr>
          <w:p w:rsidR="009C715A" w:rsidRDefault="009C715A">
            <w:pPr>
              <w:pStyle w:val="ConsPlusNormal"/>
              <w:jc w:val="center"/>
            </w:pPr>
            <w:r>
              <w:t>272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rmal"/>
        <w:jc w:val="right"/>
      </w:pPr>
      <w:r>
        <w:t>Форма 0503768 с. 5</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Borders>
              <w:right w:val="nil"/>
            </w:tcBorders>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Borders>
              <w:right w:val="nil"/>
            </w:tcBorders>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Borders>
              <w:right w:val="nil"/>
            </w:tcBorders>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машинами и оборудованием</w:t>
            </w:r>
          </w:p>
        </w:tc>
        <w:tc>
          <w:tcPr>
            <w:tcW w:w="1304" w:type="dxa"/>
            <w:vAlign w:val="bottom"/>
          </w:tcPr>
          <w:p w:rsidR="009C715A" w:rsidRDefault="009C715A">
            <w:pPr>
              <w:pStyle w:val="ConsPlusNormal"/>
              <w:jc w:val="center"/>
            </w:pPr>
            <w:r>
              <w:t>010444000</w:t>
            </w:r>
          </w:p>
        </w:tc>
        <w:tc>
          <w:tcPr>
            <w:tcW w:w="737" w:type="dxa"/>
            <w:vAlign w:val="bottom"/>
          </w:tcPr>
          <w:p w:rsidR="009C715A" w:rsidRDefault="009C715A">
            <w:pPr>
              <w:pStyle w:val="ConsPlusNormal"/>
              <w:jc w:val="center"/>
            </w:pPr>
            <w:r>
              <w:t>273</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транспортными средствами</w:t>
            </w:r>
          </w:p>
        </w:tc>
        <w:tc>
          <w:tcPr>
            <w:tcW w:w="1304" w:type="dxa"/>
            <w:vAlign w:val="bottom"/>
          </w:tcPr>
          <w:p w:rsidR="009C715A" w:rsidRDefault="009C715A">
            <w:pPr>
              <w:pStyle w:val="ConsPlusNormal"/>
              <w:jc w:val="center"/>
            </w:pPr>
            <w:r>
              <w:t>010445000</w:t>
            </w:r>
          </w:p>
        </w:tc>
        <w:tc>
          <w:tcPr>
            <w:tcW w:w="737" w:type="dxa"/>
            <w:vAlign w:val="bottom"/>
          </w:tcPr>
          <w:p w:rsidR="009C715A" w:rsidRDefault="009C715A">
            <w:pPr>
              <w:pStyle w:val="ConsPlusNormal"/>
              <w:jc w:val="center"/>
            </w:pPr>
            <w:r>
              <w:t>274</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инвентарем производственным и хозяйственным</w:t>
            </w:r>
          </w:p>
        </w:tc>
        <w:tc>
          <w:tcPr>
            <w:tcW w:w="1304" w:type="dxa"/>
            <w:vAlign w:val="bottom"/>
          </w:tcPr>
          <w:p w:rsidR="009C715A" w:rsidRDefault="009C715A">
            <w:pPr>
              <w:pStyle w:val="ConsPlusNormal"/>
              <w:jc w:val="center"/>
            </w:pPr>
            <w:r>
              <w:t>010446000</w:t>
            </w:r>
          </w:p>
        </w:tc>
        <w:tc>
          <w:tcPr>
            <w:tcW w:w="737" w:type="dxa"/>
            <w:vAlign w:val="bottom"/>
          </w:tcPr>
          <w:p w:rsidR="009C715A" w:rsidRDefault="009C715A">
            <w:pPr>
              <w:pStyle w:val="ConsPlusNormal"/>
              <w:jc w:val="center"/>
            </w:pPr>
            <w:r>
              <w:t>275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биологическими ресурсами</w:t>
            </w:r>
          </w:p>
        </w:tc>
        <w:tc>
          <w:tcPr>
            <w:tcW w:w="1304" w:type="dxa"/>
            <w:vAlign w:val="bottom"/>
          </w:tcPr>
          <w:p w:rsidR="009C715A" w:rsidRDefault="009C715A">
            <w:pPr>
              <w:pStyle w:val="ConsPlusNormal"/>
              <w:jc w:val="center"/>
            </w:pPr>
            <w:r>
              <w:t>010447000</w:t>
            </w:r>
          </w:p>
        </w:tc>
        <w:tc>
          <w:tcPr>
            <w:tcW w:w="737" w:type="dxa"/>
            <w:vAlign w:val="bottom"/>
          </w:tcPr>
          <w:p w:rsidR="009C715A" w:rsidRDefault="009C715A">
            <w:pPr>
              <w:pStyle w:val="ConsPlusNormal"/>
              <w:jc w:val="center"/>
            </w:pPr>
            <w:r>
              <w:t>276</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t>Амортизация прав пользования прочими основными средствами</w:t>
            </w:r>
          </w:p>
        </w:tc>
        <w:tc>
          <w:tcPr>
            <w:tcW w:w="1304" w:type="dxa"/>
            <w:vAlign w:val="bottom"/>
          </w:tcPr>
          <w:p w:rsidR="009C715A" w:rsidRDefault="009C715A">
            <w:pPr>
              <w:pStyle w:val="ConsPlusNormal"/>
              <w:jc w:val="center"/>
            </w:pPr>
            <w:r>
              <w:t>010448000</w:t>
            </w:r>
          </w:p>
        </w:tc>
        <w:tc>
          <w:tcPr>
            <w:tcW w:w="737" w:type="dxa"/>
            <w:vAlign w:val="bottom"/>
          </w:tcPr>
          <w:p w:rsidR="009C715A" w:rsidRDefault="009C715A">
            <w:pPr>
              <w:pStyle w:val="ConsPlusNormal"/>
              <w:jc w:val="center"/>
            </w:pPr>
            <w:r>
              <w:t>277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right w:val="single" w:sz="4" w:space="0" w:color="auto"/>
          </w:tblBorders>
        </w:tblPrEx>
        <w:tc>
          <w:tcPr>
            <w:tcW w:w="3402" w:type="dxa"/>
            <w:tcBorders>
              <w:left w:val="nil"/>
            </w:tcBorders>
          </w:tcPr>
          <w:p w:rsidR="009C715A" w:rsidRDefault="009C715A">
            <w:pPr>
              <w:pStyle w:val="ConsPlusNormal"/>
              <w:ind w:left="284"/>
            </w:pPr>
            <w:r>
              <w:lastRenderedPageBreak/>
              <w:t>Амортизация прав пользования непроизведенными активами</w:t>
            </w:r>
          </w:p>
        </w:tc>
        <w:tc>
          <w:tcPr>
            <w:tcW w:w="1304" w:type="dxa"/>
            <w:vAlign w:val="bottom"/>
          </w:tcPr>
          <w:p w:rsidR="009C715A" w:rsidRDefault="009C715A">
            <w:pPr>
              <w:pStyle w:val="ConsPlusNormal"/>
              <w:jc w:val="center"/>
            </w:pPr>
            <w:r>
              <w:t>010449000</w:t>
            </w:r>
          </w:p>
        </w:tc>
        <w:tc>
          <w:tcPr>
            <w:tcW w:w="737" w:type="dxa"/>
            <w:vAlign w:val="bottom"/>
          </w:tcPr>
          <w:p w:rsidR="009C715A" w:rsidRDefault="009C715A">
            <w:pPr>
              <w:pStyle w:val="ConsPlusNormal"/>
              <w:jc w:val="center"/>
            </w:pPr>
            <w:r>
              <w:t>278</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6</w:t>
      </w:r>
    </w:p>
    <w:p w:rsidR="009C715A" w:rsidRDefault="009C715A">
      <w:pPr>
        <w:pStyle w:val="ConsPlusNormal"/>
        <w:ind w:firstLine="540"/>
        <w:jc w:val="both"/>
      </w:pPr>
    </w:p>
    <w:p w:rsidR="009C715A" w:rsidRDefault="009C715A">
      <w:pPr>
        <w:pStyle w:val="ConsPlusNormal"/>
        <w:jc w:val="center"/>
        <w:outlineLvl w:val="5"/>
      </w:pPr>
      <w:r>
        <w:t>2. Недвижимое и особо ценное имущество учреждения</w:t>
      </w:r>
    </w:p>
    <w:p w:rsidR="009C715A" w:rsidRDefault="009C715A">
      <w:pPr>
        <w:pStyle w:val="ConsPlusNormal"/>
        <w:jc w:val="cente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безвозмездно</w:t>
            </w:r>
          </w:p>
        </w:tc>
        <w:tc>
          <w:tcPr>
            <w:tcW w:w="1456" w:type="dxa"/>
          </w:tcPr>
          <w:p w:rsidR="009C715A" w:rsidRDefault="009C715A">
            <w:pPr>
              <w:pStyle w:val="ConsPlusNormal"/>
              <w:jc w:val="center"/>
            </w:pPr>
            <w:r>
              <w:t>оприходовано неучтенных (восстановлено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безвозмездно</w:t>
            </w:r>
          </w:p>
        </w:tc>
        <w:tc>
          <w:tcPr>
            <w:tcW w:w="1191" w:type="dxa"/>
          </w:tcPr>
          <w:p w:rsidR="009C715A" w:rsidRDefault="009C715A">
            <w:pPr>
              <w:pStyle w:val="ConsPlusNormal"/>
              <w:jc w:val="center"/>
            </w:pPr>
            <w:r>
              <w:t>в результате недостач, хищений</w:t>
            </w:r>
          </w:p>
        </w:tc>
        <w:tc>
          <w:tcPr>
            <w:tcW w:w="680" w:type="dxa"/>
            <w:vMerge/>
          </w:tcPr>
          <w:p w:rsidR="009C715A" w:rsidRDefault="009C715A"/>
        </w:tc>
      </w:tr>
      <w:tr w:rsidR="009C715A">
        <w:tc>
          <w:tcPr>
            <w:tcW w:w="3402" w:type="dxa"/>
            <w:tcBorders>
              <w:left w:val="nil"/>
            </w:tcBorders>
          </w:tcPr>
          <w:p w:rsidR="009C715A" w:rsidRDefault="009C715A">
            <w:pPr>
              <w:pStyle w:val="ConsPlusNormal"/>
              <w:jc w:val="center"/>
            </w:pPr>
            <w:r>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Pr>
          <w:p w:rsidR="009C715A" w:rsidRDefault="009C715A">
            <w:pPr>
              <w:pStyle w:val="ConsPlusNormal"/>
              <w:jc w:val="center"/>
            </w:pPr>
            <w:r>
              <w:t>11</w:t>
            </w:r>
          </w:p>
        </w:tc>
      </w:tr>
      <w:tr w:rsidR="009C715A">
        <w:tc>
          <w:tcPr>
            <w:tcW w:w="3402" w:type="dxa"/>
            <w:tcBorders>
              <w:left w:val="nil"/>
            </w:tcBorders>
          </w:tcPr>
          <w:p w:rsidR="009C715A" w:rsidRDefault="009C715A">
            <w:pPr>
              <w:pStyle w:val="ConsPlusNormal"/>
            </w:pPr>
            <w:r>
              <w:t>1.1. Основные средства, всего</w:t>
            </w:r>
          </w:p>
        </w:tc>
        <w:tc>
          <w:tcPr>
            <w:tcW w:w="1304" w:type="dxa"/>
            <w:vAlign w:val="bottom"/>
          </w:tcPr>
          <w:p w:rsidR="009C715A" w:rsidRDefault="009C715A">
            <w:pPr>
              <w:pStyle w:val="ConsPlusNormal"/>
              <w:jc w:val="center"/>
            </w:pPr>
            <w:r>
              <w:t>010100000</w:t>
            </w:r>
          </w:p>
        </w:tc>
        <w:tc>
          <w:tcPr>
            <w:tcW w:w="737" w:type="dxa"/>
            <w:vAlign w:val="bottom"/>
          </w:tcPr>
          <w:p w:rsidR="009C715A" w:rsidRDefault="009C715A">
            <w:pPr>
              <w:pStyle w:val="ConsPlusNormal"/>
              <w:jc w:val="center"/>
            </w:pPr>
            <w:r>
              <w:t>310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010110000</w:t>
            </w:r>
          </w:p>
        </w:tc>
        <w:tc>
          <w:tcPr>
            <w:tcW w:w="737" w:type="dxa"/>
            <w:tcBorders>
              <w:top w:val="nil"/>
            </w:tcBorders>
            <w:vAlign w:val="bottom"/>
          </w:tcPr>
          <w:p w:rsidR="009C715A" w:rsidRDefault="009C715A">
            <w:pPr>
              <w:pStyle w:val="ConsPlusNormal"/>
              <w:jc w:val="center"/>
            </w:pPr>
            <w:r>
              <w:t>311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особо ценное имущество</w:t>
            </w:r>
          </w:p>
        </w:tc>
        <w:tc>
          <w:tcPr>
            <w:tcW w:w="1304" w:type="dxa"/>
            <w:vAlign w:val="bottom"/>
          </w:tcPr>
          <w:p w:rsidR="009C715A" w:rsidRDefault="009C715A">
            <w:pPr>
              <w:pStyle w:val="ConsPlusNormal"/>
              <w:jc w:val="center"/>
            </w:pPr>
            <w:r>
              <w:t>010120000</w:t>
            </w:r>
          </w:p>
        </w:tc>
        <w:tc>
          <w:tcPr>
            <w:tcW w:w="737" w:type="dxa"/>
            <w:vAlign w:val="bottom"/>
          </w:tcPr>
          <w:p w:rsidR="009C715A" w:rsidRDefault="009C715A">
            <w:pPr>
              <w:pStyle w:val="ConsPlusNormal"/>
              <w:jc w:val="center"/>
            </w:pPr>
            <w:r>
              <w:t>312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1.2. Амортизация основных средств, всего</w:t>
            </w:r>
          </w:p>
        </w:tc>
        <w:tc>
          <w:tcPr>
            <w:tcW w:w="1304" w:type="dxa"/>
            <w:vAlign w:val="bottom"/>
          </w:tcPr>
          <w:p w:rsidR="009C715A" w:rsidRDefault="009C715A">
            <w:pPr>
              <w:pStyle w:val="ConsPlusNormal"/>
              <w:jc w:val="center"/>
            </w:pPr>
            <w:r>
              <w:t>010400000</w:t>
            </w:r>
          </w:p>
        </w:tc>
        <w:tc>
          <w:tcPr>
            <w:tcW w:w="737" w:type="dxa"/>
            <w:vAlign w:val="bottom"/>
          </w:tcPr>
          <w:p w:rsidR="009C715A" w:rsidRDefault="009C715A">
            <w:pPr>
              <w:pStyle w:val="ConsPlusNormal"/>
              <w:jc w:val="center"/>
            </w:pPr>
            <w:r>
              <w:t>320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010410000</w:t>
            </w:r>
          </w:p>
        </w:tc>
        <w:tc>
          <w:tcPr>
            <w:tcW w:w="737" w:type="dxa"/>
            <w:tcBorders>
              <w:top w:val="nil"/>
            </w:tcBorders>
            <w:vAlign w:val="bottom"/>
          </w:tcPr>
          <w:p w:rsidR="009C715A" w:rsidRDefault="009C715A">
            <w:pPr>
              <w:pStyle w:val="ConsPlusNormal"/>
              <w:jc w:val="center"/>
            </w:pPr>
            <w:r>
              <w:t>321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особо ценное имущество</w:t>
            </w:r>
          </w:p>
        </w:tc>
        <w:tc>
          <w:tcPr>
            <w:tcW w:w="1304" w:type="dxa"/>
            <w:vAlign w:val="bottom"/>
          </w:tcPr>
          <w:p w:rsidR="009C715A" w:rsidRDefault="009C715A">
            <w:pPr>
              <w:pStyle w:val="ConsPlusNormal"/>
              <w:jc w:val="center"/>
            </w:pPr>
            <w:r>
              <w:t>010420000</w:t>
            </w:r>
          </w:p>
        </w:tc>
        <w:tc>
          <w:tcPr>
            <w:tcW w:w="737" w:type="dxa"/>
            <w:vAlign w:val="bottom"/>
          </w:tcPr>
          <w:p w:rsidR="009C715A" w:rsidRDefault="009C715A">
            <w:pPr>
              <w:pStyle w:val="ConsPlusNormal"/>
              <w:jc w:val="center"/>
            </w:pPr>
            <w:r>
              <w:t>322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lastRenderedPageBreak/>
              <w:t>1.3. Обесценение основных средств, всего</w:t>
            </w:r>
          </w:p>
        </w:tc>
        <w:tc>
          <w:tcPr>
            <w:tcW w:w="1304" w:type="dxa"/>
            <w:vAlign w:val="bottom"/>
          </w:tcPr>
          <w:p w:rsidR="009C715A" w:rsidRDefault="009C715A">
            <w:pPr>
              <w:pStyle w:val="ConsPlusNormal"/>
              <w:jc w:val="center"/>
            </w:pPr>
            <w:r>
              <w:t>011400000</w:t>
            </w:r>
          </w:p>
        </w:tc>
        <w:tc>
          <w:tcPr>
            <w:tcW w:w="737" w:type="dxa"/>
            <w:vAlign w:val="bottom"/>
          </w:tcPr>
          <w:p w:rsidR="009C715A" w:rsidRDefault="009C715A">
            <w:pPr>
              <w:pStyle w:val="ConsPlusNormal"/>
              <w:jc w:val="center"/>
            </w:pPr>
            <w:r>
              <w:t>325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011410000</w:t>
            </w:r>
          </w:p>
        </w:tc>
        <w:tc>
          <w:tcPr>
            <w:tcW w:w="737" w:type="dxa"/>
            <w:tcBorders>
              <w:top w:val="nil"/>
            </w:tcBorders>
            <w:vAlign w:val="bottom"/>
          </w:tcPr>
          <w:p w:rsidR="009C715A" w:rsidRDefault="009C715A">
            <w:pPr>
              <w:pStyle w:val="ConsPlusNormal"/>
              <w:jc w:val="center"/>
            </w:pPr>
            <w:r>
              <w:t>326</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r>
              <w:t>x</w:t>
            </w:r>
          </w:p>
        </w:tc>
        <w:tc>
          <w:tcPr>
            <w:tcW w:w="1456" w:type="dxa"/>
            <w:tcBorders>
              <w:top w:val="nil"/>
            </w:tcBorders>
            <w:vAlign w:val="bottom"/>
          </w:tcPr>
          <w:p w:rsidR="009C715A" w:rsidRDefault="009C715A">
            <w:pPr>
              <w:pStyle w:val="ConsPlusNormal"/>
              <w:jc w:val="center"/>
            </w:pPr>
            <w:r>
              <w:t>x</w:t>
            </w: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особо ценное имущество</w:t>
            </w:r>
          </w:p>
        </w:tc>
        <w:tc>
          <w:tcPr>
            <w:tcW w:w="1304" w:type="dxa"/>
            <w:vAlign w:val="bottom"/>
          </w:tcPr>
          <w:p w:rsidR="009C715A" w:rsidRDefault="009C715A">
            <w:pPr>
              <w:pStyle w:val="ConsPlusNormal"/>
              <w:jc w:val="center"/>
            </w:pPr>
            <w:r>
              <w:t>011420000</w:t>
            </w:r>
          </w:p>
        </w:tc>
        <w:tc>
          <w:tcPr>
            <w:tcW w:w="737" w:type="dxa"/>
            <w:vAlign w:val="bottom"/>
          </w:tcPr>
          <w:p w:rsidR="009C715A" w:rsidRDefault="009C715A">
            <w:pPr>
              <w:pStyle w:val="ConsPlusNormal"/>
              <w:jc w:val="center"/>
            </w:pPr>
            <w:r>
              <w:t>327</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1.4. Вложения в основные средства, всего</w:t>
            </w:r>
          </w:p>
        </w:tc>
        <w:tc>
          <w:tcPr>
            <w:tcW w:w="1304" w:type="dxa"/>
            <w:vAlign w:val="bottom"/>
          </w:tcPr>
          <w:p w:rsidR="009C715A" w:rsidRDefault="009C715A">
            <w:pPr>
              <w:pStyle w:val="ConsPlusNormal"/>
              <w:jc w:val="center"/>
            </w:pPr>
            <w:r>
              <w:t>0106X1000</w:t>
            </w:r>
          </w:p>
        </w:tc>
        <w:tc>
          <w:tcPr>
            <w:tcW w:w="737" w:type="dxa"/>
            <w:vAlign w:val="bottom"/>
          </w:tcPr>
          <w:p w:rsidR="009C715A" w:rsidRDefault="009C715A">
            <w:pPr>
              <w:pStyle w:val="ConsPlusNormal"/>
              <w:jc w:val="center"/>
            </w:pPr>
            <w:r>
              <w:t>330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010611000</w:t>
            </w:r>
          </w:p>
        </w:tc>
        <w:tc>
          <w:tcPr>
            <w:tcW w:w="737" w:type="dxa"/>
            <w:tcBorders>
              <w:top w:val="nil"/>
            </w:tcBorders>
            <w:vAlign w:val="bottom"/>
          </w:tcPr>
          <w:p w:rsidR="009C715A" w:rsidRDefault="009C715A">
            <w:pPr>
              <w:pStyle w:val="ConsPlusNormal"/>
              <w:jc w:val="center"/>
            </w:pPr>
            <w:r>
              <w:t>331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особо ценное имущество</w:t>
            </w:r>
          </w:p>
        </w:tc>
        <w:tc>
          <w:tcPr>
            <w:tcW w:w="1304" w:type="dxa"/>
            <w:vAlign w:val="bottom"/>
          </w:tcPr>
          <w:p w:rsidR="009C715A" w:rsidRDefault="009C715A">
            <w:pPr>
              <w:pStyle w:val="ConsPlusNormal"/>
              <w:jc w:val="center"/>
            </w:pPr>
            <w:r>
              <w:t>010621000</w:t>
            </w:r>
          </w:p>
        </w:tc>
        <w:tc>
          <w:tcPr>
            <w:tcW w:w="737" w:type="dxa"/>
            <w:vAlign w:val="bottom"/>
          </w:tcPr>
          <w:p w:rsidR="009C715A" w:rsidRDefault="009C715A">
            <w:pPr>
              <w:pStyle w:val="ConsPlusNormal"/>
              <w:jc w:val="center"/>
            </w:pPr>
            <w:r>
              <w:t>332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1.5. Основные средства в пути, всего</w:t>
            </w:r>
          </w:p>
        </w:tc>
        <w:tc>
          <w:tcPr>
            <w:tcW w:w="1304" w:type="dxa"/>
            <w:vAlign w:val="bottom"/>
          </w:tcPr>
          <w:p w:rsidR="009C715A" w:rsidRDefault="009C715A">
            <w:pPr>
              <w:pStyle w:val="ConsPlusNormal"/>
              <w:jc w:val="center"/>
            </w:pPr>
            <w:r>
              <w:t>0107X1000</w:t>
            </w:r>
          </w:p>
        </w:tc>
        <w:tc>
          <w:tcPr>
            <w:tcW w:w="737" w:type="dxa"/>
            <w:vAlign w:val="bottom"/>
          </w:tcPr>
          <w:p w:rsidR="009C715A" w:rsidRDefault="009C715A">
            <w:pPr>
              <w:pStyle w:val="ConsPlusNormal"/>
              <w:jc w:val="center"/>
            </w:pPr>
            <w:r>
              <w:t>340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010711000</w:t>
            </w:r>
          </w:p>
        </w:tc>
        <w:tc>
          <w:tcPr>
            <w:tcW w:w="737" w:type="dxa"/>
            <w:tcBorders>
              <w:top w:val="nil"/>
            </w:tcBorders>
            <w:vAlign w:val="bottom"/>
          </w:tcPr>
          <w:p w:rsidR="009C715A" w:rsidRDefault="009C715A">
            <w:pPr>
              <w:pStyle w:val="ConsPlusNormal"/>
              <w:jc w:val="center"/>
            </w:pPr>
            <w:r>
              <w:t>341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ind w:left="284"/>
            </w:pPr>
            <w:r>
              <w:t>особо ценное имущество</w:t>
            </w:r>
          </w:p>
        </w:tc>
        <w:tc>
          <w:tcPr>
            <w:tcW w:w="1304" w:type="dxa"/>
            <w:vAlign w:val="bottom"/>
          </w:tcPr>
          <w:p w:rsidR="009C715A" w:rsidRDefault="009C715A">
            <w:pPr>
              <w:pStyle w:val="ConsPlusNormal"/>
              <w:jc w:val="center"/>
            </w:pPr>
            <w:r>
              <w:t>010721000</w:t>
            </w:r>
          </w:p>
        </w:tc>
        <w:tc>
          <w:tcPr>
            <w:tcW w:w="737" w:type="dxa"/>
            <w:vAlign w:val="bottom"/>
          </w:tcPr>
          <w:p w:rsidR="009C715A" w:rsidRDefault="009C715A">
            <w:pPr>
              <w:pStyle w:val="ConsPlusNormal"/>
              <w:jc w:val="center"/>
            </w:pPr>
            <w:r>
              <w:t>342</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pPr>
    </w:p>
    <w:p w:rsidR="009C715A" w:rsidRDefault="009C715A">
      <w:pPr>
        <w:pStyle w:val="ConsPlusNormal"/>
        <w:jc w:val="right"/>
      </w:pPr>
      <w:r>
        <w:t>Форма 0503768 с. 7</w:t>
      </w:r>
    </w:p>
    <w:p w:rsidR="009C715A" w:rsidRDefault="009C715A">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304"/>
        <w:gridCol w:w="737"/>
        <w:gridCol w:w="907"/>
        <w:gridCol w:w="624"/>
        <w:gridCol w:w="964"/>
        <w:gridCol w:w="1456"/>
        <w:gridCol w:w="567"/>
        <w:gridCol w:w="907"/>
        <w:gridCol w:w="1191"/>
        <w:gridCol w:w="680"/>
      </w:tblGrid>
      <w:tr w:rsidR="009C715A">
        <w:tc>
          <w:tcPr>
            <w:tcW w:w="4706" w:type="dxa"/>
            <w:gridSpan w:val="2"/>
            <w:tcBorders>
              <w:left w:val="nil"/>
            </w:tcBorders>
          </w:tcPr>
          <w:p w:rsidR="009C715A" w:rsidRDefault="009C715A">
            <w:pPr>
              <w:pStyle w:val="ConsPlusNormal"/>
              <w:jc w:val="center"/>
            </w:pPr>
            <w:r>
              <w:t>Счет аналитического учета</w:t>
            </w:r>
          </w:p>
        </w:tc>
        <w:tc>
          <w:tcPr>
            <w:tcW w:w="737" w:type="dxa"/>
            <w:vMerge w:val="restart"/>
          </w:tcPr>
          <w:p w:rsidR="009C715A" w:rsidRDefault="009C715A">
            <w:pPr>
              <w:pStyle w:val="ConsPlusNormal"/>
              <w:jc w:val="center"/>
            </w:pPr>
            <w:r>
              <w:t>Код строки</w:t>
            </w:r>
          </w:p>
        </w:tc>
        <w:tc>
          <w:tcPr>
            <w:tcW w:w="907" w:type="dxa"/>
            <w:vMerge w:val="restart"/>
          </w:tcPr>
          <w:p w:rsidR="009C715A" w:rsidRDefault="009C715A">
            <w:pPr>
              <w:pStyle w:val="ConsPlusNormal"/>
              <w:jc w:val="center"/>
            </w:pPr>
            <w:r>
              <w:t>Наличие на начало года</w:t>
            </w:r>
          </w:p>
        </w:tc>
        <w:tc>
          <w:tcPr>
            <w:tcW w:w="3044" w:type="dxa"/>
            <w:gridSpan w:val="3"/>
          </w:tcPr>
          <w:p w:rsidR="009C715A" w:rsidRDefault="009C715A">
            <w:pPr>
              <w:pStyle w:val="ConsPlusNormal"/>
              <w:jc w:val="center"/>
            </w:pPr>
            <w:r>
              <w:t>Поступление (увеличение)</w:t>
            </w:r>
          </w:p>
        </w:tc>
        <w:tc>
          <w:tcPr>
            <w:tcW w:w="2665" w:type="dxa"/>
            <w:gridSpan w:val="3"/>
          </w:tcPr>
          <w:p w:rsidR="009C715A" w:rsidRDefault="009C715A">
            <w:pPr>
              <w:pStyle w:val="ConsPlusNormal"/>
              <w:jc w:val="center"/>
            </w:pPr>
            <w:r>
              <w:t>Выбытие (уменьшение)</w:t>
            </w:r>
          </w:p>
        </w:tc>
        <w:tc>
          <w:tcPr>
            <w:tcW w:w="680" w:type="dxa"/>
            <w:vMerge w:val="restart"/>
          </w:tcPr>
          <w:p w:rsidR="009C715A" w:rsidRDefault="009C715A">
            <w:pPr>
              <w:pStyle w:val="ConsPlusNormal"/>
              <w:jc w:val="center"/>
            </w:pPr>
            <w:r>
              <w:t>Наличие на конец года</w:t>
            </w:r>
          </w:p>
        </w:tc>
      </w:tr>
      <w:tr w:rsidR="009C715A">
        <w:tc>
          <w:tcPr>
            <w:tcW w:w="3402" w:type="dxa"/>
            <w:vMerge w:val="restart"/>
            <w:tcBorders>
              <w:left w:val="nil"/>
            </w:tcBorders>
          </w:tcPr>
          <w:p w:rsidR="009C715A" w:rsidRDefault="009C715A">
            <w:pPr>
              <w:pStyle w:val="ConsPlusNormal"/>
              <w:jc w:val="center"/>
            </w:pPr>
            <w:r>
              <w:t>наименование</w:t>
            </w:r>
          </w:p>
        </w:tc>
        <w:tc>
          <w:tcPr>
            <w:tcW w:w="1304" w:type="dxa"/>
            <w:vMerge w:val="restart"/>
          </w:tcPr>
          <w:p w:rsidR="009C715A" w:rsidRDefault="009C715A">
            <w:pPr>
              <w:pStyle w:val="ConsPlusNormal"/>
              <w:jc w:val="center"/>
            </w:pPr>
            <w:r>
              <w:t>код</w:t>
            </w:r>
          </w:p>
        </w:tc>
        <w:tc>
          <w:tcPr>
            <w:tcW w:w="737" w:type="dxa"/>
            <w:vMerge/>
          </w:tcPr>
          <w:p w:rsidR="009C715A" w:rsidRDefault="009C715A"/>
        </w:tc>
        <w:tc>
          <w:tcPr>
            <w:tcW w:w="907" w:type="dxa"/>
            <w:vMerge/>
          </w:tcPr>
          <w:p w:rsidR="009C715A" w:rsidRDefault="009C715A"/>
        </w:tc>
        <w:tc>
          <w:tcPr>
            <w:tcW w:w="624" w:type="dxa"/>
            <w:vMerge w:val="restart"/>
          </w:tcPr>
          <w:p w:rsidR="009C715A" w:rsidRDefault="009C715A">
            <w:pPr>
              <w:pStyle w:val="ConsPlusNormal"/>
              <w:jc w:val="center"/>
            </w:pPr>
            <w:r>
              <w:t>всего</w:t>
            </w:r>
          </w:p>
        </w:tc>
        <w:tc>
          <w:tcPr>
            <w:tcW w:w="2420" w:type="dxa"/>
            <w:gridSpan w:val="2"/>
          </w:tcPr>
          <w:p w:rsidR="009C715A" w:rsidRDefault="009C715A">
            <w:pPr>
              <w:pStyle w:val="ConsPlusNormal"/>
              <w:jc w:val="center"/>
            </w:pPr>
            <w:r>
              <w:t>из них</w:t>
            </w:r>
          </w:p>
        </w:tc>
        <w:tc>
          <w:tcPr>
            <w:tcW w:w="567" w:type="dxa"/>
            <w:vMerge w:val="restart"/>
          </w:tcPr>
          <w:p w:rsidR="009C715A" w:rsidRDefault="009C715A">
            <w:pPr>
              <w:pStyle w:val="ConsPlusNormal"/>
              <w:jc w:val="center"/>
            </w:pPr>
            <w:r>
              <w:t>всего</w:t>
            </w:r>
          </w:p>
        </w:tc>
        <w:tc>
          <w:tcPr>
            <w:tcW w:w="2098" w:type="dxa"/>
            <w:gridSpan w:val="2"/>
          </w:tcPr>
          <w:p w:rsidR="009C715A" w:rsidRDefault="009C715A">
            <w:pPr>
              <w:pStyle w:val="ConsPlusNormal"/>
              <w:jc w:val="center"/>
            </w:pPr>
            <w:r>
              <w:t>из них</w:t>
            </w:r>
          </w:p>
        </w:tc>
        <w:tc>
          <w:tcPr>
            <w:tcW w:w="680" w:type="dxa"/>
            <w:vMerge/>
          </w:tcPr>
          <w:p w:rsidR="009C715A" w:rsidRDefault="009C715A"/>
        </w:tc>
      </w:tr>
      <w:tr w:rsidR="009C715A">
        <w:tc>
          <w:tcPr>
            <w:tcW w:w="3402" w:type="dxa"/>
            <w:vMerge/>
            <w:tcBorders>
              <w:left w:val="nil"/>
            </w:tcBorders>
          </w:tcPr>
          <w:p w:rsidR="009C715A" w:rsidRDefault="009C715A"/>
        </w:tc>
        <w:tc>
          <w:tcPr>
            <w:tcW w:w="1304" w:type="dxa"/>
            <w:vMerge/>
          </w:tcPr>
          <w:p w:rsidR="009C715A" w:rsidRDefault="009C715A"/>
        </w:tc>
        <w:tc>
          <w:tcPr>
            <w:tcW w:w="737" w:type="dxa"/>
            <w:vMerge/>
          </w:tcPr>
          <w:p w:rsidR="009C715A" w:rsidRDefault="009C715A"/>
        </w:tc>
        <w:tc>
          <w:tcPr>
            <w:tcW w:w="907" w:type="dxa"/>
            <w:vMerge/>
          </w:tcPr>
          <w:p w:rsidR="009C715A" w:rsidRDefault="009C715A"/>
        </w:tc>
        <w:tc>
          <w:tcPr>
            <w:tcW w:w="624" w:type="dxa"/>
            <w:vMerge/>
          </w:tcPr>
          <w:p w:rsidR="009C715A" w:rsidRDefault="009C715A"/>
        </w:tc>
        <w:tc>
          <w:tcPr>
            <w:tcW w:w="964" w:type="dxa"/>
          </w:tcPr>
          <w:p w:rsidR="009C715A" w:rsidRDefault="009C715A">
            <w:pPr>
              <w:pStyle w:val="ConsPlusNormal"/>
              <w:jc w:val="center"/>
            </w:pPr>
            <w:r>
              <w:t>получено безвозм</w:t>
            </w:r>
            <w:r>
              <w:lastRenderedPageBreak/>
              <w:t>ездно</w:t>
            </w:r>
          </w:p>
        </w:tc>
        <w:tc>
          <w:tcPr>
            <w:tcW w:w="1456" w:type="dxa"/>
          </w:tcPr>
          <w:p w:rsidR="009C715A" w:rsidRDefault="009C715A">
            <w:pPr>
              <w:pStyle w:val="ConsPlusNormal"/>
              <w:jc w:val="center"/>
            </w:pPr>
            <w:r>
              <w:lastRenderedPageBreak/>
              <w:t>оприходовано неучтенных (восстановле</w:t>
            </w:r>
            <w:r>
              <w:lastRenderedPageBreak/>
              <w:t>но в учете)</w:t>
            </w:r>
          </w:p>
        </w:tc>
        <w:tc>
          <w:tcPr>
            <w:tcW w:w="567" w:type="dxa"/>
            <w:vMerge/>
          </w:tcPr>
          <w:p w:rsidR="009C715A" w:rsidRDefault="009C715A"/>
        </w:tc>
        <w:tc>
          <w:tcPr>
            <w:tcW w:w="907" w:type="dxa"/>
          </w:tcPr>
          <w:p w:rsidR="009C715A" w:rsidRDefault="009C715A">
            <w:pPr>
              <w:pStyle w:val="ConsPlusNormal"/>
              <w:jc w:val="center"/>
            </w:pPr>
            <w:r>
              <w:t>передано безвозм</w:t>
            </w:r>
            <w:r>
              <w:lastRenderedPageBreak/>
              <w:t>ездно</w:t>
            </w:r>
          </w:p>
        </w:tc>
        <w:tc>
          <w:tcPr>
            <w:tcW w:w="1191" w:type="dxa"/>
          </w:tcPr>
          <w:p w:rsidR="009C715A" w:rsidRDefault="009C715A">
            <w:pPr>
              <w:pStyle w:val="ConsPlusNormal"/>
              <w:jc w:val="center"/>
            </w:pPr>
            <w:r>
              <w:lastRenderedPageBreak/>
              <w:t xml:space="preserve">в результате недостач, </w:t>
            </w:r>
            <w:r>
              <w:lastRenderedPageBreak/>
              <w:t>хищений</w:t>
            </w:r>
          </w:p>
        </w:tc>
        <w:tc>
          <w:tcPr>
            <w:tcW w:w="680" w:type="dxa"/>
            <w:vMerge/>
          </w:tcPr>
          <w:p w:rsidR="009C715A" w:rsidRDefault="009C715A"/>
        </w:tc>
      </w:tr>
      <w:tr w:rsidR="009C715A">
        <w:tc>
          <w:tcPr>
            <w:tcW w:w="3402" w:type="dxa"/>
            <w:tcBorders>
              <w:left w:val="nil"/>
            </w:tcBorders>
          </w:tcPr>
          <w:p w:rsidR="009C715A" w:rsidRDefault="009C715A">
            <w:pPr>
              <w:pStyle w:val="ConsPlusNormal"/>
              <w:jc w:val="center"/>
            </w:pPr>
            <w:r>
              <w:lastRenderedPageBreak/>
              <w:t>1</w:t>
            </w:r>
          </w:p>
        </w:tc>
        <w:tc>
          <w:tcPr>
            <w:tcW w:w="1304" w:type="dxa"/>
          </w:tcPr>
          <w:p w:rsidR="009C715A" w:rsidRDefault="009C715A">
            <w:pPr>
              <w:pStyle w:val="ConsPlusNormal"/>
              <w:jc w:val="center"/>
            </w:pPr>
            <w:r>
              <w:t>2</w:t>
            </w:r>
          </w:p>
        </w:tc>
        <w:tc>
          <w:tcPr>
            <w:tcW w:w="737" w:type="dxa"/>
          </w:tcPr>
          <w:p w:rsidR="009C715A" w:rsidRDefault="009C715A">
            <w:pPr>
              <w:pStyle w:val="ConsPlusNormal"/>
              <w:jc w:val="center"/>
            </w:pPr>
            <w:r>
              <w:t>3</w:t>
            </w:r>
          </w:p>
        </w:tc>
        <w:tc>
          <w:tcPr>
            <w:tcW w:w="90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1456" w:type="dxa"/>
          </w:tcPr>
          <w:p w:rsidR="009C715A" w:rsidRDefault="009C715A">
            <w:pPr>
              <w:pStyle w:val="ConsPlusNormal"/>
              <w:jc w:val="center"/>
            </w:pPr>
            <w:r>
              <w:t>7</w:t>
            </w:r>
          </w:p>
        </w:tc>
        <w:tc>
          <w:tcPr>
            <w:tcW w:w="567" w:type="dxa"/>
          </w:tcPr>
          <w:p w:rsidR="009C715A" w:rsidRDefault="009C715A">
            <w:pPr>
              <w:pStyle w:val="ConsPlusNormal"/>
              <w:jc w:val="center"/>
            </w:pPr>
            <w:r>
              <w:t>8</w:t>
            </w:r>
          </w:p>
        </w:tc>
        <w:tc>
          <w:tcPr>
            <w:tcW w:w="907" w:type="dxa"/>
          </w:tcPr>
          <w:p w:rsidR="009C715A" w:rsidRDefault="009C715A">
            <w:pPr>
              <w:pStyle w:val="ConsPlusNormal"/>
              <w:jc w:val="center"/>
            </w:pPr>
            <w:r>
              <w:t>9</w:t>
            </w:r>
          </w:p>
        </w:tc>
        <w:tc>
          <w:tcPr>
            <w:tcW w:w="1191" w:type="dxa"/>
          </w:tcPr>
          <w:p w:rsidR="009C715A" w:rsidRDefault="009C715A">
            <w:pPr>
              <w:pStyle w:val="ConsPlusNormal"/>
              <w:jc w:val="center"/>
            </w:pPr>
            <w:r>
              <w:t>10</w:t>
            </w:r>
          </w:p>
        </w:tc>
        <w:tc>
          <w:tcPr>
            <w:tcW w:w="680" w:type="dxa"/>
          </w:tcPr>
          <w:p w:rsidR="009C715A" w:rsidRDefault="009C715A">
            <w:pPr>
              <w:pStyle w:val="ConsPlusNormal"/>
              <w:jc w:val="center"/>
            </w:pPr>
            <w:r>
              <w:t>11</w:t>
            </w:r>
          </w:p>
        </w:tc>
      </w:tr>
      <w:tr w:rsidR="009C715A">
        <w:tc>
          <w:tcPr>
            <w:tcW w:w="3402" w:type="dxa"/>
            <w:tcBorders>
              <w:left w:val="nil"/>
            </w:tcBorders>
          </w:tcPr>
          <w:p w:rsidR="009C715A" w:rsidRDefault="009C715A">
            <w:pPr>
              <w:pStyle w:val="ConsPlusNormal"/>
            </w:pPr>
            <w:r>
              <w:t>2.1. Нематериальные активы, всего</w:t>
            </w:r>
          </w:p>
        </w:tc>
        <w:tc>
          <w:tcPr>
            <w:tcW w:w="1304" w:type="dxa"/>
            <w:vAlign w:val="bottom"/>
          </w:tcPr>
          <w:p w:rsidR="009C715A" w:rsidRDefault="009C715A">
            <w:pPr>
              <w:pStyle w:val="ConsPlusNormal"/>
              <w:jc w:val="center"/>
            </w:pPr>
            <w:r>
              <w:t>0102X0000</w:t>
            </w:r>
          </w:p>
        </w:tc>
        <w:tc>
          <w:tcPr>
            <w:tcW w:w="737" w:type="dxa"/>
            <w:vAlign w:val="bottom"/>
          </w:tcPr>
          <w:p w:rsidR="009C715A" w:rsidRDefault="009C715A">
            <w:pPr>
              <w:pStyle w:val="ConsPlusNormal"/>
              <w:jc w:val="center"/>
            </w:pPr>
            <w:r>
              <w:t>350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010220000</w:t>
            </w:r>
          </w:p>
        </w:tc>
        <w:tc>
          <w:tcPr>
            <w:tcW w:w="737" w:type="dxa"/>
            <w:tcBorders>
              <w:top w:val="nil"/>
            </w:tcBorders>
            <w:vAlign w:val="bottom"/>
          </w:tcPr>
          <w:p w:rsidR="009C715A" w:rsidRDefault="009C715A">
            <w:pPr>
              <w:pStyle w:val="ConsPlusNormal"/>
              <w:jc w:val="center"/>
            </w:pPr>
            <w:r>
              <w:t>352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2.2. Амортизация нематериальных активов, всего</w:t>
            </w:r>
          </w:p>
        </w:tc>
        <w:tc>
          <w:tcPr>
            <w:tcW w:w="1304" w:type="dxa"/>
            <w:vAlign w:val="bottom"/>
          </w:tcPr>
          <w:p w:rsidR="009C715A" w:rsidRDefault="009C715A">
            <w:pPr>
              <w:pStyle w:val="ConsPlusNormal"/>
              <w:jc w:val="center"/>
            </w:pPr>
            <w:r>
              <w:t>0104X9000</w:t>
            </w:r>
          </w:p>
        </w:tc>
        <w:tc>
          <w:tcPr>
            <w:tcW w:w="737" w:type="dxa"/>
            <w:vAlign w:val="bottom"/>
          </w:tcPr>
          <w:p w:rsidR="009C715A" w:rsidRDefault="009C715A">
            <w:pPr>
              <w:pStyle w:val="ConsPlusNormal"/>
              <w:jc w:val="center"/>
            </w:pPr>
            <w:r>
              <w:t>360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010429000</w:t>
            </w:r>
          </w:p>
        </w:tc>
        <w:tc>
          <w:tcPr>
            <w:tcW w:w="737" w:type="dxa"/>
            <w:tcBorders>
              <w:top w:val="nil"/>
            </w:tcBorders>
            <w:vAlign w:val="bottom"/>
          </w:tcPr>
          <w:p w:rsidR="009C715A" w:rsidRDefault="009C715A">
            <w:pPr>
              <w:pStyle w:val="ConsPlusNormal"/>
              <w:jc w:val="center"/>
            </w:pPr>
            <w:r>
              <w:t>362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2.3. Обесценение нематериальных активов, всего</w:t>
            </w:r>
          </w:p>
        </w:tc>
        <w:tc>
          <w:tcPr>
            <w:tcW w:w="1304" w:type="dxa"/>
            <w:vAlign w:val="bottom"/>
          </w:tcPr>
          <w:p w:rsidR="009C715A" w:rsidRDefault="009C715A">
            <w:pPr>
              <w:pStyle w:val="ConsPlusNormal"/>
              <w:jc w:val="center"/>
            </w:pPr>
            <w:r>
              <w:t>0114X9000</w:t>
            </w:r>
          </w:p>
        </w:tc>
        <w:tc>
          <w:tcPr>
            <w:tcW w:w="737" w:type="dxa"/>
            <w:vAlign w:val="bottom"/>
          </w:tcPr>
          <w:p w:rsidR="009C715A" w:rsidRDefault="009C715A">
            <w:pPr>
              <w:pStyle w:val="ConsPlusNormal"/>
              <w:jc w:val="center"/>
            </w:pPr>
            <w:r>
              <w:t>365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011429000</w:t>
            </w:r>
          </w:p>
        </w:tc>
        <w:tc>
          <w:tcPr>
            <w:tcW w:w="737" w:type="dxa"/>
            <w:tcBorders>
              <w:top w:val="nil"/>
            </w:tcBorders>
            <w:vAlign w:val="bottom"/>
          </w:tcPr>
          <w:p w:rsidR="009C715A" w:rsidRDefault="009C715A">
            <w:pPr>
              <w:pStyle w:val="ConsPlusNormal"/>
              <w:jc w:val="center"/>
            </w:pPr>
            <w:r>
              <w:t>366</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r>
              <w:t>x</w:t>
            </w:r>
          </w:p>
        </w:tc>
        <w:tc>
          <w:tcPr>
            <w:tcW w:w="1456" w:type="dxa"/>
            <w:tcBorders>
              <w:top w:val="nil"/>
            </w:tcBorders>
            <w:vAlign w:val="bottom"/>
          </w:tcPr>
          <w:p w:rsidR="009C715A" w:rsidRDefault="009C715A">
            <w:pPr>
              <w:pStyle w:val="ConsPlusNormal"/>
              <w:jc w:val="center"/>
            </w:pPr>
            <w:r>
              <w:t>x</w:t>
            </w: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2.4. Вложения в нематериальные активы, всего</w:t>
            </w:r>
          </w:p>
        </w:tc>
        <w:tc>
          <w:tcPr>
            <w:tcW w:w="1304" w:type="dxa"/>
            <w:vAlign w:val="bottom"/>
          </w:tcPr>
          <w:p w:rsidR="009C715A" w:rsidRDefault="009C715A">
            <w:pPr>
              <w:pStyle w:val="ConsPlusNormal"/>
              <w:jc w:val="center"/>
            </w:pPr>
            <w:r>
              <w:t>0106X2000</w:t>
            </w:r>
          </w:p>
        </w:tc>
        <w:tc>
          <w:tcPr>
            <w:tcW w:w="737" w:type="dxa"/>
            <w:vAlign w:val="bottom"/>
          </w:tcPr>
          <w:p w:rsidR="009C715A" w:rsidRDefault="009C715A">
            <w:pPr>
              <w:pStyle w:val="ConsPlusNormal"/>
              <w:jc w:val="center"/>
            </w:pPr>
            <w:r>
              <w:t>370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010622000</w:t>
            </w:r>
          </w:p>
        </w:tc>
        <w:tc>
          <w:tcPr>
            <w:tcW w:w="737" w:type="dxa"/>
            <w:tcBorders>
              <w:top w:val="nil"/>
            </w:tcBorders>
            <w:vAlign w:val="bottom"/>
          </w:tcPr>
          <w:p w:rsidR="009C715A" w:rsidRDefault="009C715A">
            <w:pPr>
              <w:pStyle w:val="ConsPlusNormal"/>
              <w:jc w:val="center"/>
            </w:pPr>
            <w:r>
              <w:t>372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 xml:space="preserve">3.1. Непроизведенные активы, </w:t>
            </w:r>
            <w:r>
              <w:lastRenderedPageBreak/>
              <w:t>всего</w:t>
            </w:r>
          </w:p>
        </w:tc>
        <w:tc>
          <w:tcPr>
            <w:tcW w:w="1304" w:type="dxa"/>
            <w:vAlign w:val="bottom"/>
          </w:tcPr>
          <w:p w:rsidR="009C715A" w:rsidRDefault="009C715A">
            <w:pPr>
              <w:pStyle w:val="ConsPlusNormal"/>
              <w:jc w:val="center"/>
            </w:pPr>
            <w:r>
              <w:lastRenderedPageBreak/>
              <w:t>010300000</w:t>
            </w:r>
          </w:p>
        </w:tc>
        <w:tc>
          <w:tcPr>
            <w:tcW w:w="737" w:type="dxa"/>
            <w:vAlign w:val="bottom"/>
          </w:tcPr>
          <w:p w:rsidR="009C715A" w:rsidRDefault="009C715A">
            <w:pPr>
              <w:pStyle w:val="ConsPlusNormal"/>
              <w:jc w:val="center"/>
            </w:pPr>
            <w:r>
              <w:t>380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lastRenderedPageBreak/>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010310000</w:t>
            </w:r>
          </w:p>
        </w:tc>
        <w:tc>
          <w:tcPr>
            <w:tcW w:w="737" w:type="dxa"/>
            <w:tcBorders>
              <w:top w:val="nil"/>
            </w:tcBorders>
            <w:vAlign w:val="bottom"/>
          </w:tcPr>
          <w:p w:rsidR="009C715A" w:rsidRDefault="009C715A">
            <w:pPr>
              <w:pStyle w:val="ConsPlusNormal"/>
              <w:jc w:val="center"/>
            </w:pPr>
            <w:r>
              <w:t>381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3.2. Обесценение непроизведенных активов</w:t>
            </w:r>
          </w:p>
        </w:tc>
        <w:tc>
          <w:tcPr>
            <w:tcW w:w="1304" w:type="dxa"/>
            <w:vAlign w:val="bottom"/>
          </w:tcPr>
          <w:p w:rsidR="009C715A" w:rsidRDefault="009C715A">
            <w:pPr>
              <w:pStyle w:val="ConsPlusNormal"/>
              <w:jc w:val="center"/>
            </w:pPr>
            <w:r>
              <w:t>01146X000</w:t>
            </w:r>
          </w:p>
        </w:tc>
        <w:tc>
          <w:tcPr>
            <w:tcW w:w="737" w:type="dxa"/>
            <w:vAlign w:val="bottom"/>
          </w:tcPr>
          <w:p w:rsidR="009C715A" w:rsidRDefault="009C715A">
            <w:pPr>
              <w:pStyle w:val="ConsPlusNormal"/>
              <w:jc w:val="center"/>
            </w:pPr>
            <w:r>
              <w:t>385</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r>
              <w:t>x</w:t>
            </w:r>
          </w:p>
        </w:tc>
        <w:tc>
          <w:tcPr>
            <w:tcW w:w="1456"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3.3. Вложения в непроизведенные активы</w:t>
            </w:r>
          </w:p>
        </w:tc>
        <w:tc>
          <w:tcPr>
            <w:tcW w:w="1304" w:type="dxa"/>
            <w:vAlign w:val="bottom"/>
          </w:tcPr>
          <w:p w:rsidR="009C715A" w:rsidRDefault="009C715A">
            <w:pPr>
              <w:pStyle w:val="ConsPlusNormal"/>
              <w:jc w:val="center"/>
            </w:pPr>
            <w:r>
              <w:t>0106X3000</w:t>
            </w:r>
          </w:p>
        </w:tc>
        <w:tc>
          <w:tcPr>
            <w:tcW w:w="737" w:type="dxa"/>
            <w:vAlign w:val="bottom"/>
          </w:tcPr>
          <w:p w:rsidR="009C715A" w:rsidRDefault="009C715A">
            <w:pPr>
              <w:pStyle w:val="ConsPlusNormal"/>
              <w:jc w:val="center"/>
            </w:pPr>
            <w:r>
              <w:t>390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недвижимое имущество</w:t>
            </w:r>
          </w:p>
        </w:tc>
        <w:tc>
          <w:tcPr>
            <w:tcW w:w="1304" w:type="dxa"/>
            <w:tcBorders>
              <w:top w:val="nil"/>
            </w:tcBorders>
            <w:vAlign w:val="bottom"/>
          </w:tcPr>
          <w:p w:rsidR="009C715A" w:rsidRDefault="009C715A">
            <w:pPr>
              <w:pStyle w:val="ConsPlusNormal"/>
              <w:jc w:val="center"/>
            </w:pPr>
            <w:r>
              <w:t>010613000</w:t>
            </w:r>
          </w:p>
        </w:tc>
        <w:tc>
          <w:tcPr>
            <w:tcW w:w="737" w:type="dxa"/>
            <w:tcBorders>
              <w:top w:val="nil"/>
            </w:tcBorders>
            <w:vAlign w:val="bottom"/>
          </w:tcPr>
          <w:p w:rsidR="009C715A" w:rsidRDefault="009C715A">
            <w:pPr>
              <w:pStyle w:val="ConsPlusNormal"/>
              <w:jc w:val="center"/>
            </w:pPr>
            <w:r>
              <w:t>391</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4.1. Материальные запасы, всего</w:t>
            </w:r>
          </w:p>
        </w:tc>
        <w:tc>
          <w:tcPr>
            <w:tcW w:w="1304" w:type="dxa"/>
            <w:vAlign w:val="bottom"/>
          </w:tcPr>
          <w:p w:rsidR="009C715A" w:rsidRDefault="009C715A">
            <w:pPr>
              <w:pStyle w:val="ConsPlusNormal"/>
              <w:jc w:val="center"/>
            </w:pPr>
            <w:r>
              <w:t>010500000</w:t>
            </w:r>
          </w:p>
        </w:tc>
        <w:tc>
          <w:tcPr>
            <w:tcW w:w="737" w:type="dxa"/>
            <w:vAlign w:val="bottom"/>
          </w:tcPr>
          <w:p w:rsidR="009C715A" w:rsidRDefault="009C715A">
            <w:pPr>
              <w:pStyle w:val="ConsPlusNormal"/>
              <w:jc w:val="center"/>
            </w:pPr>
            <w:r>
              <w:t>410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010520000</w:t>
            </w:r>
          </w:p>
        </w:tc>
        <w:tc>
          <w:tcPr>
            <w:tcW w:w="737" w:type="dxa"/>
            <w:tcBorders>
              <w:top w:val="nil"/>
            </w:tcBorders>
            <w:vAlign w:val="bottom"/>
          </w:tcPr>
          <w:p w:rsidR="009C715A" w:rsidRDefault="009C715A">
            <w:pPr>
              <w:pStyle w:val="ConsPlusNormal"/>
              <w:jc w:val="center"/>
            </w:pPr>
            <w:r>
              <w:t>412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4.2. Вложения в материальные запасы, всего</w:t>
            </w:r>
          </w:p>
        </w:tc>
        <w:tc>
          <w:tcPr>
            <w:tcW w:w="1304" w:type="dxa"/>
            <w:vAlign w:val="bottom"/>
          </w:tcPr>
          <w:p w:rsidR="009C715A" w:rsidRDefault="009C715A">
            <w:pPr>
              <w:pStyle w:val="ConsPlusNormal"/>
              <w:jc w:val="center"/>
            </w:pPr>
            <w:r>
              <w:t>0106X4000</w:t>
            </w:r>
          </w:p>
        </w:tc>
        <w:tc>
          <w:tcPr>
            <w:tcW w:w="737" w:type="dxa"/>
            <w:vAlign w:val="bottom"/>
          </w:tcPr>
          <w:p w:rsidR="009C715A" w:rsidRDefault="009C715A">
            <w:pPr>
              <w:pStyle w:val="ConsPlusNormal"/>
              <w:jc w:val="center"/>
            </w:pPr>
            <w:r>
              <w:t>420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010624000</w:t>
            </w:r>
          </w:p>
        </w:tc>
        <w:tc>
          <w:tcPr>
            <w:tcW w:w="737" w:type="dxa"/>
            <w:tcBorders>
              <w:top w:val="nil"/>
            </w:tcBorders>
            <w:vAlign w:val="bottom"/>
          </w:tcPr>
          <w:p w:rsidR="009C715A" w:rsidRDefault="009C715A">
            <w:pPr>
              <w:pStyle w:val="ConsPlusNormal"/>
              <w:jc w:val="center"/>
            </w:pPr>
            <w:r>
              <w:t>422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r w:rsidR="009C715A">
        <w:tc>
          <w:tcPr>
            <w:tcW w:w="3402" w:type="dxa"/>
            <w:tcBorders>
              <w:left w:val="nil"/>
            </w:tcBorders>
          </w:tcPr>
          <w:p w:rsidR="009C715A" w:rsidRDefault="009C715A">
            <w:pPr>
              <w:pStyle w:val="ConsPlusNormal"/>
            </w:pPr>
            <w:r>
              <w:t>4.3. Материальные запасы в пути</w:t>
            </w:r>
          </w:p>
        </w:tc>
        <w:tc>
          <w:tcPr>
            <w:tcW w:w="1304" w:type="dxa"/>
            <w:vAlign w:val="bottom"/>
          </w:tcPr>
          <w:p w:rsidR="009C715A" w:rsidRDefault="009C715A">
            <w:pPr>
              <w:pStyle w:val="ConsPlusNormal"/>
              <w:jc w:val="center"/>
            </w:pPr>
            <w:r>
              <w:t>0107X3000</w:t>
            </w:r>
          </w:p>
        </w:tc>
        <w:tc>
          <w:tcPr>
            <w:tcW w:w="737" w:type="dxa"/>
            <w:vAlign w:val="bottom"/>
          </w:tcPr>
          <w:p w:rsidR="009C715A" w:rsidRDefault="009C715A">
            <w:pPr>
              <w:pStyle w:val="ConsPlusNormal"/>
              <w:jc w:val="center"/>
            </w:pPr>
            <w:r>
              <w:t>430</w:t>
            </w:r>
          </w:p>
        </w:tc>
        <w:tc>
          <w:tcPr>
            <w:tcW w:w="907"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456" w:type="dxa"/>
            <w:vAlign w:val="bottom"/>
          </w:tcPr>
          <w:p w:rsidR="009C715A" w:rsidRDefault="009C715A">
            <w:pPr>
              <w:pStyle w:val="ConsPlusNormal"/>
              <w:jc w:val="center"/>
            </w:pPr>
          </w:p>
        </w:tc>
        <w:tc>
          <w:tcPr>
            <w:tcW w:w="56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insideH w:val="nil"/>
          </w:tblBorders>
        </w:tblPrEx>
        <w:tc>
          <w:tcPr>
            <w:tcW w:w="3402" w:type="dxa"/>
            <w:tcBorders>
              <w:left w:val="nil"/>
              <w:bottom w:val="nil"/>
            </w:tcBorders>
          </w:tcPr>
          <w:p w:rsidR="009C715A" w:rsidRDefault="009C715A">
            <w:pPr>
              <w:pStyle w:val="ConsPlusNormal"/>
              <w:ind w:left="284"/>
            </w:pPr>
            <w:r>
              <w:t>из них:</w:t>
            </w:r>
          </w:p>
        </w:tc>
        <w:tc>
          <w:tcPr>
            <w:tcW w:w="130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456" w:type="dxa"/>
            <w:tcBorders>
              <w:bottom w:val="nil"/>
            </w:tcBorders>
            <w:vAlign w:val="bottom"/>
          </w:tcPr>
          <w:p w:rsidR="009C715A" w:rsidRDefault="009C715A">
            <w:pPr>
              <w:pStyle w:val="ConsPlusNormal"/>
              <w:jc w:val="center"/>
            </w:pPr>
          </w:p>
        </w:tc>
        <w:tc>
          <w:tcPr>
            <w:tcW w:w="56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insideH w:val="nil"/>
          </w:tblBorders>
        </w:tblPrEx>
        <w:tc>
          <w:tcPr>
            <w:tcW w:w="3402" w:type="dxa"/>
            <w:tcBorders>
              <w:top w:val="nil"/>
              <w:left w:val="nil"/>
            </w:tcBorders>
          </w:tcPr>
          <w:p w:rsidR="009C715A" w:rsidRDefault="009C715A">
            <w:pPr>
              <w:pStyle w:val="ConsPlusNormal"/>
              <w:ind w:left="284"/>
            </w:pPr>
            <w:r>
              <w:t>особо ценное движимое имущество</w:t>
            </w:r>
          </w:p>
        </w:tc>
        <w:tc>
          <w:tcPr>
            <w:tcW w:w="1304" w:type="dxa"/>
            <w:tcBorders>
              <w:top w:val="nil"/>
            </w:tcBorders>
            <w:vAlign w:val="bottom"/>
          </w:tcPr>
          <w:p w:rsidR="009C715A" w:rsidRDefault="009C715A">
            <w:pPr>
              <w:pStyle w:val="ConsPlusNormal"/>
              <w:jc w:val="center"/>
            </w:pPr>
            <w:r>
              <w:t>010723000</w:t>
            </w:r>
          </w:p>
        </w:tc>
        <w:tc>
          <w:tcPr>
            <w:tcW w:w="737" w:type="dxa"/>
            <w:tcBorders>
              <w:top w:val="nil"/>
            </w:tcBorders>
            <w:vAlign w:val="bottom"/>
          </w:tcPr>
          <w:p w:rsidR="009C715A" w:rsidRDefault="009C715A">
            <w:pPr>
              <w:pStyle w:val="ConsPlusNormal"/>
              <w:jc w:val="center"/>
            </w:pPr>
            <w:r>
              <w:t>432</w:t>
            </w:r>
          </w:p>
        </w:tc>
        <w:tc>
          <w:tcPr>
            <w:tcW w:w="907"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64" w:type="dxa"/>
            <w:tcBorders>
              <w:top w:val="nil"/>
            </w:tcBorders>
            <w:vAlign w:val="bottom"/>
          </w:tcPr>
          <w:p w:rsidR="009C715A" w:rsidRDefault="009C715A">
            <w:pPr>
              <w:pStyle w:val="ConsPlusNormal"/>
              <w:jc w:val="center"/>
            </w:pPr>
          </w:p>
        </w:tc>
        <w:tc>
          <w:tcPr>
            <w:tcW w:w="1456" w:type="dxa"/>
            <w:tcBorders>
              <w:top w:val="nil"/>
            </w:tcBorders>
            <w:vAlign w:val="bottom"/>
          </w:tcPr>
          <w:p w:rsidR="009C715A" w:rsidRDefault="009C715A">
            <w:pPr>
              <w:pStyle w:val="ConsPlusNormal"/>
              <w:jc w:val="center"/>
            </w:pPr>
          </w:p>
        </w:tc>
        <w:tc>
          <w:tcPr>
            <w:tcW w:w="567"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680" w:type="dxa"/>
            <w:tcBorders>
              <w:top w:val="nil"/>
            </w:tcBorders>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8</w:t>
      </w:r>
    </w:p>
    <w:p w:rsidR="009C715A" w:rsidRDefault="009C715A">
      <w:pPr>
        <w:pStyle w:val="ConsPlusNormal"/>
        <w:ind w:firstLine="540"/>
        <w:jc w:val="both"/>
      </w:pPr>
    </w:p>
    <w:p w:rsidR="009C715A" w:rsidRDefault="009C715A">
      <w:pPr>
        <w:pStyle w:val="ConsPlusNormal"/>
        <w:jc w:val="center"/>
        <w:outlineLvl w:val="5"/>
      </w:pPr>
      <w:r>
        <w:t>3. Движение материальных ценностей на забалансовых счетах</w:t>
      </w:r>
    </w:p>
    <w:p w:rsidR="009C715A" w:rsidRDefault="009C715A">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624"/>
        <w:gridCol w:w="680"/>
        <w:gridCol w:w="1077"/>
        <w:gridCol w:w="1417"/>
        <w:gridCol w:w="1531"/>
        <w:gridCol w:w="1134"/>
      </w:tblGrid>
      <w:tr w:rsidR="009C715A">
        <w:tc>
          <w:tcPr>
            <w:tcW w:w="4593" w:type="dxa"/>
            <w:gridSpan w:val="2"/>
            <w:tcBorders>
              <w:left w:val="nil"/>
            </w:tcBorders>
          </w:tcPr>
          <w:p w:rsidR="009C715A" w:rsidRDefault="009C715A">
            <w:pPr>
              <w:pStyle w:val="ConsPlusNormal"/>
              <w:jc w:val="center"/>
            </w:pPr>
            <w:r>
              <w:t>Забалансовый счет</w:t>
            </w:r>
          </w:p>
        </w:tc>
        <w:tc>
          <w:tcPr>
            <w:tcW w:w="680" w:type="dxa"/>
            <w:vMerge w:val="restart"/>
          </w:tcPr>
          <w:p w:rsidR="009C715A" w:rsidRDefault="009C715A">
            <w:pPr>
              <w:pStyle w:val="ConsPlusNormal"/>
              <w:jc w:val="center"/>
            </w:pPr>
            <w:r>
              <w:t>Код строки</w:t>
            </w:r>
          </w:p>
        </w:tc>
        <w:tc>
          <w:tcPr>
            <w:tcW w:w="1077" w:type="dxa"/>
            <w:vMerge w:val="restart"/>
          </w:tcPr>
          <w:p w:rsidR="009C715A" w:rsidRDefault="009C715A">
            <w:pPr>
              <w:pStyle w:val="ConsPlusNormal"/>
              <w:jc w:val="center"/>
            </w:pPr>
            <w:r>
              <w:t>Наличие на начало года</w:t>
            </w:r>
          </w:p>
        </w:tc>
        <w:tc>
          <w:tcPr>
            <w:tcW w:w="1417" w:type="dxa"/>
            <w:vMerge w:val="restart"/>
          </w:tcPr>
          <w:p w:rsidR="009C715A" w:rsidRDefault="009C715A">
            <w:pPr>
              <w:pStyle w:val="ConsPlusNormal"/>
              <w:jc w:val="center"/>
            </w:pPr>
            <w:r>
              <w:t>Поступление (увеличение)</w:t>
            </w:r>
          </w:p>
        </w:tc>
        <w:tc>
          <w:tcPr>
            <w:tcW w:w="1531" w:type="dxa"/>
            <w:vMerge w:val="restart"/>
          </w:tcPr>
          <w:p w:rsidR="009C715A" w:rsidRDefault="009C715A">
            <w:pPr>
              <w:pStyle w:val="ConsPlusNormal"/>
              <w:jc w:val="center"/>
            </w:pPr>
            <w:r>
              <w:t>Выбытие (уменьшение)</w:t>
            </w:r>
          </w:p>
        </w:tc>
        <w:tc>
          <w:tcPr>
            <w:tcW w:w="1134" w:type="dxa"/>
            <w:vMerge w:val="restart"/>
            <w:tcBorders>
              <w:right w:val="nil"/>
            </w:tcBorders>
          </w:tcPr>
          <w:p w:rsidR="009C715A" w:rsidRDefault="009C715A">
            <w:pPr>
              <w:pStyle w:val="ConsPlusNormal"/>
              <w:jc w:val="center"/>
            </w:pPr>
            <w:r>
              <w:t>Наличие на конец года</w:t>
            </w:r>
          </w:p>
        </w:tc>
      </w:tr>
      <w:tr w:rsidR="009C715A">
        <w:tc>
          <w:tcPr>
            <w:tcW w:w="3969" w:type="dxa"/>
            <w:tcBorders>
              <w:left w:val="nil"/>
            </w:tcBorders>
          </w:tcPr>
          <w:p w:rsidR="009C715A" w:rsidRDefault="009C715A">
            <w:pPr>
              <w:pStyle w:val="ConsPlusNormal"/>
              <w:jc w:val="center"/>
            </w:pPr>
            <w:r>
              <w:t>наименование</w:t>
            </w:r>
          </w:p>
        </w:tc>
        <w:tc>
          <w:tcPr>
            <w:tcW w:w="624" w:type="dxa"/>
          </w:tcPr>
          <w:p w:rsidR="009C715A" w:rsidRDefault="009C715A">
            <w:pPr>
              <w:pStyle w:val="ConsPlusNormal"/>
              <w:jc w:val="center"/>
            </w:pPr>
            <w:r>
              <w:t>код</w:t>
            </w:r>
          </w:p>
        </w:tc>
        <w:tc>
          <w:tcPr>
            <w:tcW w:w="680" w:type="dxa"/>
            <w:vMerge/>
          </w:tcPr>
          <w:p w:rsidR="009C715A" w:rsidRDefault="009C715A"/>
        </w:tc>
        <w:tc>
          <w:tcPr>
            <w:tcW w:w="1077" w:type="dxa"/>
            <w:vMerge/>
          </w:tcPr>
          <w:p w:rsidR="009C715A" w:rsidRDefault="009C715A"/>
        </w:tc>
        <w:tc>
          <w:tcPr>
            <w:tcW w:w="1417" w:type="dxa"/>
            <w:vMerge/>
          </w:tcPr>
          <w:p w:rsidR="009C715A" w:rsidRDefault="009C715A"/>
        </w:tc>
        <w:tc>
          <w:tcPr>
            <w:tcW w:w="1531" w:type="dxa"/>
            <w:vMerge/>
          </w:tcPr>
          <w:p w:rsidR="009C715A" w:rsidRDefault="009C715A"/>
        </w:tc>
        <w:tc>
          <w:tcPr>
            <w:tcW w:w="1134" w:type="dxa"/>
            <w:vMerge/>
            <w:tcBorders>
              <w:right w:val="nil"/>
            </w:tcBorders>
          </w:tcPr>
          <w:p w:rsidR="009C715A" w:rsidRDefault="009C715A"/>
        </w:tc>
      </w:tr>
      <w:tr w:rsidR="009C715A">
        <w:tc>
          <w:tcPr>
            <w:tcW w:w="3969"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417" w:type="dxa"/>
          </w:tcPr>
          <w:p w:rsidR="009C715A" w:rsidRDefault="009C715A">
            <w:pPr>
              <w:pStyle w:val="ConsPlusNormal"/>
              <w:jc w:val="center"/>
            </w:pPr>
            <w:r>
              <w:t>5</w:t>
            </w:r>
          </w:p>
        </w:tc>
        <w:tc>
          <w:tcPr>
            <w:tcW w:w="1531" w:type="dxa"/>
          </w:tcPr>
          <w:p w:rsidR="009C715A" w:rsidRDefault="009C715A">
            <w:pPr>
              <w:pStyle w:val="ConsPlusNormal"/>
              <w:jc w:val="center"/>
            </w:pPr>
            <w:r>
              <w:t>6</w:t>
            </w:r>
          </w:p>
        </w:tc>
        <w:tc>
          <w:tcPr>
            <w:tcW w:w="1134"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969" w:type="dxa"/>
            <w:tcBorders>
              <w:left w:val="nil"/>
            </w:tcBorders>
          </w:tcPr>
          <w:p w:rsidR="009C715A" w:rsidRDefault="009C715A">
            <w:pPr>
              <w:pStyle w:val="ConsPlusNormal"/>
            </w:pPr>
            <w:r>
              <w:t>1. Имущество, полученное в пользование, всего</w:t>
            </w:r>
          </w:p>
        </w:tc>
        <w:tc>
          <w:tcPr>
            <w:tcW w:w="624" w:type="dxa"/>
            <w:vAlign w:val="bottom"/>
          </w:tcPr>
          <w:p w:rsidR="009C715A" w:rsidRDefault="009C715A">
            <w:pPr>
              <w:pStyle w:val="ConsPlusNormal"/>
              <w:jc w:val="center"/>
            </w:pPr>
            <w:r>
              <w:t>01</w:t>
            </w:r>
          </w:p>
        </w:tc>
        <w:tc>
          <w:tcPr>
            <w:tcW w:w="680" w:type="dxa"/>
            <w:vAlign w:val="bottom"/>
          </w:tcPr>
          <w:p w:rsidR="009C715A" w:rsidRDefault="009C715A">
            <w:pPr>
              <w:pStyle w:val="ConsPlusNormal"/>
              <w:jc w:val="center"/>
            </w:pPr>
            <w:r>
              <w:t>450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недвижимое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451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имущество казны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453</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движимое</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454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имущество казны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455</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2. Материальные ценности на хранение, всего</w:t>
            </w:r>
          </w:p>
        </w:tc>
        <w:tc>
          <w:tcPr>
            <w:tcW w:w="624" w:type="dxa"/>
            <w:vAlign w:val="bottom"/>
          </w:tcPr>
          <w:p w:rsidR="009C715A" w:rsidRDefault="009C715A">
            <w:pPr>
              <w:pStyle w:val="ConsPlusNormal"/>
              <w:jc w:val="center"/>
            </w:pPr>
            <w:r>
              <w:t>02</w:t>
            </w:r>
          </w:p>
        </w:tc>
        <w:tc>
          <w:tcPr>
            <w:tcW w:w="680" w:type="dxa"/>
            <w:vAlign w:val="bottom"/>
          </w:tcPr>
          <w:p w:rsidR="009C715A" w:rsidRDefault="009C715A">
            <w:pPr>
              <w:pStyle w:val="ConsPlusNormal"/>
              <w:jc w:val="center"/>
            </w:pPr>
            <w:r>
              <w:t>460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из них:</w:t>
            </w:r>
          </w:p>
          <w:p w:rsidR="009C715A" w:rsidRDefault="009C715A">
            <w:pPr>
              <w:pStyle w:val="ConsPlusNormal"/>
              <w:ind w:left="284"/>
            </w:pPr>
            <w:r>
              <w:t>на хранении</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464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признанные не активом</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465</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3. Бланки строгой отчетности, всего</w:t>
            </w:r>
          </w:p>
        </w:tc>
        <w:tc>
          <w:tcPr>
            <w:tcW w:w="624" w:type="dxa"/>
            <w:vAlign w:val="bottom"/>
          </w:tcPr>
          <w:p w:rsidR="009C715A" w:rsidRDefault="009C715A">
            <w:pPr>
              <w:pStyle w:val="ConsPlusNormal"/>
              <w:jc w:val="center"/>
            </w:pPr>
            <w:r>
              <w:t>03</w:t>
            </w:r>
          </w:p>
        </w:tc>
        <w:tc>
          <w:tcPr>
            <w:tcW w:w="680" w:type="dxa"/>
            <w:vAlign w:val="bottom"/>
          </w:tcPr>
          <w:p w:rsidR="009C715A" w:rsidRDefault="009C715A">
            <w:pPr>
              <w:pStyle w:val="ConsPlusNormal"/>
              <w:jc w:val="center"/>
            </w:pPr>
            <w:r>
              <w:t>470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insideH w:val="nil"/>
          </w:tblBorders>
        </w:tblPrEx>
        <w:tc>
          <w:tcPr>
            <w:tcW w:w="3969" w:type="dxa"/>
            <w:tcBorders>
              <w:left w:val="nil"/>
              <w:bottom w:val="nil"/>
            </w:tcBorders>
          </w:tcPr>
          <w:p w:rsidR="009C715A" w:rsidRDefault="009C715A">
            <w:pPr>
              <w:pStyle w:val="ConsPlusNormal"/>
              <w:ind w:left="284"/>
            </w:pPr>
            <w:r>
              <w:t>из них:</w:t>
            </w:r>
          </w:p>
        </w:tc>
        <w:tc>
          <w:tcPr>
            <w:tcW w:w="62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417" w:type="dxa"/>
            <w:tcBorders>
              <w:bottom w:val="nil"/>
            </w:tcBorders>
            <w:vAlign w:val="bottom"/>
          </w:tcPr>
          <w:p w:rsidR="009C715A" w:rsidRDefault="009C715A">
            <w:pPr>
              <w:pStyle w:val="ConsPlusNormal"/>
              <w:jc w:val="center"/>
            </w:pPr>
          </w:p>
        </w:tc>
        <w:tc>
          <w:tcPr>
            <w:tcW w:w="1531"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969" w:type="dxa"/>
            <w:tcBorders>
              <w:top w:val="nil"/>
              <w:left w:val="nil"/>
            </w:tcBorders>
          </w:tcPr>
          <w:p w:rsidR="009C715A" w:rsidRDefault="009C715A">
            <w:pPr>
              <w:pStyle w:val="ConsPlusNormal"/>
              <w:ind w:left="284"/>
            </w:pPr>
          </w:p>
        </w:tc>
        <w:tc>
          <w:tcPr>
            <w:tcW w:w="624"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1417" w:type="dxa"/>
            <w:tcBorders>
              <w:top w:val="nil"/>
            </w:tcBorders>
          </w:tcPr>
          <w:p w:rsidR="009C715A" w:rsidRDefault="009C715A">
            <w:pPr>
              <w:pStyle w:val="ConsPlusNormal"/>
              <w:jc w:val="center"/>
            </w:pPr>
          </w:p>
        </w:tc>
        <w:tc>
          <w:tcPr>
            <w:tcW w:w="1531" w:type="dxa"/>
            <w:tcBorders>
              <w:top w:val="nil"/>
            </w:tcBorders>
          </w:tcPr>
          <w:p w:rsidR="009C715A" w:rsidRDefault="009C715A">
            <w:pPr>
              <w:pStyle w:val="ConsPlusNormal"/>
              <w:jc w:val="center"/>
            </w:pPr>
          </w:p>
        </w:tc>
        <w:tc>
          <w:tcPr>
            <w:tcW w:w="1134" w:type="dxa"/>
            <w:tcBorders>
              <w:top w:val="nil"/>
            </w:tcBorders>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4. Материальные ценности, оплаченные по централизованному снабжению, всего</w:t>
            </w:r>
          </w:p>
        </w:tc>
        <w:tc>
          <w:tcPr>
            <w:tcW w:w="624" w:type="dxa"/>
            <w:vAlign w:val="bottom"/>
          </w:tcPr>
          <w:p w:rsidR="009C715A" w:rsidRDefault="009C715A">
            <w:pPr>
              <w:pStyle w:val="ConsPlusNormal"/>
              <w:jc w:val="center"/>
            </w:pPr>
            <w:r>
              <w:t>05</w:t>
            </w:r>
          </w:p>
        </w:tc>
        <w:tc>
          <w:tcPr>
            <w:tcW w:w="680" w:type="dxa"/>
            <w:vAlign w:val="bottom"/>
          </w:tcPr>
          <w:p w:rsidR="009C715A" w:rsidRDefault="009C715A">
            <w:pPr>
              <w:pStyle w:val="ConsPlusNormal"/>
              <w:jc w:val="center"/>
            </w:pPr>
            <w:r>
              <w:t>480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основные средства</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481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482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материальные запасы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483</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484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5. Награды, призы, кубки и ценные подарки, сувениры, всего</w:t>
            </w:r>
          </w:p>
        </w:tc>
        <w:tc>
          <w:tcPr>
            <w:tcW w:w="624" w:type="dxa"/>
            <w:vAlign w:val="bottom"/>
          </w:tcPr>
          <w:p w:rsidR="009C715A" w:rsidRDefault="009C715A">
            <w:pPr>
              <w:pStyle w:val="ConsPlusNormal"/>
              <w:jc w:val="center"/>
            </w:pPr>
            <w:r>
              <w:t>07</w:t>
            </w:r>
          </w:p>
        </w:tc>
        <w:tc>
          <w:tcPr>
            <w:tcW w:w="680" w:type="dxa"/>
            <w:vAlign w:val="bottom"/>
          </w:tcPr>
          <w:p w:rsidR="009C715A" w:rsidRDefault="009C715A">
            <w:pPr>
              <w:pStyle w:val="ConsPlusNormal"/>
              <w:jc w:val="center"/>
            </w:pPr>
            <w:r>
              <w:t>490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insideH w:val="nil"/>
          </w:tblBorders>
        </w:tblPrEx>
        <w:tc>
          <w:tcPr>
            <w:tcW w:w="3969" w:type="dxa"/>
            <w:tcBorders>
              <w:left w:val="nil"/>
              <w:bottom w:val="nil"/>
            </w:tcBorders>
          </w:tcPr>
          <w:p w:rsidR="009C715A" w:rsidRDefault="009C715A">
            <w:pPr>
              <w:pStyle w:val="ConsPlusNormal"/>
              <w:ind w:left="284"/>
            </w:pPr>
            <w:r>
              <w:t>из них:</w:t>
            </w:r>
          </w:p>
        </w:tc>
        <w:tc>
          <w:tcPr>
            <w:tcW w:w="624"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417" w:type="dxa"/>
            <w:tcBorders>
              <w:bottom w:val="nil"/>
            </w:tcBorders>
            <w:vAlign w:val="bottom"/>
          </w:tcPr>
          <w:p w:rsidR="009C715A" w:rsidRDefault="009C715A">
            <w:pPr>
              <w:pStyle w:val="ConsPlusNormal"/>
              <w:jc w:val="center"/>
            </w:pPr>
          </w:p>
        </w:tc>
        <w:tc>
          <w:tcPr>
            <w:tcW w:w="1531"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969" w:type="dxa"/>
            <w:tcBorders>
              <w:top w:val="nil"/>
              <w:left w:val="nil"/>
            </w:tcBorders>
          </w:tcPr>
          <w:p w:rsidR="009C715A" w:rsidRDefault="009C715A">
            <w:pPr>
              <w:pStyle w:val="ConsPlusNormal"/>
              <w:ind w:left="284"/>
            </w:pPr>
          </w:p>
        </w:tc>
        <w:tc>
          <w:tcPr>
            <w:tcW w:w="624"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1417" w:type="dxa"/>
            <w:tcBorders>
              <w:top w:val="nil"/>
            </w:tcBorders>
          </w:tcPr>
          <w:p w:rsidR="009C715A" w:rsidRDefault="009C715A">
            <w:pPr>
              <w:pStyle w:val="ConsPlusNormal"/>
              <w:jc w:val="center"/>
            </w:pPr>
          </w:p>
        </w:tc>
        <w:tc>
          <w:tcPr>
            <w:tcW w:w="1531" w:type="dxa"/>
            <w:tcBorders>
              <w:top w:val="nil"/>
            </w:tcBorders>
          </w:tcPr>
          <w:p w:rsidR="009C715A" w:rsidRDefault="009C715A">
            <w:pPr>
              <w:pStyle w:val="ConsPlusNormal"/>
              <w:jc w:val="center"/>
            </w:pPr>
          </w:p>
        </w:tc>
        <w:tc>
          <w:tcPr>
            <w:tcW w:w="1134" w:type="dxa"/>
            <w:tcBorders>
              <w:top w:val="nil"/>
            </w:tcBorders>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9</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624"/>
        <w:gridCol w:w="680"/>
        <w:gridCol w:w="1077"/>
        <w:gridCol w:w="1417"/>
        <w:gridCol w:w="1531"/>
        <w:gridCol w:w="1134"/>
      </w:tblGrid>
      <w:tr w:rsidR="009C715A">
        <w:tc>
          <w:tcPr>
            <w:tcW w:w="4593" w:type="dxa"/>
            <w:gridSpan w:val="2"/>
            <w:tcBorders>
              <w:left w:val="nil"/>
            </w:tcBorders>
          </w:tcPr>
          <w:p w:rsidR="009C715A" w:rsidRDefault="009C715A">
            <w:pPr>
              <w:pStyle w:val="ConsPlusNormal"/>
              <w:jc w:val="center"/>
            </w:pPr>
            <w:r>
              <w:t>Забалансовый счет</w:t>
            </w:r>
          </w:p>
        </w:tc>
        <w:tc>
          <w:tcPr>
            <w:tcW w:w="680" w:type="dxa"/>
            <w:vMerge w:val="restart"/>
          </w:tcPr>
          <w:p w:rsidR="009C715A" w:rsidRDefault="009C715A">
            <w:pPr>
              <w:pStyle w:val="ConsPlusNormal"/>
              <w:jc w:val="center"/>
            </w:pPr>
            <w:r>
              <w:t xml:space="preserve">Код </w:t>
            </w:r>
            <w:r>
              <w:lastRenderedPageBreak/>
              <w:t>строки</w:t>
            </w:r>
          </w:p>
        </w:tc>
        <w:tc>
          <w:tcPr>
            <w:tcW w:w="1077" w:type="dxa"/>
            <w:vMerge w:val="restart"/>
          </w:tcPr>
          <w:p w:rsidR="009C715A" w:rsidRDefault="009C715A">
            <w:pPr>
              <w:pStyle w:val="ConsPlusNormal"/>
              <w:jc w:val="center"/>
            </w:pPr>
            <w:r>
              <w:lastRenderedPageBreak/>
              <w:t xml:space="preserve">Наличие </w:t>
            </w:r>
            <w:r>
              <w:lastRenderedPageBreak/>
              <w:t>на начало года</w:t>
            </w:r>
          </w:p>
        </w:tc>
        <w:tc>
          <w:tcPr>
            <w:tcW w:w="1417" w:type="dxa"/>
            <w:vMerge w:val="restart"/>
          </w:tcPr>
          <w:p w:rsidR="009C715A" w:rsidRDefault="009C715A">
            <w:pPr>
              <w:pStyle w:val="ConsPlusNormal"/>
              <w:jc w:val="center"/>
            </w:pPr>
            <w:r>
              <w:lastRenderedPageBreak/>
              <w:t xml:space="preserve">Поступление </w:t>
            </w:r>
            <w:r>
              <w:lastRenderedPageBreak/>
              <w:t>(увеличение)</w:t>
            </w:r>
          </w:p>
        </w:tc>
        <w:tc>
          <w:tcPr>
            <w:tcW w:w="1531" w:type="dxa"/>
            <w:vMerge w:val="restart"/>
          </w:tcPr>
          <w:p w:rsidR="009C715A" w:rsidRDefault="009C715A">
            <w:pPr>
              <w:pStyle w:val="ConsPlusNormal"/>
              <w:jc w:val="center"/>
            </w:pPr>
            <w:r>
              <w:lastRenderedPageBreak/>
              <w:t xml:space="preserve">Выбытие </w:t>
            </w:r>
            <w:r>
              <w:lastRenderedPageBreak/>
              <w:t>(уменьшение)</w:t>
            </w:r>
          </w:p>
        </w:tc>
        <w:tc>
          <w:tcPr>
            <w:tcW w:w="1134" w:type="dxa"/>
            <w:vMerge w:val="restart"/>
            <w:tcBorders>
              <w:right w:val="nil"/>
            </w:tcBorders>
          </w:tcPr>
          <w:p w:rsidR="009C715A" w:rsidRDefault="009C715A">
            <w:pPr>
              <w:pStyle w:val="ConsPlusNormal"/>
              <w:jc w:val="center"/>
            </w:pPr>
            <w:r>
              <w:lastRenderedPageBreak/>
              <w:t xml:space="preserve">Наличие </w:t>
            </w:r>
            <w:r>
              <w:lastRenderedPageBreak/>
              <w:t>на конец года</w:t>
            </w:r>
          </w:p>
        </w:tc>
      </w:tr>
      <w:tr w:rsidR="009C715A">
        <w:tc>
          <w:tcPr>
            <w:tcW w:w="3969" w:type="dxa"/>
            <w:tcBorders>
              <w:left w:val="nil"/>
            </w:tcBorders>
          </w:tcPr>
          <w:p w:rsidR="009C715A" w:rsidRDefault="009C715A">
            <w:pPr>
              <w:pStyle w:val="ConsPlusNormal"/>
              <w:jc w:val="center"/>
            </w:pPr>
            <w:r>
              <w:lastRenderedPageBreak/>
              <w:t>наименование</w:t>
            </w:r>
          </w:p>
        </w:tc>
        <w:tc>
          <w:tcPr>
            <w:tcW w:w="624" w:type="dxa"/>
          </w:tcPr>
          <w:p w:rsidR="009C715A" w:rsidRDefault="009C715A">
            <w:pPr>
              <w:pStyle w:val="ConsPlusNormal"/>
              <w:jc w:val="center"/>
            </w:pPr>
            <w:r>
              <w:t>код</w:t>
            </w:r>
          </w:p>
        </w:tc>
        <w:tc>
          <w:tcPr>
            <w:tcW w:w="680" w:type="dxa"/>
            <w:vMerge/>
          </w:tcPr>
          <w:p w:rsidR="009C715A" w:rsidRDefault="009C715A"/>
        </w:tc>
        <w:tc>
          <w:tcPr>
            <w:tcW w:w="1077" w:type="dxa"/>
            <w:vMerge/>
          </w:tcPr>
          <w:p w:rsidR="009C715A" w:rsidRDefault="009C715A"/>
        </w:tc>
        <w:tc>
          <w:tcPr>
            <w:tcW w:w="1417" w:type="dxa"/>
            <w:vMerge/>
          </w:tcPr>
          <w:p w:rsidR="009C715A" w:rsidRDefault="009C715A"/>
        </w:tc>
        <w:tc>
          <w:tcPr>
            <w:tcW w:w="1531" w:type="dxa"/>
            <w:vMerge/>
          </w:tcPr>
          <w:p w:rsidR="009C715A" w:rsidRDefault="009C715A"/>
        </w:tc>
        <w:tc>
          <w:tcPr>
            <w:tcW w:w="1134" w:type="dxa"/>
            <w:vMerge/>
            <w:tcBorders>
              <w:right w:val="nil"/>
            </w:tcBorders>
          </w:tcPr>
          <w:p w:rsidR="009C715A" w:rsidRDefault="009C715A"/>
        </w:tc>
      </w:tr>
      <w:tr w:rsidR="009C715A">
        <w:tc>
          <w:tcPr>
            <w:tcW w:w="3969" w:type="dxa"/>
            <w:tcBorders>
              <w:left w:val="nil"/>
            </w:tcBorders>
          </w:tcPr>
          <w:p w:rsidR="009C715A" w:rsidRDefault="009C715A">
            <w:pPr>
              <w:pStyle w:val="ConsPlusNormal"/>
              <w:jc w:val="center"/>
            </w:pPr>
            <w:r>
              <w:lastRenderedPageBreak/>
              <w:t>1</w:t>
            </w:r>
          </w:p>
        </w:tc>
        <w:tc>
          <w:tcPr>
            <w:tcW w:w="624"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417" w:type="dxa"/>
          </w:tcPr>
          <w:p w:rsidR="009C715A" w:rsidRDefault="009C715A">
            <w:pPr>
              <w:pStyle w:val="ConsPlusNormal"/>
              <w:jc w:val="center"/>
            </w:pPr>
            <w:r>
              <w:t>5</w:t>
            </w:r>
          </w:p>
        </w:tc>
        <w:tc>
          <w:tcPr>
            <w:tcW w:w="1531" w:type="dxa"/>
          </w:tcPr>
          <w:p w:rsidR="009C715A" w:rsidRDefault="009C715A">
            <w:pPr>
              <w:pStyle w:val="ConsPlusNormal"/>
              <w:jc w:val="center"/>
            </w:pPr>
            <w:r>
              <w:t>6</w:t>
            </w:r>
          </w:p>
        </w:tc>
        <w:tc>
          <w:tcPr>
            <w:tcW w:w="1134"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969" w:type="dxa"/>
            <w:tcBorders>
              <w:left w:val="nil"/>
            </w:tcBorders>
          </w:tcPr>
          <w:p w:rsidR="009C715A" w:rsidRDefault="009C715A">
            <w:pPr>
              <w:pStyle w:val="ConsPlusNormal"/>
            </w:pPr>
            <w:r>
              <w:t>6. Основные средства в эксплуатации, всего</w:t>
            </w:r>
          </w:p>
        </w:tc>
        <w:tc>
          <w:tcPr>
            <w:tcW w:w="624" w:type="dxa"/>
            <w:vAlign w:val="bottom"/>
          </w:tcPr>
          <w:p w:rsidR="009C715A" w:rsidRDefault="009C715A">
            <w:pPr>
              <w:pStyle w:val="ConsPlusNormal"/>
              <w:jc w:val="center"/>
            </w:pPr>
            <w:r>
              <w:t>21</w:t>
            </w:r>
          </w:p>
        </w:tc>
        <w:tc>
          <w:tcPr>
            <w:tcW w:w="680" w:type="dxa"/>
            <w:vAlign w:val="bottom"/>
          </w:tcPr>
          <w:p w:rsidR="009C715A" w:rsidRDefault="009C715A">
            <w:pPr>
              <w:pStyle w:val="ConsPlusNormal"/>
              <w:jc w:val="center"/>
            </w:pPr>
            <w:r>
              <w:t>510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511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иное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512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7. Материальные ценности, полученные по централизованному снабжению, всего</w:t>
            </w:r>
          </w:p>
        </w:tc>
        <w:tc>
          <w:tcPr>
            <w:tcW w:w="624" w:type="dxa"/>
            <w:vAlign w:val="bottom"/>
          </w:tcPr>
          <w:p w:rsidR="009C715A" w:rsidRDefault="009C715A">
            <w:pPr>
              <w:pStyle w:val="ConsPlusNormal"/>
              <w:jc w:val="center"/>
            </w:pPr>
            <w:r>
              <w:t>22</w:t>
            </w:r>
          </w:p>
        </w:tc>
        <w:tc>
          <w:tcPr>
            <w:tcW w:w="680" w:type="dxa"/>
            <w:vAlign w:val="bottom"/>
          </w:tcPr>
          <w:p w:rsidR="009C715A" w:rsidRDefault="009C715A">
            <w:pPr>
              <w:pStyle w:val="ConsPlusNormal"/>
              <w:jc w:val="center"/>
            </w:pPr>
            <w:r>
              <w:t>520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основные средства</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521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522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материальные запасы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523</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524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8. Периодические издания для пользования</w:t>
            </w:r>
          </w:p>
        </w:tc>
        <w:tc>
          <w:tcPr>
            <w:tcW w:w="624" w:type="dxa"/>
            <w:vAlign w:val="bottom"/>
          </w:tcPr>
          <w:p w:rsidR="009C715A" w:rsidRDefault="009C715A">
            <w:pPr>
              <w:pStyle w:val="ConsPlusNormal"/>
              <w:jc w:val="center"/>
            </w:pPr>
            <w:r>
              <w:t>23</w:t>
            </w:r>
          </w:p>
        </w:tc>
        <w:tc>
          <w:tcPr>
            <w:tcW w:w="680" w:type="dxa"/>
            <w:vAlign w:val="bottom"/>
          </w:tcPr>
          <w:p w:rsidR="009C715A" w:rsidRDefault="009C715A">
            <w:pPr>
              <w:pStyle w:val="ConsPlusNormal"/>
              <w:jc w:val="center"/>
            </w:pPr>
            <w:r>
              <w:t>530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 xml:space="preserve">9. Нефинансовые активы, переданные в </w:t>
            </w:r>
            <w:r>
              <w:lastRenderedPageBreak/>
              <w:t>доверительное управление, всего</w:t>
            </w:r>
          </w:p>
        </w:tc>
        <w:tc>
          <w:tcPr>
            <w:tcW w:w="624" w:type="dxa"/>
            <w:vAlign w:val="bottom"/>
          </w:tcPr>
          <w:p w:rsidR="009C715A" w:rsidRDefault="009C715A">
            <w:pPr>
              <w:pStyle w:val="ConsPlusNormal"/>
              <w:jc w:val="center"/>
            </w:pPr>
            <w:r>
              <w:lastRenderedPageBreak/>
              <w:t>24</w:t>
            </w:r>
          </w:p>
        </w:tc>
        <w:tc>
          <w:tcPr>
            <w:tcW w:w="680" w:type="dxa"/>
            <w:vAlign w:val="bottom"/>
          </w:tcPr>
          <w:p w:rsidR="009C715A" w:rsidRDefault="009C715A">
            <w:pPr>
              <w:pStyle w:val="ConsPlusNormal"/>
              <w:jc w:val="center"/>
            </w:pPr>
            <w:r>
              <w:t>540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lastRenderedPageBreak/>
              <w:t>в том числе:</w:t>
            </w:r>
          </w:p>
          <w:p w:rsidR="009C715A" w:rsidRDefault="009C715A">
            <w:pPr>
              <w:pStyle w:val="ConsPlusNormal"/>
              <w:ind w:left="284"/>
            </w:pPr>
            <w:r>
              <w:t>основные средства</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недвижимое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543</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нематериальные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545</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материальные запасы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546</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547</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непроизведенные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548</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финансовые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549</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10</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624"/>
        <w:gridCol w:w="680"/>
        <w:gridCol w:w="1077"/>
        <w:gridCol w:w="1417"/>
        <w:gridCol w:w="1531"/>
        <w:gridCol w:w="1134"/>
      </w:tblGrid>
      <w:tr w:rsidR="009C715A">
        <w:tc>
          <w:tcPr>
            <w:tcW w:w="4593" w:type="dxa"/>
            <w:gridSpan w:val="2"/>
            <w:tcBorders>
              <w:left w:val="nil"/>
            </w:tcBorders>
          </w:tcPr>
          <w:p w:rsidR="009C715A" w:rsidRDefault="009C715A">
            <w:pPr>
              <w:pStyle w:val="ConsPlusNormal"/>
              <w:jc w:val="center"/>
            </w:pPr>
            <w:r>
              <w:t>Забалансовый счет</w:t>
            </w:r>
          </w:p>
        </w:tc>
        <w:tc>
          <w:tcPr>
            <w:tcW w:w="680" w:type="dxa"/>
            <w:vMerge w:val="restart"/>
          </w:tcPr>
          <w:p w:rsidR="009C715A" w:rsidRDefault="009C715A">
            <w:pPr>
              <w:pStyle w:val="ConsPlusNormal"/>
              <w:jc w:val="center"/>
            </w:pPr>
            <w:r>
              <w:t>Код строки</w:t>
            </w:r>
          </w:p>
        </w:tc>
        <w:tc>
          <w:tcPr>
            <w:tcW w:w="1077" w:type="dxa"/>
            <w:vMerge w:val="restart"/>
          </w:tcPr>
          <w:p w:rsidR="009C715A" w:rsidRDefault="009C715A">
            <w:pPr>
              <w:pStyle w:val="ConsPlusNormal"/>
              <w:jc w:val="center"/>
            </w:pPr>
            <w:r>
              <w:t>Наличие на начало года</w:t>
            </w:r>
          </w:p>
        </w:tc>
        <w:tc>
          <w:tcPr>
            <w:tcW w:w="1417" w:type="dxa"/>
            <w:vMerge w:val="restart"/>
          </w:tcPr>
          <w:p w:rsidR="009C715A" w:rsidRDefault="009C715A">
            <w:pPr>
              <w:pStyle w:val="ConsPlusNormal"/>
              <w:jc w:val="center"/>
            </w:pPr>
            <w:r>
              <w:t>Поступление (увеличение)</w:t>
            </w:r>
          </w:p>
        </w:tc>
        <w:tc>
          <w:tcPr>
            <w:tcW w:w="1531" w:type="dxa"/>
            <w:vMerge w:val="restart"/>
          </w:tcPr>
          <w:p w:rsidR="009C715A" w:rsidRDefault="009C715A">
            <w:pPr>
              <w:pStyle w:val="ConsPlusNormal"/>
              <w:jc w:val="center"/>
            </w:pPr>
            <w:r>
              <w:t>Выбытие (уменьшение)</w:t>
            </w:r>
          </w:p>
        </w:tc>
        <w:tc>
          <w:tcPr>
            <w:tcW w:w="1134" w:type="dxa"/>
            <w:vMerge w:val="restart"/>
            <w:tcBorders>
              <w:right w:val="nil"/>
            </w:tcBorders>
          </w:tcPr>
          <w:p w:rsidR="009C715A" w:rsidRDefault="009C715A">
            <w:pPr>
              <w:pStyle w:val="ConsPlusNormal"/>
              <w:jc w:val="center"/>
            </w:pPr>
            <w:r>
              <w:t>Наличие на конец года</w:t>
            </w:r>
          </w:p>
        </w:tc>
      </w:tr>
      <w:tr w:rsidR="009C715A">
        <w:tc>
          <w:tcPr>
            <w:tcW w:w="3969" w:type="dxa"/>
            <w:tcBorders>
              <w:left w:val="nil"/>
            </w:tcBorders>
          </w:tcPr>
          <w:p w:rsidR="009C715A" w:rsidRDefault="009C715A">
            <w:pPr>
              <w:pStyle w:val="ConsPlusNormal"/>
              <w:jc w:val="center"/>
            </w:pPr>
            <w:r>
              <w:t>наименование</w:t>
            </w:r>
          </w:p>
        </w:tc>
        <w:tc>
          <w:tcPr>
            <w:tcW w:w="624" w:type="dxa"/>
          </w:tcPr>
          <w:p w:rsidR="009C715A" w:rsidRDefault="009C715A">
            <w:pPr>
              <w:pStyle w:val="ConsPlusNormal"/>
              <w:jc w:val="center"/>
            </w:pPr>
            <w:r>
              <w:t>код</w:t>
            </w:r>
          </w:p>
        </w:tc>
        <w:tc>
          <w:tcPr>
            <w:tcW w:w="680" w:type="dxa"/>
            <w:vMerge/>
          </w:tcPr>
          <w:p w:rsidR="009C715A" w:rsidRDefault="009C715A"/>
        </w:tc>
        <w:tc>
          <w:tcPr>
            <w:tcW w:w="1077" w:type="dxa"/>
            <w:vMerge/>
          </w:tcPr>
          <w:p w:rsidR="009C715A" w:rsidRDefault="009C715A"/>
        </w:tc>
        <w:tc>
          <w:tcPr>
            <w:tcW w:w="1417" w:type="dxa"/>
            <w:vMerge/>
          </w:tcPr>
          <w:p w:rsidR="009C715A" w:rsidRDefault="009C715A"/>
        </w:tc>
        <w:tc>
          <w:tcPr>
            <w:tcW w:w="1531" w:type="dxa"/>
            <w:vMerge/>
          </w:tcPr>
          <w:p w:rsidR="009C715A" w:rsidRDefault="009C715A"/>
        </w:tc>
        <w:tc>
          <w:tcPr>
            <w:tcW w:w="1134" w:type="dxa"/>
            <w:vMerge/>
            <w:tcBorders>
              <w:right w:val="nil"/>
            </w:tcBorders>
          </w:tcPr>
          <w:p w:rsidR="009C715A" w:rsidRDefault="009C715A"/>
        </w:tc>
      </w:tr>
      <w:tr w:rsidR="009C715A">
        <w:tc>
          <w:tcPr>
            <w:tcW w:w="3969" w:type="dxa"/>
            <w:tcBorders>
              <w:left w:val="nil"/>
            </w:tcBorders>
          </w:tcPr>
          <w:p w:rsidR="009C715A" w:rsidRDefault="009C715A">
            <w:pPr>
              <w:pStyle w:val="ConsPlusNormal"/>
              <w:jc w:val="center"/>
            </w:pPr>
            <w:r>
              <w:lastRenderedPageBreak/>
              <w:t>1</w:t>
            </w:r>
          </w:p>
        </w:tc>
        <w:tc>
          <w:tcPr>
            <w:tcW w:w="624"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417" w:type="dxa"/>
          </w:tcPr>
          <w:p w:rsidR="009C715A" w:rsidRDefault="009C715A">
            <w:pPr>
              <w:pStyle w:val="ConsPlusNormal"/>
              <w:jc w:val="center"/>
            </w:pPr>
            <w:r>
              <w:t>5</w:t>
            </w:r>
          </w:p>
        </w:tc>
        <w:tc>
          <w:tcPr>
            <w:tcW w:w="1531" w:type="dxa"/>
          </w:tcPr>
          <w:p w:rsidR="009C715A" w:rsidRDefault="009C715A">
            <w:pPr>
              <w:pStyle w:val="ConsPlusNormal"/>
              <w:jc w:val="center"/>
            </w:pPr>
            <w:r>
              <w:t>6</w:t>
            </w:r>
          </w:p>
        </w:tc>
        <w:tc>
          <w:tcPr>
            <w:tcW w:w="1134"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969" w:type="dxa"/>
            <w:tcBorders>
              <w:left w:val="nil"/>
            </w:tcBorders>
          </w:tcPr>
          <w:p w:rsidR="009C715A" w:rsidRDefault="009C715A">
            <w:pPr>
              <w:pStyle w:val="ConsPlusNormal"/>
            </w:pPr>
            <w:r>
              <w:t>10. Имущество, переданное в возмездное пользование (аренду), всего</w:t>
            </w:r>
          </w:p>
        </w:tc>
        <w:tc>
          <w:tcPr>
            <w:tcW w:w="624" w:type="dxa"/>
            <w:vAlign w:val="bottom"/>
          </w:tcPr>
          <w:p w:rsidR="009C715A" w:rsidRDefault="009C715A">
            <w:pPr>
              <w:pStyle w:val="ConsPlusNormal"/>
              <w:jc w:val="center"/>
            </w:pPr>
            <w:r>
              <w:t>25</w:t>
            </w:r>
          </w:p>
        </w:tc>
        <w:tc>
          <w:tcPr>
            <w:tcW w:w="680" w:type="dxa"/>
            <w:vAlign w:val="bottom"/>
          </w:tcPr>
          <w:p w:rsidR="009C715A" w:rsidRDefault="009C715A">
            <w:pPr>
              <w:pStyle w:val="ConsPlusNormal"/>
              <w:jc w:val="center"/>
            </w:pPr>
            <w:r>
              <w:t>550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основные средства</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недвижимое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553</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нематериальные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554</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555</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материальные запасы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556</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из них:</w:t>
            </w:r>
          </w:p>
          <w:p w:rsidR="009C715A" w:rsidRDefault="009C715A">
            <w:pPr>
              <w:pStyle w:val="ConsPlusNormal"/>
              <w:ind w:left="567"/>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557</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непроизведенные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558</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11. Имущество, переданное в безвозмездное пользование, всего</w:t>
            </w:r>
          </w:p>
        </w:tc>
        <w:tc>
          <w:tcPr>
            <w:tcW w:w="624" w:type="dxa"/>
            <w:vAlign w:val="bottom"/>
          </w:tcPr>
          <w:p w:rsidR="009C715A" w:rsidRDefault="009C715A">
            <w:pPr>
              <w:pStyle w:val="ConsPlusNormal"/>
              <w:jc w:val="center"/>
            </w:pPr>
            <w:r>
              <w:t>26</w:t>
            </w:r>
          </w:p>
        </w:tc>
        <w:tc>
          <w:tcPr>
            <w:tcW w:w="680" w:type="dxa"/>
            <w:vAlign w:val="bottom"/>
          </w:tcPr>
          <w:p w:rsidR="009C715A" w:rsidRDefault="009C715A">
            <w:pPr>
              <w:pStyle w:val="ConsPlusNormal"/>
              <w:jc w:val="center"/>
            </w:pPr>
            <w:r>
              <w:t>560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в том числе:</w:t>
            </w:r>
          </w:p>
          <w:p w:rsidR="009C715A" w:rsidRDefault="009C715A">
            <w:pPr>
              <w:pStyle w:val="ConsPlusNormal"/>
              <w:ind w:left="284"/>
            </w:pPr>
            <w:r>
              <w:t xml:space="preserve">переданное в аренду (пользование) </w:t>
            </w:r>
            <w:r>
              <w:lastRenderedPageBreak/>
              <w:t>на льготных условиях,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570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lastRenderedPageBreak/>
              <w:t>основные средства,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580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недвижимое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581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582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нематериальные активы,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590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591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материальные запасы,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600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601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непроизведенные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610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rmal"/>
        <w:jc w:val="right"/>
      </w:pPr>
      <w:r>
        <w:t>Форма 0503768 с. 11</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624"/>
        <w:gridCol w:w="680"/>
        <w:gridCol w:w="1077"/>
        <w:gridCol w:w="1417"/>
        <w:gridCol w:w="1531"/>
        <w:gridCol w:w="1134"/>
      </w:tblGrid>
      <w:tr w:rsidR="009C715A">
        <w:tc>
          <w:tcPr>
            <w:tcW w:w="4593" w:type="dxa"/>
            <w:gridSpan w:val="2"/>
            <w:tcBorders>
              <w:left w:val="nil"/>
            </w:tcBorders>
          </w:tcPr>
          <w:p w:rsidR="009C715A" w:rsidRDefault="009C715A">
            <w:pPr>
              <w:pStyle w:val="ConsPlusNormal"/>
              <w:jc w:val="center"/>
            </w:pPr>
            <w:r>
              <w:t>Забалансовый счет</w:t>
            </w:r>
          </w:p>
        </w:tc>
        <w:tc>
          <w:tcPr>
            <w:tcW w:w="680" w:type="dxa"/>
            <w:vMerge w:val="restart"/>
          </w:tcPr>
          <w:p w:rsidR="009C715A" w:rsidRDefault="009C715A">
            <w:pPr>
              <w:pStyle w:val="ConsPlusNormal"/>
              <w:jc w:val="center"/>
            </w:pPr>
            <w:r>
              <w:t>Код строки</w:t>
            </w:r>
          </w:p>
        </w:tc>
        <w:tc>
          <w:tcPr>
            <w:tcW w:w="1077" w:type="dxa"/>
            <w:vMerge w:val="restart"/>
          </w:tcPr>
          <w:p w:rsidR="009C715A" w:rsidRDefault="009C715A">
            <w:pPr>
              <w:pStyle w:val="ConsPlusNormal"/>
              <w:jc w:val="center"/>
            </w:pPr>
            <w:r>
              <w:t>Наличие на начало года</w:t>
            </w:r>
          </w:p>
        </w:tc>
        <w:tc>
          <w:tcPr>
            <w:tcW w:w="1417" w:type="dxa"/>
            <w:vMerge w:val="restart"/>
          </w:tcPr>
          <w:p w:rsidR="009C715A" w:rsidRDefault="009C715A">
            <w:pPr>
              <w:pStyle w:val="ConsPlusNormal"/>
              <w:jc w:val="center"/>
            </w:pPr>
            <w:r>
              <w:t>Поступление (увеличение)</w:t>
            </w:r>
          </w:p>
        </w:tc>
        <w:tc>
          <w:tcPr>
            <w:tcW w:w="1531" w:type="dxa"/>
            <w:vMerge w:val="restart"/>
          </w:tcPr>
          <w:p w:rsidR="009C715A" w:rsidRDefault="009C715A">
            <w:pPr>
              <w:pStyle w:val="ConsPlusNormal"/>
              <w:jc w:val="center"/>
            </w:pPr>
            <w:r>
              <w:t>Выбытие (уменьшение)</w:t>
            </w:r>
          </w:p>
        </w:tc>
        <w:tc>
          <w:tcPr>
            <w:tcW w:w="1134" w:type="dxa"/>
            <w:vMerge w:val="restart"/>
            <w:tcBorders>
              <w:right w:val="nil"/>
            </w:tcBorders>
          </w:tcPr>
          <w:p w:rsidR="009C715A" w:rsidRDefault="009C715A">
            <w:pPr>
              <w:pStyle w:val="ConsPlusNormal"/>
              <w:jc w:val="center"/>
            </w:pPr>
            <w:r>
              <w:t>Наличие на конец года</w:t>
            </w:r>
          </w:p>
        </w:tc>
      </w:tr>
      <w:tr w:rsidR="009C715A">
        <w:tc>
          <w:tcPr>
            <w:tcW w:w="3969" w:type="dxa"/>
            <w:tcBorders>
              <w:left w:val="nil"/>
            </w:tcBorders>
          </w:tcPr>
          <w:p w:rsidR="009C715A" w:rsidRDefault="009C715A">
            <w:pPr>
              <w:pStyle w:val="ConsPlusNormal"/>
              <w:jc w:val="center"/>
            </w:pPr>
            <w:r>
              <w:t>наименование</w:t>
            </w:r>
          </w:p>
        </w:tc>
        <w:tc>
          <w:tcPr>
            <w:tcW w:w="624" w:type="dxa"/>
          </w:tcPr>
          <w:p w:rsidR="009C715A" w:rsidRDefault="009C715A">
            <w:pPr>
              <w:pStyle w:val="ConsPlusNormal"/>
              <w:jc w:val="center"/>
            </w:pPr>
            <w:r>
              <w:t>код</w:t>
            </w:r>
          </w:p>
        </w:tc>
        <w:tc>
          <w:tcPr>
            <w:tcW w:w="680" w:type="dxa"/>
            <w:vMerge/>
          </w:tcPr>
          <w:p w:rsidR="009C715A" w:rsidRDefault="009C715A"/>
        </w:tc>
        <w:tc>
          <w:tcPr>
            <w:tcW w:w="1077" w:type="dxa"/>
            <w:vMerge/>
          </w:tcPr>
          <w:p w:rsidR="009C715A" w:rsidRDefault="009C715A"/>
        </w:tc>
        <w:tc>
          <w:tcPr>
            <w:tcW w:w="1417" w:type="dxa"/>
            <w:vMerge/>
          </w:tcPr>
          <w:p w:rsidR="009C715A" w:rsidRDefault="009C715A"/>
        </w:tc>
        <w:tc>
          <w:tcPr>
            <w:tcW w:w="1531" w:type="dxa"/>
            <w:vMerge/>
          </w:tcPr>
          <w:p w:rsidR="009C715A" w:rsidRDefault="009C715A"/>
        </w:tc>
        <w:tc>
          <w:tcPr>
            <w:tcW w:w="1134" w:type="dxa"/>
            <w:vMerge/>
            <w:tcBorders>
              <w:right w:val="nil"/>
            </w:tcBorders>
          </w:tcPr>
          <w:p w:rsidR="009C715A" w:rsidRDefault="009C715A"/>
        </w:tc>
      </w:tr>
      <w:tr w:rsidR="009C715A">
        <w:tc>
          <w:tcPr>
            <w:tcW w:w="3969" w:type="dxa"/>
            <w:tcBorders>
              <w:left w:val="nil"/>
            </w:tcBorders>
          </w:tcPr>
          <w:p w:rsidR="009C715A" w:rsidRDefault="009C715A">
            <w:pPr>
              <w:pStyle w:val="ConsPlusNormal"/>
              <w:jc w:val="center"/>
            </w:pPr>
            <w:r>
              <w:t>1</w:t>
            </w:r>
          </w:p>
        </w:tc>
        <w:tc>
          <w:tcPr>
            <w:tcW w:w="624" w:type="dxa"/>
          </w:tcPr>
          <w:p w:rsidR="009C715A" w:rsidRDefault="009C715A">
            <w:pPr>
              <w:pStyle w:val="ConsPlusNormal"/>
              <w:jc w:val="center"/>
            </w:pPr>
            <w:r>
              <w:t>2</w:t>
            </w:r>
          </w:p>
        </w:tc>
        <w:tc>
          <w:tcPr>
            <w:tcW w:w="68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417" w:type="dxa"/>
          </w:tcPr>
          <w:p w:rsidR="009C715A" w:rsidRDefault="009C715A">
            <w:pPr>
              <w:pStyle w:val="ConsPlusNormal"/>
              <w:jc w:val="center"/>
            </w:pPr>
            <w:r>
              <w:t>5</w:t>
            </w:r>
          </w:p>
        </w:tc>
        <w:tc>
          <w:tcPr>
            <w:tcW w:w="1531" w:type="dxa"/>
          </w:tcPr>
          <w:p w:rsidR="009C715A" w:rsidRDefault="009C715A">
            <w:pPr>
              <w:pStyle w:val="ConsPlusNormal"/>
              <w:jc w:val="center"/>
            </w:pPr>
            <w:r>
              <w:t>6</w:t>
            </w:r>
          </w:p>
        </w:tc>
        <w:tc>
          <w:tcPr>
            <w:tcW w:w="1134" w:type="dxa"/>
            <w:tcBorders>
              <w:right w:val="nil"/>
            </w:tcBorders>
          </w:tcPr>
          <w:p w:rsidR="009C715A" w:rsidRDefault="009C715A">
            <w:pPr>
              <w:pStyle w:val="ConsPlusNormal"/>
              <w:jc w:val="center"/>
            </w:pPr>
            <w:r>
              <w:t>7</w:t>
            </w:r>
          </w:p>
        </w:tc>
      </w:tr>
      <w:tr w:rsidR="009C715A">
        <w:tblPrEx>
          <w:tblBorders>
            <w:right w:val="single" w:sz="4" w:space="0" w:color="auto"/>
          </w:tblBorders>
        </w:tblPrEx>
        <w:tc>
          <w:tcPr>
            <w:tcW w:w="3969" w:type="dxa"/>
            <w:tcBorders>
              <w:left w:val="nil"/>
            </w:tcBorders>
          </w:tcPr>
          <w:p w:rsidR="009C715A" w:rsidRDefault="009C715A">
            <w:pPr>
              <w:pStyle w:val="ConsPlusNormal"/>
              <w:ind w:left="284"/>
            </w:pPr>
            <w:r>
              <w:t xml:space="preserve">переданное в пользование по иным </w:t>
            </w:r>
            <w:r>
              <w:lastRenderedPageBreak/>
              <w:t>основаниям,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620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lastRenderedPageBreak/>
              <w:t>основные средства,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630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недвижимое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631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632</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нематериальные активы,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640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641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материальные запасы, всего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650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850"/>
            </w:pPr>
            <w:r>
              <w:t>из них:</w:t>
            </w:r>
          </w:p>
          <w:p w:rsidR="009C715A" w:rsidRDefault="009C715A">
            <w:pPr>
              <w:pStyle w:val="ConsPlusNormal"/>
              <w:ind w:left="850"/>
            </w:pPr>
            <w:r>
              <w:t>особо ценное движимое имущество</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651</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ind w:left="567"/>
            </w:pPr>
            <w:r>
              <w:t>непроизведенные активы</w:t>
            </w: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r>
              <w:t>660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p>
        </w:tc>
        <w:tc>
          <w:tcPr>
            <w:tcW w:w="624"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r w:rsidR="009C715A">
        <w:tblPrEx>
          <w:tblBorders>
            <w:right w:val="single" w:sz="4" w:space="0" w:color="auto"/>
          </w:tblBorders>
        </w:tblPrEx>
        <w:tc>
          <w:tcPr>
            <w:tcW w:w="3969" w:type="dxa"/>
            <w:tcBorders>
              <w:left w:val="nil"/>
            </w:tcBorders>
          </w:tcPr>
          <w:p w:rsidR="009C715A" w:rsidRDefault="009C715A">
            <w:pPr>
              <w:pStyle w:val="ConsPlusNormal"/>
            </w:pPr>
            <w:r>
              <w:t>12. Материальные ценности, выданные в личное пользование работникам (сотрудникам)</w:t>
            </w:r>
          </w:p>
        </w:tc>
        <w:tc>
          <w:tcPr>
            <w:tcW w:w="624" w:type="dxa"/>
            <w:vAlign w:val="bottom"/>
          </w:tcPr>
          <w:p w:rsidR="009C715A" w:rsidRDefault="009C715A">
            <w:pPr>
              <w:pStyle w:val="ConsPlusNormal"/>
              <w:jc w:val="center"/>
            </w:pPr>
            <w:r>
              <w:t>27</w:t>
            </w:r>
          </w:p>
        </w:tc>
        <w:tc>
          <w:tcPr>
            <w:tcW w:w="680" w:type="dxa"/>
            <w:vAlign w:val="bottom"/>
          </w:tcPr>
          <w:p w:rsidR="009C715A" w:rsidRDefault="009C715A">
            <w:pPr>
              <w:pStyle w:val="ConsPlusNormal"/>
              <w:jc w:val="center"/>
            </w:pPr>
            <w:r>
              <w:t>670</w:t>
            </w:r>
          </w:p>
        </w:tc>
        <w:tc>
          <w:tcPr>
            <w:tcW w:w="1077" w:type="dxa"/>
            <w:vAlign w:val="bottom"/>
          </w:tcPr>
          <w:p w:rsidR="009C715A" w:rsidRDefault="009C715A">
            <w:pPr>
              <w:pStyle w:val="ConsPlusNormal"/>
              <w:jc w:val="center"/>
            </w:pPr>
          </w:p>
        </w:tc>
        <w:tc>
          <w:tcPr>
            <w:tcW w:w="1417" w:type="dxa"/>
            <w:vAlign w:val="bottom"/>
          </w:tcPr>
          <w:p w:rsidR="009C715A" w:rsidRDefault="009C715A">
            <w:pPr>
              <w:pStyle w:val="ConsPlusNormal"/>
              <w:jc w:val="center"/>
            </w:pPr>
          </w:p>
        </w:tc>
        <w:tc>
          <w:tcPr>
            <w:tcW w:w="1531"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29"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both"/>
            </w:pPr>
            <w:r>
              <w:rPr>
                <w:color w:val="392C69"/>
              </w:rPr>
              <w:t>КонсультантПлюс: примечание.</w:t>
            </w:r>
          </w:p>
          <w:p w:rsidR="009C715A" w:rsidRDefault="009C715A">
            <w:pPr>
              <w:pStyle w:val="ConsPlusNormal"/>
              <w:jc w:val="both"/>
            </w:pPr>
            <w:r>
              <w:rPr>
                <w:color w:val="392C69"/>
              </w:rPr>
              <w:t>Письмом Минфина России N 02-07-07/39110, Казначейства России N 07-04-05/02-493 от 04.07.2016 доведены примеры заполнения формы 0503769.</w:t>
            </w:r>
          </w:p>
        </w:tc>
      </w:tr>
    </w:tbl>
    <w:p w:rsidR="009C715A" w:rsidRDefault="009C715A">
      <w:pPr>
        <w:pStyle w:val="ConsPlusNonformat"/>
        <w:spacing w:before="260"/>
        <w:jc w:val="both"/>
      </w:pPr>
      <w:bookmarkStart w:id="263" w:name="P9585"/>
      <w:bookmarkEnd w:id="263"/>
      <w:r>
        <w:t xml:space="preserve">      Сведения по дебиторской и кредиторской задолженности учреждения</w:t>
      </w:r>
    </w:p>
    <w:p w:rsidR="009C715A" w:rsidRDefault="009C71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191"/>
      </w:tblGrid>
      <w:tr w:rsidR="009C715A">
        <w:tc>
          <w:tcPr>
            <w:tcW w:w="7824" w:type="dxa"/>
            <w:tcBorders>
              <w:top w:val="nil"/>
              <w:left w:val="nil"/>
              <w:bottom w:val="nil"/>
            </w:tcBorders>
          </w:tcPr>
          <w:p w:rsidR="009C715A" w:rsidRDefault="009C715A">
            <w:pPr>
              <w:pStyle w:val="ConsPlusNormal"/>
              <w:jc w:val="right"/>
            </w:pPr>
            <w:r>
              <w:t>Код формы по ОКУД</w:t>
            </w:r>
          </w:p>
        </w:tc>
        <w:tc>
          <w:tcPr>
            <w:tcW w:w="1191" w:type="dxa"/>
            <w:tcBorders>
              <w:top w:val="single" w:sz="4" w:space="0" w:color="auto"/>
              <w:bottom w:val="single" w:sz="4" w:space="0" w:color="auto"/>
            </w:tcBorders>
          </w:tcPr>
          <w:p w:rsidR="009C715A" w:rsidRDefault="009C715A">
            <w:pPr>
              <w:pStyle w:val="ConsPlusNormal"/>
              <w:jc w:val="center"/>
            </w:pPr>
            <w:r>
              <w:t>0503769</w:t>
            </w:r>
          </w:p>
        </w:tc>
      </w:tr>
    </w:tbl>
    <w:p w:rsidR="009C715A" w:rsidRDefault="009C715A">
      <w:pPr>
        <w:pStyle w:val="ConsPlusNormal"/>
        <w:jc w:val="both"/>
      </w:pPr>
    </w:p>
    <w:p w:rsidR="009C715A" w:rsidRDefault="009C715A">
      <w:pPr>
        <w:pStyle w:val="ConsPlusNonformat"/>
        <w:jc w:val="both"/>
      </w:pPr>
      <w:r>
        <w:t>Вид деятельности (вид финансового обеспечения) ____________________________</w:t>
      </w:r>
    </w:p>
    <w:p w:rsidR="009C715A" w:rsidRDefault="009C715A">
      <w:pPr>
        <w:pStyle w:val="ConsPlusNonformat"/>
        <w:jc w:val="both"/>
      </w:pPr>
      <w:r>
        <w:t>Вид задолженности _________________________________________________________</w:t>
      </w:r>
    </w:p>
    <w:p w:rsidR="009C715A" w:rsidRDefault="009C715A">
      <w:pPr>
        <w:pStyle w:val="ConsPlusNonformat"/>
        <w:jc w:val="both"/>
      </w:pPr>
      <w:r>
        <w:t xml:space="preserve">                                 (дебиторская/кредиторская)</w:t>
      </w:r>
    </w:p>
    <w:p w:rsidR="009C715A" w:rsidRDefault="009C715A">
      <w:pPr>
        <w:pStyle w:val="ConsPlusNonformat"/>
        <w:jc w:val="both"/>
      </w:pPr>
    </w:p>
    <w:p w:rsidR="009C715A" w:rsidRDefault="009C715A">
      <w:pPr>
        <w:pStyle w:val="ConsPlusNonformat"/>
        <w:jc w:val="both"/>
      </w:pPr>
      <w:r>
        <w:t>1. Сведения о дебиторской (кредиторской) задолженности</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81"/>
        <w:gridCol w:w="885"/>
        <w:gridCol w:w="885"/>
        <w:gridCol w:w="885"/>
        <w:gridCol w:w="885"/>
        <w:gridCol w:w="885"/>
        <w:gridCol w:w="885"/>
        <w:gridCol w:w="885"/>
        <w:gridCol w:w="885"/>
        <w:gridCol w:w="885"/>
        <w:gridCol w:w="885"/>
        <w:gridCol w:w="885"/>
        <w:gridCol w:w="885"/>
        <w:gridCol w:w="885"/>
      </w:tblGrid>
      <w:tr w:rsidR="009C715A">
        <w:tc>
          <w:tcPr>
            <w:tcW w:w="2268" w:type="dxa"/>
            <w:gridSpan w:val="2"/>
            <w:vMerge w:val="restart"/>
            <w:tcBorders>
              <w:left w:val="nil"/>
            </w:tcBorders>
          </w:tcPr>
          <w:p w:rsidR="009C715A" w:rsidRDefault="009C715A">
            <w:pPr>
              <w:pStyle w:val="ConsPlusNormal"/>
              <w:jc w:val="center"/>
            </w:pPr>
            <w:r>
              <w:lastRenderedPageBreak/>
              <w:t>Номер (код) счета бюджетного учета</w:t>
            </w:r>
          </w:p>
        </w:tc>
        <w:tc>
          <w:tcPr>
            <w:tcW w:w="11505" w:type="dxa"/>
            <w:gridSpan w:val="13"/>
            <w:tcBorders>
              <w:right w:val="nil"/>
            </w:tcBorders>
          </w:tcPr>
          <w:p w:rsidR="009C715A" w:rsidRDefault="009C715A">
            <w:pPr>
              <w:pStyle w:val="ConsPlusNormal"/>
              <w:jc w:val="center"/>
            </w:pPr>
            <w:r>
              <w:t>Сумма задолженности, руб</w:t>
            </w:r>
          </w:p>
        </w:tc>
      </w:tr>
      <w:tr w:rsidR="009C715A">
        <w:tc>
          <w:tcPr>
            <w:tcW w:w="2268" w:type="dxa"/>
            <w:gridSpan w:val="2"/>
            <w:vMerge/>
            <w:tcBorders>
              <w:left w:val="nil"/>
            </w:tcBorders>
          </w:tcPr>
          <w:p w:rsidR="009C715A" w:rsidRDefault="009C715A"/>
        </w:tc>
        <w:tc>
          <w:tcPr>
            <w:tcW w:w="2655" w:type="dxa"/>
            <w:gridSpan w:val="3"/>
          </w:tcPr>
          <w:p w:rsidR="009C715A" w:rsidRDefault="009C715A">
            <w:pPr>
              <w:pStyle w:val="ConsPlusNormal"/>
              <w:jc w:val="center"/>
            </w:pPr>
            <w:r>
              <w:t>на начало года</w:t>
            </w:r>
          </w:p>
        </w:tc>
        <w:tc>
          <w:tcPr>
            <w:tcW w:w="3540" w:type="dxa"/>
            <w:gridSpan w:val="4"/>
          </w:tcPr>
          <w:p w:rsidR="009C715A" w:rsidRDefault="009C715A">
            <w:pPr>
              <w:pStyle w:val="ConsPlusNormal"/>
              <w:jc w:val="center"/>
            </w:pPr>
            <w:r>
              <w:t>изменение задолженности</w:t>
            </w:r>
          </w:p>
        </w:tc>
        <w:tc>
          <w:tcPr>
            <w:tcW w:w="2655" w:type="dxa"/>
            <w:gridSpan w:val="3"/>
          </w:tcPr>
          <w:p w:rsidR="009C715A" w:rsidRDefault="009C715A">
            <w:pPr>
              <w:pStyle w:val="ConsPlusNormal"/>
              <w:jc w:val="center"/>
            </w:pPr>
            <w:r>
              <w:t>на конец отчетного периода</w:t>
            </w:r>
          </w:p>
        </w:tc>
        <w:tc>
          <w:tcPr>
            <w:tcW w:w="2655" w:type="dxa"/>
            <w:gridSpan w:val="3"/>
            <w:tcBorders>
              <w:right w:val="nil"/>
            </w:tcBorders>
          </w:tcPr>
          <w:p w:rsidR="009C715A" w:rsidRDefault="009C715A">
            <w:pPr>
              <w:pStyle w:val="ConsPlusNormal"/>
              <w:jc w:val="center"/>
            </w:pPr>
            <w:r>
              <w:t>на конец аналогичного периода прошлого финансового года</w:t>
            </w:r>
          </w:p>
        </w:tc>
      </w:tr>
      <w:tr w:rsidR="009C715A">
        <w:tc>
          <w:tcPr>
            <w:tcW w:w="2268" w:type="dxa"/>
            <w:gridSpan w:val="2"/>
            <w:vMerge/>
            <w:tcBorders>
              <w:left w:val="nil"/>
            </w:tcBorders>
          </w:tcPr>
          <w:p w:rsidR="009C715A" w:rsidRDefault="009C715A"/>
        </w:tc>
        <w:tc>
          <w:tcPr>
            <w:tcW w:w="885" w:type="dxa"/>
            <w:vMerge w:val="restart"/>
          </w:tcPr>
          <w:p w:rsidR="009C715A" w:rsidRDefault="009C715A">
            <w:pPr>
              <w:pStyle w:val="ConsPlusNormal"/>
              <w:jc w:val="center"/>
            </w:pPr>
            <w:r>
              <w:t>всего</w:t>
            </w:r>
          </w:p>
        </w:tc>
        <w:tc>
          <w:tcPr>
            <w:tcW w:w="1770" w:type="dxa"/>
            <w:gridSpan w:val="2"/>
          </w:tcPr>
          <w:p w:rsidR="009C715A" w:rsidRDefault="009C715A">
            <w:pPr>
              <w:pStyle w:val="ConsPlusNormal"/>
              <w:jc w:val="center"/>
            </w:pPr>
            <w:r>
              <w:t>из них:</w:t>
            </w:r>
          </w:p>
        </w:tc>
        <w:tc>
          <w:tcPr>
            <w:tcW w:w="1770" w:type="dxa"/>
            <w:gridSpan w:val="2"/>
          </w:tcPr>
          <w:p w:rsidR="009C715A" w:rsidRDefault="009C715A">
            <w:pPr>
              <w:pStyle w:val="ConsPlusNormal"/>
              <w:jc w:val="center"/>
            </w:pPr>
            <w:r>
              <w:t>увеличение</w:t>
            </w:r>
          </w:p>
        </w:tc>
        <w:tc>
          <w:tcPr>
            <w:tcW w:w="1770" w:type="dxa"/>
            <w:gridSpan w:val="2"/>
          </w:tcPr>
          <w:p w:rsidR="009C715A" w:rsidRDefault="009C715A">
            <w:pPr>
              <w:pStyle w:val="ConsPlusNormal"/>
              <w:jc w:val="center"/>
            </w:pPr>
            <w:r>
              <w:t>уменьшение</w:t>
            </w:r>
          </w:p>
        </w:tc>
        <w:tc>
          <w:tcPr>
            <w:tcW w:w="885" w:type="dxa"/>
            <w:vMerge w:val="restart"/>
          </w:tcPr>
          <w:p w:rsidR="009C715A" w:rsidRDefault="009C715A">
            <w:pPr>
              <w:pStyle w:val="ConsPlusNormal"/>
              <w:jc w:val="center"/>
            </w:pPr>
            <w:r>
              <w:t>всего</w:t>
            </w:r>
          </w:p>
        </w:tc>
        <w:tc>
          <w:tcPr>
            <w:tcW w:w="1770" w:type="dxa"/>
            <w:gridSpan w:val="2"/>
          </w:tcPr>
          <w:p w:rsidR="009C715A" w:rsidRDefault="009C715A">
            <w:pPr>
              <w:pStyle w:val="ConsPlusNormal"/>
              <w:jc w:val="center"/>
            </w:pPr>
            <w:r>
              <w:t>из них:</w:t>
            </w:r>
          </w:p>
        </w:tc>
        <w:tc>
          <w:tcPr>
            <w:tcW w:w="885" w:type="dxa"/>
            <w:vMerge w:val="restart"/>
          </w:tcPr>
          <w:p w:rsidR="009C715A" w:rsidRDefault="009C715A">
            <w:pPr>
              <w:pStyle w:val="ConsPlusNormal"/>
              <w:jc w:val="center"/>
            </w:pPr>
            <w:r>
              <w:t>всего</w:t>
            </w:r>
          </w:p>
        </w:tc>
        <w:tc>
          <w:tcPr>
            <w:tcW w:w="1770" w:type="dxa"/>
            <w:gridSpan w:val="2"/>
            <w:tcBorders>
              <w:right w:val="nil"/>
            </w:tcBorders>
          </w:tcPr>
          <w:p w:rsidR="009C715A" w:rsidRDefault="009C715A">
            <w:pPr>
              <w:pStyle w:val="ConsPlusNormal"/>
              <w:jc w:val="center"/>
            </w:pPr>
            <w:r>
              <w:t>из них:</w:t>
            </w:r>
          </w:p>
        </w:tc>
      </w:tr>
      <w:tr w:rsidR="009C715A">
        <w:tc>
          <w:tcPr>
            <w:tcW w:w="2268" w:type="dxa"/>
            <w:gridSpan w:val="2"/>
            <w:vMerge/>
            <w:tcBorders>
              <w:left w:val="nil"/>
            </w:tcBorders>
          </w:tcPr>
          <w:p w:rsidR="009C715A" w:rsidRDefault="009C715A"/>
        </w:tc>
        <w:tc>
          <w:tcPr>
            <w:tcW w:w="885" w:type="dxa"/>
            <w:vMerge/>
          </w:tcPr>
          <w:p w:rsidR="009C715A" w:rsidRDefault="009C715A"/>
        </w:tc>
        <w:tc>
          <w:tcPr>
            <w:tcW w:w="885" w:type="dxa"/>
          </w:tcPr>
          <w:p w:rsidR="009C715A" w:rsidRDefault="009C715A">
            <w:pPr>
              <w:pStyle w:val="ConsPlusNormal"/>
              <w:jc w:val="center"/>
            </w:pPr>
            <w:r>
              <w:t>долгосрочная</w:t>
            </w:r>
          </w:p>
        </w:tc>
        <w:tc>
          <w:tcPr>
            <w:tcW w:w="885" w:type="dxa"/>
          </w:tcPr>
          <w:p w:rsidR="009C715A" w:rsidRDefault="009C715A">
            <w:pPr>
              <w:pStyle w:val="ConsPlusNormal"/>
              <w:jc w:val="center"/>
            </w:pPr>
            <w:r>
              <w:t>просроченная</w:t>
            </w:r>
          </w:p>
        </w:tc>
        <w:tc>
          <w:tcPr>
            <w:tcW w:w="885" w:type="dxa"/>
          </w:tcPr>
          <w:p w:rsidR="009C715A" w:rsidRDefault="009C715A">
            <w:pPr>
              <w:pStyle w:val="ConsPlusNormal"/>
              <w:jc w:val="center"/>
            </w:pPr>
            <w:r>
              <w:t>всего</w:t>
            </w:r>
          </w:p>
        </w:tc>
        <w:tc>
          <w:tcPr>
            <w:tcW w:w="885" w:type="dxa"/>
          </w:tcPr>
          <w:p w:rsidR="009C715A" w:rsidRDefault="009C715A">
            <w:pPr>
              <w:pStyle w:val="ConsPlusNormal"/>
              <w:jc w:val="center"/>
            </w:pPr>
            <w:r>
              <w:t>в том числе неденежные расчеты</w:t>
            </w:r>
          </w:p>
        </w:tc>
        <w:tc>
          <w:tcPr>
            <w:tcW w:w="885" w:type="dxa"/>
          </w:tcPr>
          <w:p w:rsidR="009C715A" w:rsidRDefault="009C715A">
            <w:pPr>
              <w:pStyle w:val="ConsPlusNormal"/>
              <w:jc w:val="center"/>
            </w:pPr>
            <w:r>
              <w:t>всего</w:t>
            </w:r>
          </w:p>
        </w:tc>
        <w:tc>
          <w:tcPr>
            <w:tcW w:w="885" w:type="dxa"/>
          </w:tcPr>
          <w:p w:rsidR="009C715A" w:rsidRDefault="009C715A">
            <w:pPr>
              <w:pStyle w:val="ConsPlusNormal"/>
              <w:jc w:val="center"/>
            </w:pPr>
            <w:r>
              <w:t>в том числе неденежные расчеты</w:t>
            </w:r>
          </w:p>
        </w:tc>
        <w:tc>
          <w:tcPr>
            <w:tcW w:w="885" w:type="dxa"/>
            <w:vMerge/>
          </w:tcPr>
          <w:p w:rsidR="009C715A" w:rsidRDefault="009C715A"/>
        </w:tc>
        <w:tc>
          <w:tcPr>
            <w:tcW w:w="885" w:type="dxa"/>
          </w:tcPr>
          <w:p w:rsidR="009C715A" w:rsidRDefault="009C715A">
            <w:pPr>
              <w:pStyle w:val="ConsPlusNormal"/>
              <w:jc w:val="center"/>
            </w:pPr>
            <w:r>
              <w:t>долгосрочная</w:t>
            </w:r>
          </w:p>
        </w:tc>
        <w:tc>
          <w:tcPr>
            <w:tcW w:w="885" w:type="dxa"/>
          </w:tcPr>
          <w:p w:rsidR="009C715A" w:rsidRDefault="009C715A">
            <w:pPr>
              <w:pStyle w:val="ConsPlusNormal"/>
              <w:jc w:val="center"/>
            </w:pPr>
            <w:r>
              <w:t>просроченная</w:t>
            </w:r>
          </w:p>
        </w:tc>
        <w:tc>
          <w:tcPr>
            <w:tcW w:w="885" w:type="dxa"/>
            <w:vMerge/>
          </w:tcPr>
          <w:p w:rsidR="009C715A" w:rsidRDefault="009C715A"/>
        </w:tc>
        <w:tc>
          <w:tcPr>
            <w:tcW w:w="885" w:type="dxa"/>
          </w:tcPr>
          <w:p w:rsidR="009C715A" w:rsidRDefault="009C715A">
            <w:pPr>
              <w:pStyle w:val="ConsPlusNormal"/>
              <w:jc w:val="center"/>
            </w:pPr>
            <w:r>
              <w:t>долгосрочная</w:t>
            </w:r>
          </w:p>
        </w:tc>
        <w:tc>
          <w:tcPr>
            <w:tcW w:w="885" w:type="dxa"/>
            <w:tcBorders>
              <w:right w:val="nil"/>
            </w:tcBorders>
          </w:tcPr>
          <w:p w:rsidR="009C715A" w:rsidRDefault="009C715A">
            <w:pPr>
              <w:pStyle w:val="ConsPlusNormal"/>
              <w:jc w:val="center"/>
            </w:pPr>
            <w:r>
              <w:t>просроченная</w:t>
            </w:r>
          </w:p>
        </w:tc>
      </w:tr>
      <w:tr w:rsidR="009C715A">
        <w:tc>
          <w:tcPr>
            <w:tcW w:w="2268" w:type="dxa"/>
            <w:gridSpan w:val="2"/>
            <w:tcBorders>
              <w:left w:val="nil"/>
            </w:tcBorders>
          </w:tcPr>
          <w:p w:rsidR="009C715A" w:rsidRDefault="009C715A">
            <w:pPr>
              <w:pStyle w:val="ConsPlusNormal"/>
              <w:jc w:val="center"/>
            </w:pPr>
            <w:r>
              <w:t>1</w:t>
            </w:r>
          </w:p>
        </w:tc>
        <w:tc>
          <w:tcPr>
            <w:tcW w:w="885" w:type="dxa"/>
          </w:tcPr>
          <w:p w:rsidR="009C715A" w:rsidRDefault="009C715A">
            <w:pPr>
              <w:pStyle w:val="ConsPlusNormal"/>
              <w:jc w:val="center"/>
            </w:pPr>
            <w:r>
              <w:t>2</w:t>
            </w:r>
          </w:p>
        </w:tc>
        <w:tc>
          <w:tcPr>
            <w:tcW w:w="885" w:type="dxa"/>
          </w:tcPr>
          <w:p w:rsidR="009C715A" w:rsidRDefault="009C715A">
            <w:pPr>
              <w:pStyle w:val="ConsPlusNormal"/>
              <w:jc w:val="center"/>
            </w:pPr>
            <w:r>
              <w:t>3</w:t>
            </w:r>
          </w:p>
        </w:tc>
        <w:tc>
          <w:tcPr>
            <w:tcW w:w="885" w:type="dxa"/>
          </w:tcPr>
          <w:p w:rsidR="009C715A" w:rsidRDefault="009C715A">
            <w:pPr>
              <w:pStyle w:val="ConsPlusNormal"/>
              <w:jc w:val="center"/>
            </w:pPr>
            <w:r>
              <w:t>4</w:t>
            </w:r>
          </w:p>
        </w:tc>
        <w:tc>
          <w:tcPr>
            <w:tcW w:w="885" w:type="dxa"/>
          </w:tcPr>
          <w:p w:rsidR="009C715A" w:rsidRDefault="009C715A">
            <w:pPr>
              <w:pStyle w:val="ConsPlusNormal"/>
              <w:jc w:val="center"/>
            </w:pPr>
            <w:r>
              <w:t>5</w:t>
            </w:r>
          </w:p>
        </w:tc>
        <w:tc>
          <w:tcPr>
            <w:tcW w:w="885" w:type="dxa"/>
          </w:tcPr>
          <w:p w:rsidR="009C715A" w:rsidRDefault="009C715A">
            <w:pPr>
              <w:pStyle w:val="ConsPlusNormal"/>
              <w:jc w:val="center"/>
            </w:pPr>
            <w:r>
              <w:t>6</w:t>
            </w:r>
          </w:p>
        </w:tc>
        <w:tc>
          <w:tcPr>
            <w:tcW w:w="885" w:type="dxa"/>
          </w:tcPr>
          <w:p w:rsidR="009C715A" w:rsidRDefault="009C715A">
            <w:pPr>
              <w:pStyle w:val="ConsPlusNormal"/>
              <w:jc w:val="center"/>
            </w:pPr>
            <w:r>
              <w:t>7</w:t>
            </w:r>
          </w:p>
        </w:tc>
        <w:tc>
          <w:tcPr>
            <w:tcW w:w="885" w:type="dxa"/>
          </w:tcPr>
          <w:p w:rsidR="009C715A" w:rsidRDefault="009C715A">
            <w:pPr>
              <w:pStyle w:val="ConsPlusNormal"/>
              <w:jc w:val="center"/>
            </w:pPr>
            <w:r>
              <w:t>8</w:t>
            </w:r>
          </w:p>
        </w:tc>
        <w:tc>
          <w:tcPr>
            <w:tcW w:w="885" w:type="dxa"/>
          </w:tcPr>
          <w:p w:rsidR="009C715A" w:rsidRDefault="009C715A">
            <w:pPr>
              <w:pStyle w:val="ConsPlusNormal"/>
              <w:jc w:val="center"/>
            </w:pPr>
            <w:r>
              <w:t>9</w:t>
            </w:r>
          </w:p>
        </w:tc>
        <w:tc>
          <w:tcPr>
            <w:tcW w:w="885" w:type="dxa"/>
          </w:tcPr>
          <w:p w:rsidR="009C715A" w:rsidRDefault="009C715A">
            <w:pPr>
              <w:pStyle w:val="ConsPlusNormal"/>
              <w:jc w:val="center"/>
            </w:pPr>
            <w:r>
              <w:t>10</w:t>
            </w:r>
          </w:p>
        </w:tc>
        <w:tc>
          <w:tcPr>
            <w:tcW w:w="885" w:type="dxa"/>
          </w:tcPr>
          <w:p w:rsidR="009C715A" w:rsidRDefault="009C715A">
            <w:pPr>
              <w:pStyle w:val="ConsPlusNormal"/>
              <w:jc w:val="center"/>
            </w:pPr>
            <w:r>
              <w:t>11</w:t>
            </w:r>
          </w:p>
        </w:tc>
        <w:tc>
          <w:tcPr>
            <w:tcW w:w="885" w:type="dxa"/>
          </w:tcPr>
          <w:p w:rsidR="009C715A" w:rsidRDefault="009C715A">
            <w:pPr>
              <w:pStyle w:val="ConsPlusNormal"/>
              <w:jc w:val="center"/>
            </w:pPr>
            <w:r>
              <w:t>12</w:t>
            </w:r>
          </w:p>
        </w:tc>
        <w:tc>
          <w:tcPr>
            <w:tcW w:w="885" w:type="dxa"/>
          </w:tcPr>
          <w:p w:rsidR="009C715A" w:rsidRDefault="009C715A">
            <w:pPr>
              <w:pStyle w:val="ConsPlusNormal"/>
              <w:jc w:val="center"/>
            </w:pPr>
            <w:r>
              <w:t>13</w:t>
            </w:r>
          </w:p>
        </w:tc>
        <w:tc>
          <w:tcPr>
            <w:tcW w:w="885" w:type="dxa"/>
            <w:tcBorders>
              <w:right w:val="nil"/>
            </w:tcBorders>
          </w:tcPr>
          <w:p w:rsidR="009C715A" w:rsidRDefault="009C715A">
            <w:pPr>
              <w:pStyle w:val="ConsPlusNormal"/>
              <w:jc w:val="center"/>
            </w:pPr>
            <w:r>
              <w:t>14</w:t>
            </w: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r>
      <w:tr w:rsidR="009C715A">
        <w:tblPrEx>
          <w:tblBorders>
            <w:right w:val="single" w:sz="4" w:space="0" w:color="auto"/>
          </w:tblBorders>
        </w:tblPrEx>
        <w:tc>
          <w:tcPr>
            <w:tcW w:w="1587" w:type="dxa"/>
            <w:tcBorders>
              <w:left w:val="nil"/>
            </w:tcBorders>
            <w:vAlign w:val="center"/>
          </w:tcPr>
          <w:p w:rsidR="009C715A" w:rsidRDefault="009C715A">
            <w:pPr>
              <w:pStyle w:val="ConsPlusNormal"/>
              <w:jc w:val="right"/>
            </w:pPr>
            <w:r>
              <w:t>Итого по коду счета</w:t>
            </w:r>
          </w:p>
        </w:tc>
        <w:tc>
          <w:tcPr>
            <w:tcW w:w="681"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jc w:val="center"/>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r>
      <w:tr w:rsidR="009C715A">
        <w:tblPrEx>
          <w:tblBorders>
            <w:right w:val="single" w:sz="4" w:space="0" w:color="auto"/>
          </w:tblBorders>
        </w:tblPrEx>
        <w:tc>
          <w:tcPr>
            <w:tcW w:w="1587" w:type="dxa"/>
            <w:tcBorders>
              <w:left w:val="nil"/>
            </w:tcBorders>
          </w:tcPr>
          <w:p w:rsidR="009C715A" w:rsidRDefault="009C715A">
            <w:pPr>
              <w:pStyle w:val="ConsPlusNormal"/>
              <w:jc w:val="right"/>
            </w:pPr>
            <w:r>
              <w:t>Итого по коду синтетического счета</w:t>
            </w:r>
          </w:p>
        </w:tc>
        <w:tc>
          <w:tcPr>
            <w:tcW w:w="681"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r>
      <w:tr w:rsidR="009C715A">
        <w:tblPrEx>
          <w:tblBorders>
            <w:right w:val="single" w:sz="4" w:space="0" w:color="auto"/>
          </w:tblBorders>
        </w:tblPrEx>
        <w:tc>
          <w:tcPr>
            <w:tcW w:w="2268" w:type="dxa"/>
            <w:gridSpan w:val="2"/>
            <w:tcBorders>
              <w:left w:val="nil"/>
            </w:tcBorders>
            <w:vAlign w:val="center"/>
          </w:tcPr>
          <w:p w:rsidR="009C715A" w:rsidRDefault="009C715A">
            <w:pPr>
              <w:pStyle w:val="ConsPlusNormal"/>
              <w:jc w:val="right"/>
            </w:pPr>
            <w:r>
              <w:t>Всего задолженности</w:t>
            </w: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c>
          <w:tcPr>
            <w:tcW w:w="885" w:type="dxa"/>
          </w:tcPr>
          <w:p w:rsidR="009C715A" w:rsidRDefault="009C715A">
            <w:pPr>
              <w:pStyle w:val="ConsPlusNormal"/>
            </w:pP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r w:rsidR="009C715A">
        <w:tblPrEx>
          <w:tblBorders>
            <w:right w:val="single" w:sz="4" w:space="0" w:color="auto"/>
          </w:tblBorders>
        </w:tblPrEx>
        <w:tc>
          <w:tcPr>
            <w:tcW w:w="1587" w:type="dxa"/>
            <w:tcBorders>
              <w:left w:val="nil"/>
            </w:tcBorders>
          </w:tcPr>
          <w:p w:rsidR="009C715A" w:rsidRDefault="009C715A">
            <w:pPr>
              <w:pStyle w:val="ConsPlusNormal"/>
              <w:jc w:val="right"/>
            </w:pPr>
            <w:r>
              <w:t>Всего по счету 040140000</w:t>
            </w:r>
          </w:p>
        </w:tc>
        <w:tc>
          <w:tcPr>
            <w:tcW w:w="681" w:type="dxa"/>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r w:rsidR="009C715A">
        <w:tblPrEx>
          <w:tblBorders>
            <w:left w:val="single" w:sz="4" w:space="0" w:color="auto"/>
            <w:right w:val="single" w:sz="4" w:space="0" w:color="auto"/>
          </w:tblBorders>
        </w:tblPrEx>
        <w:tc>
          <w:tcPr>
            <w:tcW w:w="2268" w:type="dxa"/>
            <w:gridSpan w:val="2"/>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r w:rsidR="009C715A">
        <w:tblPrEx>
          <w:tblBorders>
            <w:right w:val="single" w:sz="4" w:space="0" w:color="auto"/>
          </w:tblBorders>
        </w:tblPrEx>
        <w:tc>
          <w:tcPr>
            <w:tcW w:w="1587" w:type="dxa"/>
            <w:tcBorders>
              <w:left w:val="nil"/>
            </w:tcBorders>
          </w:tcPr>
          <w:p w:rsidR="009C715A" w:rsidRDefault="009C715A">
            <w:pPr>
              <w:pStyle w:val="ConsPlusNormal"/>
              <w:jc w:val="right"/>
            </w:pPr>
            <w:r>
              <w:t>Всего по счету 040160000</w:t>
            </w:r>
          </w:p>
        </w:tc>
        <w:tc>
          <w:tcPr>
            <w:tcW w:w="681" w:type="dxa"/>
          </w:tcPr>
          <w:p w:rsidR="009C715A" w:rsidRDefault="009C715A">
            <w:pPr>
              <w:pStyle w:val="ConsPlusNormal"/>
            </w:pPr>
          </w:p>
        </w:tc>
        <w:tc>
          <w:tcPr>
            <w:tcW w:w="885" w:type="dxa"/>
          </w:tcPr>
          <w:p w:rsidR="009C715A" w:rsidRDefault="009C715A">
            <w:pPr>
              <w:pStyle w:val="ConsPlusNormal"/>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p>
        </w:tc>
        <w:tc>
          <w:tcPr>
            <w:tcW w:w="885" w:type="dxa"/>
            <w:vAlign w:val="center"/>
          </w:tcPr>
          <w:p w:rsidR="009C715A" w:rsidRDefault="009C715A">
            <w:pPr>
              <w:pStyle w:val="ConsPlusNormal"/>
              <w:jc w:val="center"/>
            </w:pPr>
            <w:r>
              <w:t>x</w:t>
            </w:r>
          </w:p>
        </w:tc>
        <w:tc>
          <w:tcPr>
            <w:tcW w:w="885" w:type="dxa"/>
            <w:vAlign w:val="center"/>
          </w:tcPr>
          <w:p w:rsidR="009C715A" w:rsidRDefault="009C715A">
            <w:pPr>
              <w:pStyle w:val="ConsPlusNormal"/>
              <w:jc w:val="center"/>
            </w:pPr>
            <w:r>
              <w:t>x</w:t>
            </w: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nformat"/>
        <w:jc w:val="both"/>
      </w:pPr>
      <w:r>
        <w:t>2. Сведения о просроченной задолженности</w:t>
      </w:r>
    </w:p>
    <w:p w:rsidR="009C715A" w:rsidRDefault="009C715A">
      <w:pPr>
        <w:pStyle w:val="ConsPlusNormal"/>
        <w:ind w:firstLine="540"/>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020"/>
        <w:gridCol w:w="1417"/>
        <w:gridCol w:w="1587"/>
        <w:gridCol w:w="624"/>
        <w:gridCol w:w="1134"/>
        <w:gridCol w:w="624"/>
        <w:gridCol w:w="1077"/>
      </w:tblGrid>
      <w:tr w:rsidR="009C715A">
        <w:tc>
          <w:tcPr>
            <w:tcW w:w="1587" w:type="dxa"/>
            <w:vMerge w:val="restart"/>
            <w:tcBorders>
              <w:left w:val="nil"/>
            </w:tcBorders>
          </w:tcPr>
          <w:p w:rsidR="009C715A" w:rsidRDefault="009C715A">
            <w:pPr>
              <w:pStyle w:val="ConsPlusNormal"/>
              <w:jc w:val="center"/>
            </w:pPr>
            <w:r>
              <w:t>Номер (код) счета бюджетного учета</w:t>
            </w:r>
          </w:p>
        </w:tc>
        <w:tc>
          <w:tcPr>
            <w:tcW w:w="1020" w:type="dxa"/>
            <w:vMerge w:val="restart"/>
          </w:tcPr>
          <w:p w:rsidR="009C715A" w:rsidRDefault="009C715A">
            <w:pPr>
              <w:pStyle w:val="ConsPlusNormal"/>
              <w:jc w:val="center"/>
            </w:pPr>
            <w:r>
              <w:t>Сумма, руб.</w:t>
            </w:r>
          </w:p>
        </w:tc>
        <w:tc>
          <w:tcPr>
            <w:tcW w:w="3004" w:type="dxa"/>
            <w:gridSpan w:val="2"/>
          </w:tcPr>
          <w:p w:rsidR="009C715A" w:rsidRDefault="009C715A">
            <w:pPr>
              <w:pStyle w:val="ConsPlusNormal"/>
              <w:jc w:val="center"/>
            </w:pPr>
            <w:r>
              <w:t>Дата</w:t>
            </w:r>
          </w:p>
        </w:tc>
        <w:tc>
          <w:tcPr>
            <w:tcW w:w="1758" w:type="dxa"/>
            <w:gridSpan w:val="2"/>
          </w:tcPr>
          <w:p w:rsidR="009C715A" w:rsidRDefault="009C715A">
            <w:pPr>
              <w:pStyle w:val="ConsPlusNormal"/>
              <w:jc w:val="center"/>
            </w:pPr>
            <w:r>
              <w:t>Дебитор (кредитор)</w:t>
            </w:r>
          </w:p>
        </w:tc>
        <w:tc>
          <w:tcPr>
            <w:tcW w:w="1701" w:type="dxa"/>
            <w:gridSpan w:val="2"/>
            <w:tcBorders>
              <w:right w:val="nil"/>
            </w:tcBorders>
          </w:tcPr>
          <w:p w:rsidR="009C715A" w:rsidRDefault="009C715A">
            <w:pPr>
              <w:pStyle w:val="ConsPlusNormal"/>
              <w:jc w:val="center"/>
            </w:pPr>
            <w:r>
              <w:t>Причины образования</w:t>
            </w:r>
          </w:p>
        </w:tc>
      </w:tr>
      <w:tr w:rsidR="009C715A">
        <w:tc>
          <w:tcPr>
            <w:tcW w:w="1587" w:type="dxa"/>
            <w:vMerge/>
            <w:tcBorders>
              <w:left w:val="nil"/>
            </w:tcBorders>
          </w:tcPr>
          <w:p w:rsidR="009C715A" w:rsidRDefault="009C715A"/>
        </w:tc>
        <w:tc>
          <w:tcPr>
            <w:tcW w:w="1020" w:type="dxa"/>
            <w:vMerge/>
          </w:tcPr>
          <w:p w:rsidR="009C715A" w:rsidRDefault="009C715A"/>
        </w:tc>
        <w:tc>
          <w:tcPr>
            <w:tcW w:w="1417" w:type="dxa"/>
          </w:tcPr>
          <w:p w:rsidR="009C715A" w:rsidRDefault="009C715A">
            <w:pPr>
              <w:pStyle w:val="ConsPlusNormal"/>
              <w:jc w:val="center"/>
            </w:pPr>
            <w:r>
              <w:t>возникновения</w:t>
            </w:r>
          </w:p>
        </w:tc>
        <w:tc>
          <w:tcPr>
            <w:tcW w:w="1587" w:type="dxa"/>
          </w:tcPr>
          <w:p w:rsidR="009C715A" w:rsidRDefault="009C715A">
            <w:pPr>
              <w:pStyle w:val="ConsPlusNormal"/>
              <w:jc w:val="center"/>
            </w:pPr>
            <w:r>
              <w:t>исполнения по правовому основанию</w:t>
            </w:r>
          </w:p>
        </w:tc>
        <w:tc>
          <w:tcPr>
            <w:tcW w:w="624" w:type="dxa"/>
          </w:tcPr>
          <w:p w:rsidR="009C715A" w:rsidRDefault="009C715A">
            <w:pPr>
              <w:pStyle w:val="ConsPlusNormal"/>
              <w:jc w:val="center"/>
            </w:pPr>
            <w:r>
              <w:t>ИНН</w:t>
            </w:r>
          </w:p>
        </w:tc>
        <w:tc>
          <w:tcPr>
            <w:tcW w:w="1134" w:type="dxa"/>
          </w:tcPr>
          <w:p w:rsidR="009C715A" w:rsidRDefault="009C715A">
            <w:pPr>
              <w:pStyle w:val="ConsPlusNormal"/>
              <w:jc w:val="center"/>
            </w:pPr>
            <w:r>
              <w:t>наименование</w:t>
            </w:r>
          </w:p>
        </w:tc>
        <w:tc>
          <w:tcPr>
            <w:tcW w:w="624" w:type="dxa"/>
          </w:tcPr>
          <w:p w:rsidR="009C715A" w:rsidRDefault="009C715A">
            <w:pPr>
              <w:pStyle w:val="ConsPlusNormal"/>
              <w:jc w:val="center"/>
            </w:pPr>
            <w:r>
              <w:t>код</w:t>
            </w:r>
          </w:p>
        </w:tc>
        <w:tc>
          <w:tcPr>
            <w:tcW w:w="1077" w:type="dxa"/>
            <w:tcBorders>
              <w:right w:val="nil"/>
            </w:tcBorders>
          </w:tcPr>
          <w:p w:rsidR="009C715A" w:rsidRDefault="009C715A">
            <w:pPr>
              <w:pStyle w:val="ConsPlusNormal"/>
              <w:jc w:val="center"/>
            </w:pPr>
            <w:r>
              <w:t>пояснения</w:t>
            </w:r>
          </w:p>
        </w:tc>
      </w:tr>
      <w:tr w:rsidR="009C715A">
        <w:tc>
          <w:tcPr>
            <w:tcW w:w="1587" w:type="dxa"/>
            <w:tcBorders>
              <w:left w:val="nil"/>
            </w:tcBorders>
          </w:tcPr>
          <w:p w:rsidR="009C715A" w:rsidRDefault="009C715A">
            <w:pPr>
              <w:pStyle w:val="ConsPlusNormal"/>
              <w:jc w:val="center"/>
            </w:pPr>
            <w:r>
              <w:t>1</w:t>
            </w:r>
          </w:p>
        </w:tc>
        <w:tc>
          <w:tcPr>
            <w:tcW w:w="1020" w:type="dxa"/>
          </w:tcPr>
          <w:p w:rsidR="009C715A" w:rsidRDefault="009C715A">
            <w:pPr>
              <w:pStyle w:val="ConsPlusNormal"/>
              <w:jc w:val="center"/>
            </w:pPr>
            <w:r>
              <w:t>2</w:t>
            </w:r>
          </w:p>
        </w:tc>
        <w:tc>
          <w:tcPr>
            <w:tcW w:w="1417" w:type="dxa"/>
          </w:tcPr>
          <w:p w:rsidR="009C715A" w:rsidRDefault="009C715A">
            <w:pPr>
              <w:pStyle w:val="ConsPlusNormal"/>
              <w:jc w:val="center"/>
            </w:pPr>
            <w:r>
              <w:t>3</w:t>
            </w:r>
          </w:p>
        </w:tc>
        <w:tc>
          <w:tcPr>
            <w:tcW w:w="1587"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1134" w:type="dxa"/>
          </w:tcPr>
          <w:p w:rsidR="009C715A" w:rsidRDefault="009C715A">
            <w:pPr>
              <w:pStyle w:val="ConsPlusNormal"/>
              <w:jc w:val="center"/>
            </w:pPr>
            <w:r>
              <w:t>6</w:t>
            </w:r>
          </w:p>
        </w:tc>
        <w:tc>
          <w:tcPr>
            <w:tcW w:w="624" w:type="dxa"/>
          </w:tcPr>
          <w:p w:rsidR="009C715A" w:rsidRDefault="009C715A">
            <w:pPr>
              <w:pStyle w:val="ConsPlusNormal"/>
              <w:jc w:val="center"/>
            </w:pPr>
            <w:r>
              <w:t>7</w:t>
            </w:r>
          </w:p>
        </w:tc>
        <w:tc>
          <w:tcPr>
            <w:tcW w:w="1077" w:type="dxa"/>
            <w:tcBorders>
              <w:right w:val="nil"/>
            </w:tcBorders>
          </w:tcPr>
          <w:p w:rsidR="009C715A" w:rsidRDefault="009C715A">
            <w:pPr>
              <w:pStyle w:val="ConsPlusNormal"/>
              <w:jc w:val="center"/>
            </w:pPr>
            <w:r>
              <w:t>8</w:t>
            </w:r>
          </w:p>
        </w:tc>
      </w:tr>
      <w:tr w:rsidR="009C715A">
        <w:tblPrEx>
          <w:tblBorders>
            <w:left w:val="single" w:sz="4" w:space="0" w:color="auto"/>
          </w:tblBorders>
        </w:tblPrEx>
        <w:tc>
          <w:tcPr>
            <w:tcW w:w="1587" w:type="dxa"/>
          </w:tcPr>
          <w:p w:rsidR="009C715A" w:rsidRDefault="009C715A">
            <w:pPr>
              <w:pStyle w:val="ConsPlusNormal"/>
            </w:pPr>
          </w:p>
        </w:tc>
        <w:tc>
          <w:tcPr>
            <w:tcW w:w="1020" w:type="dxa"/>
          </w:tcPr>
          <w:p w:rsidR="009C715A" w:rsidRDefault="009C715A">
            <w:pPr>
              <w:pStyle w:val="ConsPlusNormal"/>
            </w:pPr>
          </w:p>
        </w:tc>
        <w:tc>
          <w:tcPr>
            <w:tcW w:w="1417" w:type="dxa"/>
          </w:tcPr>
          <w:p w:rsidR="009C715A" w:rsidRDefault="009C715A">
            <w:pPr>
              <w:pStyle w:val="ConsPlusNormal"/>
            </w:pPr>
          </w:p>
        </w:tc>
        <w:tc>
          <w:tcPr>
            <w:tcW w:w="1587" w:type="dxa"/>
          </w:tcPr>
          <w:p w:rsidR="009C715A" w:rsidRDefault="009C715A">
            <w:pPr>
              <w:pStyle w:val="ConsPlusNormal"/>
            </w:pPr>
          </w:p>
        </w:tc>
        <w:tc>
          <w:tcPr>
            <w:tcW w:w="624" w:type="dxa"/>
          </w:tcPr>
          <w:p w:rsidR="009C715A" w:rsidRDefault="009C715A">
            <w:pPr>
              <w:pStyle w:val="ConsPlusNormal"/>
            </w:pPr>
          </w:p>
        </w:tc>
        <w:tc>
          <w:tcPr>
            <w:tcW w:w="1134" w:type="dxa"/>
          </w:tcPr>
          <w:p w:rsidR="009C715A" w:rsidRDefault="009C715A">
            <w:pPr>
              <w:pStyle w:val="ConsPlusNormal"/>
            </w:pPr>
          </w:p>
        </w:tc>
        <w:tc>
          <w:tcPr>
            <w:tcW w:w="624" w:type="dxa"/>
          </w:tcPr>
          <w:p w:rsidR="009C715A" w:rsidRDefault="009C715A">
            <w:pPr>
              <w:pStyle w:val="ConsPlusNormal"/>
            </w:pPr>
          </w:p>
        </w:tc>
        <w:tc>
          <w:tcPr>
            <w:tcW w:w="1077" w:type="dxa"/>
            <w:tcBorders>
              <w:right w:val="nil"/>
            </w:tcBorders>
          </w:tcPr>
          <w:p w:rsidR="009C715A" w:rsidRDefault="009C715A">
            <w:pPr>
              <w:pStyle w:val="ConsPlusNormal"/>
            </w:pPr>
          </w:p>
        </w:tc>
      </w:tr>
      <w:tr w:rsidR="009C715A">
        <w:tblPrEx>
          <w:tblBorders>
            <w:left w:val="single" w:sz="4" w:space="0" w:color="auto"/>
          </w:tblBorders>
        </w:tblPrEx>
        <w:tc>
          <w:tcPr>
            <w:tcW w:w="1587" w:type="dxa"/>
          </w:tcPr>
          <w:p w:rsidR="009C715A" w:rsidRDefault="009C715A">
            <w:pPr>
              <w:pStyle w:val="ConsPlusNormal"/>
            </w:pPr>
          </w:p>
        </w:tc>
        <w:tc>
          <w:tcPr>
            <w:tcW w:w="1020" w:type="dxa"/>
          </w:tcPr>
          <w:p w:rsidR="009C715A" w:rsidRDefault="009C715A">
            <w:pPr>
              <w:pStyle w:val="ConsPlusNormal"/>
            </w:pPr>
          </w:p>
        </w:tc>
        <w:tc>
          <w:tcPr>
            <w:tcW w:w="1417" w:type="dxa"/>
          </w:tcPr>
          <w:p w:rsidR="009C715A" w:rsidRDefault="009C715A">
            <w:pPr>
              <w:pStyle w:val="ConsPlusNormal"/>
            </w:pPr>
          </w:p>
        </w:tc>
        <w:tc>
          <w:tcPr>
            <w:tcW w:w="1587" w:type="dxa"/>
          </w:tcPr>
          <w:p w:rsidR="009C715A" w:rsidRDefault="009C715A">
            <w:pPr>
              <w:pStyle w:val="ConsPlusNormal"/>
            </w:pPr>
          </w:p>
        </w:tc>
        <w:tc>
          <w:tcPr>
            <w:tcW w:w="624" w:type="dxa"/>
          </w:tcPr>
          <w:p w:rsidR="009C715A" w:rsidRDefault="009C715A">
            <w:pPr>
              <w:pStyle w:val="ConsPlusNormal"/>
            </w:pPr>
          </w:p>
        </w:tc>
        <w:tc>
          <w:tcPr>
            <w:tcW w:w="1134" w:type="dxa"/>
          </w:tcPr>
          <w:p w:rsidR="009C715A" w:rsidRDefault="009C715A">
            <w:pPr>
              <w:pStyle w:val="ConsPlusNormal"/>
            </w:pPr>
          </w:p>
        </w:tc>
        <w:tc>
          <w:tcPr>
            <w:tcW w:w="624" w:type="dxa"/>
          </w:tcPr>
          <w:p w:rsidR="009C715A" w:rsidRDefault="009C715A">
            <w:pPr>
              <w:pStyle w:val="ConsPlusNormal"/>
            </w:pPr>
          </w:p>
        </w:tc>
        <w:tc>
          <w:tcPr>
            <w:tcW w:w="1077" w:type="dxa"/>
            <w:tcBorders>
              <w:right w:val="nil"/>
            </w:tcBorders>
          </w:tcPr>
          <w:p w:rsidR="009C715A" w:rsidRDefault="009C715A">
            <w:pPr>
              <w:pStyle w:val="ConsPlusNormal"/>
            </w:pPr>
          </w:p>
        </w:tc>
      </w:tr>
      <w:tr w:rsidR="009C715A">
        <w:tblPrEx>
          <w:tblBorders>
            <w:left w:val="single" w:sz="4" w:space="0" w:color="auto"/>
          </w:tblBorders>
        </w:tblPrEx>
        <w:tc>
          <w:tcPr>
            <w:tcW w:w="1587" w:type="dxa"/>
          </w:tcPr>
          <w:p w:rsidR="009C715A" w:rsidRDefault="009C715A">
            <w:pPr>
              <w:pStyle w:val="ConsPlusNormal"/>
            </w:pPr>
          </w:p>
        </w:tc>
        <w:tc>
          <w:tcPr>
            <w:tcW w:w="1020" w:type="dxa"/>
          </w:tcPr>
          <w:p w:rsidR="009C715A" w:rsidRDefault="009C715A">
            <w:pPr>
              <w:pStyle w:val="ConsPlusNormal"/>
            </w:pPr>
          </w:p>
        </w:tc>
        <w:tc>
          <w:tcPr>
            <w:tcW w:w="1417" w:type="dxa"/>
          </w:tcPr>
          <w:p w:rsidR="009C715A" w:rsidRDefault="009C715A">
            <w:pPr>
              <w:pStyle w:val="ConsPlusNormal"/>
            </w:pPr>
          </w:p>
        </w:tc>
        <w:tc>
          <w:tcPr>
            <w:tcW w:w="1587" w:type="dxa"/>
          </w:tcPr>
          <w:p w:rsidR="009C715A" w:rsidRDefault="009C715A">
            <w:pPr>
              <w:pStyle w:val="ConsPlusNormal"/>
            </w:pPr>
          </w:p>
        </w:tc>
        <w:tc>
          <w:tcPr>
            <w:tcW w:w="624" w:type="dxa"/>
          </w:tcPr>
          <w:p w:rsidR="009C715A" w:rsidRDefault="009C715A">
            <w:pPr>
              <w:pStyle w:val="ConsPlusNormal"/>
            </w:pPr>
          </w:p>
        </w:tc>
        <w:tc>
          <w:tcPr>
            <w:tcW w:w="1134" w:type="dxa"/>
          </w:tcPr>
          <w:p w:rsidR="009C715A" w:rsidRDefault="009C715A">
            <w:pPr>
              <w:pStyle w:val="ConsPlusNormal"/>
            </w:pPr>
          </w:p>
        </w:tc>
        <w:tc>
          <w:tcPr>
            <w:tcW w:w="624" w:type="dxa"/>
          </w:tcPr>
          <w:p w:rsidR="009C715A" w:rsidRDefault="009C715A">
            <w:pPr>
              <w:pStyle w:val="ConsPlusNormal"/>
            </w:pPr>
          </w:p>
        </w:tc>
        <w:tc>
          <w:tcPr>
            <w:tcW w:w="1077" w:type="dxa"/>
            <w:tcBorders>
              <w:right w:val="nil"/>
            </w:tcBorders>
          </w:tcPr>
          <w:p w:rsidR="009C715A" w:rsidRDefault="009C715A">
            <w:pPr>
              <w:pStyle w:val="ConsPlusNormal"/>
            </w:pPr>
          </w:p>
        </w:tc>
      </w:tr>
      <w:tr w:rsidR="009C715A">
        <w:tblPrEx>
          <w:tblBorders>
            <w:left w:val="single" w:sz="4" w:space="0" w:color="auto"/>
          </w:tblBorders>
        </w:tblPrEx>
        <w:tc>
          <w:tcPr>
            <w:tcW w:w="1587" w:type="dxa"/>
          </w:tcPr>
          <w:p w:rsidR="009C715A" w:rsidRDefault="009C715A">
            <w:pPr>
              <w:pStyle w:val="ConsPlusNormal"/>
            </w:pPr>
          </w:p>
        </w:tc>
        <w:tc>
          <w:tcPr>
            <w:tcW w:w="1020" w:type="dxa"/>
          </w:tcPr>
          <w:p w:rsidR="009C715A" w:rsidRDefault="009C715A">
            <w:pPr>
              <w:pStyle w:val="ConsPlusNormal"/>
            </w:pPr>
          </w:p>
        </w:tc>
        <w:tc>
          <w:tcPr>
            <w:tcW w:w="1417" w:type="dxa"/>
          </w:tcPr>
          <w:p w:rsidR="009C715A" w:rsidRDefault="009C715A">
            <w:pPr>
              <w:pStyle w:val="ConsPlusNormal"/>
            </w:pPr>
          </w:p>
        </w:tc>
        <w:tc>
          <w:tcPr>
            <w:tcW w:w="1587" w:type="dxa"/>
          </w:tcPr>
          <w:p w:rsidR="009C715A" w:rsidRDefault="009C715A">
            <w:pPr>
              <w:pStyle w:val="ConsPlusNormal"/>
            </w:pPr>
          </w:p>
        </w:tc>
        <w:tc>
          <w:tcPr>
            <w:tcW w:w="624" w:type="dxa"/>
          </w:tcPr>
          <w:p w:rsidR="009C715A" w:rsidRDefault="009C715A">
            <w:pPr>
              <w:pStyle w:val="ConsPlusNormal"/>
            </w:pPr>
          </w:p>
        </w:tc>
        <w:tc>
          <w:tcPr>
            <w:tcW w:w="1134" w:type="dxa"/>
          </w:tcPr>
          <w:p w:rsidR="009C715A" w:rsidRDefault="009C715A">
            <w:pPr>
              <w:pStyle w:val="ConsPlusNormal"/>
            </w:pPr>
          </w:p>
        </w:tc>
        <w:tc>
          <w:tcPr>
            <w:tcW w:w="624" w:type="dxa"/>
          </w:tcPr>
          <w:p w:rsidR="009C715A" w:rsidRDefault="009C715A">
            <w:pPr>
              <w:pStyle w:val="ConsPlusNormal"/>
            </w:pPr>
          </w:p>
        </w:tc>
        <w:tc>
          <w:tcPr>
            <w:tcW w:w="1077" w:type="dxa"/>
            <w:tcBorders>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30" w:history="1">
              <w:r>
                <w:rPr>
                  <w:color w:val="0000FF"/>
                </w:rPr>
                <w:t>Приказа</w:t>
              </w:r>
            </w:hyperlink>
            <w:r>
              <w:rPr>
                <w:color w:val="392C69"/>
              </w:rPr>
              <w:t xml:space="preserve"> Минфина России от 26.10.2012 N 139н)</w:t>
            </w:r>
          </w:p>
        </w:tc>
      </w:tr>
    </w:tbl>
    <w:p w:rsidR="009C715A" w:rsidRDefault="009C715A">
      <w:pPr>
        <w:pStyle w:val="ConsPlusNormal"/>
        <w:jc w:val="both"/>
      </w:pPr>
    </w:p>
    <w:p w:rsidR="009C715A" w:rsidRDefault="009C715A">
      <w:pPr>
        <w:pStyle w:val="ConsPlusNonformat"/>
        <w:jc w:val="both"/>
      </w:pPr>
      <w:r>
        <w:t xml:space="preserve">                                                                ┌─────────┐</w:t>
      </w:r>
    </w:p>
    <w:p w:rsidR="009C715A" w:rsidRDefault="009C715A">
      <w:pPr>
        <w:pStyle w:val="ConsPlusNonformat"/>
        <w:jc w:val="both"/>
      </w:pPr>
      <w:bookmarkStart w:id="264" w:name="P9852"/>
      <w:bookmarkEnd w:id="264"/>
      <w:r>
        <w:t xml:space="preserve">                                              Код формы по </w:t>
      </w:r>
      <w:hyperlink r:id="rId431" w:history="1">
        <w:r>
          <w:rPr>
            <w:color w:val="0000FF"/>
          </w:rPr>
          <w:t>ОКУД</w:t>
        </w:r>
      </w:hyperlink>
      <w:r>
        <w:t xml:space="preserve"> │ 0503771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bookmarkStart w:id="265" w:name="P9855"/>
      <w:bookmarkEnd w:id="265"/>
      <w:r>
        <w:t xml:space="preserve">                Сведения о финансовых вложениях учреждения</w:t>
      </w:r>
    </w:p>
    <w:p w:rsidR="009C715A" w:rsidRDefault="009C715A">
      <w:pPr>
        <w:pStyle w:val="ConsPlusNormal"/>
        <w:ind w:firstLine="540"/>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7"/>
        <w:gridCol w:w="1107"/>
        <w:gridCol w:w="1248"/>
        <w:gridCol w:w="1789"/>
        <w:gridCol w:w="1789"/>
        <w:gridCol w:w="1624"/>
        <w:gridCol w:w="1969"/>
      </w:tblGrid>
      <w:tr w:rsidR="009C715A">
        <w:tc>
          <w:tcPr>
            <w:tcW w:w="2214" w:type="dxa"/>
            <w:gridSpan w:val="2"/>
            <w:vMerge w:val="restart"/>
            <w:tcBorders>
              <w:left w:val="nil"/>
            </w:tcBorders>
          </w:tcPr>
          <w:p w:rsidR="009C715A" w:rsidRDefault="009C715A">
            <w:pPr>
              <w:pStyle w:val="ConsPlusNormal"/>
              <w:jc w:val="center"/>
            </w:pPr>
            <w:r>
              <w:lastRenderedPageBreak/>
              <w:t>Номер (код) счета бюджетного учета</w:t>
            </w:r>
          </w:p>
        </w:tc>
        <w:tc>
          <w:tcPr>
            <w:tcW w:w="1248" w:type="dxa"/>
            <w:vMerge w:val="restart"/>
          </w:tcPr>
          <w:p w:rsidR="009C715A" w:rsidRDefault="009C715A">
            <w:pPr>
              <w:pStyle w:val="ConsPlusNormal"/>
              <w:jc w:val="center"/>
            </w:pPr>
            <w:r>
              <w:t>Сумма, руб.</w:t>
            </w:r>
          </w:p>
        </w:tc>
        <w:tc>
          <w:tcPr>
            <w:tcW w:w="1789" w:type="dxa"/>
            <w:vMerge w:val="restart"/>
          </w:tcPr>
          <w:p w:rsidR="009C715A" w:rsidRDefault="009C715A">
            <w:pPr>
              <w:pStyle w:val="ConsPlusNormal"/>
              <w:jc w:val="center"/>
            </w:pPr>
            <w:r>
              <w:t>Вид финансового вложения</w:t>
            </w:r>
          </w:p>
        </w:tc>
        <w:tc>
          <w:tcPr>
            <w:tcW w:w="1789" w:type="dxa"/>
            <w:vMerge w:val="restart"/>
          </w:tcPr>
          <w:p w:rsidR="009C715A" w:rsidRDefault="009C715A">
            <w:pPr>
              <w:pStyle w:val="ConsPlusNormal"/>
              <w:jc w:val="center"/>
            </w:pPr>
            <w:r>
              <w:t>Код финансового вложения</w:t>
            </w:r>
          </w:p>
        </w:tc>
        <w:tc>
          <w:tcPr>
            <w:tcW w:w="3593" w:type="dxa"/>
            <w:gridSpan w:val="2"/>
            <w:tcBorders>
              <w:right w:val="nil"/>
            </w:tcBorders>
          </w:tcPr>
          <w:p w:rsidR="009C715A" w:rsidRDefault="009C715A">
            <w:pPr>
              <w:pStyle w:val="ConsPlusNormal"/>
              <w:jc w:val="center"/>
            </w:pPr>
            <w:r>
              <w:t>Эмитент</w:t>
            </w:r>
          </w:p>
        </w:tc>
      </w:tr>
      <w:tr w:rsidR="009C715A">
        <w:tc>
          <w:tcPr>
            <w:tcW w:w="2214" w:type="dxa"/>
            <w:gridSpan w:val="2"/>
            <w:vMerge/>
            <w:tcBorders>
              <w:left w:val="nil"/>
            </w:tcBorders>
          </w:tcPr>
          <w:p w:rsidR="009C715A" w:rsidRDefault="009C715A"/>
        </w:tc>
        <w:tc>
          <w:tcPr>
            <w:tcW w:w="1248" w:type="dxa"/>
            <w:vMerge/>
          </w:tcPr>
          <w:p w:rsidR="009C715A" w:rsidRDefault="009C715A"/>
        </w:tc>
        <w:tc>
          <w:tcPr>
            <w:tcW w:w="1789" w:type="dxa"/>
            <w:vMerge/>
          </w:tcPr>
          <w:p w:rsidR="009C715A" w:rsidRDefault="009C715A"/>
        </w:tc>
        <w:tc>
          <w:tcPr>
            <w:tcW w:w="1789" w:type="dxa"/>
            <w:vMerge/>
          </w:tcPr>
          <w:p w:rsidR="009C715A" w:rsidRDefault="009C715A"/>
        </w:tc>
        <w:tc>
          <w:tcPr>
            <w:tcW w:w="1624" w:type="dxa"/>
          </w:tcPr>
          <w:p w:rsidR="009C715A" w:rsidRDefault="009C715A">
            <w:pPr>
              <w:pStyle w:val="ConsPlusNormal"/>
              <w:jc w:val="center"/>
            </w:pPr>
            <w:r>
              <w:t xml:space="preserve">код по ОКПО </w:t>
            </w:r>
            <w:hyperlink w:anchor="P9910" w:history="1">
              <w:r>
                <w:rPr>
                  <w:color w:val="0000FF"/>
                </w:rPr>
                <w:t>&lt;*&gt;</w:t>
              </w:r>
            </w:hyperlink>
            <w:r>
              <w:t xml:space="preserve">/ </w:t>
            </w:r>
            <w:hyperlink r:id="rId432" w:history="1">
              <w:r>
                <w:rPr>
                  <w:color w:val="0000FF"/>
                </w:rPr>
                <w:t>ОКСМ</w:t>
              </w:r>
            </w:hyperlink>
            <w:hyperlink w:anchor="P9913" w:history="1">
              <w:r>
                <w:rPr>
                  <w:color w:val="0000FF"/>
                </w:rPr>
                <w:t>&lt;**&gt;</w:t>
              </w:r>
            </w:hyperlink>
          </w:p>
        </w:tc>
        <w:tc>
          <w:tcPr>
            <w:tcW w:w="1969" w:type="dxa"/>
            <w:tcBorders>
              <w:right w:val="nil"/>
            </w:tcBorders>
          </w:tcPr>
          <w:p w:rsidR="009C715A" w:rsidRDefault="009C715A">
            <w:pPr>
              <w:pStyle w:val="ConsPlusNormal"/>
              <w:jc w:val="center"/>
            </w:pPr>
            <w:r>
              <w:t>наименование</w:t>
            </w:r>
          </w:p>
        </w:tc>
      </w:tr>
      <w:tr w:rsidR="009C715A">
        <w:tc>
          <w:tcPr>
            <w:tcW w:w="2214" w:type="dxa"/>
            <w:gridSpan w:val="2"/>
            <w:tcBorders>
              <w:left w:val="nil"/>
            </w:tcBorders>
          </w:tcPr>
          <w:p w:rsidR="009C715A" w:rsidRDefault="009C715A">
            <w:pPr>
              <w:pStyle w:val="ConsPlusNormal"/>
              <w:jc w:val="center"/>
            </w:pPr>
            <w:r>
              <w:t>1</w:t>
            </w:r>
          </w:p>
        </w:tc>
        <w:tc>
          <w:tcPr>
            <w:tcW w:w="1248" w:type="dxa"/>
          </w:tcPr>
          <w:p w:rsidR="009C715A" w:rsidRDefault="009C715A">
            <w:pPr>
              <w:pStyle w:val="ConsPlusNormal"/>
              <w:jc w:val="center"/>
            </w:pPr>
            <w:r>
              <w:t>2</w:t>
            </w:r>
          </w:p>
        </w:tc>
        <w:tc>
          <w:tcPr>
            <w:tcW w:w="1789" w:type="dxa"/>
          </w:tcPr>
          <w:p w:rsidR="009C715A" w:rsidRDefault="009C715A">
            <w:pPr>
              <w:pStyle w:val="ConsPlusNormal"/>
              <w:jc w:val="center"/>
            </w:pPr>
            <w:r>
              <w:t>3</w:t>
            </w:r>
          </w:p>
        </w:tc>
        <w:tc>
          <w:tcPr>
            <w:tcW w:w="1789" w:type="dxa"/>
          </w:tcPr>
          <w:p w:rsidR="009C715A" w:rsidRDefault="009C715A">
            <w:pPr>
              <w:pStyle w:val="ConsPlusNormal"/>
              <w:jc w:val="center"/>
            </w:pPr>
            <w:r>
              <w:t>4</w:t>
            </w:r>
          </w:p>
        </w:tc>
        <w:tc>
          <w:tcPr>
            <w:tcW w:w="1624" w:type="dxa"/>
          </w:tcPr>
          <w:p w:rsidR="009C715A" w:rsidRDefault="009C715A">
            <w:pPr>
              <w:pStyle w:val="ConsPlusNormal"/>
              <w:jc w:val="center"/>
            </w:pPr>
            <w:r>
              <w:t>5</w:t>
            </w:r>
          </w:p>
        </w:tc>
        <w:tc>
          <w:tcPr>
            <w:tcW w:w="1969" w:type="dxa"/>
            <w:tcBorders>
              <w:right w:val="nil"/>
            </w:tcBorders>
          </w:tcPr>
          <w:p w:rsidR="009C715A" w:rsidRDefault="009C715A">
            <w:pPr>
              <w:pStyle w:val="ConsPlusNormal"/>
              <w:jc w:val="center"/>
            </w:pPr>
            <w:r>
              <w:t>6</w:t>
            </w:r>
          </w:p>
        </w:tc>
      </w:tr>
      <w:tr w:rsidR="009C715A">
        <w:tblPrEx>
          <w:tblBorders>
            <w:left w:val="single" w:sz="4" w:space="0" w:color="auto"/>
          </w:tblBorders>
        </w:tblPrEx>
        <w:tc>
          <w:tcPr>
            <w:tcW w:w="2214" w:type="dxa"/>
            <w:gridSpan w:val="2"/>
          </w:tcPr>
          <w:p w:rsidR="009C715A" w:rsidRDefault="009C715A">
            <w:pPr>
              <w:pStyle w:val="ConsPlusNormal"/>
            </w:pPr>
          </w:p>
        </w:tc>
        <w:tc>
          <w:tcPr>
            <w:tcW w:w="1248" w:type="dxa"/>
          </w:tcPr>
          <w:p w:rsidR="009C715A" w:rsidRDefault="009C715A">
            <w:pPr>
              <w:pStyle w:val="ConsPlusNormal"/>
            </w:pPr>
          </w:p>
        </w:tc>
        <w:tc>
          <w:tcPr>
            <w:tcW w:w="1789" w:type="dxa"/>
          </w:tcPr>
          <w:p w:rsidR="009C715A" w:rsidRDefault="009C715A">
            <w:pPr>
              <w:pStyle w:val="ConsPlusNormal"/>
            </w:pPr>
          </w:p>
        </w:tc>
        <w:tc>
          <w:tcPr>
            <w:tcW w:w="1789" w:type="dxa"/>
          </w:tcPr>
          <w:p w:rsidR="009C715A" w:rsidRDefault="009C715A">
            <w:pPr>
              <w:pStyle w:val="ConsPlusNormal"/>
            </w:pPr>
          </w:p>
        </w:tc>
        <w:tc>
          <w:tcPr>
            <w:tcW w:w="1624" w:type="dxa"/>
          </w:tcPr>
          <w:p w:rsidR="009C715A" w:rsidRDefault="009C715A">
            <w:pPr>
              <w:pStyle w:val="ConsPlusNormal"/>
            </w:pPr>
          </w:p>
        </w:tc>
        <w:tc>
          <w:tcPr>
            <w:tcW w:w="1969" w:type="dxa"/>
            <w:tcBorders>
              <w:right w:val="nil"/>
            </w:tcBorders>
          </w:tcPr>
          <w:p w:rsidR="009C715A" w:rsidRDefault="009C715A">
            <w:pPr>
              <w:pStyle w:val="ConsPlusNormal"/>
            </w:pPr>
          </w:p>
        </w:tc>
      </w:tr>
      <w:tr w:rsidR="009C715A">
        <w:tblPrEx>
          <w:tblBorders>
            <w:left w:val="single" w:sz="4" w:space="0" w:color="auto"/>
          </w:tblBorders>
        </w:tblPrEx>
        <w:tc>
          <w:tcPr>
            <w:tcW w:w="2214" w:type="dxa"/>
            <w:gridSpan w:val="2"/>
          </w:tcPr>
          <w:p w:rsidR="009C715A" w:rsidRDefault="009C715A">
            <w:pPr>
              <w:pStyle w:val="ConsPlusNormal"/>
            </w:pPr>
          </w:p>
        </w:tc>
        <w:tc>
          <w:tcPr>
            <w:tcW w:w="1248" w:type="dxa"/>
          </w:tcPr>
          <w:p w:rsidR="009C715A" w:rsidRDefault="009C715A">
            <w:pPr>
              <w:pStyle w:val="ConsPlusNormal"/>
            </w:pPr>
          </w:p>
        </w:tc>
        <w:tc>
          <w:tcPr>
            <w:tcW w:w="1789" w:type="dxa"/>
          </w:tcPr>
          <w:p w:rsidR="009C715A" w:rsidRDefault="009C715A">
            <w:pPr>
              <w:pStyle w:val="ConsPlusNormal"/>
            </w:pPr>
          </w:p>
        </w:tc>
        <w:tc>
          <w:tcPr>
            <w:tcW w:w="1789" w:type="dxa"/>
          </w:tcPr>
          <w:p w:rsidR="009C715A" w:rsidRDefault="009C715A">
            <w:pPr>
              <w:pStyle w:val="ConsPlusNormal"/>
            </w:pPr>
          </w:p>
        </w:tc>
        <w:tc>
          <w:tcPr>
            <w:tcW w:w="1624" w:type="dxa"/>
          </w:tcPr>
          <w:p w:rsidR="009C715A" w:rsidRDefault="009C715A">
            <w:pPr>
              <w:pStyle w:val="ConsPlusNormal"/>
            </w:pPr>
          </w:p>
        </w:tc>
        <w:tc>
          <w:tcPr>
            <w:tcW w:w="1969" w:type="dxa"/>
            <w:tcBorders>
              <w:right w:val="nil"/>
            </w:tcBorders>
          </w:tcPr>
          <w:p w:rsidR="009C715A" w:rsidRDefault="009C715A">
            <w:pPr>
              <w:pStyle w:val="ConsPlusNormal"/>
            </w:pPr>
          </w:p>
        </w:tc>
      </w:tr>
      <w:tr w:rsidR="009C715A">
        <w:tblPrEx>
          <w:tblBorders>
            <w:left w:val="single" w:sz="4" w:space="0" w:color="auto"/>
          </w:tblBorders>
        </w:tblPrEx>
        <w:tc>
          <w:tcPr>
            <w:tcW w:w="2214" w:type="dxa"/>
            <w:gridSpan w:val="2"/>
          </w:tcPr>
          <w:p w:rsidR="009C715A" w:rsidRDefault="009C715A">
            <w:pPr>
              <w:pStyle w:val="ConsPlusNormal"/>
            </w:pPr>
          </w:p>
        </w:tc>
        <w:tc>
          <w:tcPr>
            <w:tcW w:w="1248" w:type="dxa"/>
          </w:tcPr>
          <w:p w:rsidR="009C715A" w:rsidRDefault="009C715A">
            <w:pPr>
              <w:pStyle w:val="ConsPlusNormal"/>
            </w:pPr>
          </w:p>
        </w:tc>
        <w:tc>
          <w:tcPr>
            <w:tcW w:w="1789" w:type="dxa"/>
          </w:tcPr>
          <w:p w:rsidR="009C715A" w:rsidRDefault="009C715A">
            <w:pPr>
              <w:pStyle w:val="ConsPlusNormal"/>
            </w:pPr>
          </w:p>
        </w:tc>
        <w:tc>
          <w:tcPr>
            <w:tcW w:w="1789" w:type="dxa"/>
          </w:tcPr>
          <w:p w:rsidR="009C715A" w:rsidRDefault="009C715A">
            <w:pPr>
              <w:pStyle w:val="ConsPlusNormal"/>
            </w:pPr>
          </w:p>
        </w:tc>
        <w:tc>
          <w:tcPr>
            <w:tcW w:w="1624" w:type="dxa"/>
          </w:tcPr>
          <w:p w:rsidR="009C715A" w:rsidRDefault="009C715A">
            <w:pPr>
              <w:pStyle w:val="ConsPlusNormal"/>
            </w:pPr>
          </w:p>
        </w:tc>
        <w:tc>
          <w:tcPr>
            <w:tcW w:w="1969" w:type="dxa"/>
            <w:tcBorders>
              <w:right w:val="nil"/>
            </w:tcBorders>
          </w:tcPr>
          <w:p w:rsidR="009C715A" w:rsidRDefault="009C715A">
            <w:pPr>
              <w:pStyle w:val="ConsPlusNormal"/>
            </w:pPr>
          </w:p>
        </w:tc>
      </w:tr>
      <w:tr w:rsidR="009C715A">
        <w:tblPrEx>
          <w:tblBorders>
            <w:left w:val="single" w:sz="4" w:space="0" w:color="auto"/>
          </w:tblBorders>
        </w:tblPrEx>
        <w:tc>
          <w:tcPr>
            <w:tcW w:w="2214" w:type="dxa"/>
            <w:gridSpan w:val="2"/>
          </w:tcPr>
          <w:p w:rsidR="009C715A" w:rsidRDefault="009C715A">
            <w:pPr>
              <w:pStyle w:val="ConsPlusNormal"/>
            </w:pPr>
          </w:p>
        </w:tc>
        <w:tc>
          <w:tcPr>
            <w:tcW w:w="1248" w:type="dxa"/>
          </w:tcPr>
          <w:p w:rsidR="009C715A" w:rsidRDefault="009C715A">
            <w:pPr>
              <w:pStyle w:val="ConsPlusNormal"/>
            </w:pPr>
          </w:p>
        </w:tc>
        <w:tc>
          <w:tcPr>
            <w:tcW w:w="1789" w:type="dxa"/>
          </w:tcPr>
          <w:p w:rsidR="009C715A" w:rsidRDefault="009C715A">
            <w:pPr>
              <w:pStyle w:val="ConsPlusNormal"/>
            </w:pPr>
          </w:p>
        </w:tc>
        <w:tc>
          <w:tcPr>
            <w:tcW w:w="1789" w:type="dxa"/>
          </w:tcPr>
          <w:p w:rsidR="009C715A" w:rsidRDefault="009C715A">
            <w:pPr>
              <w:pStyle w:val="ConsPlusNormal"/>
            </w:pPr>
          </w:p>
        </w:tc>
        <w:tc>
          <w:tcPr>
            <w:tcW w:w="1624" w:type="dxa"/>
          </w:tcPr>
          <w:p w:rsidR="009C715A" w:rsidRDefault="009C715A">
            <w:pPr>
              <w:pStyle w:val="ConsPlusNormal"/>
            </w:pPr>
          </w:p>
        </w:tc>
        <w:tc>
          <w:tcPr>
            <w:tcW w:w="1969" w:type="dxa"/>
            <w:tcBorders>
              <w:right w:val="nil"/>
            </w:tcBorders>
          </w:tcPr>
          <w:p w:rsidR="009C715A" w:rsidRDefault="009C715A">
            <w:pPr>
              <w:pStyle w:val="ConsPlusNormal"/>
            </w:pPr>
          </w:p>
        </w:tc>
      </w:tr>
      <w:tr w:rsidR="009C715A">
        <w:tblPrEx>
          <w:tblBorders>
            <w:left w:val="single" w:sz="4" w:space="0" w:color="auto"/>
          </w:tblBorders>
        </w:tblPrEx>
        <w:tc>
          <w:tcPr>
            <w:tcW w:w="2214" w:type="dxa"/>
            <w:gridSpan w:val="2"/>
          </w:tcPr>
          <w:p w:rsidR="009C715A" w:rsidRDefault="009C715A">
            <w:pPr>
              <w:pStyle w:val="ConsPlusNormal"/>
            </w:pPr>
          </w:p>
        </w:tc>
        <w:tc>
          <w:tcPr>
            <w:tcW w:w="1248" w:type="dxa"/>
          </w:tcPr>
          <w:p w:rsidR="009C715A" w:rsidRDefault="009C715A">
            <w:pPr>
              <w:pStyle w:val="ConsPlusNormal"/>
            </w:pPr>
          </w:p>
        </w:tc>
        <w:tc>
          <w:tcPr>
            <w:tcW w:w="1789" w:type="dxa"/>
          </w:tcPr>
          <w:p w:rsidR="009C715A" w:rsidRDefault="009C715A">
            <w:pPr>
              <w:pStyle w:val="ConsPlusNormal"/>
            </w:pPr>
          </w:p>
        </w:tc>
        <w:tc>
          <w:tcPr>
            <w:tcW w:w="1789" w:type="dxa"/>
          </w:tcPr>
          <w:p w:rsidR="009C715A" w:rsidRDefault="009C715A">
            <w:pPr>
              <w:pStyle w:val="ConsPlusNormal"/>
            </w:pPr>
          </w:p>
        </w:tc>
        <w:tc>
          <w:tcPr>
            <w:tcW w:w="1624" w:type="dxa"/>
          </w:tcPr>
          <w:p w:rsidR="009C715A" w:rsidRDefault="009C715A">
            <w:pPr>
              <w:pStyle w:val="ConsPlusNormal"/>
            </w:pPr>
          </w:p>
        </w:tc>
        <w:tc>
          <w:tcPr>
            <w:tcW w:w="1969" w:type="dxa"/>
            <w:tcBorders>
              <w:right w:val="nil"/>
            </w:tcBorders>
          </w:tcPr>
          <w:p w:rsidR="009C715A" w:rsidRDefault="009C715A">
            <w:pPr>
              <w:pStyle w:val="ConsPlusNormal"/>
            </w:pPr>
          </w:p>
        </w:tc>
      </w:tr>
      <w:tr w:rsidR="009C715A">
        <w:tc>
          <w:tcPr>
            <w:tcW w:w="1107" w:type="dxa"/>
            <w:tcBorders>
              <w:left w:val="nil"/>
            </w:tcBorders>
          </w:tcPr>
          <w:p w:rsidR="009C715A" w:rsidRDefault="009C715A">
            <w:pPr>
              <w:pStyle w:val="ConsPlusNormal"/>
            </w:pPr>
            <w:r>
              <w:t>Итого по счету</w:t>
            </w:r>
          </w:p>
        </w:tc>
        <w:tc>
          <w:tcPr>
            <w:tcW w:w="1107" w:type="dxa"/>
          </w:tcPr>
          <w:p w:rsidR="009C715A" w:rsidRDefault="009C715A">
            <w:pPr>
              <w:pStyle w:val="ConsPlusNormal"/>
            </w:pPr>
          </w:p>
        </w:tc>
        <w:tc>
          <w:tcPr>
            <w:tcW w:w="1248" w:type="dxa"/>
          </w:tcPr>
          <w:p w:rsidR="009C715A" w:rsidRDefault="009C715A">
            <w:pPr>
              <w:pStyle w:val="ConsPlusNormal"/>
            </w:pPr>
          </w:p>
        </w:tc>
        <w:tc>
          <w:tcPr>
            <w:tcW w:w="7171" w:type="dxa"/>
            <w:gridSpan w:val="4"/>
            <w:vMerge w:val="restart"/>
            <w:tcBorders>
              <w:bottom w:val="nil"/>
              <w:right w:val="nil"/>
            </w:tcBorders>
          </w:tcPr>
          <w:p w:rsidR="009C715A" w:rsidRDefault="009C715A">
            <w:pPr>
              <w:pStyle w:val="ConsPlusNormal"/>
            </w:pPr>
          </w:p>
        </w:tc>
      </w:tr>
      <w:tr w:rsidR="009C715A">
        <w:tblPrEx>
          <w:tblBorders>
            <w:insideV w:val="nil"/>
          </w:tblBorders>
        </w:tblPrEx>
        <w:tc>
          <w:tcPr>
            <w:tcW w:w="2214" w:type="dxa"/>
            <w:gridSpan w:val="2"/>
            <w:tcBorders>
              <w:bottom w:val="nil"/>
            </w:tcBorders>
          </w:tcPr>
          <w:p w:rsidR="009C715A" w:rsidRDefault="009C715A">
            <w:pPr>
              <w:pStyle w:val="ConsPlusNormal"/>
            </w:pPr>
          </w:p>
        </w:tc>
        <w:tc>
          <w:tcPr>
            <w:tcW w:w="1248" w:type="dxa"/>
          </w:tcPr>
          <w:p w:rsidR="009C715A" w:rsidRDefault="009C715A">
            <w:pPr>
              <w:pStyle w:val="ConsPlusNormal"/>
            </w:pPr>
          </w:p>
        </w:tc>
        <w:tc>
          <w:tcPr>
            <w:tcW w:w="7171" w:type="dxa"/>
            <w:gridSpan w:val="4"/>
            <w:vMerge/>
            <w:tcBorders>
              <w:left w:val="single" w:sz="4" w:space="0" w:color="auto"/>
              <w:bottom w:val="nil"/>
            </w:tcBorders>
          </w:tcPr>
          <w:p w:rsidR="009C715A" w:rsidRDefault="009C715A"/>
        </w:tc>
      </w:tr>
      <w:tr w:rsidR="009C715A">
        <w:tblPrEx>
          <w:tblBorders>
            <w:insideH w:val="nil"/>
          </w:tblBorders>
        </w:tblPrEx>
        <w:tc>
          <w:tcPr>
            <w:tcW w:w="2214" w:type="dxa"/>
            <w:gridSpan w:val="2"/>
            <w:tcBorders>
              <w:top w:val="nil"/>
              <w:left w:val="nil"/>
              <w:bottom w:val="nil"/>
            </w:tcBorders>
          </w:tcPr>
          <w:p w:rsidR="009C715A" w:rsidRDefault="009C715A">
            <w:pPr>
              <w:pStyle w:val="ConsPlusNormal"/>
            </w:pPr>
            <w:bookmarkStart w:id="266" w:name="P9906"/>
            <w:bookmarkEnd w:id="266"/>
            <w:r>
              <w:t>Всего</w:t>
            </w:r>
          </w:p>
        </w:tc>
        <w:tc>
          <w:tcPr>
            <w:tcW w:w="1248" w:type="dxa"/>
          </w:tcPr>
          <w:p w:rsidR="009C715A" w:rsidRDefault="009C715A">
            <w:pPr>
              <w:pStyle w:val="ConsPlusNormal"/>
            </w:pPr>
          </w:p>
        </w:tc>
        <w:tc>
          <w:tcPr>
            <w:tcW w:w="7171" w:type="dxa"/>
            <w:gridSpan w:val="4"/>
            <w:vMerge/>
            <w:tcBorders>
              <w:bottom w:val="nil"/>
              <w:right w:val="nil"/>
            </w:tcBorders>
          </w:tcPr>
          <w:p w:rsidR="009C715A" w:rsidRDefault="009C715A"/>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nformat"/>
        <w:jc w:val="both"/>
      </w:pPr>
      <w:r>
        <w:t xml:space="preserve">    --------------------------------</w:t>
      </w:r>
    </w:p>
    <w:p w:rsidR="009C715A" w:rsidRDefault="009C715A">
      <w:pPr>
        <w:pStyle w:val="ConsPlusNonformat"/>
        <w:jc w:val="both"/>
      </w:pPr>
      <w:bookmarkStart w:id="267" w:name="P9910"/>
      <w:bookmarkEnd w:id="267"/>
      <w:r>
        <w:t xml:space="preserve">    &lt;*&gt; Код по общероссийскому  классификатору  предприятий  и  организаций</w:t>
      </w:r>
    </w:p>
    <w:p w:rsidR="009C715A" w:rsidRDefault="009C715A">
      <w:pPr>
        <w:pStyle w:val="ConsPlusNonformat"/>
        <w:jc w:val="both"/>
      </w:pPr>
      <w:r>
        <w:t>(ОКПО), если контрагентом является юридическое лицо  Российской  Федерации,</w:t>
      </w:r>
    </w:p>
    <w:p w:rsidR="009C715A" w:rsidRDefault="009C715A">
      <w:pPr>
        <w:pStyle w:val="ConsPlusNonformat"/>
        <w:jc w:val="both"/>
      </w:pPr>
      <w:r>
        <w:t>орган государственной власти (местного самоуправления).</w:t>
      </w:r>
    </w:p>
    <w:p w:rsidR="009C715A" w:rsidRDefault="009C715A">
      <w:pPr>
        <w:pStyle w:val="ConsPlusNonformat"/>
        <w:jc w:val="both"/>
      </w:pPr>
      <w:bookmarkStart w:id="268" w:name="P9913"/>
      <w:bookmarkEnd w:id="268"/>
      <w:r>
        <w:t xml:space="preserve">    &lt;**&gt; Код по общероссийскому  </w:t>
      </w:r>
      <w:hyperlink r:id="rId433" w:history="1">
        <w:r>
          <w:rPr>
            <w:color w:val="0000FF"/>
          </w:rPr>
          <w:t>классификатору</w:t>
        </w:r>
      </w:hyperlink>
      <w:r>
        <w:t xml:space="preserve">  стран  мира  (ОКСМ),  если</w:t>
      </w:r>
    </w:p>
    <w:p w:rsidR="009C715A" w:rsidRDefault="009C715A">
      <w:pPr>
        <w:pStyle w:val="ConsPlusNonformat"/>
        <w:jc w:val="both"/>
      </w:pPr>
      <w:r>
        <w:t>контрагентом является иностранное государство.</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34" w:history="1">
              <w:r>
                <w:rPr>
                  <w:color w:val="0000FF"/>
                </w:rPr>
                <w:t>Приказа</w:t>
              </w:r>
            </w:hyperlink>
            <w:r>
              <w:rPr>
                <w:color w:val="392C69"/>
              </w:rPr>
              <w:t xml:space="preserve"> Минфина России от 26.10.2012 N 139н)</w:t>
            </w:r>
          </w:p>
        </w:tc>
      </w:tr>
    </w:tbl>
    <w:p w:rsidR="009C715A" w:rsidRDefault="009C715A">
      <w:pPr>
        <w:pStyle w:val="ConsPlusNormal"/>
        <w:jc w:val="both"/>
      </w:pPr>
    </w:p>
    <w:p w:rsidR="009C715A" w:rsidRDefault="009C715A">
      <w:pPr>
        <w:pStyle w:val="ConsPlusNonformat"/>
        <w:jc w:val="both"/>
      </w:pPr>
      <w:r>
        <w:t xml:space="preserve">                                                                ┌─────────┐</w:t>
      </w:r>
    </w:p>
    <w:p w:rsidR="009C715A" w:rsidRDefault="009C715A">
      <w:pPr>
        <w:pStyle w:val="ConsPlusNonformat"/>
        <w:jc w:val="both"/>
      </w:pPr>
      <w:r>
        <w:t xml:space="preserve">                                              Код формы по </w:t>
      </w:r>
      <w:hyperlink r:id="rId435" w:history="1">
        <w:r>
          <w:rPr>
            <w:color w:val="0000FF"/>
          </w:rPr>
          <w:t>ОКУД</w:t>
        </w:r>
      </w:hyperlink>
      <w:r>
        <w:t xml:space="preserve"> │ 0503772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bookmarkStart w:id="269" w:name="P9924"/>
      <w:bookmarkEnd w:id="269"/>
      <w:r>
        <w:t xml:space="preserve">                      Сведения о суммах заимствований</w:t>
      </w:r>
    </w:p>
    <w:p w:rsidR="009C715A" w:rsidRDefault="009C715A">
      <w:pPr>
        <w:pStyle w:val="ConsPlusNonformat"/>
        <w:jc w:val="both"/>
      </w:pPr>
    </w:p>
    <w:p w:rsidR="009C715A" w:rsidRDefault="009C715A">
      <w:pPr>
        <w:pStyle w:val="ConsPlusNonformat"/>
        <w:jc w:val="both"/>
      </w:pPr>
      <w:bookmarkStart w:id="270" w:name="P9926"/>
      <w:bookmarkEnd w:id="270"/>
      <w:r>
        <w:t xml:space="preserve"> Раздел 1. Сведения о суммах предоставленных заимствований</w:t>
      </w:r>
    </w:p>
    <w:p w:rsidR="009C715A" w:rsidRDefault="009C715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952"/>
        <w:gridCol w:w="3231"/>
      </w:tblGrid>
      <w:tr w:rsidR="009C715A">
        <w:tc>
          <w:tcPr>
            <w:tcW w:w="2835" w:type="dxa"/>
            <w:vMerge w:val="restart"/>
            <w:tcBorders>
              <w:left w:val="nil"/>
            </w:tcBorders>
          </w:tcPr>
          <w:p w:rsidR="009C715A" w:rsidRDefault="009C715A">
            <w:pPr>
              <w:pStyle w:val="ConsPlusNormal"/>
              <w:jc w:val="center"/>
            </w:pPr>
            <w:r>
              <w:t>Номер счета бухгалтерского учета</w:t>
            </w:r>
          </w:p>
        </w:tc>
        <w:tc>
          <w:tcPr>
            <w:tcW w:w="6183" w:type="dxa"/>
            <w:gridSpan w:val="2"/>
          </w:tcPr>
          <w:p w:rsidR="009C715A" w:rsidRDefault="009C715A">
            <w:pPr>
              <w:pStyle w:val="ConsPlusNormal"/>
              <w:jc w:val="center"/>
            </w:pPr>
            <w:r>
              <w:t>Остаток задолженности, руб.</w:t>
            </w:r>
          </w:p>
        </w:tc>
      </w:tr>
      <w:tr w:rsidR="009C715A">
        <w:tc>
          <w:tcPr>
            <w:tcW w:w="2835" w:type="dxa"/>
            <w:vMerge/>
            <w:tcBorders>
              <w:left w:val="nil"/>
            </w:tcBorders>
          </w:tcPr>
          <w:p w:rsidR="009C715A" w:rsidRDefault="009C715A"/>
        </w:tc>
        <w:tc>
          <w:tcPr>
            <w:tcW w:w="2952" w:type="dxa"/>
          </w:tcPr>
          <w:p w:rsidR="009C715A" w:rsidRDefault="009C715A">
            <w:pPr>
              <w:pStyle w:val="ConsPlusNormal"/>
              <w:jc w:val="center"/>
            </w:pPr>
            <w:r>
              <w:t>на начало года</w:t>
            </w:r>
          </w:p>
        </w:tc>
        <w:tc>
          <w:tcPr>
            <w:tcW w:w="3231" w:type="dxa"/>
          </w:tcPr>
          <w:p w:rsidR="009C715A" w:rsidRDefault="009C715A">
            <w:pPr>
              <w:pStyle w:val="ConsPlusNormal"/>
              <w:jc w:val="center"/>
            </w:pPr>
            <w:r>
              <w:t>на конец периода</w:t>
            </w:r>
          </w:p>
        </w:tc>
      </w:tr>
      <w:tr w:rsidR="009C715A">
        <w:tblPrEx>
          <w:tblBorders>
            <w:right w:val="nil"/>
          </w:tblBorders>
        </w:tblPrEx>
        <w:tc>
          <w:tcPr>
            <w:tcW w:w="2835" w:type="dxa"/>
            <w:tcBorders>
              <w:left w:val="nil"/>
            </w:tcBorders>
          </w:tcPr>
          <w:p w:rsidR="009C715A" w:rsidRDefault="009C715A">
            <w:pPr>
              <w:pStyle w:val="ConsPlusNormal"/>
              <w:jc w:val="center"/>
            </w:pPr>
            <w:r>
              <w:t>1</w:t>
            </w:r>
          </w:p>
        </w:tc>
        <w:tc>
          <w:tcPr>
            <w:tcW w:w="2952" w:type="dxa"/>
          </w:tcPr>
          <w:p w:rsidR="009C715A" w:rsidRDefault="009C715A">
            <w:pPr>
              <w:pStyle w:val="ConsPlusNormal"/>
              <w:jc w:val="center"/>
            </w:pPr>
            <w:r>
              <w:t>2</w:t>
            </w:r>
          </w:p>
        </w:tc>
        <w:tc>
          <w:tcPr>
            <w:tcW w:w="3231" w:type="dxa"/>
            <w:tcBorders>
              <w:right w:val="nil"/>
            </w:tcBorders>
          </w:tcPr>
          <w:p w:rsidR="009C715A" w:rsidRDefault="009C715A">
            <w:pPr>
              <w:pStyle w:val="ConsPlusNormal"/>
              <w:jc w:val="center"/>
            </w:pPr>
            <w:r>
              <w:t>3</w:t>
            </w:r>
          </w:p>
        </w:tc>
      </w:tr>
      <w:tr w:rsidR="009C715A">
        <w:tblPrEx>
          <w:tblBorders>
            <w:left w:val="single" w:sz="4" w:space="0" w:color="auto"/>
          </w:tblBorders>
        </w:tblPrEx>
        <w:tc>
          <w:tcPr>
            <w:tcW w:w="2835" w:type="dxa"/>
          </w:tcPr>
          <w:p w:rsidR="009C715A" w:rsidRDefault="009C715A">
            <w:pPr>
              <w:pStyle w:val="ConsPlusNormal"/>
            </w:pPr>
          </w:p>
        </w:tc>
        <w:tc>
          <w:tcPr>
            <w:tcW w:w="2952" w:type="dxa"/>
          </w:tcPr>
          <w:p w:rsidR="009C715A" w:rsidRDefault="009C715A">
            <w:pPr>
              <w:pStyle w:val="ConsPlusNormal"/>
            </w:pPr>
          </w:p>
        </w:tc>
        <w:tc>
          <w:tcPr>
            <w:tcW w:w="3231" w:type="dxa"/>
          </w:tcPr>
          <w:p w:rsidR="009C715A" w:rsidRDefault="009C715A">
            <w:pPr>
              <w:pStyle w:val="ConsPlusNormal"/>
            </w:pPr>
          </w:p>
        </w:tc>
      </w:tr>
      <w:tr w:rsidR="009C715A">
        <w:tblPrEx>
          <w:tblBorders>
            <w:left w:val="single" w:sz="4" w:space="0" w:color="auto"/>
          </w:tblBorders>
        </w:tblPrEx>
        <w:tc>
          <w:tcPr>
            <w:tcW w:w="2835" w:type="dxa"/>
          </w:tcPr>
          <w:p w:rsidR="009C715A" w:rsidRDefault="009C715A">
            <w:pPr>
              <w:pStyle w:val="ConsPlusNormal"/>
            </w:pPr>
          </w:p>
        </w:tc>
        <w:tc>
          <w:tcPr>
            <w:tcW w:w="2952" w:type="dxa"/>
          </w:tcPr>
          <w:p w:rsidR="009C715A" w:rsidRDefault="009C715A">
            <w:pPr>
              <w:pStyle w:val="ConsPlusNormal"/>
            </w:pPr>
          </w:p>
        </w:tc>
        <w:tc>
          <w:tcPr>
            <w:tcW w:w="3231" w:type="dxa"/>
          </w:tcPr>
          <w:p w:rsidR="009C715A" w:rsidRDefault="009C715A">
            <w:pPr>
              <w:pStyle w:val="ConsPlusNormal"/>
            </w:pPr>
          </w:p>
        </w:tc>
      </w:tr>
      <w:tr w:rsidR="009C715A">
        <w:tblPrEx>
          <w:tblBorders>
            <w:left w:val="single" w:sz="4" w:space="0" w:color="auto"/>
          </w:tblBorders>
        </w:tblPrEx>
        <w:tc>
          <w:tcPr>
            <w:tcW w:w="2835" w:type="dxa"/>
          </w:tcPr>
          <w:p w:rsidR="009C715A" w:rsidRDefault="009C715A">
            <w:pPr>
              <w:pStyle w:val="ConsPlusNormal"/>
            </w:pPr>
          </w:p>
        </w:tc>
        <w:tc>
          <w:tcPr>
            <w:tcW w:w="2952" w:type="dxa"/>
          </w:tcPr>
          <w:p w:rsidR="009C715A" w:rsidRDefault="009C715A">
            <w:pPr>
              <w:pStyle w:val="ConsPlusNormal"/>
            </w:pPr>
          </w:p>
        </w:tc>
        <w:tc>
          <w:tcPr>
            <w:tcW w:w="3231" w:type="dxa"/>
          </w:tcPr>
          <w:p w:rsidR="009C715A" w:rsidRDefault="009C715A">
            <w:pPr>
              <w:pStyle w:val="ConsPlusNormal"/>
            </w:pPr>
          </w:p>
        </w:tc>
      </w:tr>
      <w:tr w:rsidR="009C715A">
        <w:tblPrEx>
          <w:tblBorders>
            <w:left w:val="single" w:sz="4" w:space="0" w:color="auto"/>
          </w:tblBorders>
        </w:tblPrEx>
        <w:tc>
          <w:tcPr>
            <w:tcW w:w="2835" w:type="dxa"/>
          </w:tcPr>
          <w:p w:rsidR="009C715A" w:rsidRDefault="009C715A">
            <w:pPr>
              <w:pStyle w:val="ConsPlusNormal"/>
            </w:pPr>
          </w:p>
        </w:tc>
        <w:tc>
          <w:tcPr>
            <w:tcW w:w="2952" w:type="dxa"/>
          </w:tcPr>
          <w:p w:rsidR="009C715A" w:rsidRDefault="009C715A">
            <w:pPr>
              <w:pStyle w:val="ConsPlusNormal"/>
            </w:pPr>
          </w:p>
        </w:tc>
        <w:tc>
          <w:tcPr>
            <w:tcW w:w="3231" w:type="dxa"/>
          </w:tcPr>
          <w:p w:rsidR="009C715A" w:rsidRDefault="009C715A">
            <w:pPr>
              <w:pStyle w:val="ConsPlusNormal"/>
            </w:pPr>
          </w:p>
        </w:tc>
      </w:tr>
      <w:tr w:rsidR="009C715A">
        <w:tblPrEx>
          <w:tblBorders>
            <w:right w:val="nil"/>
            <w:insideV w:val="nil"/>
          </w:tblBorders>
        </w:tblPrEx>
        <w:tc>
          <w:tcPr>
            <w:tcW w:w="2835" w:type="dxa"/>
            <w:tcBorders>
              <w:bottom w:val="nil"/>
            </w:tcBorders>
          </w:tcPr>
          <w:p w:rsidR="009C715A" w:rsidRDefault="009C715A">
            <w:pPr>
              <w:pStyle w:val="ConsPlusNormal"/>
            </w:pPr>
          </w:p>
        </w:tc>
        <w:tc>
          <w:tcPr>
            <w:tcW w:w="2952" w:type="dxa"/>
          </w:tcPr>
          <w:p w:rsidR="009C715A" w:rsidRDefault="009C715A">
            <w:pPr>
              <w:pStyle w:val="ConsPlusNormal"/>
            </w:pPr>
          </w:p>
        </w:tc>
        <w:tc>
          <w:tcPr>
            <w:tcW w:w="3231" w:type="dxa"/>
          </w:tcPr>
          <w:p w:rsidR="009C715A" w:rsidRDefault="009C715A">
            <w:pPr>
              <w:pStyle w:val="ConsPlusNormal"/>
            </w:pPr>
          </w:p>
        </w:tc>
      </w:tr>
      <w:tr w:rsidR="009C715A">
        <w:tc>
          <w:tcPr>
            <w:tcW w:w="2835" w:type="dxa"/>
            <w:tcBorders>
              <w:top w:val="nil"/>
              <w:left w:val="nil"/>
              <w:bottom w:val="nil"/>
            </w:tcBorders>
          </w:tcPr>
          <w:p w:rsidR="009C715A" w:rsidRDefault="009C715A">
            <w:pPr>
              <w:pStyle w:val="ConsPlusNormal"/>
              <w:jc w:val="right"/>
            </w:pPr>
            <w:bookmarkStart w:id="271" w:name="P9950"/>
            <w:bookmarkEnd w:id="271"/>
            <w:r>
              <w:t>Всего</w:t>
            </w:r>
          </w:p>
        </w:tc>
        <w:tc>
          <w:tcPr>
            <w:tcW w:w="2952" w:type="dxa"/>
          </w:tcPr>
          <w:p w:rsidR="009C715A" w:rsidRDefault="009C715A">
            <w:pPr>
              <w:pStyle w:val="ConsPlusNormal"/>
            </w:pPr>
          </w:p>
        </w:tc>
        <w:tc>
          <w:tcPr>
            <w:tcW w:w="3231"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72" w:name="P9954"/>
      <w:bookmarkEnd w:id="272"/>
      <w:r>
        <w:t xml:space="preserve"> Раздел 2. Сведения о суммах полученных заимствований</w:t>
      </w:r>
    </w:p>
    <w:p w:rsidR="009C715A" w:rsidRDefault="009C715A">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952"/>
        <w:gridCol w:w="3288"/>
      </w:tblGrid>
      <w:tr w:rsidR="009C715A">
        <w:tc>
          <w:tcPr>
            <w:tcW w:w="2778" w:type="dxa"/>
            <w:vMerge w:val="restart"/>
            <w:tcBorders>
              <w:left w:val="nil"/>
            </w:tcBorders>
          </w:tcPr>
          <w:p w:rsidR="009C715A" w:rsidRDefault="009C715A">
            <w:pPr>
              <w:pStyle w:val="ConsPlusNormal"/>
              <w:jc w:val="center"/>
            </w:pPr>
            <w:r>
              <w:t>Номер счета бухгалтерского учета</w:t>
            </w:r>
          </w:p>
        </w:tc>
        <w:tc>
          <w:tcPr>
            <w:tcW w:w="6240" w:type="dxa"/>
            <w:gridSpan w:val="2"/>
          </w:tcPr>
          <w:p w:rsidR="009C715A" w:rsidRDefault="009C715A">
            <w:pPr>
              <w:pStyle w:val="ConsPlusNormal"/>
              <w:jc w:val="center"/>
            </w:pPr>
            <w:r>
              <w:t>Остаток задолженности, руб.</w:t>
            </w:r>
          </w:p>
        </w:tc>
      </w:tr>
      <w:tr w:rsidR="009C715A">
        <w:tc>
          <w:tcPr>
            <w:tcW w:w="2778" w:type="dxa"/>
            <w:vMerge/>
            <w:tcBorders>
              <w:left w:val="nil"/>
            </w:tcBorders>
          </w:tcPr>
          <w:p w:rsidR="009C715A" w:rsidRDefault="009C715A"/>
        </w:tc>
        <w:tc>
          <w:tcPr>
            <w:tcW w:w="2952" w:type="dxa"/>
          </w:tcPr>
          <w:p w:rsidR="009C715A" w:rsidRDefault="009C715A">
            <w:pPr>
              <w:pStyle w:val="ConsPlusNormal"/>
              <w:jc w:val="center"/>
            </w:pPr>
            <w:r>
              <w:t>на начало года</w:t>
            </w:r>
          </w:p>
        </w:tc>
        <w:tc>
          <w:tcPr>
            <w:tcW w:w="3288" w:type="dxa"/>
          </w:tcPr>
          <w:p w:rsidR="009C715A" w:rsidRDefault="009C715A">
            <w:pPr>
              <w:pStyle w:val="ConsPlusNormal"/>
              <w:jc w:val="center"/>
            </w:pPr>
            <w:r>
              <w:t>на конец периода</w:t>
            </w:r>
          </w:p>
        </w:tc>
      </w:tr>
      <w:tr w:rsidR="009C715A">
        <w:tblPrEx>
          <w:tblBorders>
            <w:right w:val="nil"/>
          </w:tblBorders>
        </w:tblPrEx>
        <w:tc>
          <w:tcPr>
            <w:tcW w:w="2778" w:type="dxa"/>
            <w:tcBorders>
              <w:left w:val="nil"/>
            </w:tcBorders>
          </w:tcPr>
          <w:p w:rsidR="009C715A" w:rsidRDefault="009C715A">
            <w:pPr>
              <w:pStyle w:val="ConsPlusNormal"/>
              <w:jc w:val="center"/>
            </w:pPr>
            <w:r>
              <w:t>1</w:t>
            </w:r>
          </w:p>
        </w:tc>
        <w:tc>
          <w:tcPr>
            <w:tcW w:w="2952" w:type="dxa"/>
          </w:tcPr>
          <w:p w:rsidR="009C715A" w:rsidRDefault="009C715A">
            <w:pPr>
              <w:pStyle w:val="ConsPlusNormal"/>
              <w:jc w:val="center"/>
            </w:pPr>
            <w:r>
              <w:t>2</w:t>
            </w:r>
          </w:p>
        </w:tc>
        <w:tc>
          <w:tcPr>
            <w:tcW w:w="3288" w:type="dxa"/>
            <w:tcBorders>
              <w:right w:val="nil"/>
            </w:tcBorders>
          </w:tcPr>
          <w:p w:rsidR="009C715A" w:rsidRDefault="009C715A">
            <w:pPr>
              <w:pStyle w:val="ConsPlusNormal"/>
              <w:jc w:val="center"/>
            </w:pPr>
            <w:r>
              <w:t>3</w:t>
            </w:r>
          </w:p>
        </w:tc>
      </w:tr>
      <w:tr w:rsidR="009C715A">
        <w:tblPrEx>
          <w:tblBorders>
            <w:left w:val="single" w:sz="4" w:space="0" w:color="auto"/>
          </w:tblBorders>
        </w:tblPrEx>
        <w:tc>
          <w:tcPr>
            <w:tcW w:w="2778" w:type="dxa"/>
          </w:tcPr>
          <w:p w:rsidR="009C715A" w:rsidRDefault="009C715A">
            <w:pPr>
              <w:pStyle w:val="ConsPlusNormal"/>
            </w:pPr>
          </w:p>
        </w:tc>
        <w:tc>
          <w:tcPr>
            <w:tcW w:w="2952" w:type="dxa"/>
          </w:tcPr>
          <w:p w:rsidR="009C715A" w:rsidRDefault="009C715A">
            <w:pPr>
              <w:pStyle w:val="ConsPlusNormal"/>
            </w:pPr>
          </w:p>
        </w:tc>
        <w:tc>
          <w:tcPr>
            <w:tcW w:w="3288" w:type="dxa"/>
          </w:tcPr>
          <w:p w:rsidR="009C715A" w:rsidRDefault="009C715A">
            <w:pPr>
              <w:pStyle w:val="ConsPlusNormal"/>
            </w:pPr>
          </w:p>
        </w:tc>
      </w:tr>
      <w:tr w:rsidR="009C715A">
        <w:tblPrEx>
          <w:tblBorders>
            <w:left w:val="single" w:sz="4" w:space="0" w:color="auto"/>
          </w:tblBorders>
        </w:tblPrEx>
        <w:tc>
          <w:tcPr>
            <w:tcW w:w="2778" w:type="dxa"/>
          </w:tcPr>
          <w:p w:rsidR="009C715A" w:rsidRDefault="009C715A">
            <w:pPr>
              <w:pStyle w:val="ConsPlusNormal"/>
            </w:pPr>
          </w:p>
        </w:tc>
        <w:tc>
          <w:tcPr>
            <w:tcW w:w="2952" w:type="dxa"/>
          </w:tcPr>
          <w:p w:rsidR="009C715A" w:rsidRDefault="009C715A">
            <w:pPr>
              <w:pStyle w:val="ConsPlusNormal"/>
            </w:pPr>
          </w:p>
        </w:tc>
        <w:tc>
          <w:tcPr>
            <w:tcW w:w="3288" w:type="dxa"/>
          </w:tcPr>
          <w:p w:rsidR="009C715A" w:rsidRDefault="009C715A">
            <w:pPr>
              <w:pStyle w:val="ConsPlusNormal"/>
            </w:pPr>
          </w:p>
        </w:tc>
      </w:tr>
      <w:tr w:rsidR="009C715A">
        <w:tblPrEx>
          <w:tblBorders>
            <w:left w:val="single" w:sz="4" w:space="0" w:color="auto"/>
          </w:tblBorders>
        </w:tblPrEx>
        <w:tc>
          <w:tcPr>
            <w:tcW w:w="2778" w:type="dxa"/>
          </w:tcPr>
          <w:p w:rsidR="009C715A" w:rsidRDefault="009C715A">
            <w:pPr>
              <w:pStyle w:val="ConsPlusNormal"/>
            </w:pPr>
          </w:p>
        </w:tc>
        <w:tc>
          <w:tcPr>
            <w:tcW w:w="2952" w:type="dxa"/>
          </w:tcPr>
          <w:p w:rsidR="009C715A" w:rsidRDefault="009C715A">
            <w:pPr>
              <w:pStyle w:val="ConsPlusNormal"/>
            </w:pPr>
          </w:p>
        </w:tc>
        <w:tc>
          <w:tcPr>
            <w:tcW w:w="3288" w:type="dxa"/>
          </w:tcPr>
          <w:p w:rsidR="009C715A" w:rsidRDefault="009C715A">
            <w:pPr>
              <w:pStyle w:val="ConsPlusNormal"/>
            </w:pPr>
          </w:p>
        </w:tc>
      </w:tr>
      <w:tr w:rsidR="009C715A">
        <w:tblPrEx>
          <w:tblBorders>
            <w:left w:val="single" w:sz="4" w:space="0" w:color="auto"/>
          </w:tblBorders>
        </w:tblPrEx>
        <w:tc>
          <w:tcPr>
            <w:tcW w:w="2778" w:type="dxa"/>
          </w:tcPr>
          <w:p w:rsidR="009C715A" w:rsidRDefault="009C715A">
            <w:pPr>
              <w:pStyle w:val="ConsPlusNormal"/>
            </w:pPr>
          </w:p>
        </w:tc>
        <w:tc>
          <w:tcPr>
            <w:tcW w:w="2952" w:type="dxa"/>
          </w:tcPr>
          <w:p w:rsidR="009C715A" w:rsidRDefault="009C715A">
            <w:pPr>
              <w:pStyle w:val="ConsPlusNormal"/>
            </w:pPr>
          </w:p>
        </w:tc>
        <w:tc>
          <w:tcPr>
            <w:tcW w:w="3288" w:type="dxa"/>
          </w:tcPr>
          <w:p w:rsidR="009C715A" w:rsidRDefault="009C715A">
            <w:pPr>
              <w:pStyle w:val="ConsPlusNormal"/>
            </w:pPr>
          </w:p>
        </w:tc>
      </w:tr>
      <w:tr w:rsidR="009C715A">
        <w:tblPrEx>
          <w:tblBorders>
            <w:right w:val="nil"/>
            <w:insideV w:val="nil"/>
          </w:tblBorders>
        </w:tblPrEx>
        <w:tc>
          <w:tcPr>
            <w:tcW w:w="2778" w:type="dxa"/>
            <w:tcBorders>
              <w:bottom w:val="nil"/>
            </w:tcBorders>
          </w:tcPr>
          <w:p w:rsidR="009C715A" w:rsidRDefault="009C715A">
            <w:pPr>
              <w:pStyle w:val="ConsPlusNormal"/>
            </w:pPr>
          </w:p>
        </w:tc>
        <w:tc>
          <w:tcPr>
            <w:tcW w:w="2952" w:type="dxa"/>
          </w:tcPr>
          <w:p w:rsidR="009C715A" w:rsidRDefault="009C715A">
            <w:pPr>
              <w:pStyle w:val="ConsPlusNormal"/>
            </w:pPr>
          </w:p>
        </w:tc>
        <w:tc>
          <w:tcPr>
            <w:tcW w:w="3288" w:type="dxa"/>
          </w:tcPr>
          <w:p w:rsidR="009C715A" w:rsidRDefault="009C715A">
            <w:pPr>
              <w:pStyle w:val="ConsPlusNormal"/>
            </w:pPr>
          </w:p>
        </w:tc>
      </w:tr>
      <w:tr w:rsidR="009C715A">
        <w:tc>
          <w:tcPr>
            <w:tcW w:w="2778" w:type="dxa"/>
            <w:tcBorders>
              <w:top w:val="nil"/>
              <w:left w:val="nil"/>
              <w:bottom w:val="nil"/>
            </w:tcBorders>
          </w:tcPr>
          <w:p w:rsidR="009C715A" w:rsidRDefault="009C715A">
            <w:pPr>
              <w:pStyle w:val="ConsPlusNormal"/>
              <w:jc w:val="right"/>
            </w:pPr>
            <w:bookmarkStart w:id="273" w:name="P9978"/>
            <w:bookmarkEnd w:id="273"/>
            <w:r>
              <w:t>Всего</w:t>
            </w:r>
          </w:p>
        </w:tc>
        <w:tc>
          <w:tcPr>
            <w:tcW w:w="2952" w:type="dxa"/>
          </w:tcPr>
          <w:p w:rsidR="009C715A" w:rsidRDefault="009C715A">
            <w:pPr>
              <w:pStyle w:val="ConsPlusNormal"/>
            </w:pPr>
          </w:p>
        </w:tc>
        <w:tc>
          <w:tcPr>
            <w:tcW w:w="3288"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bookmarkStart w:id="274" w:name="P9982"/>
      <w:bookmarkEnd w:id="274"/>
      <w:r>
        <w:t xml:space="preserve"> Раздел 3. Аналитическая информация о заимствованиях учреждения</w:t>
      </w:r>
    </w:p>
    <w:p w:rsidR="009C715A" w:rsidRDefault="009C715A">
      <w:pPr>
        <w:pStyle w:val="ConsPlusNormal"/>
        <w:ind w:firstLine="540"/>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6"/>
        <w:gridCol w:w="1552"/>
        <w:gridCol w:w="846"/>
        <w:gridCol w:w="631"/>
        <w:gridCol w:w="901"/>
        <w:gridCol w:w="1068"/>
        <w:gridCol w:w="1846"/>
        <w:gridCol w:w="1097"/>
        <w:gridCol w:w="1753"/>
      </w:tblGrid>
      <w:tr w:rsidR="009C715A">
        <w:tc>
          <w:tcPr>
            <w:tcW w:w="1526" w:type="dxa"/>
            <w:vMerge w:val="restart"/>
            <w:tcBorders>
              <w:left w:val="nil"/>
            </w:tcBorders>
          </w:tcPr>
          <w:p w:rsidR="009C715A" w:rsidRDefault="009C715A">
            <w:pPr>
              <w:pStyle w:val="ConsPlusNormal"/>
              <w:jc w:val="center"/>
            </w:pPr>
            <w:r>
              <w:lastRenderedPageBreak/>
              <w:t>Номер счета бюджетного учета</w:t>
            </w:r>
          </w:p>
        </w:tc>
        <w:tc>
          <w:tcPr>
            <w:tcW w:w="3029" w:type="dxa"/>
            <w:gridSpan w:val="3"/>
          </w:tcPr>
          <w:p w:rsidR="009C715A" w:rsidRDefault="009C715A">
            <w:pPr>
              <w:pStyle w:val="ConsPlusNormal"/>
              <w:jc w:val="center"/>
            </w:pPr>
            <w:r>
              <w:t>Возникновение задолженности</w:t>
            </w:r>
          </w:p>
        </w:tc>
        <w:tc>
          <w:tcPr>
            <w:tcW w:w="1969" w:type="dxa"/>
            <w:gridSpan w:val="2"/>
          </w:tcPr>
          <w:p w:rsidR="009C715A" w:rsidRDefault="009C715A">
            <w:pPr>
              <w:pStyle w:val="ConsPlusNormal"/>
              <w:jc w:val="center"/>
            </w:pPr>
            <w:r>
              <w:t>Остаток задолженности, руб.</w:t>
            </w:r>
          </w:p>
        </w:tc>
        <w:tc>
          <w:tcPr>
            <w:tcW w:w="1846" w:type="dxa"/>
            <w:vMerge w:val="restart"/>
          </w:tcPr>
          <w:p w:rsidR="009C715A" w:rsidRDefault="009C715A">
            <w:pPr>
              <w:pStyle w:val="ConsPlusNormal"/>
              <w:jc w:val="center"/>
            </w:pPr>
            <w:r>
              <w:t>Срок погашения задолженности (окончания действия обязательства)</w:t>
            </w:r>
          </w:p>
        </w:tc>
        <w:tc>
          <w:tcPr>
            <w:tcW w:w="2850" w:type="dxa"/>
            <w:gridSpan w:val="2"/>
            <w:tcBorders>
              <w:right w:val="nil"/>
            </w:tcBorders>
          </w:tcPr>
          <w:p w:rsidR="009C715A" w:rsidRDefault="009C715A">
            <w:pPr>
              <w:pStyle w:val="ConsPlusNormal"/>
              <w:jc w:val="center"/>
            </w:pPr>
            <w:r>
              <w:t>Контрагент</w:t>
            </w:r>
          </w:p>
        </w:tc>
      </w:tr>
      <w:tr w:rsidR="009C715A">
        <w:tc>
          <w:tcPr>
            <w:tcW w:w="1526" w:type="dxa"/>
            <w:vMerge/>
            <w:tcBorders>
              <w:left w:val="nil"/>
            </w:tcBorders>
          </w:tcPr>
          <w:p w:rsidR="009C715A" w:rsidRDefault="009C715A"/>
        </w:tc>
        <w:tc>
          <w:tcPr>
            <w:tcW w:w="1552" w:type="dxa"/>
            <w:vMerge w:val="restart"/>
          </w:tcPr>
          <w:p w:rsidR="009C715A" w:rsidRDefault="009C715A">
            <w:pPr>
              <w:pStyle w:val="ConsPlusNormal"/>
              <w:jc w:val="center"/>
            </w:pPr>
            <w:r>
              <w:t>вид (долговой инструмент)</w:t>
            </w:r>
          </w:p>
        </w:tc>
        <w:tc>
          <w:tcPr>
            <w:tcW w:w="1477" w:type="dxa"/>
            <w:gridSpan w:val="2"/>
          </w:tcPr>
          <w:p w:rsidR="009C715A" w:rsidRDefault="009C715A">
            <w:pPr>
              <w:pStyle w:val="ConsPlusNormal"/>
              <w:jc w:val="center"/>
            </w:pPr>
            <w:r>
              <w:t>документ - основание</w:t>
            </w:r>
          </w:p>
        </w:tc>
        <w:tc>
          <w:tcPr>
            <w:tcW w:w="901" w:type="dxa"/>
            <w:vMerge w:val="restart"/>
          </w:tcPr>
          <w:p w:rsidR="009C715A" w:rsidRDefault="009C715A">
            <w:pPr>
              <w:pStyle w:val="ConsPlusNormal"/>
              <w:jc w:val="center"/>
            </w:pPr>
            <w:r>
              <w:t>на начало года</w:t>
            </w:r>
          </w:p>
        </w:tc>
        <w:tc>
          <w:tcPr>
            <w:tcW w:w="1068" w:type="dxa"/>
            <w:vMerge w:val="restart"/>
          </w:tcPr>
          <w:p w:rsidR="009C715A" w:rsidRDefault="009C715A">
            <w:pPr>
              <w:pStyle w:val="ConsPlusNormal"/>
              <w:jc w:val="center"/>
            </w:pPr>
            <w:r>
              <w:t>на конец периода</w:t>
            </w:r>
          </w:p>
        </w:tc>
        <w:tc>
          <w:tcPr>
            <w:tcW w:w="1846" w:type="dxa"/>
            <w:vMerge/>
          </w:tcPr>
          <w:p w:rsidR="009C715A" w:rsidRDefault="009C715A"/>
        </w:tc>
        <w:tc>
          <w:tcPr>
            <w:tcW w:w="1097" w:type="dxa"/>
            <w:vMerge w:val="restart"/>
          </w:tcPr>
          <w:p w:rsidR="009C715A" w:rsidRDefault="009C715A">
            <w:pPr>
              <w:pStyle w:val="ConsPlusNormal"/>
              <w:jc w:val="center"/>
            </w:pPr>
            <w:r>
              <w:t xml:space="preserve">код по ОКПО </w:t>
            </w:r>
            <w:hyperlink w:anchor="P10036" w:history="1">
              <w:r>
                <w:rPr>
                  <w:color w:val="0000FF"/>
                </w:rPr>
                <w:t>&lt;*&gt;</w:t>
              </w:r>
            </w:hyperlink>
            <w:r>
              <w:t xml:space="preserve">/ </w:t>
            </w:r>
            <w:hyperlink r:id="rId436" w:history="1">
              <w:r>
                <w:rPr>
                  <w:color w:val="0000FF"/>
                </w:rPr>
                <w:t>ОКСМ</w:t>
              </w:r>
            </w:hyperlink>
            <w:r>
              <w:t xml:space="preserve"> </w:t>
            </w:r>
            <w:hyperlink w:anchor="P10039" w:history="1">
              <w:r>
                <w:rPr>
                  <w:color w:val="0000FF"/>
                </w:rPr>
                <w:t>&lt;**&gt;</w:t>
              </w:r>
            </w:hyperlink>
          </w:p>
        </w:tc>
        <w:tc>
          <w:tcPr>
            <w:tcW w:w="1753" w:type="dxa"/>
            <w:tcBorders>
              <w:right w:val="nil"/>
            </w:tcBorders>
          </w:tcPr>
          <w:p w:rsidR="009C715A" w:rsidRDefault="009C715A">
            <w:pPr>
              <w:pStyle w:val="ConsPlusNormal"/>
              <w:jc w:val="center"/>
            </w:pPr>
            <w:r>
              <w:t>наименование</w:t>
            </w:r>
          </w:p>
        </w:tc>
      </w:tr>
      <w:tr w:rsidR="009C715A">
        <w:tc>
          <w:tcPr>
            <w:tcW w:w="1526" w:type="dxa"/>
            <w:vMerge/>
            <w:tcBorders>
              <w:left w:val="nil"/>
            </w:tcBorders>
          </w:tcPr>
          <w:p w:rsidR="009C715A" w:rsidRDefault="009C715A"/>
        </w:tc>
        <w:tc>
          <w:tcPr>
            <w:tcW w:w="1552" w:type="dxa"/>
            <w:vMerge/>
          </w:tcPr>
          <w:p w:rsidR="009C715A" w:rsidRDefault="009C715A"/>
        </w:tc>
        <w:tc>
          <w:tcPr>
            <w:tcW w:w="846" w:type="dxa"/>
          </w:tcPr>
          <w:p w:rsidR="009C715A" w:rsidRDefault="009C715A">
            <w:pPr>
              <w:pStyle w:val="ConsPlusNormal"/>
              <w:jc w:val="center"/>
            </w:pPr>
            <w:r>
              <w:t>номер</w:t>
            </w:r>
          </w:p>
        </w:tc>
        <w:tc>
          <w:tcPr>
            <w:tcW w:w="631" w:type="dxa"/>
          </w:tcPr>
          <w:p w:rsidR="009C715A" w:rsidRDefault="009C715A">
            <w:pPr>
              <w:pStyle w:val="ConsPlusNormal"/>
              <w:jc w:val="center"/>
            </w:pPr>
            <w:r>
              <w:t>дата</w:t>
            </w:r>
          </w:p>
        </w:tc>
        <w:tc>
          <w:tcPr>
            <w:tcW w:w="901" w:type="dxa"/>
            <w:vMerge/>
          </w:tcPr>
          <w:p w:rsidR="009C715A" w:rsidRDefault="009C715A"/>
        </w:tc>
        <w:tc>
          <w:tcPr>
            <w:tcW w:w="1068" w:type="dxa"/>
            <w:vMerge/>
          </w:tcPr>
          <w:p w:rsidR="009C715A" w:rsidRDefault="009C715A"/>
        </w:tc>
        <w:tc>
          <w:tcPr>
            <w:tcW w:w="1846" w:type="dxa"/>
            <w:vMerge/>
          </w:tcPr>
          <w:p w:rsidR="009C715A" w:rsidRDefault="009C715A"/>
        </w:tc>
        <w:tc>
          <w:tcPr>
            <w:tcW w:w="1097" w:type="dxa"/>
            <w:vMerge/>
          </w:tcPr>
          <w:p w:rsidR="009C715A" w:rsidRDefault="009C715A"/>
        </w:tc>
        <w:tc>
          <w:tcPr>
            <w:tcW w:w="1753" w:type="dxa"/>
            <w:tcBorders>
              <w:right w:val="nil"/>
            </w:tcBorders>
          </w:tcPr>
          <w:p w:rsidR="009C715A" w:rsidRDefault="009C715A">
            <w:pPr>
              <w:pStyle w:val="ConsPlusNormal"/>
            </w:pPr>
          </w:p>
        </w:tc>
      </w:tr>
      <w:tr w:rsidR="009C715A">
        <w:tc>
          <w:tcPr>
            <w:tcW w:w="1526" w:type="dxa"/>
            <w:tcBorders>
              <w:left w:val="nil"/>
            </w:tcBorders>
          </w:tcPr>
          <w:p w:rsidR="009C715A" w:rsidRDefault="009C715A">
            <w:pPr>
              <w:pStyle w:val="ConsPlusNormal"/>
              <w:jc w:val="center"/>
            </w:pPr>
            <w:r>
              <w:t>1</w:t>
            </w:r>
          </w:p>
        </w:tc>
        <w:tc>
          <w:tcPr>
            <w:tcW w:w="1552" w:type="dxa"/>
          </w:tcPr>
          <w:p w:rsidR="009C715A" w:rsidRDefault="009C715A">
            <w:pPr>
              <w:pStyle w:val="ConsPlusNormal"/>
              <w:jc w:val="center"/>
            </w:pPr>
            <w:r>
              <w:t>2</w:t>
            </w:r>
          </w:p>
        </w:tc>
        <w:tc>
          <w:tcPr>
            <w:tcW w:w="846" w:type="dxa"/>
          </w:tcPr>
          <w:p w:rsidR="009C715A" w:rsidRDefault="009C715A">
            <w:pPr>
              <w:pStyle w:val="ConsPlusNormal"/>
              <w:jc w:val="center"/>
            </w:pPr>
            <w:r>
              <w:t>3</w:t>
            </w:r>
          </w:p>
        </w:tc>
        <w:tc>
          <w:tcPr>
            <w:tcW w:w="631" w:type="dxa"/>
          </w:tcPr>
          <w:p w:rsidR="009C715A" w:rsidRDefault="009C715A">
            <w:pPr>
              <w:pStyle w:val="ConsPlusNormal"/>
              <w:jc w:val="center"/>
            </w:pPr>
            <w:r>
              <w:t>4</w:t>
            </w:r>
          </w:p>
        </w:tc>
        <w:tc>
          <w:tcPr>
            <w:tcW w:w="901" w:type="dxa"/>
          </w:tcPr>
          <w:p w:rsidR="009C715A" w:rsidRDefault="009C715A">
            <w:pPr>
              <w:pStyle w:val="ConsPlusNormal"/>
              <w:jc w:val="center"/>
            </w:pPr>
            <w:r>
              <w:t>5</w:t>
            </w:r>
          </w:p>
        </w:tc>
        <w:tc>
          <w:tcPr>
            <w:tcW w:w="1068" w:type="dxa"/>
          </w:tcPr>
          <w:p w:rsidR="009C715A" w:rsidRDefault="009C715A">
            <w:pPr>
              <w:pStyle w:val="ConsPlusNormal"/>
              <w:jc w:val="center"/>
            </w:pPr>
            <w:r>
              <w:t>6</w:t>
            </w:r>
          </w:p>
        </w:tc>
        <w:tc>
          <w:tcPr>
            <w:tcW w:w="1846" w:type="dxa"/>
          </w:tcPr>
          <w:p w:rsidR="009C715A" w:rsidRDefault="009C715A">
            <w:pPr>
              <w:pStyle w:val="ConsPlusNormal"/>
              <w:jc w:val="center"/>
            </w:pPr>
            <w:r>
              <w:t>7</w:t>
            </w:r>
          </w:p>
        </w:tc>
        <w:tc>
          <w:tcPr>
            <w:tcW w:w="1097" w:type="dxa"/>
          </w:tcPr>
          <w:p w:rsidR="009C715A" w:rsidRDefault="009C715A">
            <w:pPr>
              <w:pStyle w:val="ConsPlusNormal"/>
              <w:jc w:val="center"/>
            </w:pPr>
            <w:r>
              <w:t>8</w:t>
            </w:r>
          </w:p>
        </w:tc>
        <w:tc>
          <w:tcPr>
            <w:tcW w:w="1753" w:type="dxa"/>
            <w:tcBorders>
              <w:right w:val="nil"/>
            </w:tcBorders>
          </w:tcPr>
          <w:p w:rsidR="009C715A" w:rsidRDefault="009C715A">
            <w:pPr>
              <w:pStyle w:val="ConsPlusNormal"/>
              <w:jc w:val="center"/>
            </w:pPr>
            <w:r>
              <w:t>9</w:t>
            </w:r>
          </w:p>
        </w:tc>
      </w:tr>
      <w:tr w:rsidR="009C715A">
        <w:tblPrEx>
          <w:tblBorders>
            <w:left w:val="single" w:sz="4" w:space="0" w:color="auto"/>
          </w:tblBorders>
        </w:tblPrEx>
        <w:tc>
          <w:tcPr>
            <w:tcW w:w="1526" w:type="dxa"/>
          </w:tcPr>
          <w:p w:rsidR="009C715A" w:rsidRDefault="009C715A">
            <w:pPr>
              <w:pStyle w:val="ConsPlusNormal"/>
            </w:pPr>
          </w:p>
        </w:tc>
        <w:tc>
          <w:tcPr>
            <w:tcW w:w="1552" w:type="dxa"/>
          </w:tcPr>
          <w:p w:rsidR="009C715A" w:rsidRDefault="009C715A">
            <w:pPr>
              <w:pStyle w:val="ConsPlusNormal"/>
            </w:pPr>
          </w:p>
        </w:tc>
        <w:tc>
          <w:tcPr>
            <w:tcW w:w="846" w:type="dxa"/>
          </w:tcPr>
          <w:p w:rsidR="009C715A" w:rsidRDefault="009C715A">
            <w:pPr>
              <w:pStyle w:val="ConsPlusNormal"/>
            </w:pPr>
          </w:p>
        </w:tc>
        <w:tc>
          <w:tcPr>
            <w:tcW w:w="631" w:type="dxa"/>
          </w:tcPr>
          <w:p w:rsidR="009C715A" w:rsidRDefault="009C715A">
            <w:pPr>
              <w:pStyle w:val="ConsPlusNormal"/>
            </w:pPr>
          </w:p>
        </w:tc>
        <w:tc>
          <w:tcPr>
            <w:tcW w:w="901" w:type="dxa"/>
          </w:tcPr>
          <w:p w:rsidR="009C715A" w:rsidRDefault="009C715A">
            <w:pPr>
              <w:pStyle w:val="ConsPlusNormal"/>
            </w:pPr>
          </w:p>
        </w:tc>
        <w:tc>
          <w:tcPr>
            <w:tcW w:w="1068" w:type="dxa"/>
          </w:tcPr>
          <w:p w:rsidR="009C715A" w:rsidRDefault="009C715A">
            <w:pPr>
              <w:pStyle w:val="ConsPlusNormal"/>
            </w:pPr>
          </w:p>
        </w:tc>
        <w:tc>
          <w:tcPr>
            <w:tcW w:w="1846" w:type="dxa"/>
          </w:tcPr>
          <w:p w:rsidR="009C715A" w:rsidRDefault="009C715A">
            <w:pPr>
              <w:pStyle w:val="ConsPlusNormal"/>
            </w:pPr>
          </w:p>
        </w:tc>
        <w:tc>
          <w:tcPr>
            <w:tcW w:w="1097" w:type="dxa"/>
          </w:tcPr>
          <w:p w:rsidR="009C715A" w:rsidRDefault="009C715A">
            <w:pPr>
              <w:pStyle w:val="ConsPlusNormal"/>
            </w:pPr>
          </w:p>
        </w:tc>
        <w:tc>
          <w:tcPr>
            <w:tcW w:w="1753" w:type="dxa"/>
            <w:tcBorders>
              <w:right w:val="nil"/>
            </w:tcBorders>
          </w:tcPr>
          <w:p w:rsidR="009C715A" w:rsidRDefault="009C715A">
            <w:pPr>
              <w:pStyle w:val="ConsPlusNormal"/>
            </w:pPr>
          </w:p>
        </w:tc>
      </w:tr>
      <w:tr w:rsidR="009C715A">
        <w:tblPrEx>
          <w:tblBorders>
            <w:left w:val="single" w:sz="4" w:space="0" w:color="auto"/>
          </w:tblBorders>
        </w:tblPrEx>
        <w:tc>
          <w:tcPr>
            <w:tcW w:w="1526" w:type="dxa"/>
          </w:tcPr>
          <w:p w:rsidR="009C715A" w:rsidRDefault="009C715A">
            <w:pPr>
              <w:pStyle w:val="ConsPlusNormal"/>
            </w:pPr>
          </w:p>
        </w:tc>
        <w:tc>
          <w:tcPr>
            <w:tcW w:w="1552" w:type="dxa"/>
          </w:tcPr>
          <w:p w:rsidR="009C715A" w:rsidRDefault="009C715A">
            <w:pPr>
              <w:pStyle w:val="ConsPlusNormal"/>
            </w:pPr>
          </w:p>
        </w:tc>
        <w:tc>
          <w:tcPr>
            <w:tcW w:w="846" w:type="dxa"/>
          </w:tcPr>
          <w:p w:rsidR="009C715A" w:rsidRDefault="009C715A">
            <w:pPr>
              <w:pStyle w:val="ConsPlusNormal"/>
            </w:pPr>
          </w:p>
        </w:tc>
        <w:tc>
          <w:tcPr>
            <w:tcW w:w="631" w:type="dxa"/>
          </w:tcPr>
          <w:p w:rsidR="009C715A" w:rsidRDefault="009C715A">
            <w:pPr>
              <w:pStyle w:val="ConsPlusNormal"/>
            </w:pPr>
          </w:p>
        </w:tc>
        <w:tc>
          <w:tcPr>
            <w:tcW w:w="901" w:type="dxa"/>
          </w:tcPr>
          <w:p w:rsidR="009C715A" w:rsidRDefault="009C715A">
            <w:pPr>
              <w:pStyle w:val="ConsPlusNormal"/>
            </w:pPr>
          </w:p>
        </w:tc>
        <w:tc>
          <w:tcPr>
            <w:tcW w:w="1068" w:type="dxa"/>
          </w:tcPr>
          <w:p w:rsidR="009C715A" w:rsidRDefault="009C715A">
            <w:pPr>
              <w:pStyle w:val="ConsPlusNormal"/>
            </w:pPr>
          </w:p>
        </w:tc>
        <w:tc>
          <w:tcPr>
            <w:tcW w:w="1846" w:type="dxa"/>
          </w:tcPr>
          <w:p w:rsidR="009C715A" w:rsidRDefault="009C715A">
            <w:pPr>
              <w:pStyle w:val="ConsPlusNormal"/>
            </w:pPr>
          </w:p>
        </w:tc>
        <w:tc>
          <w:tcPr>
            <w:tcW w:w="1097" w:type="dxa"/>
          </w:tcPr>
          <w:p w:rsidR="009C715A" w:rsidRDefault="009C715A">
            <w:pPr>
              <w:pStyle w:val="ConsPlusNormal"/>
            </w:pPr>
          </w:p>
        </w:tc>
        <w:tc>
          <w:tcPr>
            <w:tcW w:w="1753" w:type="dxa"/>
            <w:tcBorders>
              <w:right w:val="nil"/>
            </w:tcBorders>
          </w:tcPr>
          <w:p w:rsidR="009C715A" w:rsidRDefault="009C715A">
            <w:pPr>
              <w:pStyle w:val="ConsPlusNormal"/>
            </w:pPr>
          </w:p>
        </w:tc>
      </w:tr>
      <w:tr w:rsidR="009C715A">
        <w:tblPrEx>
          <w:tblBorders>
            <w:left w:val="single" w:sz="4" w:space="0" w:color="auto"/>
          </w:tblBorders>
        </w:tblPrEx>
        <w:tc>
          <w:tcPr>
            <w:tcW w:w="1526" w:type="dxa"/>
          </w:tcPr>
          <w:p w:rsidR="009C715A" w:rsidRDefault="009C715A">
            <w:pPr>
              <w:pStyle w:val="ConsPlusNormal"/>
            </w:pPr>
          </w:p>
        </w:tc>
        <w:tc>
          <w:tcPr>
            <w:tcW w:w="1552" w:type="dxa"/>
          </w:tcPr>
          <w:p w:rsidR="009C715A" w:rsidRDefault="009C715A">
            <w:pPr>
              <w:pStyle w:val="ConsPlusNormal"/>
            </w:pPr>
          </w:p>
        </w:tc>
        <w:tc>
          <w:tcPr>
            <w:tcW w:w="846" w:type="dxa"/>
          </w:tcPr>
          <w:p w:rsidR="009C715A" w:rsidRDefault="009C715A">
            <w:pPr>
              <w:pStyle w:val="ConsPlusNormal"/>
            </w:pPr>
          </w:p>
        </w:tc>
        <w:tc>
          <w:tcPr>
            <w:tcW w:w="631" w:type="dxa"/>
          </w:tcPr>
          <w:p w:rsidR="009C715A" w:rsidRDefault="009C715A">
            <w:pPr>
              <w:pStyle w:val="ConsPlusNormal"/>
            </w:pPr>
          </w:p>
        </w:tc>
        <w:tc>
          <w:tcPr>
            <w:tcW w:w="901" w:type="dxa"/>
          </w:tcPr>
          <w:p w:rsidR="009C715A" w:rsidRDefault="009C715A">
            <w:pPr>
              <w:pStyle w:val="ConsPlusNormal"/>
            </w:pPr>
          </w:p>
        </w:tc>
        <w:tc>
          <w:tcPr>
            <w:tcW w:w="1068" w:type="dxa"/>
          </w:tcPr>
          <w:p w:rsidR="009C715A" w:rsidRDefault="009C715A">
            <w:pPr>
              <w:pStyle w:val="ConsPlusNormal"/>
            </w:pPr>
          </w:p>
        </w:tc>
        <w:tc>
          <w:tcPr>
            <w:tcW w:w="1846" w:type="dxa"/>
          </w:tcPr>
          <w:p w:rsidR="009C715A" w:rsidRDefault="009C715A">
            <w:pPr>
              <w:pStyle w:val="ConsPlusNormal"/>
            </w:pPr>
          </w:p>
        </w:tc>
        <w:tc>
          <w:tcPr>
            <w:tcW w:w="1097" w:type="dxa"/>
          </w:tcPr>
          <w:p w:rsidR="009C715A" w:rsidRDefault="009C715A">
            <w:pPr>
              <w:pStyle w:val="ConsPlusNormal"/>
            </w:pPr>
          </w:p>
        </w:tc>
        <w:tc>
          <w:tcPr>
            <w:tcW w:w="1753" w:type="dxa"/>
            <w:tcBorders>
              <w:right w:val="nil"/>
            </w:tcBorders>
          </w:tcPr>
          <w:p w:rsidR="009C715A" w:rsidRDefault="009C715A">
            <w:pPr>
              <w:pStyle w:val="ConsPlusNormal"/>
            </w:pPr>
          </w:p>
        </w:tc>
      </w:tr>
    </w:tbl>
    <w:p w:rsidR="009C715A" w:rsidRDefault="009C715A">
      <w:pPr>
        <w:pStyle w:val="ConsPlusNormal"/>
        <w:ind w:firstLine="540"/>
        <w:jc w:val="both"/>
      </w:pPr>
    </w:p>
    <w:p w:rsidR="009C715A" w:rsidRDefault="009C715A">
      <w:pPr>
        <w:pStyle w:val="ConsPlusNonformat"/>
        <w:jc w:val="both"/>
      </w:pPr>
      <w:r>
        <w:t xml:space="preserve">    --------------------------------</w:t>
      </w:r>
    </w:p>
    <w:p w:rsidR="009C715A" w:rsidRDefault="009C715A">
      <w:pPr>
        <w:pStyle w:val="ConsPlusNonformat"/>
        <w:jc w:val="both"/>
      </w:pPr>
      <w:bookmarkStart w:id="275" w:name="P10036"/>
      <w:bookmarkEnd w:id="275"/>
      <w:r>
        <w:t xml:space="preserve">    &lt;*&gt; Код по общероссийскому  классификатору  предприятий  и  организаций</w:t>
      </w:r>
    </w:p>
    <w:p w:rsidR="009C715A" w:rsidRDefault="009C715A">
      <w:pPr>
        <w:pStyle w:val="ConsPlusNonformat"/>
        <w:jc w:val="both"/>
      </w:pPr>
      <w:r>
        <w:t>(ОКПО), если контрагентом является юридическое лицо  Российской  Федерации,</w:t>
      </w:r>
    </w:p>
    <w:p w:rsidR="009C715A" w:rsidRDefault="009C715A">
      <w:pPr>
        <w:pStyle w:val="ConsPlusNonformat"/>
        <w:jc w:val="both"/>
      </w:pPr>
      <w:r>
        <w:t>орган государственной власти (местного самоуправления).</w:t>
      </w:r>
    </w:p>
    <w:p w:rsidR="009C715A" w:rsidRDefault="009C715A">
      <w:pPr>
        <w:pStyle w:val="ConsPlusNonformat"/>
        <w:jc w:val="both"/>
      </w:pPr>
      <w:bookmarkStart w:id="276" w:name="P10039"/>
      <w:bookmarkEnd w:id="276"/>
      <w:r>
        <w:t xml:space="preserve">    &lt;**&gt; Код по общероссийскому  </w:t>
      </w:r>
      <w:hyperlink r:id="rId437" w:history="1">
        <w:r>
          <w:rPr>
            <w:color w:val="0000FF"/>
          </w:rPr>
          <w:t>классификатору</w:t>
        </w:r>
      </w:hyperlink>
      <w:r>
        <w:t xml:space="preserve">  стран  мира  (ОКСМ),  если</w:t>
      </w:r>
    </w:p>
    <w:p w:rsidR="009C715A" w:rsidRDefault="009C715A">
      <w:pPr>
        <w:pStyle w:val="ConsPlusNonformat"/>
        <w:jc w:val="both"/>
      </w:pPr>
      <w:r>
        <w:t>контрагентом является иностранное государство.</w:t>
      </w:r>
    </w:p>
    <w:p w:rsidR="009C715A" w:rsidRDefault="009C715A">
      <w:pPr>
        <w:pStyle w:val="ConsPlusNormal"/>
        <w:jc w:val="both"/>
      </w:pPr>
    </w:p>
    <w:p w:rsidR="009C715A" w:rsidRDefault="009C715A">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38"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706"/>
        <w:gridCol w:w="2835"/>
        <w:gridCol w:w="1531"/>
      </w:tblGrid>
      <w:tr w:rsidR="009C715A">
        <w:tc>
          <w:tcPr>
            <w:tcW w:w="4706" w:type="dxa"/>
            <w:tcBorders>
              <w:top w:val="nil"/>
              <w:left w:val="nil"/>
              <w:bottom w:val="nil"/>
              <w:right w:val="nil"/>
            </w:tcBorders>
          </w:tcPr>
          <w:p w:rsidR="009C715A" w:rsidRDefault="009C715A">
            <w:pPr>
              <w:pStyle w:val="ConsPlusNormal"/>
              <w:jc w:val="both"/>
            </w:pPr>
          </w:p>
        </w:tc>
        <w:tc>
          <w:tcPr>
            <w:tcW w:w="2835" w:type="dxa"/>
            <w:tcBorders>
              <w:top w:val="nil"/>
              <w:left w:val="nil"/>
              <w:bottom w:val="nil"/>
              <w:right w:val="single" w:sz="4" w:space="0" w:color="auto"/>
            </w:tcBorders>
          </w:tcPr>
          <w:p w:rsidR="009C715A" w:rsidRDefault="009C715A">
            <w:pPr>
              <w:pStyle w:val="ConsPlusNormal"/>
              <w:jc w:val="right"/>
            </w:pPr>
            <w:r>
              <w:t>Код формы по ОКУД</w:t>
            </w:r>
          </w:p>
        </w:tc>
        <w:tc>
          <w:tcPr>
            <w:tcW w:w="1531"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0503773</w:t>
            </w:r>
          </w:p>
        </w:tc>
      </w:tr>
    </w:tbl>
    <w:p w:rsidR="009C715A" w:rsidRDefault="009C715A">
      <w:pPr>
        <w:pStyle w:val="ConsPlusNormal"/>
        <w:ind w:firstLine="540"/>
        <w:jc w:val="both"/>
      </w:pPr>
    </w:p>
    <w:p w:rsidR="009C715A" w:rsidRDefault="009C715A">
      <w:pPr>
        <w:pStyle w:val="ConsPlusNormal"/>
        <w:jc w:val="center"/>
        <w:outlineLvl w:val="4"/>
      </w:pPr>
      <w:bookmarkStart w:id="277" w:name="P10050"/>
      <w:bookmarkEnd w:id="277"/>
      <w:r>
        <w:t>Сведения об изменении остатков валюты баланса учреждения</w:t>
      </w:r>
    </w:p>
    <w:p w:rsidR="009C715A" w:rsidRDefault="009C715A">
      <w:pPr>
        <w:pStyle w:val="ConsPlusNormal"/>
      </w:pPr>
    </w:p>
    <w:p w:rsidR="009C715A" w:rsidRDefault="009C715A">
      <w:pPr>
        <w:pStyle w:val="ConsPlusNormal"/>
      </w:pPr>
      <w:r>
        <w:t>Вид деятельности ___________________________________________________</w:t>
      </w:r>
    </w:p>
    <w:p w:rsidR="009C715A" w:rsidRDefault="009C715A">
      <w:pPr>
        <w:pStyle w:val="ConsPlusNormal"/>
      </w:pPr>
    </w:p>
    <w:p w:rsidR="009C715A" w:rsidRDefault="009C715A">
      <w:pPr>
        <w:pStyle w:val="ConsPlusNormal"/>
        <w:jc w:val="center"/>
        <w:outlineLvl w:val="5"/>
      </w:pPr>
      <w:r>
        <w:t>1. Изменение остатков валюты баланса</w:t>
      </w:r>
    </w:p>
    <w:p w:rsidR="009C715A" w:rsidRDefault="009C715A">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964"/>
        <w:gridCol w:w="543"/>
        <w:gridCol w:w="543"/>
        <w:gridCol w:w="543"/>
        <w:gridCol w:w="543"/>
        <w:gridCol w:w="543"/>
        <w:gridCol w:w="544"/>
      </w:tblGrid>
      <w:tr w:rsidR="009C715A">
        <w:tc>
          <w:tcPr>
            <w:tcW w:w="4139" w:type="dxa"/>
            <w:vMerge w:val="restart"/>
            <w:tcBorders>
              <w:left w:val="nil"/>
            </w:tcBorders>
          </w:tcPr>
          <w:p w:rsidR="009C715A" w:rsidRDefault="009C715A">
            <w:pPr>
              <w:pStyle w:val="ConsPlusNormal"/>
              <w:jc w:val="center"/>
            </w:pPr>
            <w:r>
              <w:t>АКТИВ</w:t>
            </w:r>
          </w:p>
        </w:tc>
        <w:tc>
          <w:tcPr>
            <w:tcW w:w="680" w:type="dxa"/>
            <w:vMerge w:val="restart"/>
          </w:tcPr>
          <w:p w:rsidR="009C715A" w:rsidRDefault="009C715A">
            <w:pPr>
              <w:pStyle w:val="ConsPlusNormal"/>
              <w:jc w:val="center"/>
            </w:pPr>
            <w:r>
              <w:t>Код строки</w:t>
            </w:r>
          </w:p>
        </w:tc>
        <w:tc>
          <w:tcPr>
            <w:tcW w:w="964" w:type="dxa"/>
            <w:vMerge w:val="restart"/>
          </w:tcPr>
          <w:p w:rsidR="009C715A" w:rsidRDefault="009C715A">
            <w:pPr>
              <w:pStyle w:val="ConsPlusNormal"/>
              <w:jc w:val="center"/>
            </w:pPr>
            <w:r>
              <w:t>Сумма изменений, всего руб</w:t>
            </w:r>
          </w:p>
        </w:tc>
        <w:tc>
          <w:tcPr>
            <w:tcW w:w="3259" w:type="dxa"/>
            <w:gridSpan w:val="6"/>
            <w:tcBorders>
              <w:right w:val="nil"/>
            </w:tcBorders>
          </w:tcPr>
          <w:p w:rsidR="009C715A" w:rsidRDefault="009C715A">
            <w:pPr>
              <w:pStyle w:val="ConsPlusNormal"/>
              <w:jc w:val="center"/>
            </w:pPr>
            <w:r>
              <w:t>в том числе по коду причины (руб)</w:t>
            </w:r>
          </w:p>
        </w:tc>
      </w:tr>
      <w:tr w:rsidR="009C715A">
        <w:tc>
          <w:tcPr>
            <w:tcW w:w="4139" w:type="dxa"/>
            <w:vMerge/>
            <w:tcBorders>
              <w:left w:val="nil"/>
            </w:tcBorders>
          </w:tcPr>
          <w:p w:rsidR="009C715A" w:rsidRDefault="009C715A"/>
        </w:tc>
        <w:tc>
          <w:tcPr>
            <w:tcW w:w="680" w:type="dxa"/>
            <w:vMerge/>
          </w:tcPr>
          <w:p w:rsidR="009C715A" w:rsidRDefault="009C715A"/>
        </w:tc>
        <w:tc>
          <w:tcPr>
            <w:tcW w:w="964" w:type="dxa"/>
            <w:vMerge/>
          </w:tcPr>
          <w:p w:rsidR="009C715A" w:rsidRDefault="009C715A"/>
        </w:tc>
        <w:tc>
          <w:tcPr>
            <w:tcW w:w="543" w:type="dxa"/>
          </w:tcPr>
          <w:p w:rsidR="009C715A" w:rsidRDefault="009C715A">
            <w:pPr>
              <w:pStyle w:val="ConsPlusNormal"/>
              <w:jc w:val="center"/>
            </w:pPr>
            <w:r>
              <w:t>01</w:t>
            </w:r>
          </w:p>
        </w:tc>
        <w:tc>
          <w:tcPr>
            <w:tcW w:w="543" w:type="dxa"/>
          </w:tcPr>
          <w:p w:rsidR="009C715A" w:rsidRDefault="009C715A">
            <w:pPr>
              <w:pStyle w:val="ConsPlusNormal"/>
              <w:jc w:val="center"/>
            </w:pPr>
            <w:r>
              <w:t>02</w:t>
            </w:r>
          </w:p>
        </w:tc>
        <w:tc>
          <w:tcPr>
            <w:tcW w:w="543" w:type="dxa"/>
          </w:tcPr>
          <w:p w:rsidR="009C715A" w:rsidRDefault="009C715A">
            <w:pPr>
              <w:pStyle w:val="ConsPlusNormal"/>
              <w:jc w:val="center"/>
            </w:pPr>
            <w:r>
              <w:t>03</w:t>
            </w:r>
          </w:p>
        </w:tc>
        <w:tc>
          <w:tcPr>
            <w:tcW w:w="543" w:type="dxa"/>
          </w:tcPr>
          <w:p w:rsidR="009C715A" w:rsidRDefault="009C715A">
            <w:pPr>
              <w:pStyle w:val="ConsPlusNormal"/>
              <w:jc w:val="center"/>
            </w:pPr>
            <w:r>
              <w:t>04</w:t>
            </w:r>
          </w:p>
        </w:tc>
        <w:tc>
          <w:tcPr>
            <w:tcW w:w="543" w:type="dxa"/>
          </w:tcPr>
          <w:p w:rsidR="009C715A" w:rsidRDefault="009C715A">
            <w:pPr>
              <w:pStyle w:val="ConsPlusNormal"/>
              <w:jc w:val="center"/>
            </w:pPr>
            <w:r>
              <w:t>05</w:t>
            </w:r>
          </w:p>
        </w:tc>
        <w:tc>
          <w:tcPr>
            <w:tcW w:w="544" w:type="dxa"/>
            <w:tcBorders>
              <w:right w:val="nil"/>
            </w:tcBorders>
          </w:tcPr>
          <w:p w:rsidR="009C715A" w:rsidRDefault="009C715A">
            <w:pPr>
              <w:pStyle w:val="ConsPlusNormal"/>
              <w:jc w:val="center"/>
            </w:pPr>
            <w:r>
              <w:t>06</w:t>
            </w:r>
          </w:p>
        </w:tc>
      </w:tr>
      <w:tr w:rsidR="009C715A">
        <w:tc>
          <w:tcPr>
            <w:tcW w:w="4139" w:type="dxa"/>
            <w:tcBorders>
              <w:left w:val="nil"/>
            </w:tcBorders>
          </w:tcPr>
          <w:p w:rsidR="009C715A" w:rsidRDefault="009C715A">
            <w:pPr>
              <w:pStyle w:val="ConsPlusNormal"/>
              <w:jc w:val="center"/>
            </w:pPr>
            <w:r>
              <w:t>1</w:t>
            </w:r>
          </w:p>
        </w:tc>
        <w:tc>
          <w:tcPr>
            <w:tcW w:w="680" w:type="dxa"/>
          </w:tcPr>
          <w:p w:rsidR="009C715A" w:rsidRDefault="009C715A">
            <w:pPr>
              <w:pStyle w:val="ConsPlusNormal"/>
              <w:jc w:val="center"/>
            </w:pPr>
            <w:r>
              <w:t>2</w:t>
            </w:r>
          </w:p>
        </w:tc>
        <w:tc>
          <w:tcPr>
            <w:tcW w:w="964" w:type="dxa"/>
          </w:tcPr>
          <w:p w:rsidR="009C715A" w:rsidRDefault="009C715A">
            <w:pPr>
              <w:pStyle w:val="ConsPlusNormal"/>
              <w:jc w:val="center"/>
            </w:pPr>
            <w:r>
              <w:t>3</w:t>
            </w:r>
          </w:p>
        </w:tc>
        <w:tc>
          <w:tcPr>
            <w:tcW w:w="543" w:type="dxa"/>
          </w:tcPr>
          <w:p w:rsidR="009C715A" w:rsidRDefault="009C715A">
            <w:pPr>
              <w:pStyle w:val="ConsPlusNormal"/>
              <w:jc w:val="center"/>
            </w:pPr>
            <w:r>
              <w:t>4</w:t>
            </w:r>
          </w:p>
        </w:tc>
        <w:tc>
          <w:tcPr>
            <w:tcW w:w="543" w:type="dxa"/>
          </w:tcPr>
          <w:p w:rsidR="009C715A" w:rsidRDefault="009C715A">
            <w:pPr>
              <w:pStyle w:val="ConsPlusNormal"/>
              <w:jc w:val="center"/>
            </w:pPr>
            <w:r>
              <w:t>5</w:t>
            </w:r>
          </w:p>
        </w:tc>
        <w:tc>
          <w:tcPr>
            <w:tcW w:w="543" w:type="dxa"/>
          </w:tcPr>
          <w:p w:rsidR="009C715A" w:rsidRDefault="009C715A">
            <w:pPr>
              <w:pStyle w:val="ConsPlusNormal"/>
              <w:jc w:val="center"/>
            </w:pPr>
            <w:r>
              <w:t>6</w:t>
            </w:r>
          </w:p>
        </w:tc>
        <w:tc>
          <w:tcPr>
            <w:tcW w:w="543" w:type="dxa"/>
          </w:tcPr>
          <w:p w:rsidR="009C715A" w:rsidRDefault="009C715A">
            <w:pPr>
              <w:pStyle w:val="ConsPlusNormal"/>
              <w:jc w:val="center"/>
            </w:pPr>
            <w:r>
              <w:t>7</w:t>
            </w:r>
          </w:p>
        </w:tc>
        <w:tc>
          <w:tcPr>
            <w:tcW w:w="543" w:type="dxa"/>
          </w:tcPr>
          <w:p w:rsidR="009C715A" w:rsidRDefault="009C715A">
            <w:pPr>
              <w:pStyle w:val="ConsPlusNormal"/>
              <w:jc w:val="center"/>
            </w:pPr>
            <w:r>
              <w:t>8</w:t>
            </w:r>
          </w:p>
        </w:tc>
        <w:tc>
          <w:tcPr>
            <w:tcW w:w="544" w:type="dxa"/>
            <w:tcBorders>
              <w:right w:val="nil"/>
            </w:tcBorders>
          </w:tcPr>
          <w:p w:rsidR="009C715A" w:rsidRDefault="009C715A">
            <w:pPr>
              <w:pStyle w:val="ConsPlusNormal"/>
              <w:jc w:val="center"/>
            </w:pPr>
            <w:r>
              <w:t>9</w:t>
            </w: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jc w:val="center"/>
              <w:outlineLvl w:val="6"/>
            </w:pPr>
            <w:r>
              <w:t>I. Нефинансовые активы</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pPr>
            <w:r>
              <w:t>Основные средства (балансовая стоимость, 010100000) &lt;*&gt;</w:t>
            </w:r>
          </w:p>
        </w:tc>
        <w:tc>
          <w:tcPr>
            <w:tcW w:w="680" w:type="dxa"/>
            <w:tcBorders>
              <w:top w:val="nil"/>
            </w:tcBorders>
            <w:vAlign w:val="bottom"/>
          </w:tcPr>
          <w:p w:rsidR="009C715A" w:rsidRDefault="009C715A">
            <w:pPr>
              <w:pStyle w:val="ConsPlusNormal"/>
              <w:jc w:val="center"/>
            </w:pPr>
            <w:r>
              <w:t>010</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Уменьшение стоимости основных средств &lt;**&gt;, всего &lt;*&gt;</w:t>
            </w:r>
          </w:p>
        </w:tc>
        <w:tc>
          <w:tcPr>
            <w:tcW w:w="680" w:type="dxa"/>
            <w:vAlign w:val="bottom"/>
          </w:tcPr>
          <w:p w:rsidR="009C715A" w:rsidRDefault="009C715A">
            <w:pPr>
              <w:pStyle w:val="ConsPlusNormal"/>
              <w:jc w:val="center"/>
            </w:pPr>
            <w:r>
              <w:t>020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амортизация основных средств &lt;*&gt;</w:t>
            </w:r>
          </w:p>
        </w:tc>
        <w:tc>
          <w:tcPr>
            <w:tcW w:w="680" w:type="dxa"/>
            <w:tcBorders>
              <w:top w:val="nil"/>
            </w:tcBorders>
            <w:vAlign w:val="bottom"/>
          </w:tcPr>
          <w:p w:rsidR="009C715A" w:rsidRDefault="009C715A">
            <w:pPr>
              <w:pStyle w:val="ConsPlusNormal"/>
              <w:jc w:val="center"/>
            </w:pPr>
            <w:r>
              <w:t>021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Основные средства (остаточная стоимость, стр. 010 - стр. 020)</w:t>
            </w:r>
          </w:p>
        </w:tc>
        <w:tc>
          <w:tcPr>
            <w:tcW w:w="680" w:type="dxa"/>
            <w:vAlign w:val="bottom"/>
          </w:tcPr>
          <w:p w:rsidR="009C715A" w:rsidRDefault="009C715A">
            <w:pPr>
              <w:pStyle w:val="ConsPlusNormal"/>
              <w:jc w:val="center"/>
            </w:pPr>
            <w:r>
              <w:t>030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Нематериальные активы (балансовая стоимость, 010200000) &lt;*&gt;</w:t>
            </w:r>
          </w:p>
        </w:tc>
        <w:tc>
          <w:tcPr>
            <w:tcW w:w="680" w:type="dxa"/>
            <w:vAlign w:val="bottom"/>
          </w:tcPr>
          <w:p w:rsidR="009C715A" w:rsidRDefault="009C715A">
            <w:pPr>
              <w:pStyle w:val="ConsPlusNormal"/>
              <w:jc w:val="center"/>
            </w:pPr>
            <w:r>
              <w:t>040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Уменьшение стоимости нематериальных активов &lt;**&gt;, всего &lt;*&gt;</w:t>
            </w:r>
          </w:p>
        </w:tc>
        <w:tc>
          <w:tcPr>
            <w:tcW w:w="680" w:type="dxa"/>
            <w:vAlign w:val="bottom"/>
          </w:tcPr>
          <w:p w:rsidR="009C715A" w:rsidRDefault="009C715A">
            <w:pPr>
              <w:pStyle w:val="ConsPlusNormal"/>
              <w:jc w:val="center"/>
            </w:pPr>
            <w:r>
              <w:t>050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амортизация нематериальных активов &lt;*&gt;</w:t>
            </w:r>
          </w:p>
        </w:tc>
        <w:tc>
          <w:tcPr>
            <w:tcW w:w="680" w:type="dxa"/>
            <w:tcBorders>
              <w:top w:val="nil"/>
            </w:tcBorders>
            <w:vAlign w:val="bottom"/>
          </w:tcPr>
          <w:p w:rsidR="009C715A" w:rsidRDefault="009C715A">
            <w:pPr>
              <w:pStyle w:val="ConsPlusNormal"/>
              <w:jc w:val="center"/>
            </w:pPr>
            <w:r>
              <w:t>051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lastRenderedPageBreak/>
              <w:t>Нематериальные активы (остаточная стоимость, стр. 040 - стр. 050)</w:t>
            </w:r>
          </w:p>
        </w:tc>
        <w:tc>
          <w:tcPr>
            <w:tcW w:w="680" w:type="dxa"/>
            <w:vAlign w:val="bottom"/>
          </w:tcPr>
          <w:p w:rsidR="009C715A" w:rsidRDefault="009C715A">
            <w:pPr>
              <w:pStyle w:val="ConsPlusNormal"/>
              <w:jc w:val="center"/>
            </w:pPr>
            <w:r>
              <w:t>060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Непроизведенные активы (010300000) &lt;**&gt; (остаточная стоимость)</w:t>
            </w:r>
          </w:p>
        </w:tc>
        <w:tc>
          <w:tcPr>
            <w:tcW w:w="680" w:type="dxa"/>
            <w:vAlign w:val="bottom"/>
          </w:tcPr>
          <w:p w:rsidR="009C715A" w:rsidRDefault="009C715A">
            <w:pPr>
              <w:pStyle w:val="ConsPlusNormal"/>
              <w:jc w:val="center"/>
            </w:pPr>
            <w:r>
              <w:t>070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Материальные запасы (010500000), всего</w:t>
            </w:r>
          </w:p>
        </w:tc>
        <w:tc>
          <w:tcPr>
            <w:tcW w:w="680" w:type="dxa"/>
            <w:vAlign w:val="bottom"/>
          </w:tcPr>
          <w:p w:rsidR="009C715A" w:rsidRDefault="009C715A">
            <w:pPr>
              <w:pStyle w:val="ConsPlusNormal"/>
              <w:jc w:val="center"/>
            </w:pPr>
            <w:r>
              <w:t>080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внеоборотные</w:t>
            </w:r>
          </w:p>
        </w:tc>
        <w:tc>
          <w:tcPr>
            <w:tcW w:w="680" w:type="dxa"/>
            <w:tcBorders>
              <w:top w:val="nil"/>
            </w:tcBorders>
            <w:vAlign w:val="bottom"/>
          </w:tcPr>
          <w:p w:rsidR="009C715A" w:rsidRDefault="009C715A">
            <w:pPr>
              <w:pStyle w:val="ConsPlusNormal"/>
              <w:jc w:val="center"/>
            </w:pPr>
            <w:r>
              <w:t>081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Права пользования активами (011140000) &lt;**&gt; (остаточная стоимость), всего</w:t>
            </w:r>
          </w:p>
        </w:tc>
        <w:tc>
          <w:tcPr>
            <w:tcW w:w="680" w:type="dxa"/>
            <w:vAlign w:val="bottom"/>
          </w:tcPr>
          <w:p w:rsidR="009C715A" w:rsidRDefault="009C715A">
            <w:pPr>
              <w:pStyle w:val="ConsPlusNormal"/>
              <w:jc w:val="center"/>
            </w:pPr>
            <w:r>
              <w:t>100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долгосрочные</w:t>
            </w:r>
          </w:p>
        </w:tc>
        <w:tc>
          <w:tcPr>
            <w:tcW w:w="680" w:type="dxa"/>
            <w:tcBorders>
              <w:top w:val="nil"/>
            </w:tcBorders>
            <w:vAlign w:val="bottom"/>
          </w:tcPr>
          <w:p w:rsidR="009C715A" w:rsidRDefault="009C715A">
            <w:pPr>
              <w:pStyle w:val="ConsPlusNormal"/>
              <w:jc w:val="center"/>
            </w:pPr>
            <w:r>
              <w:t>101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Вложения в нефинансовые активы (010600000), всего</w:t>
            </w:r>
          </w:p>
        </w:tc>
        <w:tc>
          <w:tcPr>
            <w:tcW w:w="680" w:type="dxa"/>
            <w:vAlign w:val="bottom"/>
          </w:tcPr>
          <w:p w:rsidR="009C715A" w:rsidRDefault="009C715A">
            <w:pPr>
              <w:pStyle w:val="ConsPlusNormal"/>
              <w:jc w:val="center"/>
            </w:pPr>
            <w:r>
              <w:t>120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внеоборотные</w:t>
            </w:r>
          </w:p>
        </w:tc>
        <w:tc>
          <w:tcPr>
            <w:tcW w:w="680" w:type="dxa"/>
            <w:tcBorders>
              <w:top w:val="nil"/>
            </w:tcBorders>
            <w:vAlign w:val="bottom"/>
          </w:tcPr>
          <w:p w:rsidR="009C715A" w:rsidRDefault="009C715A">
            <w:pPr>
              <w:pStyle w:val="ConsPlusNormal"/>
              <w:jc w:val="center"/>
            </w:pPr>
            <w:r>
              <w:t>121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Нефинансовые активы в пути (010700000)</w:t>
            </w:r>
          </w:p>
        </w:tc>
        <w:tc>
          <w:tcPr>
            <w:tcW w:w="680" w:type="dxa"/>
            <w:vAlign w:val="bottom"/>
          </w:tcPr>
          <w:p w:rsidR="009C715A" w:rsidRDefault="009C715A">
            <w:pPr>
              <w:pStyle w:val="ConsPlusNormal"/>
              <w:jc w:val="center"/>
            </w:pPr>
            <w:r>
              <w:t>130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rmal"/>
        <w:jc w:val="right"/>
      </w:pPr>
      <w:r>
        <w:t>Форма 0503773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964"/>
        <w:gridCol w:w="543"/>
        <w:gridCol w:w="543"/>
        <w:gridCol w:w="543"/>
        <w:gridCol w:w="543"/>
        <w:gridCol w:w="543"/>
        <w:gridCol w:w="544"/>
      </w:tblGrid>
      <w:tr w:rsidR="009C715A">
        <w:tc>
          <w:tcPr>
            <w:tcW w:w="4139" w:type="dxa"/>
            <w:vMerge w:val="restart"/>
            <w:tcBorders>
              <w:left w:val="nil"/>
            </w:tcBorders>
          </w:tcPr>
          <w:p w:rsidR="009C715A" w:rsidRDefault="009C715A">
            <w:pPr>
              <w:pStyle w:val="ConsPlusNormal"/>
              <w:jc w:val="center"/>
            </w:pPr>
            <w:r>
              <w:t>АКТИВ</w:t>
            </w:r>
          </w:p>
        </w:tc>
        <w:tc>
          <w:tcPr>
            <w:tcW w:w="680" w:type="dxa"/>
            <w:vMerge w:val="restart"/>
          </w:tcPr>
          <w:p w:rsidR="009C715A" w:rsidRDefault="009C715A">
            <w:pPr>
              <w:pStyle w:val="ConsPlusNormal"/>
              <w:jc w:val="center"/>
            </w:pPr>
            <w:r>
              <w:t>Код строки</w:t>
            </w:r>
          </w:p>
        </w:tc>
        <w:tc>
          <w:tcPr>
            <w:tcW w:w="964" w:type="dxa"/>
            <w:vMerge w:val="restart"/>
          </w:tcPr>
          <w:p w:rsidR="009C715A" w:rsidRDefault="009C715A">
            <w:pPr>
              <w:pStyle w:val="ConsPlusNormal"/>
              <w:jc w:val="center"/>
            </w:pPr>
            <w:r>
              <w:t>Сумма изменений, всего руб</w:t>
            </w:r>
          </w:p>
        </w:tc>
        <w:tc>
          <w:tcPr>
            <w:tcW w:w="3259" w:type="dxa"/>
            <w:gridSpan w:val="6"/>
            <w:tcBorders>
              <w:right w:val="nil"/>
            </w:tcBorders>
          </w:tcPr>
          <w:p w:rsidR="009C715A" w:rsidRDefault="009C715A">
            <w:pPr>
              <w:pStyle w:val="ConsPlusNormal"/>
              <w:jc w:val="center"/>
            </w:pPr>
            <w:r>
              <w:t>в том числе по коду причины (руб)</w:t>
            </w:r>
          </w:p>
        </w:tc>
      </w:tr>
      <w:tr w:rsidR="009C715A">
        <w:tc>
          <w:tcPr>
            <w:tcW w:w="4139" w:type="dxa"/>
            <w:vMerge/>
            <w:tcBorders>
              <w:left w:val="nil"/>
            </w:tcBorders>
          </w:tcPr>
          <w:p w:rsidR="009C715A" w:rsidRDefault="009C715A"/>
        </w:tc>
        <w:tc>
          <w:tcPr>
            <w:tcW w:w="680" w:type="dxa"/>
            <w:vMerge/>
          </w:tcPr>
          <w:p w:rsidR="009C715A" w:rsidRDefault="009C715A"/>
        </w:tc>
        <w:tc>
          <w:tcPr>
            <w:tcW w:w="964" w:type="dxa"/>
            <w:vMerge/>
          </w:tcPr>
          <w:p w:rsidR="009C715A" w:rsidRDefault="009C715A"/>
        </w:tc>
        <w:tc>
          <w:tcPr>
            <w:tcW w:w="543" w:type="dxa"/>
          </w:tcPr>
          <w:p w:rsidR="009C715A" w:rsidRDefault="009C715A">
            <w:pPr>
              <w:pStyle w:val="ConsPlusNormal"/>
              <w:jc w:val="center"/>
            </w:pPr>
            <w:r>
              <w:t>01</w:t>
            </w:r>
          </w:p>
        </w:tc>
        <w:tc>
          <w:tcPr>
            <w:tcW w:w="543" w:type="dxa"/>
          </w:tcPr>
          <w:p w:rsidR="009C715A" w:rsidRDefault="009C715A">
            <w:pPr>
              <w:pStyle w:val="ConsPlusNormal"/>
              <w:jc w:val="center"/>
            </w:pPr>
            <w:r>
              <w:t>02</w:t>
            </w:r>
          </w:p>
        </w:tc>
        <w:tc>
          <w:tcPr>
            <w:tcW w:w="543" w:type="dxa"/>
          </w:tcPr>
          <w:p w:rsidR="009C715A" w:rsidRDefault="009C715A">
            <w:pPr>
              <w:pStyle w:val="ConsPlusNormal"/>
              <w:jc w:val="center"/>
            </w:pPr>
            <w:r>
              <w:t>03</w:t>
            </w:r>
          </w:p>
        </w:tc>
        <w:tc>
          <w:tcPr>
            <w:tcW w:w="543" w:type="dxa"/>
          </w:tcPr>
          <w:p w:rsidR="009C715A" w:rsidRDefault="009C715A">
            <w:pPr>
              <w:pStyle w:val="ConsPlusNormal"/>
              <w:jc w:val="center"/>
            </w:pPr>
            <w:r>
              <w:t>04</w:t>
            </w:r>
          </w:p>
        </w:tc>
        <w:tc>
          <w:tcPr>
            <w:tcW w:w="543" w:type="dxa"/>
          </w:tcPr>
          <w:p w:rsidR="009C715A" w:rsidRDefault="009C715A">
            <w:pPr>
              <w:pStyle w:val="ConsPlusNormal"/>
              <w:jc w:val="center"/>
            </w:pPr>
            <w:r>
              <w:t>05</w:t>
            </w:r>
          </w:p>
        </w:tc>
        <w:tc>
          <w:tcPr>
            <w:tcW w:w="544" w:type="dxa"/>
            <w:tcBorders>
              <w:right w:val="nil"/>
            </w:tcBorders>
          </w:tcPr>
          <w:p w:rsidR="009C715A" w:rsidRDefault="009C715A">
            <w:pPr>
              <w:pStyle w:val="ConsPlusNormal"/>
              <w:jc w:val="center"/>
            </w:pPr>
            <w:r>
              <w:t>06</w:t>
            </w:r>
          </w:p>
        </w:tc>
      </w:tr>
      <w:tr w:rsidR="009C715A">
        <w:tc>
          <w:tcPr>
            <w:tcW w:w="4139" w:type="dxa"/>
            <w:tcBorders>
              <w:left w:val="nil"/>
            </w:tcBorders>
          </w:tcPr>
          <w:p w:rsidR="009C715A" w:rsidRDefault="009C715A">
            <w:pPr>
              <w:pStyle w:val="ConsPlusNormal"/>
              <w:jc w:val="center"/>
            </w:pPr>
            <w:r>
              <w:lastRenderedPageBreak/>
              <w:t>1</w:t>
            </w:r>
          </w:p>
        </w:tc>
        <w:tc>
          <w:tcPr>
            <w:tcW w:w="680" w:type="dxa"/>
          </w:tcPr>
          <w:p w:rsidR="009C715A" w:rsidRDefault="009C715A">
            <w:pPr>
              <w:pStyle w:val="ConsPlusNormal"/>
              <w:jc w:val="center"/>
            </w:pPr>
            <w:r>
              <w:t>2</w:t>
            </w:r>
          </w:p>
        </w:tc>
        <w:tc>
          <w:tcPr>
            <w:tcW w:w="964" w:type="dxa"/>
          </w:tcPr>
          <w:p w:rsidR="009C715A" w:rsidRDefault="009C715A">
            <w:pPr>
              <w:pStyle w:val="ConsPlusNormal"/>
              <w:jc w:val="center"/>
            </w:pPr>
            <w:r>
              <w:t>3</w:t>
            </w:r>
          </w:p>
        </w:tc>
        <w:tc>
          <w:tcPr>
            <w:tcW w:w="543" w:type="dxa"/>
          </w:tcPr>
          <w:p w:rsidR="009C715A" w:rsidRDefault="009C715A">
            <w:pPr>
              <w:pStyle w:val="ConsPlusNormal"/>
              <w:jc w:val="center"/>
            </w:pPr>
            <w:r>
              <w:t>4</w:t>
            </w:r>
          </w:p>
        </w:tc>
        <w:tc>
          <w:tcPr>
            <w:tcW w:w="543" w:type="dxa"/>
          </w:tcPr>
          <w:p w:rsidR="009C715A" w:rsidRDefault="009C715A">
            <w:pPr>
              <w:pStyle w:val="ConsPlusNormal"/>
              <w:jc w:val="center"/>
            </w:pPr>
            <w:r>
              <w:t>5</w:t>
            </w:r>
          </w:p>
        </w:tc>
        <w:tc>
          <w:tcPr>
            <w:tcW w:w="543" w:type="dxa"/>
          </w:tcPr>
          <w:p w:rsidR="009C715A" w:rsidRDefault="009C715A">
            <w:pPr>
              <w:pStyle w:val="ConsPlusNormal"/>
              <w:jc w:val="center"/>
            </w:pPr>
            <w:r>
              <w:t>6</w:t>
            </w:r>
          </w:p>
        </w:tc>
        <w:tc>
          <w:tcPr>
            <w:tcW w:w="543" w:type="dxa"/>
          </w:tcPr>
          <w:p w:rsidR="009C715A" w:rsidRDefault="009C715A">
            <w:pPr>
              <w:pStyle w:val="ConsPlusNormal"/>
              <w:jc w:val="center"/>
            </w:pPr>
            <w:r>
              <w:t>7</w:t>
            </w:r>
          </w:p>
        </w:tc>
        <w:tc>
          <w:tcPr>
            <w:tcW w:w="543" w:type="dxa"/>
          </w:tcPr>
          <w:p w:rsidR="009C715A" w:rsidRDefault="009C715A">
            <w:pPr>
              <w:pStyle w:val="ConsPlusNormal"/>
              <w:jc w:val="center"/>
            </w:pPr>
            <w:r>
              <w:t>8</w:t>
            </w:r>
          </w:p>
        </w:tc>
        <w:tc>
          <w:tcPr>
            <w:tcW w:w="544" w:type="dxa"/>
            <w:tcBorders>
              <w:right w:val="nil"/>
            </w:tcBorders>
          </w:tcPr>
          <w:p w:rsidR="009C715A" w:rsidRDefault="009C715A">
            <w:pPr>
              <w:pStyle w:val="ConsPlusNormal"/>
              <w:jc w:val="center"/>
            </w:pPr>
            <w:r>
              <w:t>9</w:t>
            </w:r>
          </w:p>
        </w:tc>
      </w:tr>
      <w:tr w:rsidR="009C715A">
        <w:tblPrEx>
          <w:tblBorders>
            <w:right w:val="single" w:sz="4" w:space="0" w:color="auto"/>
          </w:tblBorders>
        </w:tblPrEx>
        <w:tc>
          <w:tcPr>
            <w:tcW w:w="4139" w:type="dxa"/>
            <w:tcBorders>
              <w:left w:val="nil"/>
            </w:tcBorders>
          </w:tcPr>
          <w:p w:rsidR="009C715A" w:rsidRDefault="009C715A">
            <w:pPr>
              <w:pStyle w:val="ConsPlusNormal"/>
            </w:pPr>
            <w:r>
              <w:t>Затраты на изготовление готовой продукции, выполнение работ, услуг (010900000)</w:t>
            </w:r>
          </w:p>
        </w:tc>
        <w:tc>
          <w:tcPr>
            <w:tcW w:w="680" w:type="dxa"/>
            <w:vAlign w:val="bottom"/>
          </w:tcPr>
          <w:p w:rsidR="009C715A" w:rsidRDefault="009C715A">
            <w:pPr>
              <w:pStyle w:val="ConsPlusNormal"/>
              <w:jc w:val="center"/>
            </w:pPr>
            <w:r>
              <w:t>150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Расходы будущих периодов (040150000)</w:t>
            </w:r>
          </w:p>
        </w:tc>
        <w:tc>
          <w:tcPr>
            <w:tcW w:w="680" w:type="dxa"/>
            <w:vAlign w:val="bottom"/>
          </w:tcPr>
          <w:p w:rsidR="009C715A" w:rsidRDefault="009C715A">
            <w:pPr>
              <w:pStyle w:val="ConsPlusNormal"/>
              <w:jc w:val="center"/>
            </w:pPr>
            <w:r>
              <w:t>160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Итого по разделу I</w:t>
            </w:r>
          </w:p>
          <w:p w:rsidR="009C715A" w:rsidRDefault="009C715A">
            <w:pPr>
              <w:pStyle w:val="ConsPlusNormal"/>
            </w:pPr>
            <w:r>
              <w:t>(стр. 030 + стр. 060 + стр. 070 + стр. 080 + стр. 100 + стр. 120 + стр. 130 + стр. 150 + стр. 160)</w:t>
            </w:r>
          </w:p>
        </w:tc>
        <w:tc>
          <w:tcPr>
            <w:tcW w:w="680" w:type="dxa"/>
            <w:vAlign w:val="bottom"/>
          </w:tcPr>
          <w:p w:rsidR="009C715A" w:rsidRDefault="009C715A">
            <w:pPr>
              <w:pStyle w:val="ConsPlusNormal"/>
              <w:jc w:val="center"/>
            </w:pPr>
            <w:r>
              <w:t>190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jc w:val="center"/>
              <w:outlineLvl w:val="6"/>
            </w:pPr>
            <w:r>
              <w:t>II. Финансовые активы</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pPr>
            <w:r>
              <w:t>Денежные средства учреждения (020100000), всего</w:t>
            </w:r>
          </w:p>
        </w:tc>
        <w:tc>
          <w:tcPr>
            <w:tcW w:w="680" w:type="dxa"/>
            <w:tcBorders>
              <w:top w:val="nil"/>
            </w:tcBorders>
            <w:vAlign w:val="bottom"/>
          </w:tcPr>
          <w:p w:rsidR="009C715A" w:rsidRDefault="009C715A">
            <w:pPr>
              <w:pStyle w:val="ConsPlusNormal"/>
              <w:jc w:val="center"/>
            </w:pPr>
            <w:r>
              <w:t>200</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на лицевых счетах учреждения в органе казначейства (020110000)</w:t>
            </w:r>
          </w:p>
        </w:tc>
        <w:tc>
          <w:tcPr>
            <w:tcW w:w="680" w:type="dxa"/>
            <w:tcBorders>
              <w:top w:val="nil"/>
            </w:tcBorders>
            <w:vAlign w:val="bottom"/>
          </w:tcPr>
          <w:p w:rsidR="009C715A" w:rsidRDefault="009C715A">
            <w:pPr>
              <w:pStyle w:val="ConsPlusNormal"/>
              <w:jc w:val="center"/>
            </w:pPr>
            <w:r>
              <w:t>201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ind w:left="284"/>
            </w:pPr>
            <w:r>
              <w:t>в кредитной организации (020120000), всего</w:t>
            </w:r>
          </w:p>
        </w:tc>
        <w:tc>
          <w:tcPr>
            <w:tcW w:w="680" w:type="dxa"/>
            <w:vAlign w:val="bottom"/>
          </w:tcPr>
          <w:p w:rsidR="009C715A" w:rsidRDefault="009C715A">
            <w:pPr>
              <w:pStyle w:val="ConsPlusNormal"/>
              <w:jc w:val="center"/>
            </w:pPr>
            <w:r>
              <w:t>203</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567"/>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567"/>
            </w:pPr>
            <w:r>
              <w:t>на депозитах (020122000), всего</w:t>
            </w:r>
          </w:p>
        </w:tc>
        <w:tc>
          <w:tcPr>
            <w:tcW w:w="680" w:type="dxa"/>
            <w:tcBorders>
              <w:top w:val="nil"/>
            </w:tcBorders>
            <w:vAlign w:val="bottom"/>
          </w:tcPr>
          <w:p w:rsidR="009C715A" w:rsidRDefault="009C715A">
            <w:pPr>
              <w:pStyle w:val="ConsPlusNormal"/>
              <w:jc w:val="center"/>
            </w:pPr>
            <w:r>
              <w:t>204</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850"/>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850"/>
            </w:pPr>
            <w:r>
              <w:t>долгосрочные</w:t>
            </w:r>
          </w:p>
        </w:tc>
        <w:tc>
          <w:tcPr>
            <w:tcW w:w="680" w:type="dxa"/>
            <w:tcBorders>
              <w:top w:val="nil"/>
            </w:tcBorders>
            <w:vAlign w:val="bottom"/>
          </w:tcPr>
          <w:p w:rsidR="009C715A" w:rsidRDefault="009C715A">
            <w:pPr>
              <w:pStyle w:val="ConsPlusNormal"/>
              <w:jc w:val="center"/>
            </w:pPr>
            <w:r>
              <w:t>205</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ind w:left="567"/>
            </w:pPr>
            <w:r>
              <w:t>в иностранной валюте (020127000)</w:t>
            </w:r>
          </w:p>
        </w:tc>
        <w:tc>
          <w:tcPr>
            <w:tcW w:w="680" w:type="dxa"/>
            <w:vAlign w:val="bottom"/>
          </w:tcPr>
          <w:p w:rsidR="009C715A" w:rsidRDefault="009C715A">
            <w:pPr>
              <w:pStyle w:val="ConsPlusNormal"/>
              <w:jc w:val="center"/>
            </w:pPr>
            <w:r>
              <w:t>206</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ind w:left="284"/>
            </w:pPr>
            <w:r>
              <w:t>в кассе учреждения (020130000)</w:t>
            </w:r>
          </w:p>
        </w:tc>
        <w:tc>
          <w:tcPr>
            <w:tcW w:w="680" w:type="dxa"/>
            <w:vAlign w:val="bottom"/>
          </w:tcPr>
          <w:p w:rsidR="009C715A" w:rsidRDefault="009C715A">
            <w:pPr>
              <w:pStyle w:val="ConsPlusNormal"/>
              <w:jc w:val="center"/>
            </w:pPr>
            <w:r>
              <w:t>207</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lastRenderedPageBreak/>
              <w:t>Финансовые вложения (020400000), всего</w:t>
            </w:r>
          </w:p>
        </w:tc>
        <w:tc>
          <w:tcPr>
            <w:tcW w:w="680" w:type="dxa"/>
            <w:vAlign w:val="bottom"/>
          </w:tcPr>
          <w:p w:rsidR="009C715A" w:rsidRDefault="009C715A">
            <w:pPr>
              <w:pStyle w:val="ConsPlusNormal"/>
              <w:jc w:val="center"/>
            </w:pPr>
            <w:r>
              <w:t>240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долгосрочные</w:t>
            </w:r>
          </w:p>
        </w:tc>
        <w:tc>
          <w:tcPr>
            <w:tcW w:w="680" w:type="dxa"/>
            <w:tcBorders>
              <w:top w:val="nil"/>
            </w:tcBorders>
            <w:vAlign w:val="bottom"/>
          </w:tcPr>
          <w:p w:rsidR="009C715A" w:rsidRDefault="009C715A">
            <w:pPr>
              <w:pStyle w:val="ConsPlusNormal"/>
              <w:jc w:val="center"/>
            </w:pPr>
            <w:r>
              <w:t>241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Дебиторская задолженность по доходам (020500000, 020900000), всего</w:t>
            </w:r>
          </w:p>
        </w:tc>
        <w:tc>
          <w:tcPr>
            <w:tcW w:w="680" w:type="dxa"/>
            <w:vAlign w:val="bottom"/>
          </w:tcPr>
          <w:p w:rsidR="009C715A" w:rsidRDefault="009C715A">
            <w:pPr>
              <w:pStyle w:val="ConsPlusNormal"/>
              <w:jc w:val="center"/>
            </w:pPr>
            <w:r>
              <w:t>250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долгосрочная</w:t>
            </w:r>
          </w:p>
        </w:tc>
        <w:tc>
          <w:tcPr>
            <w:tcW w:w="680" w:type="dxa"/>
            <w:tcBorders>
              <w:top w:val="nil"/>
            </w:tcBorders>
            <w:vAlign w:val="bottom"/>
          </w:tcPr>
          <w:p w:rsidR="009C715A" w:rsidRDefault="009C715A">
            <w:pPr>
              <w:pStyle w:val="ConsPlusNormal"/>
              <w:jc w:val="center"/>
            </w:pPr>
            <w:r>
              <w:t>251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Дебиторская задолженность по выплатам (020600000, 020800000, 030300000), всего</w:t>
            </w:r>
          </w:p>
        </w:tc>
        <w:tc>
          <w:tcPr>
            <w:tcW w:w="680" w:type="dxa"/>
            <w:vAlign w:val="bottom"/>
          </w:tcPr>
          <w:p w:rsidR="009C715A" w:rsidRDefault="009C715A">
            <w:pPr>
              <w:pStyle w:val="ConsPlusNormal"/>
              <w:jc w:val="center"/>
            </w:pPr>
            <w:r>
              <w:t>260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долгосрочная</w:t>
            </w:r>
          </w:p>
        </w:tc>
        <w:tc>
          <w:tcPr>
            <w:tcW w:w="680" w:type="dxa"/>
            <w:tcBorders>
              <w:top w:val="nil"/>
            </w:tcBorders>
            <w:vAlign w:val="bottom"/>
          </w:tcPr>
          <w:p w:rsidR="009C715A" w:rsidRDefault="009C715A">
            <w:pPr>
              <w:pStyle w:val="ConsPlusNormal"/>
              <w:jc w:val="center"/>
            </w:pPr>
            <w:r>
              <w:t>261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Расчеты по займам (ссудам) (020700000), всего</w:t>
            </w:r>
          </w:p>
        </w:tc>
        <w:tc>
          <w:tcPr>
            <w:tcW w:w="680" w:type="dxa"/>
            <w:vAlign w:val="bottom"/>
          </w:tcPr>
          <w:p w:rsidR="009C715A" w:rsidRDefault="009C715A">
            <w:pPr>
              <w:pStyle w:val="ConsPlusNormal"/>
              <w:jc w:val="center"/>
            </w:pPr>
            <w:r>
              <w:t>270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долгосрочные</w:t>
            </w:r>
          </w:p>
        </w:tc>
        <w:tc>
          <w:tcPr>
            <w:tcW w:w="680" w:type="dxa"/>
            <w:tcBorders>
              <w:top w:val="nil"/>
            </w:tcBorders>
            <w:vAlign w:val="bottom"/>
          </w:tcPr>
          <w:p w:rsidR="009C715A" w:rsidRDefault="009C715A">
            <w:pPr>
              <w:pStyle w:val="ConsPlusNormal"/>
              <w:jc w:val="center"/>
            </w:pPr>
            <w:r>
              <w:t>271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Прочие расчеты с дебиторами (021000000), всего</w:t>
            </w:r>
          </w:p>
        </w:tc>
        <w:tc>
          <w:tcPr>
            <w:tcW w:w="680" w:type="dxa"/>
            <w:vAlign w:val="bottom"/>
          </w:tcPr>
          <w:p w:rsidR="009C715A" w:rsidRDefault="009C715A">
            <w:pPr>
              <w:pStyle w:val="ConsPlusNormal"/>
              <w:jc w:val="center"/>
            </w:pPr>
            <w:r>
              <w:t>280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расчеты по налоговым вычетам по НДС (021010000)</w:t>
            </w:r>
          </w:p>
        </w:tc>
        <w:tc>
          <w:tcPr>
            <w:tcW w:w="680" w:type="dxa"/>
            <w:tcBorders>
              <w:top w:val="nil"/>
            </w:tcBorders>
            <w:vAlign w:val="bottom"/>
          </w:tcPr>
          <w:p w:rsidR="009C715A" w:rsidRDefault="009C715A">
            <w:pPr>
              <w:pStyle w:val="ConsPlusNormal"/>
              <w:jc w:val="center"/>
            </w:pPr>
            <w:r>
              <w:t>282</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Вложения в финансовые активы (021500000)</w:t>
            </w:r>
          </w:p>
        </w:tc>
        <w:tc>
          <w:tcPr>
            <w:tcW w:w="680" w:type="dxa"/>
            <w:vAlign w:val="bottom"/>
          </w:tcPr>
          <w:p w:rsidR="009C715A" w:rsidRDefault="009C715A">
            <w:pPr>
              <w:pStyle w:val="ConsPlusNormal"/>
              <w:jc w:val="center"/>
            </w:pPr>
            <w:r>
              <w:t>290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lastRenderedPageBreak/>
              <w:t>Итого по разделу II (стр. 200 + стр. 240 + стр. 250 + стр. 260 + стр. 270 + стр. 280 + стр. 290)</w:t>
            </w:r>
          </w:p>
        </w:tc>
        <w:tc>
          <w:tcPr>
            <w:tcW w:w="680" w:type="dxa"/>
            <w:vAlign w:val="bottom"/>
          </w:tcPr>
          <w:p w:rsidR="009C715A" w:rsidRDefault="009C715A">
            <w:pPr>
              <w:pStyle w:val="ConsPlusNormal"/>
              <w:jc w:val="center"/>
            </w:pPr>
            <w:r>
              <w:t>340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БАЛАНС (стр. 190 + стр. 340)</w:t>
            </w:r>
          </w:p>
        </w:tc>
        <w:tc>
          <w:tcPr>
            <w:tcW w:w="680" w:type="dxa"/>
            <w:vAlign w:val="bottom"/>
          </w:tcPr>
          <w:p w:rsidR="009C715A" w:rsidRDefault="009C715A">
            <w:pPr>
              <w:pStyle w:val="ConsPlusNormal"/>
              <w:jc w:val="center"/>
            </w:pPr>
            <w:r>
              <w:t>350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rmal"/>
        <w:jc w:val="right"/>
      </w:pPr>
      <w:r>
        <w:t>Форма 0503773 с. 3</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964"/>
        <w:gridCol w:w="543"/>
        <w:gridCol w:w="543"/>
        <w:gridCol w:w="543"/>
        <w:gridCol w:w="543"/>
        <w:gridCol w:w="543"/>
        <w:gridCol w:w="544"/>
      </w:tblGrid>
      <w:tr w:rsidR="009C715A">
        <w:tc>
          <w:tcPr>
            <w:tcW w:w="4139" w:type="dxa"/>
            <w:vMerge w:val="restart"/>
            <w:tcBorders>
              <w:left w:val="nil"/>
            </w:tcBorders>
          </w:tcPr>
          <w:p w:rsidR="009C715A" w:rsidRDefault="009C715A">
            <w:pPr>
              <w:pStyle w:val="ConsPlusNormal"/>
              <w:jc w:val="center"/>
            </w:pPr>
            <w:r>
              <w:t>ПАССИВ</w:t>
            </w:r>
          </w:p>
        </w:tc>
        <w:tc>
          <w:tcPr>
            <w:tcW w:w="680" w:type="dxa"/>
            <w:vMerge w:val="restart"/>
          </w:tcPr>
          <w:p w:rsidR="009C715A" w:rsidRDefault="009C715A">
            <w:pPr>
              <w:pStyle w:val="ConsPlusNormal"/>
              <w:jc w:val="center"/>
            </w:pPr>
            <w:r>
              <w:t>Код строки</w:t>
            </w:r>
          </w:p>
        </w:tc>
        <w:tc>
          <w:tcPr>
            <w:tcW w:w="964" w:type="dxa"/>
            <w:vMerge w:val="restart"/>
          </w:tcPr>
          <w:p w:rsidR="009C715A" w:rsidRDefault="009C715A">
            <w:pPr>
              <w:pStyle w:val="ConsPlusNormal"/>
              <w:jc w:val="center"/>
            </w:pPr>
            <w:r>
              <w:t>Сумма изменений, всего руб</w:t>
            </w:r>
          </w:p>
        </w:tc>
        <w:tc>
          <w:tcPr>
            <w:tcW w:w="3259" w:type="dxa"/>
            <w:gridSpan w:val="6"/>
            <w:tcBorders>
              <w:right w:val="nil"/>
            </w:tcBorders>
          </w:tcPr>
          <w:p w:rsidR="009C715A" w:rsidRDefault="009C715A">
            <w:pPr>
              <w:pStyle w:val="ConsPlusNormal"/>
              <w:jc w:val="center"/>
            </w:pPr>
            <w:r>
              <w:t>в том числе по коду причины (руб)</w:t>
            </w:r>
          </w:p>
        </w:tc>
      </w:tr>
      <w:tr w:rsidR="009C715A">
        <w:tc>
          <w:tcPr>
            <w:tcW w:w="4139" w:type="dxa"/>
            <w:vMerge/>
            <w:tcBorders>
              <w:left w:val="nil"/>
            </w:tcBorders>
          </w:tcPr>
          <w:p w:rsidR="009C715A" w:rsidRDefault="009C715A"/>
        </w:tc>
        <w:tc>
          <w:tcPr>
            <w:tcW w:w="680" w:type="dxa"/>
            <w:vMerge/>
          </w:tcPr>
          <w:p w:rsidR="009C715A" w:rsidRDefault="009C715A"/>
        </w:tc>
        <w:tc>
          <w:tcPr>
            <w:tcW w:w="964" w:type="dxa"/>
            <w:vMerge/>
          </w:tcPr>
          <w:p w:rsidR="009C715A" w:rsidRDefault="009C715A"/>
        </w:tc>
        <w:tc>
          <w:tcPr>
            <w:tcW w:w="543" w:type="dxa"/>
          </w:tcPr>
          <w:p w:rsidR="009C715A" w:rsidRDefault="009C715A">
            <w:pPr>
              <w:pStyle w:val="ConsPlusNormal"/>
              <w:jc w:val="center"/>
            </w:pPr>
            <w:r>
              <w:t>01</w:t>
            </w:r>
          </w:p>
        </w:tc>
        <w:tc>
          <w:tcPr>
            <w:tcW w:w="543" w:type="dxa"/>
          </w:tcPr>
          <w:p w:rsidR="009C715A" w:rsidRDefault="009C715A">
            <w:pPr>
              <w:pStyle w:val="ConsPlusNormal"/>
              <w:jc w:val="center"/>
            </w:pPr>
            <w:r>
              <w:t>02</w:t>
            </w:r>
          </w:p>
        </w:tc>
        <w:tc>
          <w:tcPr>
            <w:tcW w:w="543" w:type="dxa"/>
          </w:tcPr>
          <w:p w:rsidR="009C715A" w:rsidRDefault="009C715A">
            <w:pPr>
              <w:pStyle w:val="ConsPlusNormal"/>
              <w:jc w:val="center"/>
            </w:pPr>
            <w:r>
              <w:t>03</w:t>
            </w:r>
          </w:p>
        </w:tc>
        <w:tc>
          <w:tcPr>
            <w:tcW w:w="543" w:type="dxa"/>
          </w:tcPr>
          <w:p w:rsidR="009C715A" w:rsidRDefault="009C715A">
            <w:pPr>
              <w:pStyle w:val="ConsPlusNormal"/>
              <w:jc w:val="center"/>
            </w:pPr>
            <w:r>
              <w:t>04</w:t>
            </w:r>
          </w:p>
        </w:tc>
        <w:tc>
          <w:tcPr>
            <w:tcW w:w="543" w:type="dxa"/>
          </w:tcPr>
          <w:p w:rsidR="009C715A" w:rsidRDefault="009C715A">
            <w:pPr>
              <w:pStyle w:val="ConsPlusNormal"/>
              <w:jc w:val="center"/>
            </w:pPr>
            <w:r>
              <w:t>05</w:t>
            </w:r>
          </w:p>
        </w:tc>
        <w:tc>
          <w:tcPr>
            <w:tcW w:w="544" w:type="dxa"/>
            <w:tcBorders>
              <w:right w:val="nil"/>
            </w:tcBorders>
          </w:tcPr>
          <w:p w:rsidR="009C715A" w:rsidRDefault="009C715A">
            <w:pPr>
              <w:pStyle w:val="ConsPlusNormal"/>
              <w:jc w:val="center"/>
            </w:pPr>
            <w:r>
              <w:t>06</w:t>
            </w:r>
          </w:p>
        </w:tc>
      </w:tr>
      <w:tr w:rsidR="009C715A">
        <w:tc>
          <w:tcPr>
            <w:tcW w:w="4139" w:type="dxa"/>
            <w:tcBorders>
              <w:left w:val="nil"/>
            </w:tcBorders>
          </w:tcPr>
          <w:p w:rsidR="009C715A" w:rsidRDefault="009C715A">
            <w:pPr>
              <w:pStyle w:val="ConsPlusNormal"/>
              <w:jc w:val="center"/>
            </w:pPr>
            <w:r>
              <w:t>1</w:t>
            </w:r>
          </w:p>
        </w:tc>
        <w:tc>
          <w:tcPr>
            <w:tcW w:w="680" w:type="dxa"/>
          </w:tcPr>
          <w:p w:rsidR="009C715A" w:rsidRDefault="009C715A">
            <w:pPr>
              <w:pStyle w:val="ConsPlusNormal"/>
              <w:jc w:val="center"/>
            </w:pPr>
            <w:r>
              <w:t>2</w:t>
            </w:r>
          </w:p>
        </w:tc>
        <w:tc>
          <w:tcPr>
            <w:tcW w:w="964" w:type="dxa"/>
          </w:tcPr>
          <w:p w:rsidR="009C715A" w:rsidRDefault="009C715A">
            <w:pPr>
              <w:pStyle w:val="ConsPlusNormal"/>
              <w:jc w:val="center"/>
            </w:pPr>
            <w:r>
              <w:t>3</w:t>
            </w:r>
          </w:p>
        </w:tc>
        <w:tc>
          <w:tcPr>
            <w:tcW w:w="543" w:type="dxa"/>
          </w:tcPr>
          <w:p w:rsidR="009C715A" w:rsidRDefault="009C715A">
            <w:pPr>
              <w:pStyle w:val="ConsPlusNormal"/>
              <w:jc w:val="center"/>
            </w:pPr>
            <w:r>
              <w:t>4</w:t>
            </w:r>
          </w:p>
        </w:tc>
        <w:tc>
          <w:tcPr>
            <w:tcW w:w="543" w:type="dxa"/>
          </w:tcPr>
          <w:p w:rsidR="009C715A" w:rsidRDefault="009C715A">
            <w:pPr>
              <w:pStyle w:val="ConsPlusNormal"/>
              <w:jc w:val="center"/>
            </w:pPr>
            <w:r>
              <w:t>5</w:t>
            </w:r>
          </w:p>
        </w:tc>
        <w:tc>
          <w:tcPr>
            <w:tcW w:w="543" w:type="dxa"/>
          </w:tcPr>
          <w:p w:rsidR="009C715A" w:rsidRDefault="009C715A">
            <w:pPr>
              <w:pStyle w:val="ConsPlusNormal"/>
              <w:jc w:val="center"/>
            </w:pPr>
            <w:r>
              <w:t>6</w:t>
            </w:r>
          </w:p>
        </w:tc>
        <w:tc>
          <w:tcPr>
            <w:tcW w:w="543" w:type="dxa"/>
          </w:tcPr>
          <w:p w:rsidR="009C715A" w:rsidRDefault="009C715A">
            <w:pPr>
              <w:pStyle w:val="ConsPlusNormal"/>
              <w:jc w:val="center"/>
            </w:pPr>
            <w:r>
              <w:t>7</w:t>
            </w:r>
          </w:p>
        </w:tc>
        <w:tc>
          <w:tcPr>
            <w:tcW w:w="543" w:type="dxa"/>
          </w:tcPr>
          <w:p w:rsidR="009C715A" w:rsidRDefault="009C715A">
            <w:pPr>
              <w:pStyle w:val="ConsPlusNormal"/>
              <w:jc w:val="center"/>
            </w:pPr>
            <w:r>
              <w:t>8</w:t>
            </w:r>
          </w:p>
        </w:tc>
        <w:tc>
          <w:tcPr>
            <w:tcW w:w="544" w:type="dxa"/>
            <w:tcBorders>
              <w:right w:val="nil"/>
            </w:tcBorders>
          </w:tcPr>
          <w:p w:rsidR="009C715A" w:rsidRDefault="009C715A">
            <w:pPr>
              <w:pStyle w:val="ConsPlusNormal"/>
              <w:jc w:val="center"/>
            </w:pPr>
            <w:r>
              <w:t>9</w:t>
            </w: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jc w:val="center"/>
              <w:outlineLvl w:val="6"/>
            </w:pPr>
            <w:r>
              <w:t>III. Обязательства</w:t>
            </w:r>
          </w:p>
        </w:tc>
        <w:tc>
          <w:tcPr>
            <w:tcW w:w="680" w:type="dxa"/>
            <w:tcBorders>
              <w:bottom w:val="nil"/>
            </w:tcBorders>
            <w:vAlign w:val="bottom"/>
          </w:tcPr>
          <w:p w:rsidR="009C715A" w:rsidRDefault="009C715A">
            <w:pPr>
              <w:pStyle w:val="ConsPlusNormal"/>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pPr>
            <w:r>
              <w:t>Расчеты с кредиторами по долговым обязательствам (030100000), всего</w:t>
            </w:r>
          </w:p>
        </w:tc>
        <w:tc>
          <w:tcPr>
            <w:tcW w:w="680" w:type="dxa"/>
            <w:tcBorders>
              <w:top w:val="nil"/>
            </w:tcBorders>
            <w:vAlign w:val="bottom"/>
          </w:tcPr>
          <w:p w:rsidR="009C715A" w:rsidRDefault="009C715A">
            <w:pPr>
              <w:pStyle w:val="ConsPlusNormal"/>
              <w:jc w:val="center"/>
            </w:pPr>
            <w:r>
              <w:t>400</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долгосрочные</w:t>
            </w:r>
          </w:p>
        </w:tc>
        <w:tc>
          <w:tcPr>
            <w:tcW w:w="680" w:type="dxa"/>
            <w:tcBorders>
              <w:top w:val="nil"/>
            </w:tcBorders>
            <w:vAlign w:val="bottom"/>
          </w:tcPr>
          <w:p w:rsidR="009C715A" w:rsidRDefault="009C715A">
            <w:pPr>
              <w:pStyle w:val="ConsPlusNormal"/>
              <w:jc w:val="center"/>
            </w:pPr>
            <w:r>
              <w:t>401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Кредиторская задолженность по выплатам (030200000, 020800000, 030402000, 030403000), всего</w:t>
            </w:r>
          </w:p>
        </w:tc>
        <w:tc>
          <w:tcPr>
            <w:tcW w:w="680" w:type="dxa"/>
            <w:vAlign w:val="bottom"/>
          </w:tcPr>
          <w:p w:rsidR="009C715A" w:rsidRDefault="009C715A">
            <w:pPr>
              <w:pStyle w:val="ConsPlusNormal"/>
              <w:jc w:val="center"/>
            </w:pPr>
            <w:r>
              <w:t>410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долгосрочная</w:t>
            </w:r>
          </w:p>
        </w:tc>
        <w:tc>
          <w:tcPr>
            <w:tcW w:w="680" w:type="dxa"/>
            <w:tcBorders>
              <w:top w:val="nil"/>
            </w:tcBorders>
            <w:vAlign w:val="bottom"/>
          </w:tcPr>
          <w:p w:rsidR="009C715A" w:rsidRDefault="009C715A">
            <w:pPr>
              <w:pStyle w:val="ConsPlusNormal"/>
              <w:jc w:val="center"/>
            </w:pPr>
            <w:r>
              <w:t>411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Расчеты по платежам в бюджеты (030300000)</w:t>
            </w:r>
          </w:p>
        </w:tc>
        <w:tc>
          <w:tcPr>
            <w:tcW w:w="680" w:type="dxa"/>
            <w:vAlign w:val="bottom"/>
          </w:tcPr>
          <w:p w:rsidR="009C715A" w:rsidRDefault="009C715A">
            <w:pPr>
              <w:pStyle w:val="ConsPlusNormal"/>
              <w:jc w:val="center"/>
            </w:pPr>
            <w:r>
              <w:t>420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lastRenderedPageBreak/>
              <w:t>Иные расчеты, всего</w:t>
            </w:r>
          </w:p>
        </w:tc>
        <w:tc>
          <w:tcPr>
            <w:tcW w:w="680" w:type="dxa"/>
            <w:vAlign w:val="bottom"/>
          </w:tcPr>
          <w:p w:rsidR="009C715A" w:rsidRDefault="009C715A">
            <w:pPr>
              <w:pStyle w:val="ConsPlusNormal"/>
              <w:jc w:val="center"/>
            </w:pPr>
            <w:r>
              <w:t>430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в том числе:</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расчеты по средствам, полученным во временное распоряжение (030401000)</w:t>
            </w:r>
          </w:p>
        </w:tc>
        <w:tc>
          <w:tcPr>
            <w:tcW w:w="680" w:type="dxa"/>
            <w:tcBorders>
              <w:top w:val="nil"/>
            </w:tcBorders>
            <w:vAlign w:val="bottom"/>
          </w:tcPr>
          <w:p w:rsidR="009C715A" w:rsidRDefault="009C715A">
            <w:pPr>
              <w:pStyle w:val="ConsPlusNormal"/>
              <w:jc w:val="center"/>
            </w:pPr>
            <w:r>
              <w:t>431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ind w:left="284"/>
            </w:pPr>
            <w:r>
              <w:t>внутриведомственные расчеты (030404000)</w:t>
            </w:r>
          </w:p>
        </w:tc>
        <w:tc>
          <w:tcPr>
            <w:tcW w:w="680" w:type="dxa"/>
            <w:vAlign w:val="bottom"/>
          </w:tcPr>
          <w:p w:rsidR="009C715A" w:rsidRDefault="009C715A">
            <w:pPr>
              <w:pStyle w:val="ConsPlusNormal"/>
              <w:jc w:val="center"/>
            </w:pPr>
            <w:r>
              <w:t>432</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ind w:left="284"/>
            </w:pPr>
            <w:r>
              <w:t>расчеты с прочими кредиторами (030406000)</w:t>
            </w:r>
          </w:p>
        </w:tc>
        <w:tc>
          <w:tcPr>
            <w:tcW w:w="680" w:type="dxa"/>
            <w:vAlign w:val="bottom"/>
          </w:tcPr>
          <w:p w:rsidR="009C715A" w:rsidRDefault="009C715A">
            <w:pPr>
              <w:pStyle w:val="ConsPlusNormal"/>
              <w:jc w:val="center"/>
            </w:pPr>
            <w:r>
              <w:t>433</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ind w:left="284"/>
            </w:pPr>
            <w:r>
              <w:t>расчеты по налоговым вычетам по НДС (021010000)</w:t>
            </w:r>
          </w:p>
        </w:tc>
        <w:tc>
          <w:tcPr>
            <w:tcW w:w="680" w:type="dxa"/>
            <w:vAlign w:val="bottom"/>
          </w:tcPr>
          <w:p w:rsidR="009C715A" w:rsidRDefault="009C715A">
            <w:pPr>
              <w:pStyle w:val="ConsPlusNormal"/>
              <w:jc w:val="center"/>
            </w:pPr>
            <w:r>
              <w:t>434</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Кредиторская задолженность по доходам (020500000, 020900000), всего</w:t>
            </w:r>
          </w:p>
        </w:tc>
        <w:tc>
          <w:tcPr>
            <w:tcW w:w="680" w:type="dxa"/>
            <w:vAlign w:val="bottom"/>
          </w:tcPr>
          <w:p w:rsidR="009C715A" w:rsidRDefault="009C715A">
            <w:pPr>
              <w:pStyle w:val="ConsPlusNormal"/>
              <w:jc w:val="center"/>
            </w:pPr>
            <w:r>
              <w:t>470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ind w:left="284"/>
            </w:pPr>
            <w:r>
              <w:t>из них:</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ind w:left="284"/>
            </w:pPr>
            <w:r>
              <w:t>долгосрочная</w:t>
            </w:r>
          </w:p>
        </w:tc>
        <w:tc>
          <w:tcPr>
            <w:tcW w:w="680" w:type="dxa"/>
            <w:tcBorders>
              <w:top w:val="nil"/>
            </w:tcBorders>
            <w:vAlign w:val="bottom"/>
          </w:tcPr>
          <w:p w:rsidR="009C715A" w:rsidRDefault="009C715A">
            <w:pPr>
              <w:pStyle w:val="ConsPlusNormal"/>
              <w:jc w:val="center"/>
            </w:pPr>
            <w:r>
              <w:t>471</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t>Расчеты с учредителем (021006000)</w:t>
            </w:r>
          </w:p>
        </w:tc>
        <w:tc>
          <w:tcPr>
            <w:tcW w:w="680" w:type="dxa"/>
            <w:vAlign w:val="bottom"/>
          </w:tcPr>
          <w:p w:rsidR="009C715A" w:rsidRDefault="009C715A">
            <w:pPr>
              <w:pStyle w:val="ConsPlusNormal"/>
              <w:jc w:val="center"/>
            </w:pPr>
            <w:r>
              <w:t>480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Доходы будущих периодов (040140000)</w:t>
            </w:r>
          </w:p>
        </w:tc>
        <w:tc>
          <w:tcPr>
            <w:tcW w:w="680" w:type="dxa"/>
            <w:vAlign w:val="bottom"/>
          </w:tcPr>
          <w:p w:rsidR="009C715A" w:rsidRDefault="009C715A">
            <w:pPr>
              <w:pStyle w:val="ConsPlusNormal"/>
              <w:jc w:val="center"/>
            </w:pPr>
            <w:r>
              <w:t>510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Резервы предстоящих расходов (040160000)</w:t>
            </w:r>
          </w:p>
        </w:tc>
        <w:tc>
          <w:tcPr>
            <w:tcW w:w="680" w:type="dxa"/>
            <w:vAlign w:val="bottom"/>
          </w:tcPr>
          <w:p w:rsidR="009C715A" w:rsidRDefault="009C715A">
            <w:pPr>
              <w:pStyle w:val="ConsPlusNormal"/>
              <w:jc w:val="center"/>
            </w:pPr>
            <w:r>
              <w:t>520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tblBorders>
        </w:tblPrEx>
        <w:tc>
          <w:tcPr>
            <w:tcW w:w="4139" w:type="dxa"/>
            <w:tcBorders>
              <w:left w:val="nil"/>
            </w:tcBorders>
          </w:tcPr>
          <w:p w:rsidR="009C715A" w:rsidRDefault="009C715A">
            <w:pPr>
              <w:pStyle w:val="ConsPlusNormal"/>
            </w:pPr>
            <w:r>
              <w:t>Итого по разделу III (стр. 400 + стр. 410 + стр. 420 + стр. 430 + стр. 470 + стр. 480 + стр. 510 + стр. 520)</w:t>
            </w:r>
          </w:p>
        </w:tc>
        <w:tc>
          <w:tcPr>
            <w:tcW w:w="680" w:type="dxa"/>
            <w:vAlign w:val="bottom"/>
          </w:tcPr>
          <w:p w:rsidR="009C715A" w:rsidRDefault="009C715A">
            <w:pPr>
              <w:pStyle w:val="ConsPlusNormal"/>
              <w:jc w:val="center"/>
            </w:pPr>
            <w:r>
              <w:t>550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r w:rsidR="009C715A">
        <w:tblPrEx>
          <w:tblBorders>
            <w:right w:val="single" w:sz="4" w:space="0" w:color="auto"/>
            <w:insideH w:val="nil"/>
          </w:tblBorders>
        </w:tblPrEx>
        <w:tc>
          <w:tcPr>
            <w:tcW w:w="4139" w:type="dxa"/>
            <w:tcBorders>
              <w:left w:val="nil"/>
              <w:bottom w:val="nil"/>
            </w:tcBorders>
          </w:tcPr>
          <w:p w:rsidR="009C715A" w:rsidRDefault="009C715A">
            <w:pPr>
              <w:pStyle w:val="ConsPlusNormal"/>
              <w:jc w:val="center"/>
              <w:outlineLvl w:val="6"/>
            </w:pPr>
            <w:r>
              <w:t>IV. Финансовый результат</w:t>
            </w:r>
          </w:p>
        </w:tc>
        <w:tc>
          <w:tcPr>
            <w:tcW w:w="680" w:type="dxa"/>
            <w:tcBorders>
              <w:bottom w:val="nil"/>
            </w:tcBorders>
            <w:vAlign w:val="bottom"/>
          </w:tcPr>
          <w:p w:rsidR="009C715A" w:rsidRDefault="009C715A">
            <w:pPr>
              <w:pStyle w:val="ConsPlusNormal"/>
              <w:jc w:val="center"/>
            </w:pPr>
          </w:p>
        </w:tc>
        <w:tc>
          <w:tcPr>
            <w:tcW w:w="964"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3" w:type="dxa"/>
            <w:tcBorders>
              <w:bottom w:val="nil"/>
            </w:tcBorders>
          </w:tcPr>
          <w:p w:rsidR="009C715A" w:rsidRDefault="009C715A">
            <w:pPr>
              <w:pStyle w:val="ConsPlusNormal"/>
            </w:pPr>
          </w:p>
        </w:tc>
        <w:tc>
          <w:tcPr>
            <w:tcW w:w="54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4139" w:type="dxa"/>
            <w:tcBorders>
              <w:top w:val="nil"/>
              <w:left w:val="nil"/>
            </w:tcBorders>
          </w:tcPr>
          <w:p w:rsidR="009C715A" w:rsidRDefault="009C715A">
            <w:pPr>
              <w:pStyle w:val="ConsPlusNormal"/>
            </w:pPr>
            <w:r>
              <w:t xml:space="preserve">Финансовый результат экономического </w:t>
            </w:r>
            <w:r>
              <w:lastRenderedPageBreak/>
              <w:t>субъекта</w:t>
            </w:r>
          </w:p>
        </w:tc>
        <w:tc>
          <w:tcPr>
            <w:tcW w:w="680" w:type="dxa"/>
            <w:tcBorders>
              <w:top w:val="nil"/>
            </w:tcBorders>
            <w:vAlign w:val="bottom"/>
          </w:tcPr>
          <w:p w:rsidR="009C715A" w:rsidRDefault="009C715A">
            <w:pPr>
              <w:pStyle w:val="ConsPlusNormal"/>
              <w:jc w:val="center"/>
            </w:pPr>
            <w:r>
              <w:lastRenderedPageBreak/>
              <w:t>570</w:t>
            </w:r>
          </w:p>
        </w:tc>
        <w:tc>
          <w:tcPr>
            <w:tcW w:w="964"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3" w:type="dxa"/>
            <w:tcBorders>
              <w:top w:val="nil"/>
            </w:tcBorders>
          </w:tcPr>
          <w:p w:rsidR="009C715A" w:rsidRDefault="009C715A">
            <w:pPr>
              <w:pStyle w:val="ConsPlusNormal"/>
              <w:jc w:val="both"/>
            </w:pPr>
          </w:p>
        </w:tc>
        <w:tc>
          <w:tcPr>
            <w:tcW w:w="544" w:type="dxa"/>
            <w:tcBorders>
              <w:top w:val="nil"/>
            </w:tcBorders>
          </w:tcPr>
          <w:p w:rsidR="009C715A" w:rsidRDefault="009C715A">
            <w:pPr>
              <w:pStyle w:val="ConsPlusNormal"/>
              <w:jc w:val="both"/>
            </w:pPr>
          </w:p>
        </w:tc>
      </w:tr>
      <w:tr w:rsidR="009C715A">
        <w:tblPrEx>
          <w:tblBorders>
            <w:right w:val="single" w:sz="4" w:space="0" w:color="auto"/>
          </w:tblBorders>
        </w:tblPrEx>
        <w:tc>
          <w:tcPr>
            <w:tcW w:w="4139" w:type="dxa"/>
            <w:tcBorders>
              <w:left w:val="nil"/>
            </w:tcBorders>
          </w:tcPr>
          <w:p w:rsidR="009C715A" w:rsidRDefault="009C715A">
            <w:pPr>
              <w:pStyle w:val="ConsPlusNormal"/>
            </w:pPr>
            <w:r>
              <w:lastRenderedPageBreak/>
              <w:t>БАЛАНС (стр. 550 + стр. 570)</w:t>
            </w:r>
          </w:p>
        </w:tc>
        <w:tc>
          <w:tcPr>
            <w:tcW w:w="680" w:type="dxa"/>
            <w:vAlign w:val="bottom"/>
          </w:tcPr>
          <w:p w:rsidR="009C715A" w:rsidRDefault="009C715A">
            <w:pPr>
              <w:pStyle w:val="ConsPlusNormal"/>
              <w:jc w:val="center"/>
            </w:pPr>
            <w:r>
              <w:t>700</w:t>
            </w:r>
          </w:p>
        </w:tc>
        <w:tc>
          <w:tcPr>
            <w:tcW w:w="964"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3" w:type="dxa"/>
          </w:tcPr>
          <w:p w:rsidR="009C715A" w:rsidRDefault="009C715A">
            <w:pPr>
              <w:pStyle w:val="ConsPlusNormal"/>
            </w:pPr>
          </w:p>
        </w:tc>
        <w:tc>
          <w:tcPr>
            <w:tcW w:w="544" w:type="dxa"/>
          </w:tcPr>
          <w:p w:rsidR="009C715A" w:rsidRDefault="009C715A">
            <w:pPr>
              <w:pStyle w:val="ConsPlusNormal"/>
            </w:pPr>
          </w:p>
        </w:tc>
      </w:tr>
    </w:tbl>
    <w:p w:rsidR="009C715A" w:rsidRDefault="009C715A">
      <w:pPr>
        <w:pStyle w:val="ConsPlusNormal"/>
        <w:ind w:firstLine="540"/>
        <w:jc w:val="both"/>
      </w:pPr>
    </w:p>
    <w:p w:rsidR="009C715A" w:rsidRDefault="009C715A">
      <w:pPr>
        <w:pStyle w:val="ConsPlusNormal"/>
        <w:ind w:firstLine="540"/>
        <w:jc w:val="both"/>
      </w:pPr>
      <w:r>
        <w:t>--------------------------------</w:t>
      </w:r>
    </w:p>
    <w:p w:rsidR="009C715A" w:rsidRDefault="009C715A">
      <w:pPr>
        <w:pStyle w:val="ConsPlusNormal"/>
        <w:spacing w:before="220"/>
        <w:ind w:firstLine="540"/>
        <w:jc w:val="both"/>
      </w:pPr>
      <w:r>
        <w:t>&lt;*&gt; Данные по этим строкам в валюту баланса не входят.</w:t>
      </w:r>
    </w:p>
    <w:p w:rsidR="009C715A" w:rsidRDefault="009C715A">
      <w:pPr>
        <w:pStyle w:val="ConsPlusNormal"/>
        <w:spacing w:before="220"/>
        <w:ind w:firstLine="540"/>
        <w:jc w:val="both"/>
      </w:pPr>
      <w:r>
        <w:t>&lt;**&gt; Данные по этим строкам включают сумму амортизации и (или) убытков от обесценения.</w:t>
      </w:r>
    </w:p>
    <w:p w:rsidR="009C715A" w:rsidRDefault="009C715A">
      <w:pPr>
        <w:pStyle w:val="ConsPlusNormal"/>
      </w:pPr>
    </w:p>
    <w:p w:rsidR="009C715A" w:rsidRDefault="009C715A">
      <w:pPr>
        <w:pStyle w:val="ConsPlusNormal"/>
        <w:jc w:val="right"/>
      </w:pPr>
      <w:r>
        <w:t>Форма 0503773 с. 4</w:t>
      </w:r>
    </w:p>
    <w:p w:rsidR="009C715A" w:rsidRDefault="009C715A">
      <w:pPr>
        <w:pStyle w:val="ConsPlusNormal"/>
      </w:pPr>
    </w:p>
    <w:p w:rsidR="009C715A" w:rsidRDefault="009C715A">
      <w:pPr>
        <w:pStyle w:val="ConsPlusNormal"/>
        <w:jc w:val="center"/>
        <w:outlineLvl w:val="5"/>
      </w:pPr>
      <w:r>
        <w:t>2. Изменения в связи с реорганизацией</w:t>
      </w:r>
    </w:p>
    <w:p w:rsidR="009C715A" w:rsidRDefault="009C71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907"/>
        <w:gridCol w:w="1191"/>
        <w:gridCol w:w="2551"/>
        <w:gridCol w:w="1361"/>
      </w:tblGrid>
      <w:tr w:rsidR="009C715A">
        <w:tc>
          <w:tcPr>
            <w:tcW w:w="3061" w:type="dxa"/>
            <w:vMerge w:val="restart"/>
            <w:tcBorders>
              <w:left w:val="nil"/>
            </w:tcBorders>
          </w:tcPr>
          <w:p w:rsidR="009C715A" w:rsidRDefault="009C715A">
            <w:pPr>
              <w:pStyle w:val="ConsPlusNormal"/>
              <w:jc w:val="center"/>
            </w:pPr>
            <w:r>
              <w:t>Код счета бюджетного учета</w:t>
            </w:r>
          </w:p>
        </w:tc>
        <w:tc>
          <w:tcPr>
            <w:tcW w:w="907" w:type="dxa"/>
            <w:vMerge w:val="restart"/>
          </w:tcPr>
          <w:p w:rsidR="009C715A" w:rsidRDefault="009C715A">
            <w:pPr>
              <w:pStyle w:val="ConsPlusNormal"/>
              <w:jc w:val="center"/>
            </w:pPr>
            <w:r>
              <w:t>Сумма изменений, руб</w:t>
            </w:r>
          </w:p>
        </w:tc>
        <w:tc>
          <w:tcPr>
            <w:tcW w:w="3742" w:type="dxa"/>
            <w:gridSpan w:val="2"/>
          </w:tcPr>
          <w:p w:rsidR="009C715A" w:rsidRDefault="009C715A">
            <w:pPr>
              <w:pStyle w:val="ConsPlusNormal"/>
              <w:jc w:val="center"/>
            </w:pPr>
            <w:r>
              <w:t>Реквизиты контрагента</w:t>
            </w:r>
          </w:p>
        </w:tc>
        <w:tc>
          <w:tcPr>
            <w:tcW w:w="1361" w:type="dxa"/>
            <w:vMerge w:val="restart"/>
            <w:tcBorders>
              <w:right w:val="nil"/>
            </w:tcBorders>
          </w:tcPr>
          <w:p w:rsidR="009C715A" w:rsidRDefault="009C715A">
            <w:pPr>
              <w:pStyle w:val="ConsPlusNormal"/>
              <w:jc w:val="center"/>
            </w:pPr>
            <w:r>
              <w:t>Причина изменений (код//пояснения)</w:t>
            </w:r>
          </w:p>
        </w:tc>
      </w:tr>
      <w:tr w:rsidR="009C715A">
        <w:tc>
          <w:tcPr>
            <w:tcW w:w="3061" w:type="dxa"/>
            <w:vMerge/>
            <w:tcBorders>
              <w:left w:val="nil"/>
            </w:tcBorders>
          </w:tcPr>
          <w:p w:rsidR="009C715A" w:rsidRDefault="009C715A"/>
        </w:tc>
        <w:tc>
          <w:tcPr>
            <w:tcW w:w="907" w:type="dxa"/>
            <w:vMerge/>
          </w:tcPr>
          <w:p w:rsidR="009C715A" w:rsidRDefault="009C715A"/>
        </w:tc>
        <w:tc>
          <w:tcPr>
            <w:tcW w:w="1191" w:type="dxa"/>
          </w:tcPr>
          <w:p w:rsidR="009C715A" w:rsidRDefault="009C715A">
            <w:pPr>
              <w:pStyle w:val="ConsPlusNormal"/>
              <w:jc w:val="center"/>
            </w:pPr>
            <w:r>
              <w:t>код главы по БК</w:t>
            </w:r>
          </w:p>
        </w:tc>
        <w:tc>
          <w:tcPr>
            <w:tcW w:w="2551" w:type="dxa"/>
          </w:tcPr>
          <w:p w:rsidR="009C715A" w:rsidRDefault="009C715A">
            <w:pPr>
              <w:pStyle w:val="ConsPlusNormal"/>
              <w:jc w:val="center"/>
            </w:pPr>
            <w:r>
              <w:t xml:space="preserve">код элемента бюджета//по </w:t>
            </w:r>
            <w:hyperlink r:id="rId439" w:history="1">
              <w:r>
                <w:rPr>
                  <w:color w:val="0000FF"/>
                </w:rPr>
                <w:t>ОКТМО</w:t>
              </w:r>
            </w:hyperlink>
          </w:p>
        </w:tc>
        <w:tc>
          <w:tcPr>
            <w:tcW w:w="1361" w:type="dxa"/>
            <w:vMerge/>
            <w:tcBorders>
              <w:right w:val="nil"/>
            </w:tcBorders>
          </w:tcPr>
          <w:p w:rsidR="009C715A" w:rsidRDefault="009C715A"/>
        </w:tc>
      </w:tr>
      <w:tr w:rsidR="009C715A">
        <w:tc>
          <w:tcPr>
            <w:tcW w:w="3061" w:type="dxa"/>
            <w:tcBorders>
              <w:left w:val="nil"/>
            </w:tcBorders>
          </w:tcPr>
          <w:p w:rsidR="009C715A" w:rsidRDefault="009C715A">
            <w:pPr>
              <w:pStyle w:val="ConsPlusNormal"/>
              <w:jc w:val="center"/>
            </w:pPr>
            <w:r>
              <w:t>1</w:t>
            </w:r>
          </w:p>
        </w:tc>
        <w:tc>
          <w:tcPr>
            <w:tcW w:w="907" w:type="dxa"/>
          </w:tcPr>
          <w:p w:rsidR="009C715A" w:rsidRDefault="009C715A">
            <w:pPr>
              <w:pStyle w:val="ConsPlusNormal"/>
              <w:jc w:val="center"/>
            </w:pPr>
            <w:r>
              <w:t>2</w:t>
            </w:r>
          </w:p>
        </w:tc>
        <w:tc>
          <w:tcPr>
            <w:tcW w:w="1191" w:type="dxa"/>
          </w:tcPr>
          <w:p w:rsidR="009C715A" w:rsidRDefault="009C715A">
            <w:pPr>
              <w:pStyle w:val="ConsPlusNormal"/>
              <w:jc w:val="center"/>
            </w:pPr>
            <w:r>
              <w:t>3</w:t>
            </w:r>
          </w:p>
        </w:tc>
        <w:tc>
          <w:tcPr>
            <w:tcW w:w="2551" w:type="dxa"/>
          </w:tcPr>
          <w:p w:rsidR="009C715A" w:rsidRDefault="009C715A">
            <w:pPr>
              <w:pStyle w:val="ConsPlusNormal"/>
              <w:jc w:val="center"/>
            </w:pPr>
            <w:r>
              <w:t>4</w:t>
            </w:r>
          </w:p>
        </w:tc>
        <w:tc>
          <w:tcPr>
            <w:tcW w:w="1361" w:type="dxa"/>
            <w:tcBorders>
              <w:right w:val="nil"/>
            </w:tcBorders>
          </w:tcPr>
          <w:p w:rsidR="009C715A" w:rsidRDefault="009C715A">
            <w:pPr>
              <w:pStyle w:val="ConsPlusNormal"/>
              <w:jc w:val="center"/>
            </w:pPr>
            <w:r>
              <w:t>5</w:t>
            </w:r>
          </w:p>
        </w:tc>
      </w:tr>
      <w:tr w:rsidR="009C715A">
        <w:tc>
          <w:tcPr>
            <w:tcW w:w="3061" w:type="dxa"/>
            <w:tcBorders>
              <w:left w:val="nil"/>
            </w:tcBorders>
          </w:tcPr>
          <w:p w:rsidR="009C715A" w:rsidRDefault="009C715A">
            <w:pPr>
              <w:pStyle w:val="ConsPlusNormal"/>
            </w:pPr>
            <w:r>
              <w:t>Счета актива баланса, итого</w:t>
            </w:r>
          </w:p>
        </w:tc>
        <w:tc>
          <w:tcPr>
            <w:tcW w:w="907" w:type="dxa"/>
          </w:tcPr>
          <w:p w:rsidR="009C715A" w:rsidRDefault="009C715A">
            <w:pPr>
              <w:pStyle w:val="ConsPlusNormal"/>
            </w:pPr>
          </w:p>
        </w:tc>
        <w:tc>
          <w:tcPr>
            <w:tcW w:w="1191" w:type="dxa"/>
          </w:tcPr>
          <w:p w:rsidR="009C715A" w:rsidRDefault="009C715A">
            <w:pPr>
              <w:pStyle w:val="ConsPlusNormal"/>
              <w:jc w:val="center"/>
            </w:pPr>
            <w:r>
              <w:t>X</w:t>
            </w:r>
          </w:p>
        </w:tc>
        <w:tc>
          <w:tcPr>
            <w:tcW w:w="2551" w:type="dxa"/>
          </w:tcPr>
          <w:p w:rsidR="009C715A" w:rsidRDefault="009C715A">
            <w:pPr>
              <w:pStyle w:val="ConsPlusNormal"/>
              <w:jc w:val="center"/>
            </w:pPr>
            <w:r>
              <w:t>X</w:t>
            </w:r>
          </w:p>
        </w:tc>
        <w:tc>
          <w:tcPr>
            <w:tcW w:w="1361" w:type="dxa"/>
            <w:tcBorders>
              <w:right w:val="nil"/>
            </w:tcBorders>
          </w:tcPr>
          <w:p w:rsidR="009C715A" w:rsidRDefault="009C715A">
            <w:pPr>
              <w:pStyle w:val="ConsPlusNormal"/>
              <w:jc w:val="center"/>
            </w:pPr>
            <w:r>
              <w:t>X</w:t>
            </w:r>
          </w:p>
        </w:tc>
      </w:tr>
      <w:tr w:rsidR="009C715A">
        <w:tc>
          <w:tcPr>
            <w:tcW w:w="3061" w:type="dxa"/>
            <w:tcBorders>
              <w:left w:val="nil"/>
            </w:tcBorders>
          </w:tcPr>
          <w:p w:rsidR="009C715A" w:rsidRDefault="009C715A">
            <w:pPr>
              <w:pStyle w:val="ConsPlusNormal"/>
            </w:pPr>
            <w:r>
              <w:t>в том числе:</w:t>
            </w:r>
          </w:p>
        </w:tc>
        <w:tc>
          <w:tcPr>
            <w:tcW w:w="907" w:type="dxa"/>
          </w:tcPr>
          <w:p w:rsidR="009C715A" w:rsidRDefault="009C715A">
            <w:pPr>
              <w:pStyle w:val="ConsPlusNormal"/>
            </w:pPr>
          </w:p>
        </w:tc>
        <w:tc>
          <w:tcPr>
            <w:tcW w:w="1191" w:type="dxa"/>
          </w:tcPr>
          <w:p w:rsidR="009C715A" w:rsidRDefault="009C715A">
            <w:pPr>
              <w:pStyle w:val="ConsPlusNormal"/>
              <w:jc w:val="center"/>
            </w:pPr>
          </w:p>
        </w:tc>
        <w:tc>
          <w:tcPr>
            <w:tcW w:w="2551" w:type="dxa"/>
          </w:tcPr>
          <w:p w:rsidR="009C715A" w:rsidRDefault="009C715A">
            <w:pPr>
              <w:pStyle w:val="ConsPlusNormal"/>
              <w:jc w:val="center"/>
            </w:pPr>
          </w:p>
        </w:tc>
        <w:tc>
          <w:tcPr>
            <w:tcW w:w="1361" w:type="dxa"/>
            <w:tcBorders>
              <w:right w:val="nil"/>
            </w:tcBorders>
          </w:tcPr>
          <w:p w:rsidR="009C715A" w:rsidRDefault="009C715A">
            <w:pPr>
              <w:pStyle w:val="ConsPlusNormal"/>
              <w:jc w:val="center"/>
            </w:pPr>
          </w:p>
        </w:tc>
      </w:tr>
      <w:tr w:rsidR="009C715A">
        <w:tc>
          <w:tcPr>
            <w:tcW w:w="3061" w:type="dxa"/>
            <w:tcBorders>
              <w:left w:val="nil"/>
            </w:tcBorders>
          </w:tcPr>
          <w:p w:rsidR="009C715A" w:rsidRDefault="009C715A">
            <w:pPr>
              <w:pStyle w:val="ConsPlusNormal"/>
            </w:pPr>
          </w:p>
        </w:tc>
        <w:tc>
          <w:tcPr>
            <w:tcW w:w="907" w:type="dxa"/>
          </w:tcPr>
          <w:p w:rsidR="009C715A" w:rsidRDefault="009C715A">
            <w:pPr>
              <w:pStyle w:val="ConsPlusNormal"/>
            </w:pPr>
          </w:p>
        </w:tc>
        <w:tc>
          <w:tcPr>
            <w:tcW w:w="1191" w:type="dxa"/>
          </w:tcPr>
          <w:p w:rsidR="009C715A" w:rsidRDefault="009C715A">
            <w:pPr>
              <w:pStyle w:val="ConsPlusNormal"/>
              <w:jc w:val="center"/>
            </w:pPr>
          </w:p>
        </w:tc>
        <w:tc>
          <w:tcPr>
            <w:tcW w:w="2551" w:type="dxa"/>
          </w:tcPr>
          <w:p w:rsidR="009C715A" w:rsidRDefault="009C715A">
            <w:pPr>
              <w:pStyle w:val="ConsPlusNormal"/>
              <w:jc w:val="center"/>
            </w:pPr>
          </w:p>
        </w:tc>
        <w:tc>
          <w:tcPr>
            <w:tcW w:w="1361" w:type="dxa"/>
            <w:tcBorders>
              <w:right w:val="nil"/>
            </w:tcBorders>
          </w:tcPr>
          <w:p w:rsidR="009C715A" w:rsidRDefault="009C715A">
            <w:pPr>
              <w:pStyle w:val="ConsPlusNormal"/>
              <w:jc w:val="center"/>
            </w:pPr>
          </w:p>
        </w:tc>
      </w:tr>
      <w:tr w:rsidR="009C715A">
        <w:tc>
          <w:tcPr>
            <w:tcW w:w="3061" w:type="dxa"/>
            <w:tcBorders>
              <w:left w:val="nil"/>
            </w:tcBorders>
          </w:tcPr>
          <w:p w:rsidR="009C715A" w:rsidRDefault="009C715A">
            <w:pPr>
              <w:pStyle w:val="ConsPlusNormal"/>
            </w:pPr>
            <w:r>
              <w:t>Счета пассива баланса, итого</w:t>
            </w:r>
          </w:p>
        </w:tc>
        <w:tc>
          <w:tcPr>
            <w:tcW w:w="907" w:type="dxa"/>
          </w:tcPr>
          <w:p w:rsidR="009C715A" w:rsidRDefault="009C715A">
            <w:pPr>
              <w:pStyle w:val="ConsPlusNormal"/>
            </w:pPr>
          </w:p>
        </w:tc>
        <w:tc>
          <w:tcPr>
            <w:tcW w:w="1191" w:type="dxa"/>
          </w:tcPr>
          <w:p w:rsidR="009C715A" w:rsidRDefault="009C715A">
            <w:pPr>
              <w:pStyle w:val="ConsPlusNormal"/>
              <w:jc w:val="center"/>
            </w:pPr>
            <w:r>
              <w:t>X</w:t>
            </w:r>
          </w:p>
        </w:tc>
        <w:tc>
          <w:tcPr>
            <w:tcW w:w="2551" w:type="dxa"/>
          </w:tcPr>
          <w:p w:rsidR="009C715A" w:rsidRDefault="009C715A">
            <w:pPr>
              <w:pStyle w:val="ConsPlusNormal"/>
              <w:jc w:val="center"/>
            </w:pPr>
            <w:r>
              <w:t>X</w:t>
            </w:r>
          </w:p>
        </w:tc>
        <w:tc>
          <w:tcPr>
            <w:tcW w:w="1361" w:type="dxa"/>
            <w:tcBorders>
              <w:right w:val="nil"/>
            </w:tcBorders>
          </w:tcPr>
          <w:p w:rsidR="009C715A" w:rsidRDefault="009C715A">
            <w:pPr>
              <w:pStyle w:val="ConsPlusNormal"/>
              <w:jc w:val="center"/>
            </w:pPr>
            <w:r>
              <w:t>X</w:t>
            </w:r>
          </w:p>
        </w:tc>
      </w:tr>
      <w:tr w:rsidR="009C715A">
        <w:tc>
          <w:tcPr>
            <w:tcW w:w="3061" w:type="dxa"/>
            <w:tcBorders>
              <w:left w:val="nil"/>
            </w:tcBorders>
          </w:tcPr>
          <w:p w:rsidR="009C715A" w:rsidRDefault="009C715A">
            <w:pPr>
              <w:pStyle w:val="ConsPlusNormal"/>
            </w:pPr>
            <w:r>
              <w:t>в том числе:</w:t>
            </w:r>
          </w:p>
        </w:tc>
        <w:tc>
          <w:tcPr>
            <w:tcW w:w="907" w:type="dxa"/>
          </w:tcPr>
          <w:p w:rsidR="009C715A" w:rsidRDefault="009C715A">
            <w:pPr>
              <w:pStyle w:val="ConsPlusNormal"/>
            </w:pPr>
          </w:p>
        </w:tc>
        <w:tc>
          <w:tcPr>
            <w:tcW w:w="1191" w:type="dxa"/>
          </w:tcPr>
          <w:p w:rsidR="009C715A" w:rsidRDefault="009C715A">
            <w:pPr>
              <w:pStyle w:val="ConsPlusNormal"/>
            </w:pPr>
          </w:p>
        </w:tc>
        <w:tc>
          <w:tcPr>
            <w:tcW w:w="2551" w:type="dxa"/>
          </w:tcPr>
          <w:p w:rsidR="009C715A" w:rsidRDefault="009C715A">
            <w:pPr>
              <w:pStyle w:val="ConsPlusNormal"/>
            </w:pPr>
          </w:p>
        </w:tc>
        <w:tc>
          <w:tcPr>
            <w:tcW w:w="1361" w:type="dxa"/>
            <w:tcBorders>
              <w:right w:val="nil"/>
            </w:tcBorders>
          </w:tcPr>
          <w:p w:rsidR="009C715A" w:rsidRDefault="009C715A">
            <w:pPr>
              <w:pStyle w:val="ConsPlusNormal"/>
            </w:pPr>
          </w:p>
        </w:tc>
      </w:tr>
      <w:tr w:rsidR="009C715A">
        <w:tc>
          <w:tcPr>
            <w:tcW w:w="3061" w:type="dxa"/>
            <w:tcBorders>
              <w:left w:val="nil"/>
            </w:tcBorders>
          </w:tcPr>
          <w:p w:rsidR="009C715A" w:rsidRDefault="009C715A">
            <w:pPr>
              <w:pStyle w:val="ConsPlusNormal"/>
            </w:pPr>
          </w:p>
        </w:tc>
        <w:tc>
          <w:tcPr>
            <w:tcW w:w="907" w:type="dxa"/>
          </w:tcPr>
          <w:p w:rsidR="009C715A" w:rsidRDefault="009C715A">
            <w:pPr>
              <w:pStyle w:val="ConsPlusNormal"/>
            </w:pPr>
          </w:p>
        </w:tc>
        <w:tc>
          <w:tcPr>
            <w:tcW w:w="1191" w:type="dxa"/>
          </w:tcPr>
          <w:p w:rsidR="009C715A" w:rsidRDefault="009C715A">
            <w:pPr>
              <w:pStyle w:val="ConsPlusNormal"/>
            </w:pPr>
          </w:p>
        </w:tc>
        <w:tc>
          <w:tcPr>
            <w:tcW w:w="2551" w:type="dxa"/>
          </w:tcPr>
          <w:p w:rsidR="009C715A" w:rsidRDefault="009C715A">
            <w:pPr>
              <w:pStyle w:val="ConsPlusNormal"/>
            </w:pPr>
          </w:p>
        </w:tc>
        <w:tc>
          <w:tcPr>
            <w:tcW w:w="1361" w:type="dxa"/>
            <w:tcBorders>
              <w:right w:val="nil"/>
            </w:tcBorders>
          </w:tcPr>
          <w:p w:rsidR="009C715A" w:rsidRDefault="009C715A">
            <w:pPr>
              <w:pStyle w:val="ConsPlusNormal"/>
            </w:pPr>
          </w:p>
        </w:tc>
      </w:tr>
      <w:tr w:rsidR="009C715A">
        <w:tc>
          <w:tcPr>
            <w:tcW w:w="3061" w:type="dxa"/>
            <w:tcBorders>
              <w:left w:val="nil"/>
            </w:tcBorders>
          </w:tcPr>
          <w:p w:rsidR="009C715A" w:rsidRDefault="009C715A">
            <w:pPr>
              <w:pStyle w:val="ConsPlusNormal"/>
            </w:pPr>
          </w:p>
        </w:tc>
        <w:tc>
          <w:tcPr>
            <w:tcW w:w="907" w:type="dxa"/>
          </w:tcPr>
          <w:p w:rsidR="009C715A" w:rsidRDefault="009C715A">
            <w:pPr>
              <w:pStyle w:val="ConsPlusNormal"/>
            </w:pPr>
          </w:p>
        </w:tc>
        <w:tc>
          <w:tcPr>
            <w:tcW w:w="1191" w:type="dxa"/>
          </w:tcPr>
          <w:p w:rsidR="009C715A" w:rsidRDefault="009C715A">
            <w:pPr>
              <w:pStyle w:val="ConsPlusNormal"/>
            </w:pPr>
          </w:p>
        </w:tc>
        <w:tc>
          <w:tcPr>
            <w:tcW w:w="2551" w:type="dxa"/>
          </w:tcPr>
          <w:p w:rsidR="009C715A" w:rsidRDefault="009C715A">
            <w:pPr>
              <w:pStyle w:val="ConsPlusNormal"/>
            </w:pPr>
          </w:p>
        </w:tc>
        <w:tc>
          <w:tcPr>
            <w:tcW w:w="1361" w:type="dxa"/>
            <w:tcBorders>
              <w:right w:val="nil"/>
            </w:tcBorders>
          </w:tcPr>
          <w:p w:rsidR="009C715A" w:rsidRDefault="009C715A">
            <w:pPr>
              <w:pStyle w:val="ConsPlusNormal"/>
            </w:pPr>
          </w:p>
        </w:tc>
      </w:tr>
    </w:tbl>
    <w:p w:rsidR="009C715A" w:rsidRDefault="009C715A">
      <w:pPr>
        <w:pStyle w:val="ConsPlusNormal"/>
        <w:ind w:firstLine="540"/>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(введены </w:t>
            </w:r>
            <w:hyperlink r:id="rId440" w:history="1">
              <w:r>
                <w:rPr>
                  <w:color w:val="0000FF"/>
                </w:rPr>
                <w:t>Приказом</w:t>
              </w:r>
            </w:hyperlink>
            <w:r>
              <w:rPr>
                <w:color w:val="392C69"/>
              </w:rPr>
              <w:t xml:space="preserve"> Минфина России от 29.12.2014 N 172н)</w:t>
            </w:r>
          </w:p>
        </w:tc>
      </w:tr>
    </w:tbl>
    <w:p w:rsidR="009C715A" w:rsidRDefault="009C715A">
      <w:pPr>
        <w:pStyle w:val="ConsPlusNormal"/>
        <w:jc w:val="both"/>
      </w:pPr>
    </w:p>
    <w:p w:rsidR="009C715A" w:rsidRDefault="009C715A">
      <w:pPr>
        <w:pStyle w:val="ConsPlusNonformat"/>
        <w:jc w:val="both"/>
      </w:pPr>
      <w:bookmarkStart w:id="278" w:name="P10882"/>
      <w:bookmarkEnd w:id="278"/>
      <w:r>
        <w:t xml:space="preserve">                                  СВЕДЕНИЯ</w:t>
      </w:r>
    </w:p>
    <w:p w:rsidR="009C715A" w:rsidRDefault="009C715A">
      <w:pPr>
        <w:pStyle w:val="ConsPlusNonformat"/>
        <w:jc w:val="both"/>
      </w:pPr>
      <w:r>
        <w:t xml:space="preserve">                 о принятых и неисполненных обязательствах</w:t>
      </w:r>
    </w:p>
    <w:p w:rsidR="009C715A" w:rsidRDefault="009C71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C715A">
        <w:tc>
          <w:tcPr>
            <w:tcW w:w="7370" w:type="dxa"/>
            <w:tcBorders>
              <w:top w:val="nil"/>
              <w:left w:val="nil"/>
              <w:bottom w:val="nil"/>
            </w:tcBorders>
          </w:tcPr>
          <w:p w:rsidR="009C715A" w:rsidRDefault="009C715A">
            <w:pPr>
              <w:pStyle w:val="ConsPlusNormal"/>
              <w:jc w:val="right"/>
            </w:pPr>
            <w:r>
              <w:t xml:space="preserve">Код по </w:t>
            </w:r>
            <w:hyperlink r:id="rId441" w:history="1">
              <w:r>
                <w:rPr>
                  <w:color w:val="0000FF"/>
                </w:rPr>
                <w:t>ОКУД</w:t>
              </w:r>
            </w:hyperlink>
          </w:p>
        </w:tc>
        <w:tc>
          <w:tcPr>
            <w:tcW w:w="1701" w:type="dxa"/>
            <w:tcBorders>
              <w:top w:val="single" w:sz="4" w:space="0" w:color="auto"/>
              <w:bottom w:val="single" w:sz="4" w:space="0" w:color="auto"/>
            </w:tcBorders>
          </w:tcPr>
          <w:p w:rsidR="009C715A" w:rsidRDefault="009C715A">
            <w:pPr>
              <w:pStyle w:val="ConsPlusNormal"/>
              <w:jc w:val="center"/>
            </w:pPr>
            <w:r>
              <w:t>0503775</w:t>
            </w:r>
          </w:p>
        </w:tc>
      </w:tr>
    </w:tbl>
    <w:p w:rsidR="009C715A" w:rsidRDefault="009C715A">
      <w:pPr>
        <w:pStyle w:val="ConsPlusNormal"/>
        <w:jc w:val="both"/>
      </w:pPr>
    </w:p>
    <w:p w:rsidR="009C715A" w:rsidRDefault="009C715A">
      <w:pPr>
        <w:pStyle w:val="ConsPlusNonformat"/>
        <w:jc w:val="both"/>
      </w:pPr>
      <w:r>
        <w:t>1. Аналитическая информация о неисполненных обязательствах</w:t>
      </w:r>
    </w:p>
    <w:p w:rsidR="009C715A" w:rsidRDefault="009C715A">
      <w:pPr>
        <w:pStyle w:val="ConsPlusNormal"/>
        <w:jc w:val="both"/>
      </w:pPr>
    </w:p>
    <w:p w:rsidR="009C715A" w:rsidRDefault="009C715A">
      <w:pPr>
        <w:sectPr w:rsidR="009C715A">
          <w:pgSz w:w="16838" w:h="11905" w:orient="landscape"/>
          <w:pgMar w:top="1701" w:right="1134" w:bottom="850" w:left="1134" w:header="0" w:footer="0" w:gutter="0"/>
          <w:cols w:space="720"/>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489"/>
        <w:gridCol w:w="1699"/>
        <w:gridCol w:w="1646"/>
        <w:gridCol w:w="794"/>
        <w:gridCol w:w="1609"/>
        <w:gridCol w:w="737"/>
        <w:gridCol w:w="1204"/>
      </w:tblGrid>
      <w:tr w:rsidR="009C715A">
        <w:tc>
          <w:tcPr>
            <w:tcW w:w="1644" w:type="dxa"/>
            <w:vMerge w:val="restart"/>
            <w:tcBorders>
              <w:left w:val="nil"/>
            </w:tcBorders>
          </w:tcPr>
          <w:p w:rsidR="009C715A" w:rsidRDefault="009C715A">
            <w:pPr>
              <w:pStyle w:val="ConsPlusNormal"/>
              <w:jc w:val="center"/>
            </w:pPr>
            <w:r>
              <w:lastRenderedPageBreak/>
              <w:t>Номер (код) счета бюджетного учета</w:t>
            </w:r>
          </w:p>
        </w:tc>
        <w:tc>
          <w:tcPr>
            <w:tcW w:w="1489" w:type="dxa"/>
            <w:vMerge w:val="restart"/>
          </w:tcPr>
          <w:p w:rsidR="009C715A" w:rsidRDefault="009C715A">
            <w:pPr>
              <w:pStyle w:val="ConsPlusNormal"/>
              <w:jc w:val="center"/>
            </w:pPr>
            <w:r>
              <w:t>Не исполнено обязательств, руб.</w:t>
            </w:r>
          </w:p>
        </w:tc>
        <w:tc>
          <w:tcPr>
            <w:tcW w:w="3345" w:type="dxa"/>
            <w:gridSpan w:val="2"/>
          </w:tcPr>
          <w:p w:rsidR="009C715A" w:rsidRDefault="009C715A">
            <w:pPr>
              <w:pStyle w:val="ConsPlusNormal"/>
              <w:jc w:val="center"/>
            </w:pPr>
            <w:r>
              <w:t>Дата (месяц, год)</w:t>
            </w:r>
          </w:p>
        </w:tc>
        <w:tc>
          <w:tcPr>
            <w:tcW w:w="2403" w:type="dxa"/>
            <w:gridSpan w:val="2"/>
          </w:tcPr>
          <w:p w:rsidR="009C715A" w:rsidRDefault="009C715A">
            <w:pPr>
              <w:pStyle w:val="ConsPlusNormal"/>
              <w:jc w:val="center"/>
            </w:pPr>
            <w:r>
              <w:t>Контрагент</w:t>
            </w:r>
          </w:p>
        </w:tc>
        <w:tc>
          <w:tcPr>
            <w:tcW w:w="1941" w:type="dxa"/>
            <w:gridSpan w:val="2"/>
            <w:tcBorders>
              <w:right w:val="nil"/>
            </w:tcBorders>
          </w:tcPr>
          <w:p w:rsidR="009C715A" w:rsidRDefault="009C715A">
            <w:pPr>
              <w:pStyle w:val="ConsPlusNormal"/>
              <w:jc w:val="center"/>
            </w:pPr>
            <w:r>
              <w:t>Причина неисполнения</w:t>
            </w:r>
          </w:p>
        </w:tc>
      </w:tr>
      <w:tr w:rsidR="009C715A">
        <w:tc>
          <w:tcPr>
            <w:tcW w:w="1644" w:type="dxa"/>
            <w:vMerge/>
            <w:tcBorders>
              <w:left w:val="nil"/>
            </w:tcBorders>
          </w:tcPr>
          <w:p w:rsidR="009C715A" w:rsidRDefault="009C715A"/>
        </w:tc>
        <w:tc>
          <w:tcPr>
            <w:tcW w:w="1489" w:type="dxa"/>
            <w:vMerge/>
          </w:tcPr>
          <w:p w:rsidR="009C715A" w:rsidRDefault="009C715A"/>
        </w:tc>
        <w:tc>
          <w:tcPr>
            <w:tcW w:w="1699" w:type="dxa"/>
          </w:tcPr>
          <w:p w:rsidR="009C715A" w:rsidRDefault="009C715A">
            <w:pPr>
              <w:pStyle w:val="ConsPlusNormal"/>
              <w:jc w:val="center"/>
            </w:pPr>
            <w:r>
              <w:t>возникновения обязательства</w:t>
            </w:r>
          </w:p>
        </w:tc>
        <w:tc>
          <w:tcPr>
            <w:tcW w:w="1646" w:type="dxa"/>
          </w:tcPr>
          <w:p w:rsidR="009C715A" w:rsidRDefault="009C715A">
            <w:pPr>
              <w:pStyle w:val="ConsPlusNormal"/>
              <w:jc w:val="center"/>
            </w:pPr>
            <w:r>
              <w:t>исполнения по правовому основанию</w:t>
            </w:r>
          </w:p>
        </w:tc>
        <w:tc>
          <w:tcPr>
            <w:tcW w:w="794" w:type="dxa"/>
          </w:tcPr>
          <w:p w:rsidR="009C715A" w:rsidRDefault="009C715A">
            <w:pPr>
              <w:pStyle w:val="ConsPlusNormal"/>
              <w:jc w:val="center"/>
            </w:pPr>
            <w:r>
              <w:t>ИНН</w:t>
            </w:r>
          </w:p>
        </w:tc>
        <w:tc>
          <w:tcPr>
            <w:tcW w:w="1609" w:type="dxa"/>
          </w:tcPr>
          <w:p w:rsidR="009C715A" w:rsidRDefault="009C715A">
            <w:pPr>
              <w:pStyle w:val="ConsPlusNormal"/>
              <w:jc w:val="center"/>
            </w:pPr>
            <w:r>
              <w:t>наименование</w:t>
            </w:r>
          </w:p>
        </w:tc>
        <w:tc>
          <w:tcPr>
            <w:tcW w:w="737" w:type="dxa"/>
          </w:tcPr>
          <w:p w:rsidR="009C715A" w:rsidRDefault="009C715A">
            <w:pPr>
              <w:pStyle w:val="ConsPlusNormal"/>
              <w:jc w:val="center"/>
            </w:pPr>
            <w:r>
              <w:t>код</w:t>
            </w:r>
          </w:p>
        </w:tc>
        <w:tc>
          <w:tcPr>
            <w:tcW w:w="1204" w:type="dxa"/>
            <w:tcBorders>
              <w:right w:val="nil"/>
            </w:tcBorders>
          </w:tcPr>
          <w:p w:rsidR="009C715A" w:rsidRDefault="009C715A">
            <w:pPr>
              <w:pStyle w:val="ConsPlusNormal"/>
              <w:jc w:val="center"/>
            </w:pPr>
            <w:r>
              <w:t>пояснение</w:t>
            </w:r>
          </w:p>
        </w:tc>
      </w:tr>
      <w:tr w:rsidR="009C715A">
        <w:tc>
          <w:tcPr>
            <w:tcW w:w="1644" w:type="dxa"/>
            <w:tcBorders>
              <w:left w:val="nil"/>
            </w:tcBorders>
          </w:tcPr>
          <w:p w:rsidR="009C715A" w:rsidRDefault="009C715A">
            <w:pPr>
              <w:pStyle w:val="ConsPlusNormal"/>
              <w:jc w:val="center"/>
            </w:pPr>
            <w:r>
              <w:t>1</w:t>
            </w:r>
          </w:p>
        </w:tc>
        <w:tc>
          <w:tcPr>
            <w:tcW w:w="1489" w:type="dxa"/>
          </w:tcPr>
          <w:p w:rsidR="009C715A" w:rsidRDefault="009C715A">
            <w:pPr>
              <w:pStyle w:val="ConsPlusNormal"/>
              <w:jc w:val="center"/>
            </w:pPr>
            <w:r>
              <w:t>2</w:t>
            </w:r>
          </w:p>
        </w:tc>
        <w:tc>
          <w:tcPr>
            <w:tcW w:w="1699" w:type="dxa"/>
          </w:tcPr>
          <w:p w:rsidR="009C715A" w:rsidRDefault="009C715A">
            <w:pPr>
              <w:pStyle w:val="ConsPlusNormal"/>
              <w:jc w:val="center"/>
            </w:pPr>
            <w:r>
              <w:t>3</w:t>
            </w:r>
          </w:p>
        </w:tc>
        <w:tc>
          <w:tcPr>
            <w:tcW w:w="1646" w:type="dxa"/>
          </w:tcPr>
          <w:p w:rsidR="009C715A" w:rsidRDefault="009C715A">
            <w:pPr>
              <w:pStyle w:val="ConsPlusNormal"/>
              <w:jc w:val="center"/>
            </w:pPr>
            <w:r>
              <w:t>4</w:t>
            </w:r>
          </w:p>
        </w:tc>
        <w:tc>
          <w:tcPr>
            <w:tcW w:w="794" w:type="dxa"/>
          </w:tcPr>
          <w:p w:rsidR="009C715A" w:rsidRDefault="009C715A">
            <w:pPr>
              <w:pStyle w:val="ConsPlusNormal"/>
              <w:jc w:val="center"/>
            </w:pPr>
            <w:r>
              <w:t>5</w:t>
            </w:r>
          </w:p>
        </w:tc>
        <w:tc>
          <w:tcPr>
            <w:tcW w:w="1609"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1204" w:type="dxa"/>
            <w:tcBorders>
              <w:right w:val="nil"/>
            </w:tcBorders>
          </w:tcPr>
          <w:p w:rsidR="009C715A" w:rsidRDefault="009C715A">
            <w:pPr>
              <w:pStyle w:val="ConsPlusNormal"/>
              <w:jc w:val="center"/>
            </w:pPr>
            <w:r>
              <w:t>8</w:t>
            </w: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644" w:type="dxa"/>
            <w:tcBorders>
              <w:left w:val="nil"/>
              <w:bottom w:val="nil"/>
            </w:tcBorders>
          </w:tcPr>
          <w:p w:rsidR="009C715A" w:rsidRDefault="009C715A">
            <w:pPr>
              <w:pStyle w:val="ConsPlusNormal"/>
              <w:jc w:val="right"/>
            </w:pPr>
            <w:r>
              <w:t>Всего</w:t>
            </w:r>
          </w:p>
        </w:tc>
        <w:tc>
          <w:tcPr>
            <w:tcW w:w="1489" w:type="dxa"/>
          </w:tcPr>
          <w:p w:rsidR="009C715A" w:rsidRDefault="009C715A">
            <w:pPr>
              <w:pStyle w:val="ConsPlusNormal"/>
            </w:pPr>
          </w:p>
        </w:tc>
        <w:tc>
          <w:tcPr>
            <w:tcW w:w="7689" w:type="dxa"/>
            <w:gridSpan w:val="6"/>
            <w:tcBorders>
              <w:bottom w:val="nil"/>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2. Аналитическая информация о неисполненных денежных обязательствах</w:t>
      </w:r>
    </w:p>
    <w:p w:rsidR="009C715A" w:rsidRDefault="009C715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489"/>
        <w:gridCol w:w="1699"/>
        <w:gridCol w:w="1646"/>
        <w:gridCol w:w="794"/>
        <w:gridCol w:w="1609"/>
        <w:gridCol w:w="737"/>
        <w:gridCol w:w="1204"/>
      </w:tblGrid>
      <w:tr w:rsidR="009C715A">
        <w:tc>
          <w:tcPr>
            <w:tcW w:w="1644" w:type="dxa"/>
            <w:vMerge w:val="restart"/>
            <w:tcBorders>
              <w:left w:val="nil"/>
            </w:tcBorders>
          </w:tcPr>
          <w:p w:rsidR="009C715A" w:rsidRDefault="009C715A">
            <w:pPr>
              <w:pStyle w:val="ConsPlusNormal"/>
              <w:jc w:val="center"/>
            </w:pPr>
            <w:r>
              <w:t>Номер (код) счета бюджетного учета</w:t>
            </w:r>
          </w:p>
        </w:tc>
        <w:tc>
          <w:tcPr>
            <w:tcW w:w="1489" w:type="dxa"/>
            <w:vMerge w:val="restart"/>
          </w:tcPr>
          <w:p w:rsidR="009C715A" w:rsidRDefault="009C715A">
            <w:pPr>
              <w:pStyle w:val="ConsPlusNormal"/>
              <w:jc w:val="center"/>
            </w:pPr>
            <w:r>
              <w:t>Не исполнено обязательств, руб.</w:t>
            </w:r>
          </w:p>
        </w:tc>
        <w:tc>
          <w:tcPr>
            <w:tcW w:w="3345" w:type="dxa"/>
            <w:gridSpan w:val="2"/>
          </w:tcPr>
          <w:p w:rsidR="009C715A" w:rsidRDefault="009C715A">
            <w:pPr>
              <w:pStyle w:val="ConsPlusNormal"/>
              <w:jc w:val="center"/>
            </w:pPr>
            <w:r>
              <w:t>Дата (месяц, год)</w:t>
            </w:r>
          </w:p>
        </w:tc>
        <w:tc>
          <w:tcPr>
            <w:tcW w:w="2403" w:type="dxa"/>
            <w:gridSpan w:val="2"/>
          </w:tcPr>
          <w:p w:rsidR="009C715A" w:rsidRDefault="009C715A">
            <w:pPr>
              <w:pStyle w:val="ConsPlusNormal"/>
              <w:jc w:val="center"/>
            </w:pPr>
            <w:r>
              <w:t>Контрагент</w:t>
            </w:r>
          </w:p>
        </w:tc>
        <w:tc>
          <w:tcPr>
            <w:tcW w:w="1941" w:type="dxa"/>
            <w:gridSpan w:val="2"/>
            <w:tcBorders>
              <w:right w:val="nil"/>
            </w:tcBorders>
          </w:tcPr>
          <w:p w:rsidR="009C715A" w:rsidRDefault="009C715A">
            <w:pPr>
              <w:pStyle w:val="ConsPlusNormal"/>
              <w:jc w:val="center"/>
            </w:pPr>
            <w:r>
              <w:t>Причина неисполнения</w:t>
            </w:r>
          </w:p>
        </w:tc>
      </w:tr>
      <w:tr w:rsidR="009C715A">
        <w:tc>
          <w:tcPr>
            <w:tcW w:w="1644" w:type="dxa"/>
            <w:vMerge/>
            <w:tcBorders>
              <w:left w:val="nil"/>
            </w:tcBorders>
          </w:tcPr>
          <w:p w:rsidR="009C715A" w:rsidRDefault="009C715A"/>
        </w:tc>
        <w:tc>
          <w:tcPr>
            <w:tcW w:w="1489" w:type="dxa"/>
            <w:vMerge/>
          </w:tcPr>
          <w:p w:rsidR="009C715A" w:rsidRDefault="009C715A"/>
        </w:tc>
        <w:tc>
          <w:tcPr>
            <w:tcW w:w="1699" w:type="dxa"/>
          </w:tcPr>
          <w:p w:rsidR="009C715A" w:rsidRDefault="009C715A">
            <w:pPr>
              <w:pStyle w:val="ConsPlusNormal"/>
              <w:jc w:val="center"/>
            </w:pPr>
            <w:r>
              <w:t>возникновения обязательства</w:t>
            </w:r>
          </w:p>
        </w:tc>
        <w:tc>
          <w:tcPr>
            <w:tcW w:w="1646" w:type="dxa"/>
          </w:tcPr>
          <w:p w:rsidR="009C715A" w:rsidRDefault="009C715A">
            <w:pPr>
              <w:pStyle w:val="ConsPlusNormal"/>
              <w:jc w:val="center"/>
            </w:pPr>
            <w:r>
              <w:t>исполнения по правовому основанию</w:t>
            </w:r>
          </w:p>
        </w:tc>
        <w:tc>
          <w:tcPr>
            <w:tcW w:w="794" w:type="dxa"/>
          </w:tcPr>
          <w:p w:rsidR="009C715A" w:rsidRDefault="009C715A">
            <w:pPr>
              <w:pStyle w:val="ConsPlusNormal"/>
              <w:jc w:val="center"/>
            </w:pPr>
            <w:r>
              <w:t>ИНН</w:t>
            </w:r>
          </w:p>
        </w:tc>
        <w:tc>
          <w:tcPr>
            <w:tcW w:w="1609" w:type="dxa"/>
          </w:tcPr>
          <w:p w:rsidR="009C715A" w:rsidRDefault="009C715A">
            <w:pPr>
              <w:pStyle w:val="ConsPlusNormal"/>
              <w:jc w:val="center"/>
            </w:pPr>
            <w:r>
              <w:t>наименование</w:t>
            </w:r>
          </w:p>
        </w:tc>
        <w:tc>
          <w:tcPr>
            <w:tcW w:w="737" w:type="dxa"/>
          </w:tcPr>
          <w:p w:rsidR="009C715A" w:rsidRDefault="009C715A">
            <w:pPr>
              <w:pStyle w:val="ConsPlusNormal"/>
              <w:jc w:val="center"/>
            </w:pPr>
            <w:r>
              <w:t>код</w:t>
            </w:r>
          </w:p>
        </w:tc>
        <w:tc>
          <w:tcPr>
            <w:tcW w:w="1204" w:type="dxa"/>
            <w:tcBorders>
              <w:right w:val="nil"/>
            </w:tcBorders>
          </w:tcPr>
          <w:p w:rsidR="009C715A" w:rsidRDefault="009C715A">
            <w:pPr>
              <w:pStyle w:val="ConsPlusNormal"/>
              <w:jc w:val="center"/>
            </w:pPr>
            <w:r>
              <w:t>пояснение</w:t>
            </w:r>
          </w:p>
        </w:tc>
      </w:tr>
      <w:tr w:rsidR="009C715A">
        <w:tc>
          <w:tcPr>
            <w:tcW w:w="1644" w:type="dxa"/>
            <w:tcBorders>
              <w:left w:val="nil"/>
            </w:tcBorders>
          </w:tcPr>
          <w:p w:rsidR="009C715A" w:rsidRDefault="009C715A">
            <w:pPr>
              <w:pStyle w:val="ConsPlusNormal"/>
              <w:jc w:val="center"/>
            </w:pPr>
            <w:r>
              <w:lastRenderedPageBreak/>
              <w:t>1</w:t>
            </w:r>
          </w:p>
        </w:tc>
        <w:tc>
          <w:tcPr>
            <w:tcW w:w="1489" w:type="dxa"/>
          </w:tcPr>
          <w:p w:rsidR="009C715A" w:rsidRDefault="009C715A">
            <w:pPr>
              <w:pStyle w:val="ConsPlusNormal"/>
              <w:jc w:val="center"/>
            </w:pPr>
            <w:r>
              <w:t>2</w:t>
            </w:r>
          </w:p>
        </w:tc>
        <w:tc>
          <w:tcPr>
            <w:tcW w:w="1699" w:type="dxa"/>
          </w:tcPr>
          <w:p w:rsidR="009C715A" w:rsidRDefault="009C715A">
            <w:pPr>
              <w:pStyle w:val="ConsPlusNormal"/>
              <w:jc w:val="center"/>
            </w:pPr>
            <w:r>
              <w:t>3</w:t>
            </w:r>
          </w:p>
        </w:tc>
        <w:tc>
          <w:tcPr>
            <w:tcW w:w="1646" w:type="dxa"/>
          </w:tcPr>
          <w:p w:rsidR="009C715A" w:rsidRDefault="009C715A">
            <w:pPr>
              <w:pStyle w:val="ConsPlusNormal"/>
              <w:jc w:val="center"/>
            </w:pPr>
            <w:r>
              <w:t>4</w:t>
            </w:r>
          </w:p>
        </w:tc>
        <w:tc>
          <w:tcPr>
            <w:tcW w:w="794" w:type="dxa"/>
          </w:tcPr>
          <w:p w:rsidR="009C715A" w:rsidRDefault="009C715A">
            <w:pPr>
              <w:pStyle w:val="ConsPlusNormal"/>
              <w:jc w:val="center"/>
            </w:pPr>
            <w:r>
              <w:t>5</w:t>
            </w:r>
          </w:p>
        </w:tc>
        <w:tc>
          <w:tcPr>
            <w:tcW w:w="1609"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1204" w:type="dxa"/>
            <w:tcBorders>
              <w:right w:val="nil"/>
            </w:tcBorders>
          </w:tcPr>
          <w:p w:rsidR="009C715A" w:rsidRDefault="009C715A">
            <w:pPr>
              <w:pStyle w:val="ConsPlusNormal"/>
              <w:jc w:val="center"/>
            </w:pPr>
            <w:r>
              <w:t>8</w:t>
            </w: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1489" w:type="dxa"/>
          </w:tcPr>
          <w:p w:rsidR="009C715A" w:rsidRDefault="009C715A">
            <w:pPr>
              <w:pStyle w:val="ConsPlusNormal"/>
            </w:pPr>
          </w:p>
        </w:tc>
        <w:tc>
          <w:tcPr>
            <w:tcW w:w="1699" w:type="dxa"/>
          </w:tcPr>
          <w:p w:rsidR="009C715A" w:rsidRDefault="009C715A">
            <w:pPr>
              <w:pStyle w:val="ConsPlusNormal"/>
            </w:pPr>
          </w:p>
        </w:tc>
        <w:tc>
          <w:tcPr>
            <w:tcW w:w="1646" w:type="dxa"/>
          </w:tcPr>
          <w:p w:rsidR="009C715A" w:rsidRDefault="009C715A">
            <w:pPr>
              <w:pStyle w:val="ConsPlusNormal"/>
            </w:pPr>
          </w:p>
        </w:tc>
        <w:tc>
          <w:tcPr>
            <w:tcW w:w="794" w:type="dxa"/>
          </w:tcPr>
          <w:p w:rsidR="009C715A" w:rsidRDefault="009C715A">
            <w:pPr>
              <w:pStyle w:val="ConsPlusNormal"/>
            </w:pPr>
          </w:p>
        </w:tc>
        <w:tc>
          <w:tcPr>
            <w:tcW w:w="1609" w:type="dxa"/>
          </w:tcPr>
          <w:p w:rsidR="009C715A" w:rsidRDefault="009C715A">
            <w:pPr>
              <w:pStyle w:val="ConsPlusNormal"/>
            </w:pPr>
          </w:p>
        </w:tc>
        <w:tc>
          <w:tcPr>
            <w:tcW w:w="737"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644" w:type="dxa"/>
            <w:tcBorders>
              <w:left w:val="nil"/>
              <w:bottom w:val="nil"/>
            </w:tcBorders>
          </w:tcPr>
          <w:p w:rsidR="009C715A" w:rsidRDefault="009C715A">
            <w:pPr>
              <w:pStyle w:val="ConsPlusNormal"/>
              <w:jc w:val="right"/>
            </w:pPr>
            <w:r>
              <w:t>Всего</w:t>
            </w:r>
          </w:p>
        </w:tc>
        <w:tc>
          <w:tcPr>
            <w:tcW w:w="1489" w:type="dxa"/>
          </w:tcPr>
          <w:p w:rsidR="009C715A" w:rsidRDefault="009C715A">
            <w:pPr>
              <w:pStyle w:val="ConsPlusNormal"/>
            </w:pPr>
          </w:p>
        </w:tc>
        <w:tc>
          <w:tcPr>
            <w:tcW w:w="7689" w:type="dxa"/>
            <w:gridSpan w:val="6"/>
            <w:tcBorders>
              <w:bottom w:val="nil"/>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 xml:space="preserve">                                                         Форма 0503775 с. 2</w:t>
      </w:r>
    </w:p>
    <w:p w:rsidR="009C715A" w:rsidRDefault="009C715A">
      <w:pPr>
        <w:pStyle w:val="ConsPlusNonformat"/>
        <w:jc w:val="both"/>
      </w:pPr>
    </w:p>
    <w:p w:rsidR="009C715A" w:rsidRDefault="009C715A">
      <w:pPr>
        <w:pStyle w:val="ConsPlusNonformat"/>
        <w:jc w:val="both"/>
      </w:pPr>
      <w:r>
        <w:t>3.  Аналитическая  информация  о  расходных  обязательствах, принятых сверх</w:t>
      </w:r>
    </w:p>
    <w:p w:rsidR="009C715A" w:rsidRDefault="009C715A">
      <w:pPr>
        <w:pStyle w:val="ConsPlusNonformat"/>
        <w:jc w:val="both"/>
      </w:pPr>
      <w:r>
        <w:t>утвержденного плана финансово-хозяйственной деятельности</w:t>
      </w:r>
    </w:p>
    <w:p w:rsidR="009C715A" w:rsidRDefault="009C715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964"/>
        <w:gridCol w:w="1361"/>
        <w:gridCol w:w="1247"/>
        <w:gridCol w:w="1699"/>
        <w:gridCol w:w="1354"/>
        <w:gridCol w:w="964"/>
        <w:gridCol w:w="1204"/>
      </w:tblGrid>
      <w:tr w:rsidR="009C715A">
        <w:tc>
          <w:tcPr>
            <w:tcW w:w="1644" w:type="dxa"/>
            <w:vMerge w:val="restart"/>
            <w:tcBorders>
              <w:left w:val="nil"/>
            </w:tcBorders>
          </w:tcPr>
          <w:p w:rsidR="009C715A" w:rsidRDefault="009C715A">
            <w:pPr>
              <w:pStyle w:val="ConsPlusNormal"/>
              <w:jc w:val="center"/>
            </w:pPr>
            <w:r>
              <w:t>Номер (код) счета бюджетного учета</w:t>
            </w:r>
          </w:p>
        </w:tc>
        <w:tc>
          <w:tcPr>
            <w:tcW w:w="3572" w:type="dxa"/>
            <w:gridSpan w:val="3"/>
          </w:tcPr>
          <w:p w:rsidR="009C715A" w:rsidRDefault="009C715A">
            <w:pPr>
              <w:pStyle w:val="ConsPlusNormal"/>
              <w:jc w:val="center"/>
            </w:pPr>
            <w:r>
              <w:t>Расходные обязательства, принятые сверх утвержденного плана хозяйственной (финансовой) деятельности, руб.</w:t>
            </w:r>
          </w:p>
        </w:tc>
        <w:tc>
          <w:tcPr>
            <w:tcW w:w="3053" w:type="dxa"/>
            <w:gridSpan w:val="2"/>
            <w:vMerge w:val="restart"/>
          </w:tcPr>
          <w:p w:rsidR="009C715A" w:rsidRDefault="009C715A">
            <w:pPr>
              <w:pStyle w:val="ConsPlusNormal"/>
              <w:jc w:val="center"/>
            </w:pPr>
            <w:r>
              <w:t>Дата (месяц, год)</w:t>
            </w:r>
          </w:p>
        </w:tc>
        <w:tc>
          <w:tcPr>
            <w:tcW w:w="2168" w:type="dxa"/>
            <w:gridSpan w:val="2"/>
            <w:vMerge w:val="restart"/>
            <w:tcBorders>
              <w:right w:val="nil"/>
            </w:tcBorders>
          </w:tcPr>
          <w:p w:rsidR="009C715A" w:rsidRDefault="009C715A">
            <w:pPr>
              <w:pStyle w:val="ConsPlusNormal"/>
              <w:jc w:val="center"/>
            </w:pPr>
            <w:r>
              <w:t>Основание принятия обязательства</w:t>
            </w:r>
          </w:p>
        </w:tc>
      </w:tr>
      <w:tr w:rsidR="009C715A">
        <w:tc>
          <w:tcPr>
            <w:tcW w:w="1644" w:type="dxa"/>
            <w:vMerge/>
            <w:tcBorders>
              <w:left w:val="nil"/>
            </w:tcBorders>
          </w:tcPr>
          <w:p w:rsidR="009C715A" w:rsidRDefault="009C715A"/>
        </w:tc>
        <w:tc>
          <w:tcPr>
            <w:tcW w:w="964" w:type="dxa"/>
            <w:vMerge w:val="restart"/>
          </w:tcPr>
          <w:p w:rsidR="009C715A" w:rsidRDefault="009C715A">
            <w:pPr>
              <w:pStyle w:val="ConsPlusNormal"/>
              <w:jc w:val="center"/>
            </w:pPr>
            <w:r>
              <w:t>всего</w:t>
            </w:r>
          </w:p>
        </w:tc>
        <w:tc>
          <w:tcPr>
            <w:tcW w:w="2608" w:type="dxa"/>
            <w:gridSpan w:val="2"/>
          </w:tcPr>
          <w:p w:rsidR="009C715A" w:rsidRDefault="009C715A">
            <w:pPr>
              <w:pStyle w:val="ConsPlusNormal"/>
              <w:jc w:val="center"/>
            </w:pPr>
            <w:r>
              <w:t>из них</w:t>
            </w:r>
          </w:p>
        </w:tc>
        <w:tc>
          <w:tcPr>
            <w:tcW w:w="3053" w:type="dxa"/>
            <w:gridSpan w:val="2"/>
            <w:vMerge/>
          </w:tcPr>
          <w:p w:rsidR="009C715A" w:rsidRDefault="009C715A"/>
        </w:tc>
        <w:tc>
          <w:tcPr>
            <w:tcW w:w="2168" w:type="dxa"/>
            <w:gridSpan w:val="2"/>
            <w:vMerge/>
            <w:tcBorders>
              <w:right w:val="nil"/>
            </w:tcBorders>
          </w:tcPr>
          <w:p w:rsidR="009C715A" w:rsidRDefault="009C715A"/>
        </w:tc>
      </w:tr>
      <w:tr w:rsidR="009C715A">
        <w:tc>
          <w:tcPr>
            <w:tcW w:w="1644" w:type="dxa"/>
            <w:vMerge/>
            <w:tcBorders>
              <w:left w:val="nil"/>
            </w:tcBorders>
          </w:tcPr>
          <w:p w:rsidR="009C715A" w:rsidRDefault="009C715A"/>
        </w:tc>
        <w:tc>
          <w:tcPr>
            <w:tcW w:w="964" w:type="dxa"/>
            <w:vMerge/>
          </w:tcPr>
          <w:p w:rsidR="009C715A" w:rsidRDefault="009C715A"/>
        </w:tc>
        <w:tc>
          <w:tcPr>
            <w:tcW w:w="1361" w:type="dxa"/>
          </w:tcPr>
          <w:p w:rsidR="009C715A" w:rsidRDefault="009C715A">
            <w:pPr>
              <w:pStyle w:val="ConsPlusNormal"/>
              <w:jc w:val="center"/>
            </w:pPr>
            <w:r>
              <w:t>по платежам в бюджеты</w:t>
            </w:r>
          </w:p>
        </w:tc>
        <w:tc>
          <w:tcPr>
            <w:tcW w:w="1247" w:type="dxa"/>
          </w:tcPr>
          <w:p w:rsidR="009C715A" w:rsidRDefault="009C715A">
            <w:pPr>
              <w:pStyle w:val="ConsPlusNormal"/>
              <w:jc w:val="center"/>
            </w:pPr>
            <w:r>
              <w:t>по судебным решениям</w:t>
            </w:r>
          </w:p>
        </w:tc>
        <w:tc>
          <w:tcPr>
            <w:tcW w:w="1699" w:type="dxa"/>
          </w:tcPr>
          <w:p w:rsidR="009C715A" w:rsidRDefault="009C715A">
            <w:pPr>
              <w:pStyle w:val="ConsPlusNormal"/>
              <w:jc w:val="center"/>
            </w:pPr>
            <w:r>
              <w:t>возникновения обязательства</w:t>
            </w:r>
          </w:p>
        </w:tc>
        <w:tc>
          <w:tcPr>
            <w:tcW w:w="1354" w:type="dxa"/>
          </w:tcPr>
          <w:p w:rsidR="009C715A" w:rsidRDefault="009C715A">
            <w:pPr>
              <w:pStyle w:val="ConsPlusNormal"/>
              <w:jc w:val="center"/>
            </w:pPr>
            <w:r>
              <w:t xml:space="preserve">исполнения по правовому </w:t>
            </w:r>
            <w:r>
              <w:lastRenderedPageBreak/>
              <w:t>основанию</w:t>
            </w:r>
          </w:p>
        </w:tc>
        <w:tc>
          <w:tcPr>
            <w:tcW w:w="964" w:type="dxa"/>
          </w:tcPr>
          <w:p w:rsidR="009C715A" w:rsidRDefault="009C715A">
            <w:pPr>
              <w:pStyle w:val="ConsPlusNormal"/>
              <w:jc w:val="center"/>
            </w:pPr>
            <w:r>
              <w:lastRenderedPageBreak/>
              <w:t>код</w:t>
            </w:r>
          </w:p>
        </w:tc>
        <w:tc>
          <w:tcPr>
            <w:tcW w:w="1204" w:type="dxa"/>
            <w:tcBorders>
              <w:right w:val="nil"/>
            </w:tcBorders>
          </w:tcPr>
          <w:p w:rsidR="009C715A" w:rsidRDefault="009C715A">
            <w:pPr>
              <w:pStyle w:val="ConsPlusNormal"/>
              <w:jc w:val="center"/>
            </w:pPr>
            <w:r>
              <w:t>пояснение</w:t>
            </w:r>
          </w:p>
        </w:tc>
      </w:tr>
      <w:tr w:rsidR="009C715A">
        <w:tc>
          <w:tcPr>
            <w:tcW w:w="1644" w:type="dxa"/>
            <w:tcBorders>
              <w:left w:val="nil"/>
            </w:tcBorders>
          </w:tcPr>
          <w:p w:rsidR="009C715A" w:rsidRDefault="009C715A">
            <w:pPr>
              <w:pStyle w:val="ConsPlusNormal"/>
              <w:jc w:val="center"/>
            </w:pPr>
            <w:r>
              <w:lastRenderedPageBreak/>
              <w:t>1</w:t>
            </w:r>
          </w:p>
        </w:tc>
        <w:tc>
          <w:tcPr>
            <w:tcW w:w="964" w:type="dxa"/>
          </w:tcPr>
          <w:p w:rsidR="009C715A" w:rsidRDefault="009C715A">
            <w:pPr>
              <w:pStyle w:val="ConsPlusNormal"/>
              <w:jc w:val="center"/>
            </w:pPr>
            <w:r>
              <w:t>2</w:t>
            </w:r>
          </w:p>
        </w:tc>
        <w:tc>
          <w:tcPr>
            <w:tcW w:w="1361" w:type="dxa"/>
          </w:tcPr>
          <w:p w:rsidR="009C715A" w:rsidRDefault="009C715A">
            <w:pPr>
              <w:pStyle w:val="ConsPlusNormal"/>
              <w:jc w:val="center"/>
            </w:pPr>
            <w:r>
              <w:t>3</w:t>
            </w:r>
          </w:p>
        </w:tc>
        <w:tc>
          <w:tcPr>
            <w:tcW w:w="1247" w:type="dxa"/>
          </w:tcPr>
          <w:p w:rsidR="009C715A" w:rsidRDefault="009C715A">
            <w:pPr>
              <w:pStyle w:val="ConsPlusNormal"/>
              <w:jc w:val="center"/>
            </w:pPr>
            <w:r>
              <w:t>4</w:t>
            </w:r>
          </w:p>
        </w:tc>
        <w:tc>
          <w:tcPr>
            <w:tcW w:w="1699" w:type="dxa"/>
          </w:tcPr>
          <w:p w:rsidR="009C715A" w:rsidRDefault="009C715A">
            <w:pPr>
              <w:pStyle w:val="ConsPlusNormal"/>
              <w:jc w:val="center"/>
            </w:pPr>
            <w:r>
              <w:t>5</w:t>
            </w:r>
          </w:p>
        </w:tc>
        <w:tc>
          <w:tcPr>
            <w:tcW w:w="1354" w:type="dxa"/>
          </w:tcPr>
          <w:p w:rsidR="009C715A" w:rsidRDefault="009C715A">
            <w:pPr>
              <w:pStyle w:val="ConsPlusNormal"/>
              <w:jc w:val="center"/>
            </w:pPr>
            <w:r>
              <w:t>6</w:t>
            </w:r>
          </w:p>
        </w:tc>
        <w:tc>
          <w:tcPr>
            <w:tcW w:w="964" w:type="dxa"/>
          </w:tcPr>
          <w:p w:rsidR="009C715A" w:rsidRDefault="009C715A">
            <w:pPr>
              <w:pStyle w:val="ConsPlusNormal"/>
              <w:jc w:val="center"/>
            </w:pPr>
            <w:r>
              <w:t>7</w:t>
            </w:r>
          </w:p>
        </w:tc>
        <w:tc>
          <w:tcPr>
            <w:tcW w:w="1204" w:type="dxa"/>
            <w:tcBorders>
              <w:right w:val="nil"/>
            </w:tcBorders>
          </w:tcPr>
          <w:p w:rsidR="009C715A" w:rsidRDefault="009C715A">
            <w:pPr>
              <w:pStyle w:val="ConsPlusNormal"/>
              <w:jc w:val="center"/>
            </w:pPr>
            <w:r>
              <w:t>8</w:t>
            </w: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r>
              <w:t>Итого по коду счета</w:t>
            </w: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blPrEx>
          <w:tblBorders>
            <w:left w:val="single" w:sz="4" w:space="0" w:color="auto"/>
          </w:tblBorders>
        </w:tblPrEx>
        <w:tc>
          <w:tcPr>
            <w:tcW w:w="1644" w:type="dxa"/>
          </w:tcPr>
          <w:p w:rsidR="009C715A" w:rsidRDefault="009C715A">
            <w:pPr>
              <w:pStyle w:val="ConsPlusNormal"/>
            </w:pPr>
          </w:p>
        </w:tc>
        <w:tc>
          <w:tcPr>
            <w:tcW w:w="964" w:type="dxa"/>
          </w:tcPr>
          <w:p w:rsidR="009C715A" w:rsidRDefault="009C715A">
            <w:pPr>
              <w:pStyle w:val="ConsPlusNormal"/>
            </w:pPr>
          </w:p>
        </w:tc>
        <w:tc>
          <w:tcPr>
            <w:tcW w:w="1361" w:type="dxa"/>
          </w:tcPr>
          <w:p w:rsidR="009C715A" w:rsidRDefault="009C715A">
            <w:pPr>
              <w:pStyle w:val="ConsPlusNormal"/>
            </w:pPr>
          </w:p>
        </w:tc>
        <w:tc>
          <w:tcPr>
            <w:tcW w:w="1247" w:type="dxa"/>
          </w:tcPr>
          <w:p w:rsidR="009C715A" w:rsidRDefault="009C715A">
            <w:pPr>
              <w:pStyle w:val="ConsPlusNormal"/>
            </w:pPr>
          </w:p>
        </w:tc>
        <w:tc>
          <w:tcPr>
            <w:tcW w:w="1699" w:type="dxa"/>
          </w:tcPr>
          <w:p w:rsidR="009C715A" w:rsidRDefault="009C715A">
            <w:pPr>
              <w:pStyle w:val="ConsPlusNormal"/>
            </w:pPr>
          </w:p>
        </w:tc>
        <w:tc>
          <w:tcPr>
            <w:tcW w:w="1354" w:type="dxa"/>
          </w:tcPr>
          <w:p w:rsidR="009C715A" w:rsidRDefault="009C715A">
            <w:pPr>
              <w:pStyle w:val="ConsPlusNormal"/>
            </w:pPr>
          </w:p>
        </w:tc>
        <w:tc>
          <w:tcPr>
            <w:tcW w:w="964" w:type="dxa"/>
          </w:tcPr>
          <w:p w:rsidR="009C715A" w:rsidRDefault="009C715A">
            <w:pPr>
              <w:pStyle w:val="ConsPlusNormal"/>
            </w:pPr>
          </w:p>
        </w:tc>
        <w:tc>
          <w:tcPr>
            <w:tcW w:w="1204" w:type="dxa"/>
            <w:tcBorders>
              <w:right w:val="nil"/>
            </w:tcBorders>
          </w:tcPr>
          <w:p w:rsidR="009C715A" w:rsidRDefault="009C715A">
            <w:pPr>
              <w:pStyle w:val="ConsPlusNormal"/>
            </w:pPr>
          </w:p>
        </w:tc>
      </w:tr>
      <w:tr w:rsidR="009C715A">
        <w:tc>
          <w:tcPr>
            <w:tcW w:w="1644" w:type="dxa"/>
            <w:tcBorders>
              <w:left w:val="nil"/>
              <w:bottom w:val="nil"/>
            </w:tcBorders>
          </w:tcPr>
          <w:p w:rsidR="009C715A" w:rsidRDefault="009C715A">
            <w:pPr>
              <w:pStyle w:val="ConsPlusNormal"/>
              <w:jc w:val="right"/>
            </w:pPr>
            <w:r>
              <w:t>Всего</w:t>
            </w:r>
          </w:p>
        </w:tc>
        <w:tc>
          <w:tcPr>
            <w:tcW w:w="964" w:type="dxa"/>
          </w:tcPr>
          <w:p w:rsidR="009C715A" w:rsidRDefault="009C715A">
            <w:pPr>
              <w:pStyle w:val="ConsPlusNormal"/>
            </w:pPr>
          </w:p>
        </w:tc>
        <w:tc>
          <w:tcPr>
            <w:tcW w:w="7829" w:type="dxa"/>
            <w:gridSpan w:val="6"/>
            <w:tcBorders>
              <w:bottom w:val="nil"/>
              <w:right w:val="nil"/>
            </w:tcBorders>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nformat"/>
        <w:jc w:val="both"/>
      </w:pPr>
      <w:r>
        <w:t>4.   Аналитическая  информация  об  экономии  при  заключении  договоров  с</w:t>
      </w:r>
    </w:p>
    <w:p w:rsidR="009C715A" w:rsidRDefault="009C715A">
      <w:pPr>
        <w:pStyle w:val="ConsPlusNonformat"/>
        <w:jc w:val="both"/>
      </w:pPr>
      <w:r>
        <w:t>применением конкурентных способов</w:t>
      </w:r>
    </w:p>
    <w:p w:rsidR="009C715A" w:rsidRDefault="009C715A">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154"/>
        <w:gridCol w:w="2041"/>
        <w:gridCol w:w="2551"/>
      </w:tblGrid>
      <w:tr w:rsidR="009C715A">
        <w:tc>
          <w:tcPr>
            <w:tcW w:w="2268" w:type="dxa"/>
            <w:tcBorders>
              <w:left w:val="nil"/>
            </w:tcBorders>
          </w:tcPr>
          <w:p w:rsidR="009C715A" w:rsidRDefault="009C715A">
            <w:pPr>
              <w:pStyle w:val="ConsPlusNormal"/>
              <w:jc w:val="center"/>
            </w:pPr>
            <w:r>
              <w:t>Номер (код) счета бюджетного учета</w:t>
            </w:r>
          </w:p>
        </w:tc>
        <w:tc>
          <w:tcPr>
            <w:tcW w:w="2154" w:type="dxa"/>
          </w:tcPr>
          <w:p w:rsidR="009C715A" w:rsidRDefault="009C715A">
            <w:pPr>
              <w:pStyle w:val="ConsPlusNormal"/>
              <w:jc w:val="center"/>
            </w:pPr>
            <w:r>
              <w:t>Обязательства, принимаемые с применением конкурентных способов, руб.</w:t>
            </w:r>
          </w:p>
        </w:tc>
        <w:tc>
          <w:tcPr>
            <w:tcW w:w="2041" w:type="dxa"/>
          </w:tcPr>
          <w:p w:rsidR="009C715A" w:rsidRDefault="009C715A">
            <w:pPr>
              <w:pStyle w:val="ConsPlusNormal"/>
              <w:jc w:val="center"/>
            </w:pPr>
            <w:r>
              <w:t>Принято обязательств по контрактам, руб.</w:t>
            </w:r>
          </w:p>
        </w:tc>
        <w:tc>
          <w:tcPr>
            <w:tcW w:w="2551" w:type="dxa"/>
            <w:tcBorders>
              <w:right w:val="nil"/>
            </w:tcBorders>
          </w:tcPr>
          <w:p w:rsidR="009C715A" w:rsidRDefault="009C715A">
            <w:pPr>
              <w:pStyle w:val="ConsPlusNormal"/>
              <w:jc w:val="center"/>
            </w:pPr>
            <w:r>
              <w:t>Экономия в результате применения конкурентных способов, руб.</w:t>
            </w:r>
          </w:p>
        </w:tc>
      </w:tr>
      <w:tr w:rsidR="009C715A">
        <w:tc>
          <w:tcPr>
            <w:tcW w:w="2268" w:type="dxa"/>
            <w:tcBorders>
              <w:left w:val="nil"/>
            </w:tcBorders>
          </w:tcPr>
          <w:p w:rsidR="009C715A" w:rsidRDefault="009C715A">
            <w:pPr>
              <w:pStyle w:val="ConsPlusNormal"/>
              <w:jc w:val="center"/>
            </w:pPr>
            <w:r>
              <w:t>1</w:t>
            </w:r>
          </w:p>
        </w:tc>
        <w:tc>
          <w:tcPr>
            <w:tcW w:w="2154" w:type="dxa"/>
          </w:tcPr>
          <w:p w:rsidR="009C715A" w:rsidRDefault="009C715A">
            <w:pPr>
              <w:pStyle w:val="ConsPlusNormal"/>
              <w:jc w:val="center"/>
            </w:pPr>
            <w:r>
              <w:t>2</w:t>
            </w:r>
          </w:p>
        </w:tc>
        <w:tc>
          <w:tcPr>
            <w:tcW w:w="2041" w:type="dxa"/>
          </w:tcPr>
          <w:p w:rsidR="009C715A" w:rsidRDefault="009C715A">
            <w:pPr>
              <w:pStyle w:val="ConsPlusNormal"/>
              <w:jc w:val="center"/>
            </w:pPr>
            <w:r>
              <w:t>3</w:t>
            </w:r>
          </w:p>
        </w:tc>
        <w:tc>
          <w:tcPr>
            <w:tcW w:w="2551" w:type="dxa"/>
            <w:tcBorders>
              <w:right w:val="nil"/>
            </w:tcBorders>
          </w:tcPr>
          <w:p w:rsidR="009C715A" w:rsidRDefault="009C715A">
            <w:pPr>
              <w:pStyle w:val="ConsPlusNormal"/>
              <w:jc w:val="center"/>
            </w:pPr>
            <w:r>
              <w:t>4</w:t>
            </w: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r>
              <w:t>Итого по коду счета</w:t>
            </w: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r>
              <w:t>Итого по коду счета</w:t>
            </w: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blPrEx>
          <w:tblBorders>
            <w:left w:val="single" w:sz="4" w:space="0" w:color="auto"/>
          </w:tblBorders>
        </w:tblPrEx>
        <w:tc>
          <w:tcPr>
            <w:tcW w:w="2268" w:type="dxa"/>
          </w:tcPr>
          <w:p w:rsidR="009C715A" w:rsidRDefault="009C715A">
            <w:pPr>
              <w:pStyle w:val="ConsPlusNormal"/>
            </w:pPr>
          </w:p>
        </w:tc>
        <w:tc>
          <w:tcPr>
            <w:tcW w:w="2154" w:type="dxa"/>
          </w:tcPr>
          <w:p w:rsidR="009C715A" w:rsidRDefault="009C715A">
            <w:pPr>
              <w:pStyle w:val="ConsPlusNormal"/>
            </w:pPr>
          </w:p>
        </w:tc>
        <w:tc>
          <w:tcPr>
            <w:tcW w:w="2041" w:type="dxa"/>
          </w:tcPr>
          <w:p w:rsidR="009C715A" w:rsidRDefault="009C715A">
            <w:pPr>
              <w:pStyle w:val="ConsPlusNormal"/>
            </w:pPr>
          </w:p>
        </w:tc>
        <w:tc>
          <w:tcPr>
            <w:tcW w:w="2551" w:type="dxa"/>
            <w:tcBorders>
              <w:right w:val="nil"/>
            </w:tcBorders>
          </w:tcPr>
          <w:p w:rsidR="009C715A" w:rsidRDefault="009C715A">
            <w:pPr>
              <w:pStyle w:val="ConsPlusNormal"/>
            </w:pPr>
          </w:p>
        </w:tc>
      </w:tr>
      <w:tr w:rsidR="009C715A">
        <w:tc>
          <w:tcPr>
            <w:tcW w:w="2268" w:type="dxa"/>
            <w:tcBorders>
              <w:left w:val="nil"/>
              <w:bottom w:val="nil"/>
            </w:tcBorders>
          </w:tcPr>
          <w:p w:rsidR="009C715A" w:rsidRDefault="009C715A">
            <w:pPr>
              <w:pStyle w:val="ConsPlusNormal"/>
              <w:jc w:val="right"/>
            </w:pPr>
            <w:r>
              <w:t>Всего</w:t>
            </w:r>
          </w:p>
        </w:tc>
        <w:tc>
          <w:tcPr>
            <w:tcW w:w="2154" w:type="dxa"/>
          </w:tcPr>
          <w:p w:rsidR="009C715A" w:rsidRDefault="009C715A">
            <w:pPr>
              <w:pStyle w:val="ConsPlusNormal"/>
            </w:pPr>
          </w:p>
        </w:tc>
        <w:tc>
          <w:tcPr>
            <w:tcW w:w="4592" w:type="dxa"/>
            <w:gridSpan w:val="2"/>
            <w:tcBorders>
              <w:bottom w:val="nil"/>
              <w:right w:val="nil"/>
            </w:tcBorders>
          </w:tcPr>
          <w:p w:rsidR="009C715A" w:rsidRDefault="009C715A">
            <w:pPr>
              <w:pStyle w:val="ConsPlusNormal"/>
            </w:pPr>
          </w:p>
        </w:tc>
      </w:tr>
    </w:tbl>
    <w:p w:rsidR="009C715A" w:rsidRDefault="009C715A">
      <w:pPr>
        <w:pStyle w:val="ConsPlusNormal"/>
        <w:jc w:val="both"/>
      </w:pPr>
    </w:p>
    <w:p w:rsidR="009C715A" w:rsidRDefault="009C715A">
      <w:pPr>
        <w:pStyle w:val="ConsPlusNormal"/>
        <w:jc w:val="both"/>
      </w:pPr>
    </w:p>
    <w:p w:rsidR="009C715A" w:rsidRDefault="009C715A">
      <w:pPr>
        <w:pStyle w:val="ConsPlusNormal"/>
        <w:jc w:val="both"/>
      </w:pPr>
    </w:p>
    <w:p w:rsidR="009C715A" w:rsidRDefault="009C715A">
      <w:pPr>
        <w:pStyle w:val="ConsPlusNormal"/>
        <w:jc w:val="center"/>
        <w:outlineLvl w:val="4"/>
      </w:pPr>
      <w:r>
        <w:t>Форма</w:t>
      </w:r>
    </w:p>
    <w:p w:rsidR="009C715A" w:rsidRDefault="009C715A">
      <w:pPr>
        <w:pStyle w:val="ConsPlusNormal"/>
        <w:jc w:val="center"/>
      </w:pPr>
      <w:r>
        <w:t>"Сведения о задолженности по ущербу, хищениям денежных</w:t>
      </w:r>
    </w:p>
    <w:p w:rsidR="009C715A" w:rsidRDefault="009C715A">
      <w:pPr>
        <w:pStyle w:val="ConsPlusNormal"/>
        <w:jc w:val="center"/>
      </w:pPr>
      <w:r>
        <w:t xml:space="preserve">средств и материальных ценностей" (код формы по </w:t>
      </w:r>
      <w:hyperlink r:id="rId442" w:history="1">
        <w:r>
          <w:rPr>
            <w:color w:val="0000FF"/>
          </w:rPr>
          <w:t>ОКУД</w:t>
        </w:r>
      </w:hyperlink>
      <w:r>
        <w:t xml:space="preserve"> 0503776)</w:t>
      </w:r>
    </w:p>
    <w:p w:rsidR="009C715A" w:rsidRDefault="009C715A">
      <w:pPr>
        <w:pStyle w:val="ConsPlusNormal"/>
        <w:jc w:val="both"/>
      </w:pPr>
    </w:p>
    <w:p w:rsidR="009C715A" w:rsidRDefault="009C715A">
      <w:pPr>
        <w:pStyle w:val="ConsPlusNormal"/>
        <w:ind w:firstLine="540"/>
        <w:jc w:val="both"/>
      </w:pPr>
      <w:r>
        <w:t xml:space="preserve">Исключена. - </w:t>
      </w:r>
      <w:hyperlink r:id="rId443" w:history="1">
        <w:r>
          <w:rPr>
            <w:color w:val="0000FF"/>
          </w:rPr>
          <w:t>Приказ</w:t>
        </w:r>
      </w:hyperlink>
      <w:r>
        <w:t xml:space="preserve"> Минфина России от 17.12.2015 N 199н.</w:t>
      </w:r>
    </w:p>
    <w:p w:rsidR="009C715A" w:rsidRDefault="009C715A">
      <w:pPr>
        <w:pStyle w:val="ConsPlusNormal"/>
        <w:jc w:val="both"/>
      </w:pPr>
    </w:p>
    <w:p w:rsidR="009C715A" w:rsidRDefault="009C715A">
      <w:pPr>
        <w:pStyle w:val="ConsPlusNormal"/>
        <w:jc w:val="both"/>
      </w:pPr>
    </w:p>
    <w:p w:rsidR="009C715A" w:rsidRDefault="009C715A">
      <w:pPr>
        <w:pStyle w:val="ConsPlusNormal"/>
        <w:jc w:val="both"/>
      </w:pPr>
    </w:p>
    <w:p w:rsidR="009C715A" w:rsidRDefault="009C715A">
      <w:pPr>
        <w:pStyle w:val="ConsPlusNonformat"/>
        <w:jc w:val="both"/>
      </w:pPr>
      <w:r>
        <w:t xml:space="preserve">                                                                ┌─────────┐</w:t>
      </w:r>
    </w:p>
    <w:p w:rsidR="009C715A" w:rsidRDefault="009C715A">
      <w:pPr>
        <w:pStyle w:val="ConsPlusNonformat"/>
        <w:jc w:val="both"/>
      </w:pPr>
      <w:r>
        <w:t xml:space="preserve">                                              Код формы по </w:t>
      </w:r>
      <w:hyperlink r:id="rId444" w:history="1">
        <w:r>
          <w:rPr>
            <w:color w:val="0000FF"/>
          </w:rPr>
          <w:t>ОКУД</w:t>
        </w:r>
      </w:hyperlink>
      <w:r>
        <w:t xml:space="preserve"> │ 0503779 │</w:t>
      </w:r>
    </w:p>
    <w:p w:rsidR="009C715A" w:rsidRDefault="009C715A">
      <w:pPr>
        <w:pStyle w:val="ConsPlusNonformat"/>
        <w:jc w:val="both"/>
      </w:pPr>
      <w:r>
        <w:t xml:space="preserve">                                                                └─────────┘</w:t>
      </w:r>
    </w:p>
    <w:p w:rsidR="009C715A" w:rsidRDefault="009C715A">
      <w:pPr>
        <w:pStyle w:val="ConsPlusNonformat"/>
        <w:jc w:val="both"/>
      </w:pPr>
    </w:p>
    <w:p w:rsidR="009C715A" w:rsidRDefault="009C715A">
      <w:pPr>
        <w:pStyle w:val="ConsPlusNonformat"/>
        <w:jc w:val="both"/>
      </w:pPr>
      <w:bookmarkStart w:id="279" w:name="P11224"/>
      <w:bookmarkEnd w:id="279"/>
      <w:r>
        <w:t xml:space="preserve">             Сведения об остатках денежных средств учреждения</w:t>
      </w:r>
    </w:p>
    <w:p w:rsidR="009C715A" w:rsidRDefault="009C715A">
      <w:pPr>
        <w:pStyle w:val="ConsPlusNonformat"/>
        <w:jc w:val="both"/>
      </w:pPr>
    </w:p>
    <w:p w:rsidR="009C715A" w:rsidRDefault="009C715A">
      <w:pPr>
        <w:pStyle w:val="ConsPlusNonformat"/>
        <w:jc w:val="both"/>
      </w:pPr>
      <w:r>
        <w:t>Вид деятельности           ________________________________________________</w:t>
      </w:r>
    </w:p>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2104"/>
        <w:gridCol w:w="1114"/>
        <w:gridCol w:w="1234"/>
        <w:gridCol w:w="1968"/>
        <w:gridCol w:w="1682"/>
      </w:tblGrid>
      <w:tr w:rsidR="009C715A">
        <w:tc>
          <w:tcPr>
            <w:tcW w:w="1968" w:type="dxa"/>
            <w:vMerge w:val="restart"/>
            <w:tcBorders>
              <w:left w:val="nil"/>
            </w:tcBorders>
          </w:tcPr>
          <w:p w:rsidR="009C715A" w:rsidRDefault="009C715A">
            <w:pPr>
              <w:pStyle w:val="ConsPlusNormal"/>
              <w:jc w:val="center"/>
            </w:pPr>
            <w:r>
              <w:lastRenderedPageBreak/>
              <w:t xml:space="preserve">Номер счета (банковского (лицевого) счета/код валюты по </w:t>
            </w:r>
            <w:hyperlink r:id="rId445" w:history="1">
              <w:r>
                <w:rPr>
                  <w:color w:val="0000FF"/>
                </w:rPr>
                <w:t>ОКВ</w:t>
              </w:r>
            </w:hyperlink>
            <w:r>
              <w:t>)</w:t>
            </w:r>
          </w:p>
        </w:tc>
        <w:tc>
          <w:tcPr>
            <w:tcW w:w="2104" w:type="dxa"/>
            <w:vMerge w:val="restart"/>
          </w:tcPr>
          <w:p w:rsidR="009C715A" w:rsidRDefault="009C715A">
            <w:pPr>
              <w:pStyle w:val="ConsPlusNormal"/>
              <w:jc w:val="center"/>
            </w:pPr>
            <w:r>
              <w:t>Код счета бухгалтерского учета</w:t>
            </w:r>
          </w:p>
        </w:tc>
        <w:tc>
          <w:tcPr>
            <w:tcW w:w="2348" w:type="dxa"/>
            <w:gridSpan w:val="2"/>
          </w:tcPr>
          <w:p w:rsidR="009C715A" w:rsidRDefault="009C715A">
            <w:pPr>
              <w:pStyle w:val="ConsPlusNormal"/>
              <w:jc w:val="center"/>
            </w:pPr>
            <w:r>
              <w:t>На начало года</w:t>
            </w:r>
          </w:p>
        </w:tc>
        <w:tc>
          <w:tcPr>
            <w:tcW w:w="3650" w:type="dxa"/>
            <w:gridSpan w:val="2"/>
            <w:tcBorders>
              <w:right w:val="nil"/>
            </w:tcBorders>
          </w:tcPr>
          <w:p w:rsidR="009C715A" w:rsidRDefault="009C715A">
            <w:pPr>
              <w:pStyle w:val="ConsPlusNormal"/>
              <w:jc w:val="center"/>
            </w:pPr>
            <w:r>
              <w:t>На конец отчетного периода</w:t>
            </w:r>
          </w:p>
        </w:tc>
      </w:tr>
      <w:tr w:rsidR="009C715A">
        <w:tc>
          <w:tcPr>
            <w:tcW w:w="1968" w:type="dxa"/>
            <w:vMerge/>
            <w:tcBorders>
              <w:left w:val="nil"/>
            </w:tcBorders>
          </w:tcPr>
          <w:p w:rsidR="009C715A" w:rsidRDefault="009C715A"/>
        </w:tc>
        <w:tc>
          <w:tcPr>
            <w:tcW w:w="2104" w:type="dxa"/>
            <w:vMerge/>
          </w:tcPr>
          <w:p w:rsidR="009C715A" w:rsidRDefault="009C715A"/>
        </w:tc>
        <w:tc>
          <w:tcPr>
            <w:tcW w:w="1114" w:type="dxa"/>
          </w:tcPr>
          <w:p w:rsidR="009C715A" w:rsidRDefault="009C715A">
            <w:pPr>
              <w:pStyle w:val="ConsPlusNormal"/>
              <w:jc w:val="center"/>
            </w:pPr>
            <w:r>
              <w:t>остаток средств на счете</w:t>
            </w:r>
          </w:p>
        </w:tc>
        <w:tc>
          <w:tcPr>
            <w:tcW w:w="1234" w:type="dxa"/>
          </w:tcPr>
          <w:p w:rsidR="009C715A" w:rsidRDefault="009C715A">
            <w:pPr>
              <w:pStyle w:val="ConsPlusNormal"/>
              <w:jc w:val="center"/>
            </w:pPr>
            <w:r>
              <w:t>средства в пути</w:t>
            </w:r>
          </w:p>
        </w:tc>
        <w:tc>
          <w:tcPr>
            <w:tcW w:w="1968" w:type="dxa"/>
          </w:tcPr>
          <w:p w:rsidR="009C715A" w:rsidRDefault="009C715A">
            <w:pPr>
              <w:pStyle w:val="ConsPlusNormal"/>
              <w:jc w:val="center"/>
            </w:pPr>
            <w:r>
              <w:t>остаток средств на счете</w:t>
            </w:r>
          </w:p>
        </w:tc>
        <w:tc>
          <w:tcPr>
            <w:tcW w:w="1682" w:type="dxa"/>
            <w:tcBorders>
              <w:right w:val="nil"/>
            </w:tcBorders>
          </w:tcPr>
          <w:p w:rsidR="009C715A" w:rsidRDefault="009C715A">
            <w:pPr>
              <w:pStyle w:val="ConsPlusNormal"/>
              <w:jc w:val="center"/>
            </w:pPr>
            <w:r>
              <w:t>средства в пути</w:t>
            </w:r>
          </w:p>
        </w:tc>
      </w:tr>
      <w:tr w:rsidR="009C715A">
        <w:tc>
          <w:tcPr>
            <w:tcW w:w="1968" w:type="dxa"/>
            <w:tcBorders>
              <w:left w:val="nil"/>
            </w:tcBorders>
          </w:tcPr>
          <w:p w:rsidR="009C715A" w:rsidRDefault="009C715A">
            <w:pPr>
              <w:pStyle w:val="ConsPlusNormal"/>
              <w:jc w:val="center"/>
            </w:pPr>
            <w:r>
              <w:t>1</w:t>
            </w:r>
          </w:p>
        </w:tc>
        <w:tc>
          <w:tcPr>
            <w:tcW w:w="2104" w:type="dxa"/>
          </w:tcPr>
          <w:p w:rsidR="009C715A" w:rsidRDefault="009C715A">
            <w:pPr>
              <w:pStyle w:val="ConsPlusNormal"/>
              <w:jc w:val="center"/>
            </w:pPr>
            <w:r>
              <w:t>2</w:t>
            </w:r>
          </w:p>
        </w:tc>
        <w:tc>
          <w:tcPr>
            <w:tcW w:w="1114" w:type="dxa"/>
          </w:tcPr>
          <w:p w:rsidR="009C715A" w:rsidRDefault="009C715A">
            <w:pPr>
              <w:pStyle w:val="ConsPlusNormal"/>
              <w:jc w:val="center"/>
            </w:pPr>
            <w:r>
              <w:t>3</w:t>
            </w:r>
          </w:p>
        </w:tc>
        <w:tc>
          <w:tcPr>
            <w:tcW w:w="1234" w:type="dxa"/>
          </w:tcPr>
          <w:p w:rsidR="009C715A" w:rsidRDefault="009C715A">
            <w:pPr>
              <w:pStyle w:val="ConsPlusNormal"/>
              <w:jc w:val="center"/>
            </w:pPr>
            <w:r>
              <w:t>4</w:t>
            </w:r>
          </w:p>
        </w:tc>
        <w:tc>
          <w:tcPr>
            <w:tcW w:w="1968" w:type="dxa"/>
          </w:tcPr>
          <w:p w:rsidR="009C715A" w:rsidRDefault="009C715A">
            <w:pPr>
              <w:pStyle w:val="ConsPlusNormal"/>
              <w:jc w:val="center"/>
            </w:pPr>
            <w:r>
              <w:t>5</w:t>
            </w:r>
          </w:p>
        </w:tc>
        <w:tc>
          <w:tcPr>
            <w:tcW w:w="1682" w:type="dxa"/>
            <w:tcBorders>
              <w:right w:val="nil"/>
            </w:tcBorders>
          </w:tcPr>
          <w:p w:rsidR="009C715A" w:rsidRDefault="009C715A">
            <w:pPr>
              <w:pStyle w:val="ConsPlusNormal"/>
              <w:jc w:val="center"/>
            </w:pPr>
            <w:r>
              <w:t>6</w:t>
            </w: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bookmarkStart w:id="280" w:name="P11242"/>
            <w:bookmarkEnd w:id="280"/>
            <w:r>
              <w:t>1. Счета в кредитных организациях</w:t>
            </w:r>
          </w:p>
        </w:tc>
        <w:tc>
          <w:tcPr>
            <w:tcW w:w="2104" w:type="dxa"/>
          </w:tcPr>
          <w:p w:rsidR="009C715A" w:rsidRDefault="009C715A">
            <w:pPr>
              <w:pStyle w:val="ConsPlusNormal"/>
              <w:jc w:val="center"/>
            </w:pPr>
            <w:r>
              <w:t>020120000</w:t>
            </w:r>
          </w:p>
        </w:tc>
        <w:tc>
          <w:tcPr>
            <w:tcW w:w="1114" w:type="dxa"/>
          </w:tcPr>
          <w:p w:rsidR="009C715A" w:rsidRDefault="009C715A">
            <w:pPr>
              <w:pStyle w:val="ConsPlusNormal"/>
              <w:jc w:val="center"/>
            </w:pPr>
          </w:p>
        </w:tc>
        <w:tc>
          <w:tcPr>
            <w:tcW w:w="1234" w:type="dxa"/>
          </w:tcPr>
          <w:p w:rsidR="009C715A" w:rsidRDefault="009C715A">
            <w:pPr>
              <w:pStyle w:val="ConsPlusNormal"/>
              <w:jc w:val="center"/>
            </w:pPr>
          </w:p>
        </w:tc>
        <w:tc>
          <w:tcPr>
            <w:tcW w:w="1968" w:type="dxa"/>
          </w:tcPr>
          <w:p w:rsidR="009C715A" w:rsidRDefault="009C715A">
            <w:pPr>
              <w:pStyle w:val="ConsPlusNormal"/>
              <w:jc w:val="center"/>
            </w:pPr>
          </w:p>
        </w:tc>
        <w:tc>
          <w:tcPr>
            <w:tcW w:w="1682" w:type="dxa"/>
          </w:tcPr>
          <w:p w:rsidR="009C715A" w:rsidRDefault="009C715A">
            <w:pPr>
              <w:pStyle w:val="ConsPlusNormal"/>
              <w:jc w:val="center"/>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r>
              <w:t xml:space="preserve">Итого по </w:t>
            </w:r>
            <w:hyperlink w:anchor="P11242" w:history="1">
              <w:r>
                <w:rPr>
                  <w:color w:val="0000FF"/>
                </w:rPr>
                <w:t>разделу 1</w:t>
              </w:r>
            </w:hyperlink>
          </w:p>
        </w:tc>
        <w:tc>
          <w:tcPr>
            <w:tcW w:w="2104" w:type="dxa"/>
          </w:tcPr>
          <w:p w:rsidR="009C715A" w:rsidRDefault="009C715A">
            <w:pPr>
              <w:pStyle w:val="ConsPlusNormal"/>
              <w:jc w:val="center"/>
            </w:pPr>
          </w:p>
        </w:tc>
        <w:tc>
          <w:tcPr>
            <w:tcW w:w="1114" w:type="dxa"/>
          </w:tcPr>
          <w:p w:rsidR="009C715A" w:rsidRDefault="009C715A">
            <w:pPr>
              <w:pStyle w:val="ConsPlusNormal"/>
              <w:jc w:val="center"/>
            </w:pPr>
          </w:p>
        </w:tc>
        <w:tc>
          <w:tcPr>
            <w:tcW w:w="1234" w:type="dxa"/>
          </w:tcPr>
          <w:p w:rsidR="009C715A" w:rsidRDefault="009C715A">
            <w:pPr>
              <w:pStyle w:val="ConsPlusNormal"/>
              <w:jc w:val="center"/>
            </w:pPr>
          </w:p>
        </w:tc>
        <w:tc>
          <w:tcPr>
            <w:tcW w:w="1968" w:type="dxa"/>
          </w:tcPr>
          <w:p w:rsidR="009C715A" w:rsidRDefault="009C715A">
            <w:pPr>
              <w:pStyle w:val="ConsPlusNormal"/>
              <w:jc w:val="center"/>
            </w:pPr>
          </w:p>
        </w:tc>
        <w:tc>
          <w:tcPr>
            <w:tcW w:w="1682" w:type="dxa"/>
          </w:tcPr>
          <w:p w:rsidR="009C715A" w:rsidRDefault="009C715A">
            <w:pPr>
              <w:pStyle w:val="ConsPlusNormal"/>
              <w:jc w:val="center"/>
            </w:pP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bookmarkStart w:id="281" w:name="P11272"/>
            <w:bookmarkEnd w:id="281"/>
            <w:r>
              <w:t>2. Счета в финансовом органе</w:t>
            </w:r>
          </w:p>
        </w:tc>
        <w:tc>
          <w:tcPr>
            <w:tcW w:w="2104" w:type="dxa"/>
          </w:tcPr>
          <w:p w:rsidR="009C715A" w:rsidRDefault="009C715A">
            <w:pPr>
              <w:pStyle w:val="ConsPlusNormal"/>
              <w:jc w:val="center"/>
            </w:pPr>
            <w:r>
              <w:t>020110000</w:t>
            </w:r>
          </w:p>
        </w:tc>
        <w:tc>
          <w:tcPr>
            <w:tcW w:w="1114" w:type="dxa"/>
          </w:tcPr>
          <w:p w:rsidR="009C715A" w:rsidRDefault="009C715A">
            <w:pPr>
              <w:pStyle w:val="ConsPlusNormal"/>
              <w:jc w:val="center"/>
            </w:pPr>
          </w:p>
        </w:tc>
        <w:tc>
          <w:tcPr>
            <w:tcW w:w="1234" w:type="dxa"/>
          </w:tcPr>
          <w:p w:rsidR="009C715A" w:rsidRDefault="009C715A">
            <w:pPr>
              <w:pStyle w:val="ConsPlusNormal"/>
              <w:jc w:val="center"/>
            </w:pPr>
          </w:p>
        </w:tc>
        <w:tc>
          <w:tcPr>
            <w:tcW w:w="1968" w:type="dxa"/>
          </w:tcPr>
          <w:p w:rsidR="009C715A" w:rsidRDefault="009C715A">
            <w:pPr>
              <w:pStyle w:val="ConsPlusNormal"/>
              <w:jc w:val="center"/>
            </w:pPr>
          </w:p>
        </w:tc>
        <w:tc>
          <w:tcPr>
            <w:tcW w:w="1682" w:type="dxa"/>
          </w:tcPr>
          <w:p w:rsidR="009C715A" w:rsidRDefault="009C715A">
            <w:pPr>
              <w:pStyle w:val="ConsPlusNormal"/>
              <w:jc w:val="center"/>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r>
              <w:t xml:space="preserve">Итого по </w:t>
            </w:r>
            <w:hyperlink w:anchor="P11272" w:history="1">
              <w:r>
                <w:rPr>
                  <w:color w:val="0000FF"/>
                </w:rPr>
                <w:t>разделу 2</w:t>
              </w:r>
            </w:hyperlink>
          </w:p>
        </w:tc>
        <w:tc>
          <w:tcPr>
            <w:tcW w:w="2104" w:type="dxa"/>
          </w:tcPr>
          <w:p w:rsidR="009C715A" w:rsidRDefault="009C715A">
            <w:pPr>
              <w:pStyle w:val="ConsPlusNormal"/>
              <w:jc w:val="center"/>
            </w:pPr>
          </w:p>
        </w:tc>
        <w:tc>
          <w:tcPr>
            <w:tcW w:w="1114" w:type="dxa"/>
          </w:tcPr>
          <w:p w:rsidR="009C715A" w:rsidRDefault="009C715A">
            <w:pPr>
              <w:pStyle w:val="ConsPlusNormal"/>
              <w:jc w:val="center"/>
            </w:pPr>
          </w:p>
        </w:tc>
        <w:tc>
          <w:tcPr>
            <w:tcW w:w="1234" w:type="dxa"/>
          </w:tcPr>
          <w:p w:rsidR="009C715A" w:rsidRDefault="009C715A">
            <w:pPr>
              <w:pStyle w:val="ConsPlusNormal"/>
              <w:jc w:val="center"/>
            </w:pPr>
          </w:p>
        </w:tc>
        <w:tc>
          <w:tcPr>
            <w:tcW w:w="1968" w:type="dxa"/>
          </w:tcPr>
          <w:p w:rsidR="009C715A" w:rsidRDefault="009C715A">
            <w:pPr>
              <w:pStyle w:val="ConsPlusNormal"/>
              <w:jc w:val="center"/>
            </w:pPr>
          </w:p>
        </w:tc>
        <w:tc>
          <w:tcPr>
            <w:tcW w:w="1682" w:type="dxa"/>
          </w:tcPr>
          <w:p w:rsidR="009C715A" w:rsidRDefault="009C715A">
            <w:pPr>
              <w:pStyle w:val="ConsPlusNormal"/>
              <w:jc w:val="center"/>
            </w:pP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bookmarkStart w:id="282" w:name="P11302"/>
            <w:bookmarkEnd w:id="282"/>
            <w:r>
              <w:t>3. Средства в Кассе учреждения</w:t>
            </w:r>
          </w:p>
        </w:tc>
        <w:tc>
          <w:tcPr>
            <w:tcW w:w="2104" w:type="dxa"/>
          </w:tcPr>
          <w:p w:rsidR="009C715A" w:rsidRDefault="009C715A">
            <w:pPr>
              <w:pStyle w:val="ConsPlusNormal"/>
              <w:jc w:val="center"/>
            </w:pPr>
            <w:r>
              <w:t>020134000</w:t>
            </w:r>
          </w:p>
        </w:tc>
        <w:tc>
          <w:tcPr>
            <w:tcW w:w="1114" w:type="dxa"/>
          </w:tcPr>
          <w:p w:rsidR="009C715A" w:rsidRDefault="009C715A">
            <w:pPr>
              <w:pStyle w:val="ConsPlusNormal"/>
              <w:jc w:val="center"/>
            </w:pPr>
          </w:p>
        </w:tc>
        <w:tc>
          <w:tcPr>
            <w:tcW w:w="1234" w:type="dxa"/>
          </w:tcPr>
          <w:p w:rsidR="009C715A" w:rsidRDefault="009C715A">
            <w:pPr>
              <w:pStyle w:val="ConsPlusNormal"/>
              <w:jc w:val="center"/>
            </w:pPr>
            <w:r>
              <w:t>x</w:t>
            </w:r>
          </w:p>
        </w:tc>
        <w:tc>
          <w:tcPr>
            <w:tcW w:w="1968" w:type="dxa"/>
          </w:tcPr>
          <w:p w:rsidR="009C715A" w:rsidRDefault="009C715A">
            <w:pPr>
              <w:pStyle w:val="ConsPlusNormal"/>
              <w:jc w:val="center"/>
            </w:pPr>
          </w:p>
        </w:tc>
        <w:tc>
          <w:tcPr>
            <w:tcW w:w="1682" w:type="dxa"/>
          </w:tcPr>
          <w:p w:rsidR="009C715A" w:rsidRDefault="009C715A">
            <w:pPr>
              <w:pStyle w:val="ConsPlusNormal"/>
              <w:jc w:val="center"/>
            </w:pPr>
            <w:r>
              <w:t>x</w:t>
            </w: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left w:val="nil"/>
            </w:tcBorders>
          </w:tcPr>
          <w:p w:rsidR="009C715A" w:rsidRDefault="009C715A">
            <w:pPr>
              <w:pStyle w:val="ConsPlusNormal"/>
              <w:jc w:val="center"/>
            </w:pPr>
            <w:r>
              <w:t xml:space="preserve">Итого по </w:t>
            </w:r>
            <w:hyperlink w:anchor="P11302" w:history="1">
              <w:r>
                <w:rPr>
                  <w:color w:val="0000FF"/>
                </w:rPr>
                <w:t>разделу 3</w:t>
              </w:r>
            </w:hyperlink>
          </w:p>
        </w:tc>
        <w:tc>
          <w:tcPr>
            <w:tcW w:w="2104" w:type="dxa"/>
          </w:tcPr>
          <w:p w:rsidR="009C715A" w:rsidRDefault="009C715A">
            <w:pPr>
              <w:pStyle w:val="ConsPlusNormal"/>
              <w:jc w:val="center"/>
            </w:pPr>
          </w:p>
        </w:tc>
        <w:tc>
          <w:tcPr>
            <w:tcW w:w="1114" w:type="dxa"/>
          </w:tcPr>
          <w:p w:rsidR="009C715A" w:rsidRDefault="009C715A">
            <w:pPr>
              <w:pStyle w:val="ConsPlusNormal"/>
              <w:jc w:val="center"/>
            </w:pPr>
          </w:p>
        </w:tc>
        <w:tc>
          <w:tcPr>
            <w:tcW w:w="1234" w:type="dxa"/>
          </w:tcPr>
          <w:p w:rsidR="009C715A" w:rsidRDefault="009C715A">
            <w:pPr>
              <w:pStyle w:val="ConsPlusNormal"/>
              <w:jc w:val="center"/>
            </w:pPr>
          </w:p>
        </w:tc>
        <w:tc>
          <w:tcPr>
            <w:tcW w:w="1968" w:type="dxa"/>
          </w:tcPr>
          <w:p w:rsidR="009C715A" w:rsidRDefault="009C715A">
            <w:pPr>
              <w:pStyle w:val="ConsPlusNormal"/>
              <w:jc w:val="center"/>
            </w:pPr>
          </w:p>
        </w:tc>
        <w:tc>
          <w:tcPr>
            <w:tcW w:w="1682" w:type="dxa"/>
          </w:tcPr>
          <w:p w:rsidR="009C715A" w:rsidRDefault="009C715A">
            <w:pPr>
              <w:pStyle w:val="ConsPlusNormal"/>
              <w:jc w:val="center"/>
            </w:pPr>
          </w:p>
        </w:tc>
      </w:tr>
      <w:tr w:rsidR="009C715A">
        <w:tblPrEx>
          <w:tblBorders>
            <w:insideV w:val="nil"/>
          </w:tblBorders>
        </w:tblPrEx>
        <w:tc>
          <w:tcPr>
            <w:tcW w:w="1968" w:type="dxa"/>
            <w:tcBorders>
              <w:bottom w:val="nil"/>
            </w:tcBorders>
          </w:tcPr>
          <w:p w:rsidR="009C715A" w:rsidRDefault="009C715A">
            <w:pPr>
              <w:pStyle w:val="ConsPlusNormal"/>
            </w:pP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r w:rsidR="009C715A">
        <w:tblPrEx>
          <w:tblBorders>
            <w:right w:val="single" w:sz="4" w:space="0" w:color="auto"/>
          </w:tblBorders>
        </w:tblPrEx>
        <w:tc>
          <w:tcPr>
            <w:tcW w:w="1968" w:type="dxa"/>
            <w:tcBorders>
              <w:top w:val="nil"/>
              <w:left w:val="nil"/>
              <w:bottom w:val="nil"/>
            </w:tcBorders>
          </w:tcPr>
          <w:p w:rsidR="009C715A" w:rsidRDefault="009C715A">
            <w:pPr>
              <w:pStyle w:val="ConsPlusNormal"/>
              <w:jc w:val="right"/>
            </w:pPr>
            <w:bookmarkStart w:id="283" w:name="P11362"/>
            <w:bookmarkEnd w:id="283"/>
            <w:r>
              <w:t>Всего</w:t>
            </w:r>
          </w:p>
        </w:tc>
        <w:tc>
          <w:tcPr>
            <w:tcW w:w="2104" w:type="dxa"/>
          </w:tcPr>
          <w:p w:rsidR="009C715A" w:rsidRDefault="009C715A">
            <w:pPr>
              <w:pStyle w:val="ConsPlusNormal"/>
            </w:pPr>
          </w:p>
        </w:tc>
        <w:tc>
          <w:tcPr>
            <w:tcW w:w="1114" w:type="dxa"/>
          </w:tcPr>
          <w:p w:rsidR="009C715A" w:rsidRDefault="009C715A">
            <w:pPr>
              <w:pStyle w:val="ConsPlusNormal"/>
            </w:pPr>
          </w:p>
        </w:tc>
        <w:tc>
          <w:tcPr>
            <w:tcW w:w="1234" w:type="dxa"/>
          </w:tcPr>
          <w:p w:rsidR="009C715A" w:rsidRDefault="009C715A">
            <w:pPr>
              <w:pStyle w:val="ConsPlusNormal"/>
            </w:pPr>
          </w:p>
        </w:tc>
        <w:tc>
          <w:tcPr>
            <w:tcW w:w="1968" w:type="dxa"/>
          </w:tcPr>
          <w:p w:rsidR="009C715A" w:rsidRDefault="009C715A">
            <w:pPr>
              <w:pStyle w:val="ConsPlusNormal"/>
            </w:pPr>
          </w:p>
        </w:tc>
        <w:tc>
          <w:tcPr>
            <w:tcW w:w="1682" w:type="dxa"/>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(введены </w:t>
            </w:r>
            <w:hyperlink r:id="rId446" w:history="1">
              <w:r>
                <w:rPr>
                  <w:color w:val="0000FF"/>
                </w:rPr>
                <w:t>Приказом</w:t>
              </w:r>
            </w:hyperlink>
            <w:r>
              <w:rPr>
                <w:color w:val="392C69"/>
              </w:rPr>
              <w:t xml:space="preserve"> Минфина России от 17.12.2015 N 199н)</w:t>
            </w:r>
          </w:p>
        </w:tc>
      </w:tr>
    </w:tbl>
    <w:p w:rsidR="009C715A" w:rsidRDefault="009C715A">
      <w:pPr>
        <w:pStyle w:val="ConsPlusNormal"/>
        <w:jc w:val="both"/>
      </w:pPr>
    </w:p>
    <w:p w:rsidR="009C715A" w:rsidRDefault="009C715A">
      <w:pPr>
        <w:pStyle w:val="ConsPlusNonformat"/>
        <w:jc w:val="both"/>
      </w:pPr>
      <w:bookmarkStart w:id="284" w:name="P11373"/>
      <w:bookmarkEnd w:id="284"/>
      <w:r>
        <w:t xml:space="preserve">                                 СВЕДЕНИЯ</w:t>
      </w:r>
    </w:p>
    <w:p w:rsidR="009C715A" w:rsidRDefault="009C715A">
      <w:pPr>
        <w:pStyle w:val="ConsPlusNonformat"/>
        <w:jc w:val="both"/>
      </w:pPr>
      <w:r>
        <w:t xml:space="preserve">                об исполнении судебных решений по денежным</w:t>
      </w:r>
    </w:p>
    <w:p w:rsidR="009C715A" w:rsidRDefault="009C715A">
      <w:pPr>
        <w:pStyle w:val="ConsPlusNonformat"/>
        <w:jc w:val="both"/>
      </w:pPr>
      <w:r>
        <w:t xml:space="preserve">                         обязательствам учреждения</w:t>
      </w:r>
    </w:p>
    <w:p w:rsidR="009C715A" w:rsidRDefault="009C715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191"/>
      </w:tblGrid>
      <w:tr w:rsidR="009C715A">
        <w:tc>
          <w:tcPr>
            <w:tcW w:w="7824" w:type="dxa"/>
            <w:tcBorders>
              <w:top w:val="nil"/>
              <w:left w:val="nil"/>
              <w:bottom w:val="nil"/>
            </w:tcBorders>
          </w:tcPr>
          <w:p w:rsidR="009C715A" w:rsidRDefault="009C715A">
            <w:pPr>
              <w:pStyle w:val="ConsPlusNormal"/>
              <w:jc w:val="right"/>
            </w:pPr>
            <w:r>
              <w:t xml:space="preserve">Код формы по </w:t>
            </w:r>
            <w:hyperlink r:id="rId447" w:history="1">
              <w:r>
                <w:rPr>
                  <w:color w:val="0000FF"/>
                </w:rPr>
                <w:t>ОКУД</w:t>
              </w:r>
            </w:hyperlink>
          </w:p>
        </w:tc>
        <w:tc>
          <w:tcPr>
            <w:tcW w:w="1191" w:type="dxa"/>
            <w:tcBorders>
              <w:top w:val="single" w:sz="4" w:space="0" w:color="auto"/>
              <w:bottom w:val="single" w:sz="4" w:space="0" w:color="auto"/>
            </w:tcBorders>
          </w:tcPr>
          <w:p w:rsidR="009C715A" w:rsidRDefault="009C715A">
            <w:pPr>
              <w:pStyle w:val="ConsPlusNormal"/>
              <w:jc w:val="center"/>
            </w:pPr>
            <w:r>
              <w:t>0503295</w:t>
            </w:r>
          </w:p>
        </w:tc>
      </w:tr>
    </w:tbl>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87"/>
        <w:gridCol w:w="653"/>
        <w:gridCol w:w="1474"/>
        <w:gridCol w:w="1361"/>
        <w:gridCol w:w="1531"/>
        <w:gridCol w:w="1134"/>
        <w:gridCol w:w="1020"/>
        <w:gridCol w:w="1701"/>
      </w:tblGrid>
      <w:tr w:rsidR="009C715A">
        <w:tc>
          <w:tcPr>
            <w:tcW w:w="2587" w:type="dxa"/>
            <w:tcBorders>
              <w:left w:val="nil"/>
            </w:tcBorders>
          </w:tcPr>
          <w:p w:rsidR="009C715A" w:rsidRDefault="009C715A">
            <w:pPr>
              <w:pStyle w:val="ConsPlusNormal"/>
              <w:jc w:val="center"/>
            </w:pPr>
            <w:r>
              <w:lastRenderedPageBreak/>
              <w:t>Наименование показателя</w:t>
            </w:r>
          </w:p>
        </w:tc>
        <w:tc>
          <w:tcPr>
            <w:tcW w:w="653" w:type="dxa"/>
          </w:tcPr>
          <w:p w:rsidR="009C715A" w:rsidRDefault="009C715A">
            <w:pPr>
              <w:pStyle w:val="ConsPlusNormal"/>
              <w:jc w:val="center"/>
            </w:pPr>
            <w:r>
              <w:t>Код строки</w:t>
            </w:r>
          </w:p>
        </w:tc>
        <w:tc>
          <w:tcPr>
            <w:tcW w:w="1474" w:type="dxa"/>
          </w:tcPr>
          <w:p w:rsidR="009C715A" w:rsidRDefault="009C715A">
            <w:pPr>
              <w:pStyle w:val="ConsPlusNormal"/>
              <w:jc w:val="center"/>
            </w:pPr>
            <w:r>
              <w:t>Не исполнено денежных обязательств на начало года</w:t>
            </w:r>
          </w:p>
        </w:tc>
        <w:tc>
          <w:tcPr>
            <w:tcW w:w="1361" w:type="dxa"/>
          </w:tcPr>
          <w:p w:rsidR="009C715A" w:rsidRDefault="009C715A">
            <w:pPr>
              <w:pStyle w:val="ConsPlusNormal"/>
              <w:jc w:val="center"/>
            </w:pPr>
            <w:r>
              <w:t>Принято денежных обязательств с начала года</w:t>
            </w:r>
          </w:p>
        </w:tc>
        <w:tc>
          <w:tcPr>
            <w:tcW w:w="1531" w:type="dxa"/>
          </w:tcPr>
          <w:p w:rsidR="009C715A" w:rsidRDefault="009C715A">
            <w:pPr>
              <w:pStyle w:val="ConsPlusNormal"/>
              <w:jc w:val="center"/>
            </w:pPr>
            <w:r>
              <w:t>Принято решение об уменьшении денежных обязательств</w:t>
            </w:r>
          </w:p>
        </w:tc>
        <w:tc>
          <w:tcPr>
            <w:tcW w:w="1134" w:type="dxa"/>
          </w:tcPr>
          <w:p w:rsidR="009C715A" w:rsidRDefault="009C715A">
            <w:pPr>
              <w:pStyle w:val="ConsPlusNormal"/>
              <w:jc w:val="center"/>
            </w:pPr>
            <w:r>
              <w:t>Исполнено денежных обязательств</w:t>
            </w:r>
          </w:p>
        </w:tc>
        <w:tc>
          <w:tcPr>
            <w:tcW w:w="1020" w:type="dxa"/>
          </w:tcPr>
          <w:p w:rsidR="009C715A" w:rsidRDefault="009C715A">
            <w:pPr>
              <w:pStyle w:val="ConsPlusNormal"/>
              <w:jc w:val="center"/>
            </w:pPr>
            <w:r>
              <w:t>Переоценка денежных обязательств</w:t>
            </w:r>
          </w:p>
        </w:tc>
        <w:tc>
          <w:tcPr>
            <w:tcW w:w="1701" w:type="dxa"/>
            <w:tcBorders>
              <w:right w:val="nil"/>
            </w:tcBorders>
          </w:tcPr>
          <w:p w:rsidR="009C715A" w:rsidRDefault="009C715A">
            <w:pPr>
              <w:pStyle w:val="ConsPlusNormal"/>
              <w:jc w:val="center"/>
            </w:pPr>
            <w:r>
              <w:t>Не исполнено денежных обязательств на конец отчетного периода</w:t>
            </w:r>
          </w:p>
        </w:tc>
      </w:tr>
      <w:tr w:rsidR="009C715A">
        <w:tc>
          <w:tcPr>
            <w:tcW w:w="2587" w:type="dxa"/>
            <w:tcBorders>
              <w:left w:val="nil"/>
            </w:tcBorders>
          </w:tcPr>
          <w:p w:rsidR="009C715A" w:rsidRDefault="009C715A">
            <w:pPr>
              <w:pStyle w:val="ConsPlusNormal"/>
              <w:jc w:val="center"/>
            </w:pPr>
            <w:bookmarkStart w:id="285" w:name="P11388"/>
            <w:bookmarkEnd w:id="285"/>
            <w:r>
              <w:t>1</w:t>
            </w:r>
          </w:p>
        </w:tc>
        <w:tc>
          <w:tcPr>
            <w:tcW w:w="653" w:type="dxa"/>
          </w:tcPr>
          <w:p w:rsidR="009C715A" w:rsidRDefault="009C715A">
            <w:pPr>
              <w:pStyle w:val="ConsPlusNormal"/>
              <w:jc w:val="center"/>
            </w:pPr>
            <w:bookmarkStart w:id="286" w:name="P11389"/>
            <w:bookmarkEnd w:id="286"/>
            <w:r>
              <w:t>2</w:t>
            </w:r>
          </w:p>
        </w:tc>
        <w:tc>
          <w:tcPr>
            <w:tcW w:w="1474" w:type="dxa"/>
          </w:tcPr>
          <w:p w:rsidR="009C715A" w:rsidRDefault="009C715A">
            <w:pPr>
              <w:pStyle w:val="ConsPlusNormal"/>
              <w:jc w:val="center"/>
            </w:pPr>
            <w:bookmarkStart w:id="287" w:name="P11390"/>
            <w:bookmarkEnd w:id="287"/>
            <w:r>
              <w:t>3</w:t>
            </w:r>
          </w:p>
        </w:tc>
        <w:tc>
          <w:tcPr>
            <w:tcW w:w="1361" w:type="dxa"/>
          </w:tcPr>
          <w:p w:rsidR="009C715A" w:rsidRDefault="009C715A">
            <w:pPr>
              <w:pStyle w:val="ConsPlusNormal"/>
              <w:jc w:val="center"/>
            </w:pPr>
            <w:bookmarkStart w:id="288" w:name="P11391"/>
            <w:bookmarkEnd w:id="288"/>
            <w:r>
              <w:t>4</w:t>
            </w:r>
          </w:p>
        </w:tc>
        <w:tc>
          <w:tcPr>
            <w:tcW w:w="1531" w:type="dxa"/>
          </w:tcPr>
          <w:p w:rsidR="009C715A" w:rsidRDefault="009C715A">
            <w:pPr>
              <w:pStyle w:val="ConsPlusNormal"/>
              <w:jc w:val="center"/>
            </w:pPr>
            <w:bookmarkStart w:id="289" w:name="P11392"/>
            <w:bookmarkEnd w:id="289"/>
            <w:r>
              <w:t>5</w:t>
            </w:r>
          </w:p>
        </w:tc>
        <w:tc>
          <w:tcPr>
            <w:tcW w:w="1134" w:type="dxa"/>
          </w:tcPr>
          <w:p w:rsidR="009C715A" w:rsidRDefault="009C715A">
            <w:pPr>
              <w:pStyle w:val="ConsPlusNormal"/>
              <w:jc w:val="center"/>
            </w:pPr>
            <w:bookmarkStart w:id="290" w:name="P11393"/>
            <w:bookmarkEnd w:id="290"/>
            <w:r>
              <w:t>6</w:t>
            </w:r>
          </w:p>
        </w:tc>
        <w:tc>
          <w:tcPr>
            <w:tcW w:w="1020" w:type="dxa"/>
          </w:tcPr>
          <w:p w:rsidR="009C715A" w:rsidRDefault="009C715A">
            <w:pPr>
              <w:pStyle w:val="ConsPlusNormal"/>
              <w:jc w:val="center"/>
            </w:pPr>
            <w:bookmarkStart w:id="291" w:name="P11394"/>
            <w:bookmarkEnd w:id="291"/>
            <w:r>
              <w:t>7</w:t>
            </w:r>
          </w:p>
        </w:tc>
        <w:tc>
          <w:tcPr>
            <w:tcW w:w="1701" w:type="dxa"/>
            <w:tcBorders>
              <w:right w:val="nil"/>
            </w:tcBorders>
          </w:tcPr>
          <w:p w:rsidR="009C715A" w:rsidRDefault="009C715A">
            <w:pPr>
              <w:pStyle w:val="ConsPlusNormal"/>
              <w:jc w:val="center"/>
            </w:pPr>
            <w:bookmarkStart w:id="292" w:name="P11395"/>
            <w:bookmarkEnd w:id="292"/>
            <w:r>
              <w:t>8</w:t>
            </w:r>
          </w:p>
        </w:tc>
      </w:tr>
      <w:tr w:rsidR="009C715A">
        <w:tblPrEx>
          <w:tblBorders>
            <w:right w:val="single" w:sz="4" w:space="0" w:color="auto"/>
          </w:tblBorders>
        </w:tblPrEx>
        <w:tc>
          <w:tcPr>
            <w:tcW w:w="2587" w:type="dxa"/>
            <w:tcBorders>
              <w:left w:val="nil"/>
            </w:tcBorders>
          </w:tcPr>
          <w:p w:rsidR="009C715A" w:rsidRDefault="009C715A">
            <w:pPr>
              <w:pStyle w:val="ConsPlusNormal"/>
            </w:pPr>
            <w:r>
              <w:t>Сумма по судебным решениям судов судебной системы Российской Федерации</w:t>
            </w:r>
          </w:p>
        </w:tc>
        <w:tc>
          <w:tcPr>
            <w:tcW w:w="653" w:type="dxa"/>
            <w:vAlign w:val="bottom"/>
          </w:tcPr>
          <w:p w:rsidR="009C715A" w:rsidRDefault="009C715A">
            <w:pPr>
              <w:pStyle w:val="ConsPlusNormal"/>
              <w:jc w:val="center"/>
            </w:pPr>
            <w:bookmarkStart w:id="293" w:name="P11397"/>
            <w:bookmarkEnd w:id="293"/>
            <w:r>
              <w:t>010</w:t>
            </w:r>
          </w:p>
        </w:tc>
        <w:tc>
          <w:tcPr>
            <w:tcW w:w="1474" w:type="dxa"/>
            <w:vAlign w:val="bottom"/>
          </w:tcPr>
          <w:p w:rsidR="009C715A" w:rsidRDefault="009C715A">
            <w:pPr>
              <w:pStyle w:val="ConsPlusNormal"/>
            </w:pPr>
          </w:p>
        </w:tc>
        <w:tc>
          <w:tcPr>
            <w:tcW w:w="1361" w:type="dxa"/>
            <w:vAlign w:val="bottom"/>
          </w:tcPr>
          <w:p w:rsidR="009C715A" w:rsidRDefault="009C715A">
            <w:pPr>
              <w:pStyle w:val="ConsPlusNormal"/>
            </w:pPr>
          </w:p>
        </w:tc>
        <w:tc>
          <w:tcPr>
            <w:tcW w:w="1531" w:type="dxa"/>
            <w:vAlign w:val="bottom"/>
          </w:tcPr>
          <w:p w:rsidR="009C715A" w:rsidRDefault="009C715A">
            <w:pPr>
              <w:pStyle w:val="ConsPlusNormal"/>
            </w:pPr>
          </w:p>
        </w:tc>
        <w:tc>
          <w:tcPr>
            <w:tcW w:w="1134" w:type="dxa"/>
            <w:vAlign w:val="bottom"/>
          </w:tcPr>
          <w:p w:rsidR="009C715A" w:rsidRDefault="009C715A">
            <w:pPr>
              <w:pStyle w:val="ConsPlusNormal"/>
            </w:pPr>
          </w:p>
        </w:tc>
        <w:tc>
          <w:tcPr>
            <w:tcW w:w="1020" w:type="dxa"/>
            <w:vAlign w:val="bottom"/>
          </w:tcPr>
          <w:p w:rsidR="009C715A" w:rsidRDefault="009C715A">
            <w:pPr>
              <w:pStyle w:val="ConsPlusNormal"/>
            </w:pPr>
          </w:p>
        </w:tc>
        <w:tc>
          <w:tcPr>
            <w:tcW w:w="1701" w:type="dxa"/>
            <w:vAlign w:val="bottom"/>
          </w:tcPr>
          <w:p w:rsidR="009C715A" w:rsidRDefault="009C715A">
            <w:pPr>
              <w:pStyle w:val="ConsPlusNormal"/>
            </w:pPr>
          </w:p>
        </w:tc>
      </w:tr>
      <w:tr w:rsidR="009C715A">
        <w:tblPrEx>
          <w:tblBorders>
            <w:right w:val="single" w:sz="4" w:space="0" w:color="auto"/>
            <w:insideH w:val="nil"/>
          </w:tblBorders>
        </w:tblPrEx>
        <w:tc>
          <w:tcPr>
            <w:tcW w:w="2587" w:type="dxa"/>
            <w:tcBorders>
              <w:left w:val="nil"/>
              <w:bottom w:val="nil"/>
            </w:tcBorders>
          </w:tcPr>
          <w:p w:rsidR="009C715A" w:rsidRDefault="009C715A">
            <w:pPr>
              <w:pStyle w:val="ConsPlusNormal"/>
            </w:pPr>
            <w:r>
              <w:t>из них:</w:t>
            </w:r>
          </w:p>
        </w:tc>
        <w:tc>
          <w:tcPr>
            <w:tcW w:w="653" w:type="dxa"/>
            <w:tcBorders>
              <w:bottom w:val="nil"/>
            </w:tcBorders>
            <w:vAlign w:val="bottom"/>
          </w:tcPr>
          <w:p w:rsidR="009C715A" w:rsidRDefault="009C715A">
            <w:pPr>
              <w:pStyle w:val="ConsPlusNormal"/>
            </w:pPr>
          </w:p>
        </w:tc>
        <w:tc>
          <w:tcPr>
            <w:tcW w:w="1474" w:type="dxa"/>
            <w:tcBorders>
              <w:bottom w:val="nil"/>
            </w:tcBorders>
            <w:vAlign w:val="bottom"/>
          </w:tcPr>
          <w:p w:rsidR="009C715A" w:rsidRDefault="009C715A">
            <w:pPr>
              <w:pStyle w:val="ConsPlusNormal"/>
            </w:pPr>
          </w:p>
        </w:tc>
        <w:tc>
          <w:tcPr>
            <w:tcW w:w="1361" w:type="dxa"/>
            <w:tcBorders>
              <w:bottom w:val="nil"/>
            </w:tcBorders>
            <w:vAlign w:val="bottom"/>
          </w:tcPr>
          <w:p w:rsidR="009C715A" w:rsidRDefault="009C715A">
            <w:pPr>
              <w:pStyle w:val="ConsPlusNormal"/>
            </w:pPr>
          </w:p>
        </w:tc>
        <w:tc>
          <w:tcPr>
            <w:tcW w:w="153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701"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587" w:type="dxa"/>
            <w:tcBorders>
              <w:top w:val="nil"/>
              <w:left w:val="nil"/>
            </w:tcBorders>
          </w:tcPr>
          <w:p w:rsidR="009C715A" w:rsidRDefault="009C715A">
            <w:pPr>
              <w:pStyle w:val="ConsPlusNormal"/>
            </w:pPr>
            <w:r>
              <w:t>по исполнительным документам</w:t>
            </w:r>
          </w:p>
        </w:tc>
        <w:tc>
          <w:tcPr>
            <w:tcW w:w="653" w:type="dxa"/>
            <w:tcBorders>
              <w:top w:val="nil"/>
            </w:tcBorders>
            <w:vAlign w:val="bottom"/>
          </w:tcPr>
          <w:p w:rsidR="009C715A" w:rsidRDefault="009C715A">
            <w:pPr>
              <w:pStyle w:val="ConsPlusNormal"/>
              <w:jc w:val="center"/>
            </w:pPr>
            <w:bookmarkStart w:id="294" w:name="P11413"/>
            <w:bookmarkEnd w:id="294"/>
            <w:r>
              <w:t>011</w:t>
            </w:r>
          </w:p>
        </w:tc>
        <w:tc>
          <w:tcPr>
            <w:tcW w:w="1474" w:type="dxa"/>
            <w:tcBorders>
              <w:top w:val="nil"/>
            </w:tcBorders>
            <w:vAlign w:val="bottom"/>
          </w:tcPr>
          <w:p w:rsidR="009C715A" w:rsidRDefault="009C715A">
            <w:pPr>
              <w:pStyle w:val="ConsPlusNormal"/>
            </w:pPr>
          </w:p>
        </w:tc>
        <w:tc>
          <w:tcPr>
            <w:tcW w:w="1361" w:type="dxa"/>
            <w:tcBorders>
              <w:top w:val="nil"/>
            </w:tcBorders>
            <w:vAlign w:val="bottom"/>
          </w:tcPr>
          <w:p w:rsidR="009C715A" w:rsidRDefault="009C715A">
            <w:pPr>
              <w:pStyle w:val="ConsPlusNormal"/>
              <w:jc w:val="center"/>
            </w:pPr>
            <w:r>
              <w:t>x</w:t>
            </w:r>
          </w:p>
        </w:tc>
        <w:tc>
          <w:tcPr>
            <w:tcW w:w="1531" w:type="dxa"/>
            <w:tcBorders>
              <w:top w:val="nil"/>
            </w:tcBorders>
            <w:vAlign w:val="bottom"/>
          </w:tcPr>
          <w:p w:rsidR="009C715A" w:rsidRDefault="009C715A">
            <w:pPr>
              <w:pStyle w:val="ConsPlusNormal"/>
            </w:pPr>
          </w:p>
        </w:tc>
        <w:tc>
          <w:tcPr>
            <w:tcW w:w="1134" w:type="dxa"/>
            <w:tcBorders>
              <w:top w:val="nil"/>
            </w:tcBorders>
            <w:vAlign w:val="bottom"/>
          </w:tcPr>
          <w:p w:rsidR="009C715A" w:rsidRDefault="009C715A">
            <w:pPr>
              <w:pStyle w:val="ConsPlusNormal"/>
            </w:pPr>
          </w:p>
        </w:tc>
        <w:tc>
          <w:tcPr>
            <w:tcW w:w="1020" w:type="dxa"/>
            <w:tcBorders>
              <w:top w:val="nil"/>
            </w:tcBorders>
            <w:vAlign w:val="bottom"/>
          </w:tcPr>
          <w:p w:rsidR="009C715A" w:rsidRDefault="009C715A">
            <w:pPr>
              <w:pStyle w:val="ConsPlusNormal"/>
            </w:pPr>
          </w:p>
        </w:tc>
        <w:tc>
          <w:tcPr>
            <w:tcW w:w="1701" w:type="dxa"/>
            <w:tcBorders>
              <w:top w:val="nil"/>
            </w:tcBorders>
            <w:vAlign w:val="bottom"/>
          </w:tcPr>
          <w:p w:rsidR="009C715A" w:rsidRDefault="009C715A">
            <w:pPr>
              <w:pStyle w:val="ConsPlusNormal"/>
            </w:pPr>
          </w:p>
        </w:tc>
      </w:tr>
      <w:tr w:rsidR="009C715A">
        <w:tblPrEx>
          <w:tblBorders>
            <w:right w:val="single" w:sz="4" w:space="0" w:color="auto"/>
          </w:tblBorders>
        </w:tblPrEx>
        <w:tc>
          <w:tcPr>
            <w:tcW w:w="2587" w:type="dxa"/>
            <w:tcBorders>
              <w:left w:val="nil"/>
            </w:tcBorders>
          </w:tcPr>
          <w:p w:rsidR="009C715A" w:rsidRDefault="009C715A">
            <w:pPr>
              <w:pStyle w:val="ConsPlusNormal"/>
            </w:pPr>
            <w:r>
              <w:t>Сумма по судебным решениям иностранных (международных) судов</w:t>
            </w:r>
          </w:p>
        </w:tc>
        <w:tc>
          <w:tcPr>
            <w:tcW w:w="653" w:type="dxa"/>
            <w:vAlign w:val="bottom"/>
          </w:tcPr>
          <w:p w:rsidR="009C715A" w:rsidRDefault="009C715A">
            <w:pPr>
              <w:pStyle w:val="ConsPlusNormal"/>
              <w:jc w:val="center"/>
            </w:pPr>
            <w:bookmarkStart w:id="295" w:name="P11421"/>
            <w:bookmarkEnd w:id="295"/>
            <w:r>
              <w:t>020</w:t>
            </w:r>
          </w:p>
        </w:tc>
        <w:tc>
          <w:tcPr>
            <w:tcW w:w="1474" w:type="dxa"/>
            <w:vAlign w:val="bottom"/>
          </w:tcPr>
          <w:p w:rsidR="009C715A" w:rsidRDefault="009C715A">
            <w:pPr>
              <w:pStyle w:val="ConsPlusNormal"/>
            </w:pPr>
          </w:p>
        </w:tc>
        <w:tc>
          <w:tcPr>
            <w:tcW w:w="1361" w:type="dxa"/>
            <w:vAlign w:val="bottom"/>
          </w:tcPr>
          <w:p w:rsidR="009C715A" w:rsidRDefault="009C715A">
            <w:pPr>
              <w:pStyle w:val="ConsPlusNormal"/>
            </w:pPr>
          </w:p>
        </w:tc>
        <w:tc>
          <w:tcPr>
            <w:tcW w:w="1531" w:type="dxa"/>
            <w:vAlign w:val="bottom"/>
          </w:tcPr>
          <w:p w:rsidR="009C715A" w:rsidRDefault="009C715A">
            <w:pPr>
              <w:pStyle w:val="ConsPlusNormal"/>
            </w:pPr>
          </w:p>
        </w:tc>
        <w:tc>
          <w:tcPr>
            <w:tcW w:w="1134" w:type="dxa"/>
            <w:vAlign w:val="bottom"/>
          </w:tcPr>
          <w:p w:rsidR="009C715A" w:rsidRDefault="009C715A">
            <w:pPr>
              <w:pStyle w:val="ConsPlusNormal"/>
            </w:pPr>
          </w:p>
        </w:tc>
        <w:tc>
          <w:tcPr>
            <w:tcW w:w="1020" w:type="dxa"/>
            <w:vAlign w:val="bottom"/>
          </w:tcPr>
          <w:p w:rsidR="009C715A" w:rsidRDefault="009C715A">
            <w:pPr>
              <w:pStyle w:val="ConsPlusNormal"/>
            </w:pPr>
          </w:p>
        </w:tc>
        <w:tc>
          <w:tcPr>
            <w:tcW w:w="1701" w:type="dxa"/>
            <w:vAlign w:val="bottom"/>
          </w:tcPr>
          <w:p w:rsidR="009C715A" w:rsidRDefault="009C715A">
            <w:pPr>
              <w:pStyle w:val="ConsPlusNormal"/>
            </w:pPr>
          </w:p>
        </w:tc>
      </w:tr>
      <w:tr w:rsidR="009C715A">
        <w:tblPrEx>
          <w:tblBorders>
            <w:right w:val="single" w:sz="4" w:space="0" w:color="auto"/>
            <w:insideH w:val="nil"/>
          </w:tblBorders>
        </w:tblPrEx>
        <w:tc>
          <w:tcPr>
            <w:tcW w:w="2587" w:type="dxa"/>
            <w:tcBorders>
              <w:left w:val="nil"/>
              <w:bottom w:val="nil"/>
            </w:tcBorders>
          </w:tcPr>
          <w:p w:rsidR="009C715A" w:rsidRDefault="009C715A">
            <w:pPr>
              <w:pStyle w:val="ConsPlusNormal"/>
            </w:pPr>
            <w:r>
              <w:t>из них:</w:t>
            </w:r>
          </w:p>
        </w:tc>
        <w:tc>
          <w:tcPr>
            <w:tcW w:w="653" w:type="dxa"/>
            <w:tcBorders>
              <w:bottom w:val="nil"/>
            </w:tcBorders>
            <w:vAlign w:val="bottom"/>
          </w:tcPr>
          <w:p w:rsidR="009C715A" w:rsidRDefault="009C715A">
            <w:pPr>
              <w:pStyle w:val="ConsPlusNormal"/>
            </w:pPr>
          </w:p>
        </w:tc>
        <w:tc>
          <w:tcPr>
            <w:tcW w:w="1474" w:type="dxa"/>
            <w:tcBorders>
              <w:bottom w:val="nil"/>
            </w:tcBorders>
            <w:vAlign w:val="bottom"/>
          </w:tcPr>
          <w:p w:rsidR="009C715A" w:rsidRDefault="009C715A">
            <w:pPr>
              <w:pStyle w:val="ConsPlusNormal"/>
            </w:pPr>
          </w:p>
        </w:tc>
        <w:tc>
          <w:tcPr>
            <w:tcW w:w="1361" w:type="dxa"/>
            <w:tcBorders>
              <w:bottom w:val="nil"/>
            </w:tcBorders>
            <w:vAlign w:val="bottom"/>
          </w:tcPr>
          <w:p w:rsidR="009C715A" w:rsidRDefault="009C715A">
            <w:pPr>
              <w:pStyle w:val="ConsPlusNormal"/>
            </w:pPr>
          </w:p>
        </w:tc>
        <w:tc>
          <w:tcPr>
            <w:tcW w:w="1531" w:type="dxa"/>
            <w:tcBorders>
              <w:bottom w:val="nil"/>
            </w:tcBorders>
            <w:vAlign w:val="bottom"/>
          </w:tcPr>
          <w:p w:rsidR="009C715A" w:rsidRDefault="009C715A">
            <w:pPr>
              <w:pStyle w:val="ConsPlusNormal"/>
            </w:pPr>
          </w:p>
        </w:tc>
        <w:tc>
          <w:tcPr>
            <w:tcW w:w="1134"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701"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2587" w:type="dxa"/>
            <w:tcBorders>
              <w:top w:val="nil"/>
              <w:left w:val="nil"/>
            </w:tcBorders>
          </w:tcPr>
          <w:p w:rsidR="009C715A" w:rsidRDefault="009C715A">
            <w:pPr>
              <w:pStyle w:val="ConsPlusNormal"/>
            </w:pPr>
            <w:r>
              <w:t>по решениям Европейского суда по правам человека</w:t>
            </w:r>
          </w:p>
        </w:tc>
        <w:tc>
          <w:tcPr>
            <w:tcW w:w="653" w:type="dxa"/>
            <w:tcBorders>
              <w:top w:val="nil"/>
            </w:tcBorders>
            <w:vAlign w:val="bottom"/>
          </w:tcPr>
          <w:p w:rsidR="009C715A" w:rsidRDefault="009C715A">
            <w:pPr>
              <w:pStyle w:val="ConsPlusNormal"/>
              <w:jc w:val="center"/>
            </w:pPr>
            <w:bookmarkStart w:id="296" w:name="P11437"/>
            <w:bookmarkEnd w:id="296"/>
            <w:r>
              <w:t>021</w:t>
            </w:r>
          </w:p>
        </w:tc>
        <w:tc>
          <w:tcPr>
            <w:tcW w:w="1474" w:type="dxa"/>
            <w:tcBorders>
              <w:top w:val="nil"/>
            </w:tcBorders>
            <w:vAlign w:val="bottom"/>
          </w:tcPr>
          <w:p w:rsidR="009C715A" w:rsidRDefault="009C715A">
            <w:pPr>
              <w:pStyle w:val="ConsPlusNormal"/>
            </w:pPr>
          </w:p>
        </w:tc>
        <w:tc>
          <w:tcPr>
            <w:tcW w:w="1361" w:type="dxa"/>
            <w:tcBorders>
              <w:top w:val="nil"/>
            </w:tcBorders>
            <w:vAlign w:val="bottom"/>
          </w:tcPr>
          <w:p w:rsidR="009C715A" w:rsidRDefault="009C715A">
            <w:pPr>
              <w:pStyle w:val="ConsPlusNormal"/>
            </w:pPr>
          </w:p>
        </w:tc>
        <w:tc>
          <w:tcPr>
            <w:tcW w:w="1531" w:type="dxa"/>
            <w:tcBorders>
              <w:top w:val="nil"/>
            </w:tcBorders>
            <w:vAlign w:val="bottom"/>
          </w:tcPr>
          <w:p w:rsidR="009C715A" w:rsidRDefault="009C715A">
            <w:pPr>
              <w:pStyle w:val="ConsPlusNormal"/>
            </w:pPr>
          </w:p>
        </w:tc>
        <w:tc>
          <w:tcPr>
            <w:tcW w:w="1134" w:type="dxa"/>
            <w:tcBorders>
              <w:top w:val="nil"/>
            </w:tcBorders>
            <w:vAlign w:val="bottom"/>
          </w:tcPr>
          <w:p w:rsidR="009C715A" w:rsidRDefault="009C715A">
            <w:pPr>
              <w:pStyle w:val="ConsPlusNormal"/>
            </w:pPr>
          </w:p>
        </w:tc>
        <w:tc>
          <w:tcPr>
            <w:tcW w:w="1020" w:type="dxa"/>
            <w:tcBorders>
              <w:top w:val="nil"/>
            </w:tcBorders>
            <w:vAlign w:val="bottom"/>
          </w:tcPr>
          <w:p w:rsidR="009C715A" w:rsidRDefault="009C715A">
            <w:pPr>
              <w:pStyle w:val="ConsPlusNormal"/>
            </w:pPr>
          </w:p>
        </w:tc>
        <w:tc>
          <w:tcPr>
            <w:tcW w:w="1701" w:type="dxa"/>
            <w:tcBorders>
              <w:top w:val="nil"/>
            </w:tcBorders>
            <w:vAlign w:val="bottom"/>
          </w:tcPr>
          <w:p w:rsidR="009C715A" w:rsidRDefault="009C715A">
            <w:pPr>
              <w:pStyle w:val="ConsPlusNormal"/>
            </w:pPr>
          </w:p>
        </w:tc>
      </w:tr>
      <w:tr w:rsidR="009C715A">
        <w:tblPrEx>
          <w:tblBorders>
            <w:right w:val="single" w:sz="4" w:space="0" w:color="auto"/>
          </w:tblBorders>
        </w:tblPrEx>
        <w:tc>
          <w:tcPr>
            <w:tcW w:w="2587" w:type="dxa"/>
            <w:tcBorders>
              <w:left w:val="nil"/>
              <w:bottom w:val="nil"/>
            </w:tcBorders>
          </w:tcPr>
          <w:p w:rsidR="009C715A" w:rsidRDefault="009C715A">
            <w:pPr>
              <w:pStyle w:val="ConsPlusNormal"/>
              <w:jc w:val="right"/>
            </w:pPr>
            <w:r>
              <w:t>Всего</w:t>
            </w:r>
          </w:p>
        </w:tc>
        <w:tc>
          <w:tcPr>
            <w:tcW w:w="653" w:type="dxa"/>
            <w:vAlign w:val="bottom"/>
          </w:tcPr>
          <w:p w:rsidR="009C715A" w:rsidRDefault="009C715A">
            <w:pPr>
              <w:pStyle w:val="ConsPlusNormal"/>
              <w:jc w:val="center"/>
            </w:pPr>
            <w:r>
              <w:t>030</w:t>
            </w:r>
          </w:p>
        </w:tc>
        <w:tc>
          <w:tcPr>
            <w:tcW w:w="1474" w:type="dxa"/>
            <w:vAlign w:val="bottom"/>
          </w:tcPr>
          <w:p w:rsidR="009C715A" w:rsidRDefault="009C715A">
            <w:pPr>
              <w:pStyle w:val="ConsPlusNormal"/>
            </w:pPr>
          </w:p>
        </w:tc>
        <w:tc>
          <w:tcPr>
            <w:tcW w:w="1361" w:type="dxa"/>
            <w:vAlign w:val="bottom"/>
          </w:tcPr>
          <w:p w:rsidR="009C715A" w:rsidRDefault="009C715A">
            <w:pPr>
              <w:pStyle w:val="ConsPlusNormal"/>
            </w:pPr>
          </w:p>
        </w:tc>
        <w:tc>
          <w:tcPr>
            <w:tcW w:w="1531" w:type="dxa"/>
            <w:vAlign w:val="bottom"/>
          </w:tcPr>
          <w:p w:rsidR="009C715A" w:rsidRDefault="009C715A">
            <w:pPr>
              <w:pStyle w:val="ConsPlusNormal"/>
            </w:pPr>
          </w:p>
        </w:tc>
        <w:tc>
          <w:tcPr>
            <w:tcW w:w="1134" w:type="dxa"/>
            <w:vAlign w:val="bottom"/>
          </w:tcPr>
          <w:p w:rsidR="009C715A" w:rsidRDefault="009C715A">
            <w:pPr>
              <w:pStyle w:val="ConsPlusNormal"/>
            </w:pPr>
          </w:p>
        </w:tc>
        <w:tc>
          <w:tcPr>
            <w:tcW w:w="1020" w:type="dxa"/>
            <w:vAlign w:val="bottom"/>
          </w:tcPr>
          <w:p w:rsidR="009C715A" w:rsidRDefault="009C715A">
            <w:pPr>
              <w:pStyle w:val="ConsPlusNormal"/>
            </w:pPr>
          </w:p>
        </w:tc>
        <w:tc>
          <w:tcPr>
            <w:tcW w:w="1701" w:type="dxa"/>
            <w:vAlign w:val="bottom"/>
          </w:tcPr>
          <w:p w:rsidR="009C715A" w:rsidRDefault="009C715A">
            <w:pPr>
              <w:pStyle w:val="ConsPlusNormal"/>
            </w:pPr>
          </w:p>
        </w:tc>
      </w:tr>
    </w:tbl>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915"/>
        <w:gridCol w:w="1997"/>
      </w:tblGrid>
      <w:tr w:rsidR="009C715A">
        <w:tc>
          <w:tcPr>
            <w:tcW w:w="7138" w:type="dxa"/>
            <w:gridSpan w:val="3"/>
            <w:tcBorders>
              <w:top w:val="nil"/>
              <w:left w:val="nil"/>
              <w:right w:val="nil"/>
            </w:tcBorders>
          </w:tcPr>
          <w:p w:rsidR="009C715A" w:rsidRDefault="009C715A">
            <w:pPr>
              <w:pStyle w:val="ConsPlusNormal"/>
              <w:jc w:val="center"/>
              <w:outlineLvl w:val="5"/>
            </w:pPr>
            <w:r>
              <w:t>СПРАВОЧНАЯ ТАБЛИЦА</w:t>
            </w:r>
          </w:p>
          <w:p w:rsidR="009C715A" w:rsidRDefault="009C715A">
            <w:pPr>
              <w:pStyle w:val="ConsPlusNormal"/>
              <w:jc w:val="center"/>
            </w:pPr>
            <w:r>
              <w:t>по неисполненным решениям судов</w:t>
            </w:r>
          </w:p>
        </w:tc>
      </w:tr>
      <w:tr w:rsidR="009C715A">
        <w:tc>
          <w:tcPr>
            <w:tcW w:w="3226" w:type="dxa"/>
            <w:vMerge w:val="restart"/>
            <w:tcBorders>
              <w:left w:val="nil"/>
            </w:tcBorders>
          </w:tcPr>
          <w:p w:rsidR="009C715A" w:rsidRDefault="009C715A">
            <w:pPr>
              <w:pStyle w:val="ConsPlusNormal"/>
              <w:jc w:val="center"/>
            </w:pPr>
            <w:r>
              <w:t>Код КОСГУ (аналитики)</w:t>
            </w:r>
          </w:p>
        </w:tc>
        <w:tc>
          <w:tcPr>
            <w:tcW w:w="3912" w:type="dxa"/>
            <w:gridSpan w:val="2"/>
            <w:tcBorders>
              <w:right w:val="nil"/>
            </w:tcBorders>
          </w:tcPr>
          <w:p w:rsidR="009C715A" w:rsidRDefault="009C715A">
            <w:pPr>
              <w:pStyle w:val="ConsPlusNormal"/>
              <w:jc w:val="center"/>
            </w:pPr>
            <w:r>
              <w:t>Всего</w:t>
            </w:r>
          </w:p>
        </w:tc>
      </w:tr>
      <w:tr w:rsidR="009C715A">
        <w:tc>
          <w:tcPr>
            <w:tcW w:w="3226" w:type="dxa"/>
            <w:vMerge/>
            <w:tcBorders>
              <w:left w:val="nil"/>
            </w:tcBorders>
          </w:tcPr>
          <w:p w:rsidR="009C715A" w:rsidRDefault="009C715A"/>
        </w:tc>
        <w:tc>
          <w:tcPr>
            <w:tcW w:w="1915" w:type="dxa"/>
          </w:tcPr>
          <w:p w:rsidR="009C715A" w:rsidRDefault="009C715A">
            <w:pPr>
              <w:pStyle w:val="ConsPlusNormal"/>
              <w:jc w:val="center"/>
            </w:pPr>
            <w:r>
              <w:t>количество</w:t>
            </w:r>
          </w:p>
        </w:tc>
        <w:tc>
          <w:tcPr>
            <w:tcW w:w="1997" w:type="dxa"/>
            <w:tcBorders>
              <w:right w:val="nil"/>
            </w:tcBorders>
          </w:tcPr>
          <w:p w:rsidR="009C715A" w:rsidRDefault="009C715A">
            <w:pPr>
              <w:pStyle w:val="ConsPlusNormal"/>
              <w:jc w:val="center"/>
            </w:pPr>
            <w:r>
              <w:t>сумма</w:t>
            </w:r>
          </w:p>
        </w:tc>
      </w:tr>
      <w:tr w:rsidR="009C715A">
        <w:tc>
          <w:tcPr>
            <w:tcW w:w="3226" w:type="dxa"/>
            <w:tcBorders>
              <w:left w:val="nil"/>
            </w:tcBorders>
          </w:tcPr>
          <w:p w:rsidR="009C715A" w:rsidRDefault="009C715A">
            <w:pPr>
              <w:pStyle w:val="ConsPlusNormal"/>
              <w:jc w:val="center"/>
            </w:pPr>
            <w:r>
              <w:t>1</w:t>
            </w:r>
          </w:p>
        </w:tc>
        <w:tc>
          <w:tcPr>
            <w:tcW w:w="1915" w:type="dxa"/>
          </w:tcPr>
          <w:p w:rsidR="009C715A" w:rsidRDefault="009C715A">
            <w:pPr>
              <w:pStyle w:val="ConsPlusNormal"/>
              <w:jc w:val="center"/>
            </w:pPr>
            <w:r>
              <w:t>2</w:t>
            </w:r>
          </w:p>
        </w:tc>
        <w:tc>
          <w:tcPr>
            <w:tcW w:w="1997" w:type="dxa"/>
            <w:tcBorders>
              <w:right w:val="nil"/>
            </w:tcBorders>
          </w:tcPr>
          <w:p w:rsidR="009C715A" w:rsidRDefault="009C715A">
            <w:pPr>
              <w:pStyle w:val="ConsPlusNormal"/>
              <w:jc w:val="center"/>
            </w:pPr>
            <w:bookmarkStart w:id="297" w:name="P11461"/>
            <w:bookmarkEnd w:id="297"/>
            <w:r>
              <w:t>3</w:t>
            </w:r>
          </w:p>
        </w:tc>
      </w:tr>
      <w:tr w:rsidR="009C715A">
        <w:tblPrEx>
          <w:tblBorders>
            <w:left w:val="single" w:sz="4" w:space="0" w:color="auto"/>
            <w:right w:val="single" w:sz="4" w:space="0" w:color="auto"/>
          </w:tblBorders>
        </w:tblPrEx>
        <w:tc>
          <w:tcPr>
            <w:tcW w:w="3226" w:type="dxa"/>
          </w:tcPr>
          <w:p w:rsidR="009C715A" w:rsidRDefault="009C715A">
            <w:pPr>
              <w:pStyle w:val="ConsPlusNormal"/>
            </w:pPr>
          </w:p>
        </w:tc>
        <w:tc>
          <w:tcPr>
            <w:tcW w:w="1915" w:type="dxa"/>
          </w:tcPr>
          <w:p w:rsidR="009C715A" w:rsidRDefault="009C715A">
            <w:pPr>
              <w:pStyle w:val="ConsPlusNormal"/>
            </w:pPr>
          </w:p>
        </w:tc>
        <w:tc>
          <w:tcPr>
            <w:tcW w:w="1997" w:type="dxa"/>
          </w:tcPr>
          <w:p w:rsidR="009C715A" w:rsidRDefault="009C715A">
            <w:pPr>
              <w:pStyle w:val="ConsPlusNormal"/>
            </w:pPr>
          </w:p>
        </w:tc>
      </w:tr>
      <w:tr w:rsidR="009C715A">
        <w:tblPrEx>
          <w:tblBorders>
            <w:left w:val="single" w:sz="4" w:space="0" w:color="auto"/>
            <w:right w:val="single" w:sz="4" w:space="0" w:color="auto"/>
          </w:tblBorders>
        </w:tblPrEx>
        <w:tc>
          <w:tcPr>
            <w:tcW w:w="3226" w:type="dxa"/>
          </w:tcPr>
          <w:p w:rsidR="009C715A" w:rsidRDefault="009C715A">
            <w:pPr>
              <w:pStyle w:val="ConsPlusNormal"/>
            </w:pPr>
          </w:p>
        </w:tc>
        <w:tc>
          <w:tcPr>
            <w:tcW w:w="1915" w:type="dxa"/>
          </w:tcPr>
          <w:p w:rsidR="009C715A" w:rsidRDefault="009C715A">
            <w:pPr>
              <w:pStyle w:val="ConsPlusNormal"/>
            </w:pPr>
          </w:p>
        </w:tc>
        <w:tc>
          <w:tcPr>
            <w:tcW w:w="1997" w:type="dxa"/>
          </w:tcPr>
          <w:p w:rsidR="009C715A" w:rsidRDefault="009C715A">
            <w:pPr>
              <w:pStyle w:val="ConsPlusNormal"/>
            </w:pPr>
          </w:p>
        </w:tc>
      </w:tr>
      <w:tr w:rsidR="009C715A">
        <w:tblPrEx>
          <w:tblBorders>
            <w:right w:val="single" w:sz="4" w:space="0" w:color="auto"/>
          </w:tblBorders>
        </w:tblPrEx>
        <w:tc>
          <w:tcPr>
            <w:tcW w:w="3226" w:type="dxa"/>
            <w:tcBorders>
              <w:left w:val="nil"/>
              <w:bottom w:val="nil"/>
            </w:tcBorders>
          </w:tcPr>
          <w:p w:rsidR="009C715A" w:rsidRDefault="009C715A">
            <w:pPr>
              <w:pStyle w:val="ConsPlusNormal"/>
              <w:jc w:val="right"/>
            </w:pPr>
            <w:r>
              <w:t>Итого</w:t>
            </w:r>
          </w:p>
        </w:tc>
        <w:tc>
          <w:tcPr>
            <w:tcW w:w="1915" w:type="dxa"/>
          </w:tcPr>
          <w:p w:rsidR="009C715A" w:rsidRDefault="009C715A">
            <w:pPr>
              <w:pStyle w:val="ConsPlusNormal"/>
            </w:pPr>
          </w:p>
        </w:tc>
        <w:tc>
          <w:tcPr>
            <w:tcW w:w="1997"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Руководитель            ________________        ___________________________</w:t>
      </w:r>
    </w:p>
    <w:p w:rsidR="009C715A" w:rsidRDefault="009C715A">
      <w:pPr>
        <w:pStyle w:val="ConsPlusNonformat"/>
        <w:jc w:val="both"/>
      </w:pPr>
      <w:r>
        <w:t xml:space="preserve">                           (подпись)               (расшифровка подписи)</w:t>
      </w:r>
    </w:p>
    <w:p w:rsidR="009C715A" w:rsidRDefault="009C715A">
      <w:pPr>
        <w:pStyle w:val="ConsPlusNonformat"/>
        <w:jc w:val="both"/>
      </w:pPr>
    </w:p>
    <w:p w:rsidR="009C715A" w:rsidRDefault="009C715A">
      <w:pPr>
        <w:pStyle w:val="ConsPlusNonformat"/>
        <w:jc w:val="both"/>
      </w:pPr>
      <w:r>
        <w:t>"__" __________ 20__ г.</w:t>
      </w:r>
    </w:p>
    <w:p w:rsidR="009C715A" w:rsidRDefault="009C715A">
      <w:pPr>
        <w:pStyle w:val="ConsPlusNormal"/>
        <w:jc w:val="both"/>
      </w:pPr>
    </w:p>
    <w:p w:rsidR="009C715A" w:rsidRDefault="009C71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 ред. </w:t>
            </w:r>
            <w:hyperlink r:id="rId448" w:history="1">
              <w:r>
                <w:rPr>
                  <w:color w:val="0000FF"/>
                </w:rPr>
                <w:t>Приказа</w:t>
              </w:r>
            </w:hyperlink>
            <w:r>
              <w:rPr>
                <w:color w:val="392C69"/>
              </w:rPr>
              <w:t xml:space="preserve"> Минфина России от 30.11.2018 N 243н)</w:t>
            </w:r>
          </w:p>
        </w:tc>
      </w:tr>
    </w:tbl>
    <w:p w:rsidR="009C715A" w:rsidRDefault="009C715A">
      <w:pPr>
        <w:pStyle w:val="ConsPlusNormal"/>
        <w:jc w:val="both"/>
      </w:pPr>
    </w:p>
    <w:p w:rsidR="009C715A" w:rsidRDefault="009C715A">
      <w:pPr>
        <w:pStyle w:val="ConsPlusNonformat"/>
        <w:jc w:val="both"/>
      </w:pPr>
      <w:bookmarkStart w:id="298" w:name="P11481"/>
      <w:bookmarkEnd w:id="298"/>
      <w:r>
        <w:t xml:space="preserve">                   РАЗДЕЛИТЕЛЬНЫЙ (ЛИКВИДАЦИОННЫЙ) БАЛАНС</w:t>
      </w:r>
    </w:p>
    <w:p w:rsidR="009C715A" w:rsidRDefault="009C715A">
      <w:pPr>
        <w:pStyle w:val="ConsPlusNonformat"/>
        <w:jc w:val="both"/>
      </w:pPr>
      <w:r>
        <w:t xml:space="preserve">               ГОСУДАРСТВЕННОГО (МУНИЦИПАЛЬНОГО) УЧРЕЖДЕНИЯ</w:t>
      </w:r>
    </w:p>
    <w:p w:rsidR="009C715A" w:rsidRDefault="009C71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2835"/>
        <w:gridCol w:w="1871"/>
        <w:gridCol w:w="1077"/>
      </w:tblGrid>
      <w:tr w:rsidR="009C715A">
        <w:tc>
          <w:tcPr>
            <w:tcW w:w="6123"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6123" w:type="dxa"/>
            <w:gridSpan w:val="2"/>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Форма по ОКУД</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0503830</w:t>
            </w:r>
          </w:p>
        </w:tc>
      </w:tr>
      <w:tr w:rsidR="009C715A">
        <w:tc>
          <w:tcPr>
            <w:tcW w:w="6123" w:type="dxa"/>
            <w:gridSpan w:val="2"/>
            <w:tcBorders>
              <w:top w:val="nil"/>
              <w:left w:val="nil"/>
              <w:bottom w:val="nil"/>
              <w:right w:val="nil"/>
            </w:tcBorders>
          </w:tcPr>
          <w:p w:rsidR="009C715A" w:rsidRDefault="009C715A">
            <w:pPr>
              <w:pStyle w:val="ConsPlusNormal"/>
              <w:jc w:val="center"/>
            </w:pPr>
            <w:r>
              <w:t>на "__" _________ 20__ г.</w:t>
            </w:r>
          </w:p>
        </w:tc>
        <w:tc>
          <w:tcPr>
            <w:tcW w:w="1871" w:type="dxa"/>
            <w:tcBorders>
              <w:top w:val="nil"/>
              <w:left w:val="nil"/>
              <w:bottom w:val="nil"/>
              <w:right w:val="single" w:sz="4" w:space="0" w:color="auto"/>
            </w:tcBorders>
          </w:tcPr>
          <w:p w:rsidR="009C715A" w:rsidRDefault="009C715A">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6123" w:type="dxa"/>
            <w:gridSpan w:val="2"/>
            <w:tcBorders>
              <w:top w:val="nil"/>
              <w:left w:val="nil"/>
              <w:bottom w:val="nil"/>
              <w:right w:val="nil"/>
            </w:tcBorders>
          </w:tcPr>
          <w:p w:rsidR="009C715A" w:rsidRDefault="009C715A">
            <w:pPr>
              <w:pStyle w:val="ConsPlusNormal"/>
              <w:jc w:val="center"/>
            </w:pPr>
          </w:p>
        </w:tc>
        <w:tc>
          <w:tcPr>
            <w:tcW w:w="1871" w:type="dxa"/>
            <w:tcBorders>
              <w:top w:val="nil"/>
              <w:left w:val="nil"/>
              <w:bottom w:val="nil"/>
              <w:right w:val="single" w:sz="4" w:space="0" w:color="auto"/>
            </w:tcBorders>
          </w:tcPr>
          <w:p w:rsidR="009C715A" w:rsidRDefault="009C715A">
            <w:pPr>
              <w:pStyle w:val="ConsPlusNormal"/>
              <w:jc w:val="right"/>
            </w:pPr>
            <w:hyperlink r:id="rId449"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p>
        </w:tc>
        <w:tc>
          <w:tcPr>
            <w:tcW w:w="2835"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Учреждение</w:t>
            </w:r>
          </w:p>
        </w:tc>
        <w:tc>
          <w:tcPr>
            <w:tcW w:w="2835"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9C715A" w:rsidRDefault="009C715A">
            <w:pPr>
              <w:pStyle w:val="ConsPlusNormal"/>
              <w:jc w:val="both"/>
            </w:pPr>
          </w:p>
        </w:tc>
        <w:tc>
          <w:tcPr>
            <w:tcW w:w="1871" w:type="dxa"/>
            <w:tcBorders>
              <w:top w:val="nil"/>
              <w:left w:val="nil"/>
              <w:bottom w:val="nil"/>
              <w:right w:val="single" w:sz="4" w:space="0" w:color="auto"/>
            </w:tcBorders>
          </w:tcPr>
          <w:p w:rsidR="009C715A" w:rsidRDefault="009C71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Учредитель</w:t>
            </w:r>
          </w:p>
        </w:tc>
        <w:tc>
          <w:tcPr>
            <w:tcW w:w="2835"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по </w:t>
            </w:r>
            <w:hyperlink r:id="rId45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vMerge w:val="restart"/>
            <w:tcBorders>
              <w:top w:val="nil"/>
              <w:left w:val="nil"/>
              <w:bottom w:val="nil"/>
              <w:right w:val="nil"/>
            </w:tcBorders>
          </w:tcPr>
          <w:p w:rsidR="009C715A" w:rsidRDefault="009C715A">
            <w:pPr>
              <w:pStyle w:val="ConsPlusNormal"/>
            </w:pPr>
            <w:r>
              <w:t>Наименование органа, осуществляющего полномочия учредителя</w:t>
            </w:r>
          </w:p>
        </w:tc>
        <w:tc>
          <w:tcPr>
            <w:tcW w:w="2835" w:type="dxa"/>
            <w:vMerge w:val="restart"/>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vAlign w:val="bottom"/>
          </w:tcPr>
          <w:p w:rsidR="009C715A" w:rsidRDefault="009C715A">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9C715A" w:rsidRDefault="009C715A">
            <w:pPr>
              <w:pStyle w:val="ConsPlusNormal"/>
            </w:pPr>
          </w:p>
        </w:tc>
      </w:tr>
      <w:tr w:rsidR="009C715A">
        <w:tc>
          <w:tcPr>
            <w:tcW w:w="3288" w:type="dxa"/>
            <w:vMerge/>
            <w:tcBorders>
              <w:top w:val="nil"/>
              <w:left w:val="nil"/>
              <w:bottom w:val="nil"/>
              <w:right w:val="nil"/>
            </w:tcBorders>
          </w:tcPr>
          <w:p w:rsidR="009C715A" w:rsidRDefault="009C715A"/>
        </w:tc>
        <w:tc>
          <w:tcPr>
            <w:tcW w:w="2835"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vMerge/>
            <w:tcBorders>
              <w:top w:val="nil"/>
              <w:left w:val="nil"/>
              <w:bottom w:val="nil"/>
              <w:right w:val="nil"/>
            </w:tcBorders>
          </w:tcPr>
          <w:p w:rsidR="009C715A" w:rsidRDefault="009C715A"/>
        </w:tc>
        <w:tc>
          <w:tcPr>
            <w:tcW w:w="2835" w:type="dxa"/>
            <w:vMerge/>
            <w:tcBorders>
              <w:top w:val="single" w:sz="4" w:space="0" w:color="auto"/>
              <w:left w:val="nil"/>
              <w:bottom w:val="single" w:sz="4" w:space="0" w:color="auto"/>
              <w:right w:val="nil"/>
            </w:tcBorders>
          </w:tcPr>
          <w:p w:rsidR="009C715A" w:rsidRDefault="009C715A"/>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both"/>
            </w:pPr>
          </w:p>
        </w:tc>
      </w:tr>
      <w:tr w:rsidR="009C715A">
        <w:tc>
          <w:tcPr>
            <w:tcW w:w="6123" w:type="dxa"/>
            <w:gridSpan w:val="2"/>
            <w:tcBorders>
              <w:top w:val="nil"/>
              <w:left w:val="nil"/>
              <w:bottom w:val="nil"/>
              <w:right w:val="nil"/>
            </w:tcBorders>
          </w:tcPr>
          <w:p w:rsidR="009C715A" w:rsidRDefault="009C715A">
            <w:pPr>
              <w:pStyle w:val="ConsPlusNormal"/>
            </w:pPr>
            <w:r>
              <w:t>Периодичность: на нерегулярной основе (на дату ликвидации/реорганизации/изменения типа учреждения)</w:t>
            </w:r>
          </w:p>
        </w:tc>
        <w:tc>
          <w:tcPr>
            <w:tcW w:w="1871" w:type="dxa"/>
            <w:tcBorders>
              <w:top w:val="nil"/>
              <w:left w:val="nil"/>
              <w:bottom w:val="nil"/>
              <w:right w:val="single" w:sz="4" w:space="0" w:color="auto"/>
            </w:tcBorders>
          </w:tcPr>
          <w:p w:rsidR="009C715A" w:rsidRDefault="009C715A">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3288" w:type="dxa"/>
            <w:tcBorders>
              <w:top w:val="nil"/>
              <w:left w:val="nil"/>
              <w:bottom w:val="nil"/>
              <w:right w:val="nil"/>
            </w:tcBorders>
          </w:tcPr>
          <w:p w:rsidR="009C715A" w:rsidRDefault="009C715A">
            <w:pPr>
              <w:pStyle w:val="ConsPlusNormal"/>
            </w:pPr>
            <w:r>
              <w:t>Единица измерения: руб</w:t>
            </w:r>
          </w:p>
        </w:tc>
        <w:tc>
          <w:tcPr>
            <w:tcW w:w="2835"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451" w:history="1">
              <w:r>
                <w:rPr>
                  <w:color w:val="0000FF"/>
                </w:rPr>
                <w:t>383</w:t>
              </w:r>
            </w:hyperlink>
          </w:p>
        </w:tc>
      </w:tr>
    </w:tbl>
    <w:p w:rsidR="009C715A" w:rsidRDefault="009C715A">
      <w:pPr>
        <w:pStyle w:val="ConsPlusNormal"/>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04"/>
        <w:gridCol w:w="1020"/>
        <w:gridCol w:w="1077"/>
        <w:gridCol w:w="850"/>
        <w:gridCol w:w="624"/>
        <w:gridCol w:w="907"/>
        <w:gridCol w:w="1191"/>
        <w:gridCol w:w="850"/>
        <w:gridCol w:w="624"/>
      </w:tblGrid>
      <w:tr w:rsidR="009C715A">
        <w:tc>
          <w:tcPr>
            <w:tcW w:w="3572" w:type="dxa"/>
            <w:vMerge w:val="restart"/>
            <w:tcBorders>
              <w:left w:val="nil"/>
            </w:tcBorders>
          </w:tcPr>
          <w:p w:rsidR="009C715A" w:rsidRDefault="009C715A">
            <w:pPr>
              <w:pStyle w:val="ConsPlusNormal"/>
              <w:jc w:val="center"/>
            </w:pPr>
            <w:r>
              <w:lastRenderedPageBreak/>
              <w:t>АКТИВ</w:t>
            </w:r>
          </w:p>
        </w:tc>
        <w:tc>
          <w:tcPr>
            <w:tcW w:w="604" w:type="dxa"/>
            <w:vMerge w:val="restart"/>
          </w:tcPr>
          <w:p w:rsidR="009C715A" w:rsidRDefault="009C715A">
            <w:pPr>
              <w:pStyle w:val="ConsPlusNormal"/>
              <w:jc w:val="center"/>
            </w:pPr>
            <w:r>
              <w:t>Код строки</w:t>
            </w:r>
          </w:p>
        </w:tc>
        <w:tc>
          <w:tcPr>
            <w:tcW w:w="3571" w:type="dxa"/>
            <w:gridSpan w:val="4"/>
          </w:tcPr>
          <w:p w:rsidR="009C715A" w:rsidRDefault="009C715A">
            <w:pPr>
              <w:pStyle w:val="ConsPlusNormal"/>
              <w:jc w:val="center"/>
            </w:pPr>
            <w:r>
              <w:t>На начало года</w:t>
            </w:r>
          </w:p>
        </w:tc>
        <w:tc>
          <w:tcPr>
            <w:tcW w:w="3572" w:type="dxa"/>
            <w:gridSpan w:val="4"/>
            <w:tcBorders>
              <w:right w:val="nil"/>
            </w:tcBorders>
          </w:tcPr>
          <w:p w:rsidR="009C715A" w:rsidRDefault="009C715A">
            <w:pPr>
              <w:pStyle w:val="ConsPlusNormal"/>
              <w:jc w:val="center"/>
            </w:pPr>
            <w:r>
              <w:t>На конец отчетного периода</w:t>
            </w:r>
          </w:p>
        </w:tc>
      </w:tr>
      <w:tr w:rsidR="009C715A">
        <w:tc>
          <w:tcPr>
            <w:tcW w:w="3572" w:type="dxa"/>
            <w:vMerge/>
            <w:tcBorders>
              <w:left w:val="nil"/>
            </w:tcBorders>
          </w:tcPr>
          <w:p w:rsidR="009C715A" w:rsidRDefault="009C715A"/>
        </w:tc>
        <w:tc>
          <w:tcPr>
            <w:tcW w:w="604" w:type="dxa"/>
            <w:vMerge/>
          </w:tcPr>
          <w:p w:rsidR="009C715A" w:rsidRDefault="009C715A"/>
        </w:tc>
        <w:tc>
          <w:tcPr>
            <w:tcW w:w="1020" w:type="dxa"/>
          </w:tcPr>
          <w:p w:rsidR="009C715A" w:rsidRDefault="009C715A">
            <w:pPr>
              <w:pStyle w:val="ConsPlusNormal"/>
              <w:jc w:val="center"/>
            </w:pPr>
            <w:r>
              <w:t>деятельность с целевыми средствами</w:t>
            </w:r>
          </w:p>
        </w:tc>
        <w:tc>
          <w:tcPr>
            <w:tcW w:w="1077"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Pr>
          <w:p w:rsidR="009C715A" w:rsidRDefault="009C715A">
            <w:pPr>
              <w:pStyle w:val="ConsPlusNormal"/>
              <w:jc w:val="center"/>
            </w:pPr>
            <w:r>
              <w:t>итого</w:t>
            </w:r>
          </w:p>
        </w:tc>
        <w:tc>
          <w:tcPr>
            <w:tcW w:w="90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Borders>
              <w:right w:val="nil"/>
            </w:tcBorders>
          </w:tcPr>
          <w:p w:rsidR="009C715A" w:rsidRDefault="009C715A">
            <w:pPr>
              <w:pStyle w:val="ConsPlusNormal"/>
              <w:jc w:val="center"/>
            </w:pPr>
            <w:r>
              <w:t>итого</w:t>
            </w:r>
          </w:p>
        </w:tc>
      </w:tr>
      <w:tr w:rsidR="009C715A">
        <w:tc>
          <w:tcPr>
            <w:tcW w:w="3572" w:type="dxa"/>
            <w:tcBorders>
              <w:left w:val="nil"/>
            </w:tcBorders>
          </w:tcPr>
          <w:p w:rsidR="009C715A" w:rsidRDefault="009C715A">
            <w:pPr>
              <w:pStyle w:val="ConsPlusNormal"/>
              <w:jc w:val="center"/>
            </w:pPr>
            <w:r>
              <w:t>1</w:t>
            </w:r>
          </w:p>
        </w:tc>
        <w:tc>
          <w:tcPr>
            <w:tcW w:w="604" w:type="dxa"/>
          </w:tcPr>
          <w:p w:rsidR="009C715A" w:rsidRDefault="009C715A">
            <w:pPr>
              <w:pStyle w:val="ConsPlusNormal"/>
              <w:jc w:val="center"/>
            </w:pPr>
            <w:r>
              <w:t>2</w:t>
            </w:r>
          </w:p>
        </w:tc>
        <w:tc>
          <w:tcPr>
            <w:tcW w:w="102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850"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90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624" w:type="dxa"/>
            <w:tcBorders>
              <w:right w:val="nil"/>
            </w:tcBorders>
          </w:tcPr>
          <w:p w:rsidR="009C715A" w:rsidRDefault="009C715A">
            <w:pPr>
              <w:pStyle w:val="ConsPlusNormal"/>
              <w:jc w:val="center"/>
            </w:pPr>
            <w:r>
              <w:t>10</w:t>
            </w:r>
          </w:p>
        </w:tc>
      </w:tr>
      <w:tr w:rsidR="009C715A">
        <w:tblPrEx>
          <w:tblBorders>
            <w:right w:val="single" w:sz="4" w:space="0" w:color="auto"/>
            <w:insideH w:val="nil"/>
          </w:tblBorders>
        </w:tblPrEx>
        <w:tc>
          <w:tcPr>
            <w:tcW w:w="3572" w:type="dxa"/>
            <w:tcBorders>
              <w:left w:val="nil"/>
              <w:bottom w:val="nil"/>
            </w:tcBorders>
          </w:tcPr>
          <w:p w:rsidR="009C715A" w:rsidRDefault="009C715A">
            <w:pPr>
              <w:pStyle w:val="ConsPlusNormal"/>
              <w:jc w:val="center"/>
              <w:outlineLvl w:val="3"/>
            </w:pPr>
            <w:r>
              <w:t>I. Нефинансовые активы</w:t>
            </w:r>
          </w:p>
        </w:tc>
        <w:tc>
          <w:tcPr>
            <w:tcW w:w="604" w:type="dxa"/>
            <w:tcBorders>
              <w:bottom w:val="nil"/>
            </w:tcBorders>
            <w:vAlign w:val="bottom"/>
          </w:tcPr>
          <w:p w:rsidR="009C715A" w:rsidRDefault="009C715A">
            <w:pPr>
              <w:pStyle w:val="ConsPlusNormal"/>
              <w:jc w:val="center"/>
            </w:pPr>
          </w:p>
        </w:tc>
        <w:tc>
          <w:tcPr>
            <w:tcW w:w="1020"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1191" w:type="dxa"/>
            <w:tcBorders>
              <w:bottom w:val="nil"/>
            </w:tcBorders>
            <w:vAlign w:val="bottom"/>
          </w:tcPr>
          <w:p w:rsidR="009C715A" w:rsidRDefault="009C715A">
            <w:pPr>
              <w:pStyle w:val="ConsPlusNormal"/>
              <w:jc w:val="center"/>
            </w:pPr>
          </w:p>
        </w:tc>
        <w:tc>
          <w:tcPr>
            <w:tcW w:w="850" w:type="dxa"/>
            <w:tcBorders>
              <w:bottom w:val="nil"/>
            </w:tcBorders>
            <w:vAlign w:val="bottom"/>
          </w:tcPr>
          <w:p w:rsidR="009C715A" w:rsidRDefault="009C715A">
            <w:pPr>
              <w:pStyle w:val="ConsPlusNormal"/>
              <w:jc w:val="center"/>
            </w:pPr>
          </w:p>
        </w:tc>
        <w:tc>
          <w:tcPr>
            <w:tcW w:w="624" w:type="dxa"/>
            <w:tcBorders>
              <w:bottom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572" w:type="dxa"/>
            <w:tcBorders>
              <w:top w:val="nil"/>
              <w:left w:val="nil"/>
            </w:tcBorders>
          </w:tcPr>
          <w:p w:rsidR="009C715A" w:rsidRDefault="009C715A">
            <w:pPr>
              <w:pStyle w:val="ConsPlusNormal"/>
            </w:pPr>
            <w:r>
              <w:t>Основные средства (балансовая стоимость, 010100000) &lt;*&gt;</w:t>
            </w:r>
          </w:p>
        </w:tc>
        <w:tc>
          <w:tcPr>
            <w:tcW w:w="604" w:type="dxa"/>
            <w:tcBorders>
              <w:top w:val="nil"/>
            </w:tcBorders>
            <w:vAlign w:val="bottom"/>
          </w:tcPr>
          <w:p w:rsidR="009C715A" w:rsidRDefault="009C715A">
            <w:pPr>
              <w:pStyle w:val="ConsPlusNormal"/>
              <w:jc w:val="center"/>
            </w:pPr>
            <w:r>
              <w:t>010</w:t>
            </w:r>
          </w:p>
        </w:tc>
        <w:tc>
          <w:tcPr>
            <w:tcW w:w="1020"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Уменьшение стоимости основных средств &lt;**&gt;, всего &lt;*&gt;</w:t>
            </w:r>
          </w:p>
        </w:tc>
        <w:tc>
          <w:tcPr>
            <w:tcW w:w="604" w:type="dxa"/>
            <w:vAlign w:val="bottom"/>
          </w:tcPr>
          <w:p w:rsidR="009C715A" w:rsidRDefault="009C715A">
            <w:pPr>
              <w:pStyle w:val="ConsPlusNormal"/>
              <w:jc w:val="center"/>
            </w:pPr>
            <w:r>
              <w:t>020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амортизация основных средств &lt;*&gt;</w:t>
            </w:r>
          </w:p>
        </w:tc>
        <w:tc>
          <w:tcPr>
            <w:tcW w:w="604" w:type="dxa"/>
            <w:vAlign w:val="bottom"/>
          </w:tcPr>
          <w:p w:rsidR="009C715A" w:rsidRDefault="009C715A">
            <w:pPr>
              <w:pStyle w:val="ConsPlusNormal"/>
              <w:jc w:val="center"/>
            </w:pPr>
            <w:r>
              <w:t>021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Основные средства (остаточная стоимость, стр. 010 - стр. 020)</w:t>
            </w:r>
          </w:p>
        </w:tc>
        <w:tc>
          <w:tcPr>
            <w:tcW w:w="604" w:type="dxa"/>
            <w:vAlign w:val="bottom"/>
          </w:tcPr>
          <w:p w:rsidR="009C715A" w:rsidRDefault="009C715A">
            <w:pPr>
              <w:pStyle w:val="ConsPlusNormal"/>
              <w:jc w:val="center"/>
            </w:pPr>
            <w:r>
              <w:t>030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Нематериальные активы (балансовая стоимость, 010200000) &lt;*&gt;</w:t>
            </w:r>
          </w:p>
        </w:tc>
        <w:tc>
          <w:tcPr>
            <w:tcW w:w="604" w:type="dxa"/>
            <w:vAlign w:val="bottom"/>
          </w:tcPr>
          <w:p w:rsidR="009C715A" w:rsidRDefault="009C715A">
            <w:pPr>
              <w:pStyle w:val="ConsPlusNormal"/>
              <w:jc w:val="center"/>
            </w:pPr>
            <w:r>
              <w:t>040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Уменьшение стоимости нематериальных активов &lt;**&gt;, всего &lt;*&gt;</w:t>
            </w:r>
          </w:p>
        </w:tc>
        <w:tc>
          <w:tcPr>
            <w:tcW w:w="604" w:type="dxa"/>
            <w:vAlign w:val="bottom"/>
          </w:tcPr>
          <w:p w:rsidR="009C715A" w:rsidRDefault="009C715A">
            <w:pPr>
              <w:pStyle w:val="ConsPlusNormal"/>
              <w:jc w:val="center"/>
            </w:pPr>
            <w:r>
              <w:t>050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 xml:space="preserve">амортизация нематериальных </w:t>
            </w:r>
            <w:r>
              <w:lastRenderedPageBreak/>
              <w:t>активов &lt;*&gt;</w:t>
            </w:r>
          </w:p>
        </w:tc>
        <w:tc>
          <w:tcPr>
            <w:tcW w:w="604" w:type="dxa"/>
            <w:vAlign w:val="bottom"/>
          </w:tcPr>
          <w:p w:rsidR="009C715A" w:rsidRDefault="009C715A">
            <w:pPr>
              <w:pStyle w:val="ConsPlusNormal"/>
              <w:jc w:val="center"/>
            </w:pPr>
            <w:r>
              <w:lastRenderedPageBreak/>
              <w:t>051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lastRenderedPageBreak/>
              <w:t>Нематериальные активы (остаточная стоимость, стр. 040 - стр. 050)</w:t>
            </w:r>
          </w:p>
        </w:tc>
        <w:tc>
          <w:tcPr>
            <w:tcW w:w="604" w:type="dxa"/>
            <w:vAlign w:val="bottom"/>
          </w:tcPr>
          <w:p w:rsidR="009C715A" w:rsidRDefault="009C715A">
            <w:pPr>
              <w:pStyle w:val="ConsPlusNormal"/>
              <w:jc w:val="center"/>
            </w:pPr>
            <w:r>
              <w:t>060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Непроизведенные активы (010300000) &lt;**&gt; (остаточная стоимость)</w:t>
            </w:r>
          </w:p>
        </w:tc>
        <w:tc>
          <w:tcPr>
            <w:tcW w:w="604" w:type="dxa"/>
            <w:vAlign w:val="bottom"/>
          </w:tcPr>
          <w:p w:rsidR="009C715A" w:rsidRDefault="009C715A">
            <w:pPr>
              <w:pStyle w:val="ConsPlusNormal"/>
              <w:jc w:val="center"/>
            </w:pPr>
            <w:r>
              <w:t>070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Материальные запасы (010500000), всего</w:t>
            </w:r>
          </w:p>
        </w:tc>
        <w:tc>
          <w:tcPr>
            <w:tcW w:w="604" w:type="dxa"/>
            <w:vAlign w:val="bottom"/>
          </w:tcPr>
          <w:p w:rsidR="009C715A" w:rsidRDefault="009C715A">
            <w:pPr>
              <w:pStyle w:val="ConsPlusNormal"/>
              <w:jc w:val="center"/>
            </w:pPr>
            <w:r>
              <w:t>080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внеоборотные</w:t>
            </w:r>
          </w:p>
        </w:tc>
        <w:tc>
          <w:tcPr>
            <w:tcW w:w="604" w:type="dxa"/>
            <w:vAlign w:val="bottom"/>
          </w:tcPr>
          <w:p w:rsidR="009C715A" w:rsidRDefault="009C715A">
            <w:pPr>
              <w:pStyle w:val="ConsPlusNormal"/>
              <w:jc w:val="center"/>
            </w:pPr>
            <w:r>
              <w:t>081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0503830 с. 2</w:t>
      </w:r>
    </w:p>
    <w:p w:rsidR="009C715A" w:rsidRDefault="009C715A">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04"/>
        <w:gridCol w:w="1020"/>
        <w:gridCol w:w="1077"/>
        <w:gridCol w:w="850"/>
        <w:gridCol w:w="624"/>
        <w:gridCol w:w="907"/>
        <w:gridCol w:w="1191"/>
        <w:gridCol w:w="850"/>
        <w:gridCol w:w="624"/>
      </w:tblGrid>
      <w:tr w:rsidR="009C715A">
        <w:tc>
          <w:tcPr>
            <w:tcW w:w="3572" w:type="dxa"/>
            <w:vMerge w:val="restart"/>
            <w:tcBorders>
              <w:left w:val="nil"/>
            </w:tcBorders>
          </w:tcPr>
          <w:p w:rsidR="009C715A" w:rsidRDefault="009C715A">
            <w:pPr>
              <w:pStyle w:val="ConsPlusNormal"/>
              <w:jc w:val="center"/>
            </w:pPr>
            <w:r>
              <w:t>АКТИВ</w:t>
            </w:r>
          </w:p>
        </w:tc>
        <w:tc>
          <w:tcPr>
            <w:tcW w:w="604" w:type="dxa"/>
            <w:vMerge w:val="restart"/>
          </w:tcPr>
          <w:p w:rsidR="009C715A" w:rsidRDefault="009C715A">
            <w:pPr>
              <w:pStyle w:val="ConsPlusNormal"/>
              <w:jc w:val="center"/>
            </w:pPr>
            <w:r>
              <w:t>Код строки</w:t>
            </w:r>
          </w:p>
        </w:tc>
        <w:tc>
          <w:tcPr>
            <w:tcW w:w="3571" w:type="dxa"/>
            <w:gridSpan w:val="4"/>
          </w:tcPr>
          <w:p w:rsidR="009C715A" w:rsidRDefault="009C715A">
            <w:pPr>
              <w:pStyle w:val="ConsPlusNormal"/>
              <w:jc w:val="center"/>
            </w:pPr>
            <w:r>
              <w:t>На начало года</w:t>
            </w:r>
          </w:p>
        </w:tc>
        <w:tc>
          <w:tcPr>
            <w:tcW w:w="3572" w:type="dxa"/>
            <w:gridSpan w:val="4"/>
            <w:tcBorders>
              <w:right w:val="nil"/>
            </w:tcBorders>
          </w:tcPr>
          <w:p w:rsidR="009C715A" w:rsidRDefault="009C715A">
            <w:pPr>
              <w:pStyle w:val="ConsPlusNormal"/>
              <w:jc w:val="center"/>
            </w:pPr>
            <w:r>
              <w:t>На конец отчетного периода</w:t>
            </w:r>
          </w:p>
        </w:tc>
      </w:tr>
      <w:tr w:rsidR="009C715A">
        <w:tc>
          <w:tcPr>
            <w:tcW w:w="3572" w:type="dxa"/>
            <w:vMerge/>
            <w:tcBorders>
              <w:left w:val="nil"/>
            </w:tcBorders>
          </w:tcPr>
          <w:p w:rsidR="009C715A" w:rsidRDefault="009C715A"/>
        </w:tc>
        <w:tc>
          <w:tcPr>
            <w:tcW w:w="604" w:type="dxa"/>
            <w:vMerge/>
          </w:tcPr>
          <w:p w:rsidR="009C715A" w:rsidRDefault="009C715A"/>
        </w:tc>
        <w:tc>
          <w:tcPr>
            <w:tcW w:w="1020" w:type="dxa"/>
          </w:tcPr>
          <w:p w:rsidR="009C715A" w:rsidRDefault="009C715A">
            <w:pPr>
              <w:pStyle w:val="ConsPlusNormal"/>
              <w:jc w:val="center"/>
            </w:pPr>
            <w:r>
              <w:t>деятельность с целевыми средствами</w:t>
            </w:r>
          </w:p>
        </w:tc>
        <w:tc>
          <w:tcPr>
            <w:tcW w:w="1077"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Pr>
          <w:p w:rsidR="009C715A" w:rsidRDefault="009C715A">
            <w:pPr>
              <w:pStyle w:val="ConsPlusNormal"/>
              <w:jc w:val="center"/>
            </w:pPr>
            <w:r>
              <w:t>итого</w:t>
            </w:r>
          </w:p>
        </w:tc>
        <w:tc>
          <w:tcPr>
            <w:tcW w:w="90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Borders>
              <w:right w:val="nil"/>
            </w:tcBorders>
          </w:tcPr>
          <w:p w:rsidR="009C715A" w:rsidRDefault="009C715A">
            <w:pPr>
              <w:pStyle w:val="ConsPlusNormal"/>
              <w:jc w:val="center"/>
            </w:pPr>
            <w:r>
              <w:t>итого</w:t>
            </w:r>
          </w:p>
        </w:tc>
      </w:tr>
      <w:tr w:rsidR="009C715A">
        <w:tc>
          <w:tcPr>
            <w:tcW w:w="3572" w:type="dxa"/>
            <w:tcBorders>
              <w:left w:val="nil"/>
            </w:tcBorders>
          </w:tcPr>
          <w:p w:rsidR="009C715A" w:rsidRDefault="009C715A">
            <w:pPr>
              <w:pStyle w:val="ConsPlusNormal"/>
              <w:jc w:val="center"/>
            </w:pPr>
            <w:r>
              <w:t>1</w:t>
            </w:r>
          </w:p>
        </w:tc>
        <w:tc>
          <w:tcPr>
            <w:tcW w:w="604" w:type="dxa"/>
          </w:tcPr>
          <w:p w:rsidR="009C715A" w:rsidRDefault="009C715A">
            <w:pPr>
              <w:pStyle w:val="ConsPlusNormal"/>
              <w:jc w:val="center"/>
            </w:pPr>
            <w:r>
              <w:t>2</w:t>
            </w:r>
          </w:p>
        </w:tc>
        <w:tc>
          <w:tcPr>
            <w:tcW w:w="102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850"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90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624"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3572" w:type="dxa"/>
            <w:tcBorders>
              <w:left w:val="nil"/>
            </w:tcBorders>
          </w:tcPr>
          <w:p w:rsidR="009C715A" w:rsidRDefault="009C715A">
            <w:pPr>
              <w:pStyle w:val="ConsPlusNormal"/>
            </w:pPr>
            <w:r>
              <w:t>Права пользования активами (011100000) &lt;**&gt; (остаточная стоимость), всего</w:t>
            </w:r>
          </w:p>
        </w:tc>
        <w:tc>
          <w:tcPr>
            <w:tcW w:w="604" w:type="dxa"/>
            <w:vAlign w:val="bottom"/>
          </w:tcPr>
          <w:p w:rsidR="009C715A" w:rsidRDefault="009C715A">
            <w:pPr>
              <w:pStyle w:val="ConsPlusNormal"/>
              <w:jc w:val="center"/>
            </w:pPr>
            <w:r>
              <w:t>100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lastRenderedPageBreak/>
              <w:t>долгосрочные</w:t>
            </w:r>
          </w:p>
        </w:tc>
        <w:tc>
          <w:tcPr>
            <w:tcW w:w="604" w:type="dxa"/>
            <w:vAlign w:val="bottom"/>
          </w:tcPr>
          <w:p w:rsidR="009C715A" w:rsidRDefault="009C715A">
            <w:pPr>
              <w:pStyle w:val="ConsPlusNormal"/>
              <w:jc w:val="center"/>
            </w:pPr>
            <w:r>
              <w:lastRenderedPageBreak/>
              <w:t>101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lastRenderedPageBreak/>
              <w:t>Вложения в нефинансовые активы (010600000), всего</w:t>
            </w:r>
          </w:p>
        </w:tc>
        <w:tc>
          <w:tcPr>
            <w:tcW w:w="604" w:type="dxa"/>
            <w:vAlign w:val="bottom"/>
          </w:tcPr>
          <w:p w:rsidR="009C715A" w:rsidRDefault="009C715A">
            <w:pPr>
              <w:pStyle w:val="ConsPlusNormal"/>
              <w:jc w:val="center"/>
            </w:pPr>
            <w:r>
              <w:t>120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внеоборотные</w:t>
            </w:r>
          </w:p>
        </w:tc>
        <w:tc>
          <w:tcPr>
            <w:tcW w:w="604" w:type="dxa"/>
            <w:vAlign w:val="bottom"/>
          </w:tcPr>
          <w:p w:rsidR="009C715A" w:rsidRDefault="009C715A">
            <w:pPr>
              <w:pStyle w:val="ConsPlusNormal"/>
              <w:jc w:val="center"/>
            </w:pPr>
            <w:r>
              <w:t>121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Нефинансовые активы в пути (010700000)</w:t>
            </w:r>
          </w:p>
        </w:tc>
        <w:tc>
          <w:tcPr>
            <w:tcW w:w="604" w:type="dxa"/>
            <w:vAlign w:val="bottom"/>
          </w:tcPr>
          <w:p w:rsidR="009C715A" w:rsidRDefault="009C715A">
            <w:pPr>
              <w:pStyle w:val="ConsPlusNormal"/>
              <w:jc w:val="center"/>
            </w:pPr>
            <w:r>
              <w:t>130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Затраты на изготовление готовой продукции, выполнение работ, услуг (010900000)</w:t>
            </w:r>
          </w:p>
        </w:tc>
        <w:tc>
          <w:tcPr>
            <w:tcW w:w="604" w:type="dxa"/>
            <w:vAlign w:val="bottom"/>
          </w:tcPr>
          <w:p w:rsidR="009C715A" w:rsidRDefault="009C715A">
            <w:pPr>
              <w:pStyle w:val="ConsPlusNormal"/>
              <w:jc w:val="center"/>
            </w:pPr>
            <w:r>
              <w:t>150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Расходы будущих периодов (040150000)</w:t>
            </w:r>
          </w:p>
        </w:tc>
        <w:tc>
          <w:tcPr>
            <w:tcW w:w="604" w:type="dxa"/>
            <w:vAlign w:val="bottom"/>
          </w:tcPr>
          <w:p w:rsidR="009C715A" w:rsidRDefault="009C715A">
            <w:pPr>
              <w:pStyle w:val="ConsPlusNormal"/>
              <w:jc w:val="center"/>
            </w:pPr>
            <w:r>
              <w:t>160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Итого по разделу I</w:t>
            </w:r>
          </w:p>
          <w:p w:rsidR="009C715A" w:rsidRDefault="009C715A">
            <w:pPr>
              <w:pStyle w:val="ConsPlusNormal"/>
            </w:pPr>
            <w:r>
              <w:t>(стр. 030 + стр. 060 + стр. 070 + стр. 080 + стр. 100 + стр. 120 + стр. 130 + стр. 150 + стр. 160)</w:t>
            </w:r>
          </w:p>
        </w:tc>
        <w:tc>
          <w:tcPr>
            <w:tcW w:w="604" w:type="dxa"/>
            <w:vAlign w:val="bottom"/>
          </w:tcPr>
          <w:p w:rsidR="009C715A" w:rsidRDefault="009C715A">
            <w:pPr>
              <w:pStyle w:val="ConsPlusNormal"/>
              <w:jc w:val="center"/>
            </w:pPr>
            <w:r>
              <w:t>190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insideH w:val="nil"/>
          </w:tblBorders>
        </w:tblPrEx>
        <w:tc>
          <w:tcPr>
            <w:tcW w:w="3572" w:type="dxa"/>
            <w:tcBorders>
              <w:left w:val="nil"/>
              <w:bottom w:val="nil"/>
            </w:tcBorders>
          </w:tcPr>
          <w:p w:rsidR="009C715A" w:rsidRDefault="009C715A">
            <w:pPr>
              <w:pStyle w:val="ConsPlusNormal"/>
              <w:jc w:val="center"/>
              <w:outlineLvl w:val="3"/>
            </w:pPr>
            <w:r>
              <w:t>II. Финансовые активы</w:t>
            </w:r>
          </w:p>
        </w:tc>
        <w:tc>
          <w:tcPr>
            <w:tcW w:w="604"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572" w:type="dxa"/>
            <w:tcBorders>
              <w:top w:val="nil"/>
              <w:left w:val="nil"/>
            </w:tcBorders>
          </w:tcPr>
          <w:p w:rsidR="009C715A" w:rsidRDefault="009C715A">
            <w:pPr>
              <w:pStyle w:val="ConsPlusNormal"/>
            </w:pPr>
            <w:r>
              <w:t>Денежные средства учреждения (020100000), всего</w:t>
            </w:r>
          </w:p>
        </w:tc>
        <w:tc>
          <w:tcPr>
            <w:tcW w:w="604" w:type="dxa"/>
            <w:tcBorders>
              <w:top w:val="nil"/>
            </w:tcBorders>
          </w:tcPr>
          <w:p w:rsidR="009C715A" w:rsidRDefault="009C715A">
            <w:pPr>
              <w:pStyle w:val="ConsPlusNormal"/>
              <w:jc w:val="center"/>
            </w:pPr>
            <w:r>
              <w:t>200</w:t>
            </w:r>
          </w:p>
        </w:tc>
        <w:tc>
          <w:tcPr>
            <w:tcW w:w="102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в том числе:</w:t>
            </w:r>
          </w:p>
        </w:tc>
        <w:tc>
          <w:tcPr>
            <w:tcW w:w="604" w:type="dxa"/>
            <w:vMerge w:val="restart"/>
            <w:vAlign w:val="bottom"/>
          </w:tcPr>
          <w:p w:rsidR="009C715A" w:rsidRDefault="009C715A">
            <w:pPr>
              <w:pStyle w:val="ConsPlusNormal"/>
              <w:jc w:val="center"/>
            </w:pPr>
            <w:r>
              <w:t>201</w:t>
            </w:r>
          </w:p>
        </w:tc>
        <w:tc>
          <w:tcPr>
            <w:tcW w:w="1020" w:type="dxa"/>
            <w:vMerge w:val="restart"/>
            <w:vAlign w:val="bottom"/>
          </w:tcPr>
          <w:p w:rsidR="009C715A" w:rsidRDefault="009C715A">
            <w:pPr>
              <w:pStyle w:val="ConsPlusNormal"/>
              <w:jc w:val="center"/>
            </w:pPr>
          </w:p>
        </w:tc>
        <w:tc>
          <w:tcPr>
            <w:tcW w:w="1077" w:type="dxa"/>
            <w:vMerge w:val="restart"/>
            <w:vAlign w:val="bottom"/>
          </w:tcPr>
          <w:p w:rsidR="009C715A" w:rsidRDefault="009C715A">
            <w:pPr>
              <w:pStyle w:val="ConsPlusNormal"/>
              <w:jc w:val="center"/>
            </w:pPr>
          </w:p>
        </w:tc>
        <w:tc>
          <w:tcPr>
            <w:tcW w:w="850" w:type="dxa"/>
            <w:vMerge w:val="restart"/>
            <w:vAlign w:val="bottom"/>
          </w:tcPr>
          <w:p w:rsidR="009C715A" w:rsidRDefault="009C715A">
            <w:pPr>
              <w:pStyle w:val="ConsPlusNormal"/>
              <w:jc w:val="center"/>
            </w:pPr>
          </w:p>
        </w:tc>
        <w:tc>
          <w:tcPr>
            <w:tcW w:w="624" w:type="dxa"/>
            <w:vMerge w:val="restart"/>
            <w:vAlign w:val="bottom"/>
          </w:tcPr>
          <w:p w:rsidR="009C715A" w:rsidRDefault="009C715A">
            <w:pPr>
              <w:pStyle w:val="ConsPlusNormal"/>
              <w:jc w:val="center"/>
            </w:pPr>
          </w:p>
        </w:tc>
        <w:tc>
          <w:tcPr>
            <w:tcW w:w="907" w:type="dxa"/>
            <w:vMerge w:val="restart"/>
            <w:vAlign w:val="bottom"/>
          </w:tcPr>
          <w:p w:rsidR="009C715A" w:rsidRDefault="009C715A">
            <w:pPr>
              <w:pStyle w:val="ConsPlusNormal"/>
              <w:jc w:val="center"/>
            </w:pPr>
          </w:p>
        </w:tc>
        <w:tc>
          <w:tcPr>
            <w:tcW w:w="1191" w:type="dxa"/>
            <w:vMerge w:val="restart"/>
            <w:vAlign w:val="bottom"/>
          </w:tcPr>
          <w:p w:rsidR="009C715A" w:rsidRDefault="009C715A">
            <w:pPr>
              <w:pStyle w:val="ConsPlusNormal"/>
              <w:jc w:val="center"/>
            </w:pPr>
          </w:p>
        </w:tc>
        <w:tc>
          <w:tcPr>
            <w:tcW w:w="850" w:type="dxa"/>
            <w:vMerge w:val="restart"/>
            <w:vAlign w:val="bottom"/>
          </w:tcPr>
          <w:p w:rsidR="009C715A" w:rsidRDefault="009C715A">
            <w:pPr>
              <w:pStyle w:val="ConsPlusNormal"/>
              <w:jc w:val="center"/>
            </w:pPr>
          </w:p>
        </w:tc>
        <w:tc>
          <w:tcPr>
            <w:tcW w:w="624" w:type="dxa"/>
            <w:vMerge w:val="restart"/>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на лицевых счетах учреждения в органе казначейства (020110000)</w:t>
            </w:r>
          </w:p>
        </w:tc>
        <w:tc>
          <w:tcPr>
            <w:tcW w:w="604" w:type="dxa"/>
            <w:vMerge/>
          </w:tcPr>
          <w:p w:rsidR="009C715A" w:rsidRDefault="009C715A"/>
        </w:tc>
        <w:tc>
          <w:tcPr>
            <w:tcW w:w="1020" w:type="dxa"/>
            <w:vMerge/>
          </w:tcPr>
          <w:p w:rsidR="009C715A" w:rsidRDefault="009C715A"/>
        </w:tc>
        <w:tc>
          <w:tcPr>
            <w:tcW w:w="1077" w:type="dxa"/>
            <w:vMerge/>
          </w:tcPr>
          <w:p w:rsidR="009C715A" w:rsidRDefault="009C715A"/>
        </w:tc>
        <w:tc>
          <w:tcPr>
            <w:tcW w:w="850" w:type="dxa"/>
            <w:vMerge/>
          </w:tcPr>
          <w:p w:rsidR="009C715A" w:rsidRDefault="009C715A"/>
        </w:tc>
        <w:tc>
          <w:tcPr>
            <w:tcW w:w="624" w:type="dxa"/>
            <w:vMerge/>
          </w:tcPr>
          <w:p w:rsidR="009C715A" w:rsidRDefault="009C715A"/>
        </w:tc>
        <w:tc>
          <w:tcPr>
            <w:tcW w:w="907" w:type="dxa"/>
            <w:vMerge/>
          </w:tcPr>
          <w:p w:rsidR="009C715A" w:rsidRDefault="009C715A"/>
        </w:tc>
        <w:tc>
          <w:tcPr>
            <w:tcW w:w="1191" w:type="dxa"/>
            <w:vMerge/>
          </w:tcPr>
          <w:p w:rsidR="009C715A" w:rsidRDefault="009C715A"/>
        </w:tc>
        <w:tc>
          <w:tcPr>
            <w:tcW w:w="850" w:type="dxa"/>
            <w:vMerge/>
          </w:tcPr>
          <w:p w:rsidR="009C715A" w:rsidRDefault="009C715A"/>
        </w:tc>
        <w:tc>
          <w:tcPr>
            <w:tcW w:w="624" w:type="dxa"/>
            <w:vMerge/>
          </w:tcPr>
          <w:p w:rsidR="009C715A" w:rsidRDefault="009C715A"/>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в кредитной организации (020120000), всего</w:t>
            </w:r>
          </w:p>
        </w:tc>
        <w:tc>
          <w:tcPr>
            <w:tcW w:w="604" w:type="dxa"/>
            <w:vAlign w:val="bottom"/>
          </w:tcPr>
          <w:p w:rsidR="009C715A" w:rsidRDefault="009C715A">
            <w:pPr>
              <w:pStyle w:val="ConsPlusNormal"/>
              <w:jc w:val="center"/>
            </w:pPr>
            <w:r>
              <w:t>203</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567"/>
            </w:pPr>
            <w:r>
              <w:lastRenderedPageBreak/>
              <w:t>из них:</w:t>
            </w:r>
          </w:p>
          <w:p w:rsidR="009C715A" w:rsidRDefault="009C715A">
            <w:pPr>
              <w:pStyle w:val="ConsPlusNormal"/>
              <w:ind w:left="567"/>
            </w:pPr>
            <w:r>
              <w:t>на депозитах (020122000), всего</w:t>
            </w:r>
          </w:p>
        </w:tc>
        <w:tc>
          <w:tcPr>
            <w:tcW w:w="604" w:type="dxa"/>
            <w:vAlign w:val="bottom"/>
          </w:tcPr>
          <w:p w:rsidR="009C715A" w:rsidRDefault="009C715A">
            <w:pPr>
              <w:pStyle w:val="ConsPlusNormal"/>
              <w:jc w:val="center"/>
            </w:pPr>
            <w:r>
              <w:t>204</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850"/>
            </w:pPr>
            <w:r>
              <w:t>из них:</w:t>
            </w:r>
          </w:p>
          <w:p w:rsidR="009C715A" w:rsidRDefault="009C715A">
            <w:pPr>
              <w:pStyle w:val="ConsPlusNormal"/>
              <w:ind w:left="850"/>
            </w:pPr>
            <w:r>
              <w:t>долгосрочные</w:t>
            </w:r>
          </w:p>
        </w:tc>
        <w:tc>
          <w:tcPr>
            <w:tcW w:w="604" w:type="dxa"/>
            <w:vAlign w:val="bottom"/>
          </w:tcPr>
          <w:p w:rsidR="009C715A" w:rsidRDefault="009C715A">
            <w:pPr>
              <w:pStyle w:val="ConsPlusNormal"/>
              <w:jc w:val="center"/>
            </w:pPr>
            <w:r>
              <w:t>205</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567"/>
            </w:pPr>
            <w:r>
              <w:t>в иностранной валюте (020127000)</w:t>
            </w:r>
          </w:p>
        </w:tc>
        <w:tc>
          <w:tcPr>
            <w:tcW w:w="604" w:type="dxa"/>
            <w:vAlign w:val="bottom"/>
          </w:tcPr>
          <w:p w:rsidR="009C715A" w:rsidRDefault="009C715A">
            <w:pPr>
              <w:pStyle w:val="ConsPlusNormal"/>
              <w:jc w:val="center"/>
            </w:pPr>
            <w:r>
              <w:t>206</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в кассе учреждения (020130000)</w:t>
            </w:r>
          </w:p>
        </w:tc>
        <w:tc>
          <w:tcPr>
            <w:tcW w:w="604" w:type="dxa"/>
            <w:vAlign w:val="bottom"/>
          </w:tcPr>
          <w:p w:rsidR="009C715A" w:rsidRDefault="009C715A">
            <w:pPr>
              <w:pStyle w:val="ConsPlusNormal"/>
              <w:jc w:val="center"/>
            </w:pPr>
            <w:r>
              <w:t>207</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Финансовые вложения (020400000), всего</w:t>
            </w:r>
          </w:p>
        </w:tc>
        <w:tc>
          <w:tcPr>
            <w:tcW w:w="604" w:type="dxa"/>
            <w:vAlign w:val="bottom"/>
          </w:tcPr>
          <w:p w:rsidR="009C715A" w:rsidRDefault="009C715A">
            <w:pPr>
              <w:pStyle w:val="ConsPlusNormal"/>
              <w:jc w:val="center"/>
            </w:pPr>
            <w:r>
              <w:t>240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долгосрочные</w:t>
            </w:r>
          </w:p>
        </w:tc>
        <w:tc>
          <w:tcPr>
            <w:tcW w:w="604" w:type="dxa"/>
            <w:vAlign w:val="bottom"/>
          </w:tcPr>
          <w:p w:rsidR="009C715A" w:rsidRDefault="009C715A">
            <w:pPr>
              <w:pStyle w:val="ConsPlusNormal"/>
              <w:jc w:val="center"/>
            </w:pPr>
            <w:r>
              <w:t>241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Дебиторская задолженность по доходам (020500000, 020900000), всего</w:t>
            </w:r>
          </w:p>
        </w:tc>
        <w:tc>
          <w:tcPr>
            <w:tcW w:w="604" w:type="dxa"/>
            <w:vAlign w:val="bottom"/>
          </w:tcPr>
          <w:p w:rsidR="009C715A" w:rsidRDefault="009C715A">
            <w:pPr>
              <w:pStyle w:val="ConsPlusNormal"/>
              <w:jc w:val="center"/>
            </w:pPr>
            <w:r>
              <w:t>250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долгосрочная</w:t>
            </w:r>
          </w:p>
        </w:tc>
        <w:tc>
          <w:tcPr>
            <w:tcW w:w="604" w:type="dxa"/>
            <w:vAlign w:val="bottom"/>
          </w:tcPr>
          <w:p w:rsidR="009C715A" w:rsidRDefault="009C715A">
            <w:pPr>
              <w:pStyle w:val="ConsPlusNormal"/>
              <w:jc w:val="center"/>
            </w:pPr>
            <w:r>
              <w:t>251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bl>
    <w:p w:rsidR="009C715A" w:rsidRDefault="009C715A">
      <w:pPr>
        <w:pStyle w:val="ConsPlusNormal"/>
        <w:jc w:val="both"/>
      </w:pPr>
    </w:p>
    <w:p w:rsidR="009C715A" w:rsidRDefault="009C715A">
      <w:pPr>
        <w:pStyle w:val="ConsPlusNonformat"/>
        <w:jc w:val="both"/>
      </w:pPr>
      <w:r>
        <w:t xml:space="preserve">                                                         Форма 0503830 с. 3</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04"/>
        <w:gridCol w:w="1020"/>
        <w:gridCol w:w="1077"/>
        <w:gridCol w:w="850"/>
        <w:gridCol w:w="624"/>
        <w:gridCol w:w="907"/>
        <w:gridCol w:w="1191"/>
        <w:gridCol w:w="850"/>
        <w:gridCol w:w="624"/>
      </w:tblGrid>
      <w:tr w:rsidR="009C715A">
        <w:tc>
          <w:tcPr>
            <w:tcW w:w="3572" w:type="dxa"/>
            <w:vMerge w:val="restart"/>
            <w:tcBorders>
              <w:left w:val="nil"/>
            </w:tcBorders>
          </w:tcPr>
          <w:p w:rsidR="009C715A" w:rsidRDefault="009C715A">
            <w:pPr>
              <w:pStyle w:val="ConsPlusNormal"/>
              <w:jc w:val="center"/>
            </w:pPr>
            <w:r>
              <w:t>АКТИВ</w:t>
            </w:r>
          </w:p>
        </w:tc>
        <w:tc>
          <w:tcPr>
            <w:tcW w:w="604" w:type="dxa"/>
            <w:vMerge w:val="restart"/>
          </w:tcPr>
          <w:p w:rsidR="009C715A" w:rsidRDefault="009C715A">
            <w:pPr>
              <w:pStyle w:val="ConsPlusNormal"/>
              <w:jc w:val="center"/>
            </w:pPr>
            <w:r>
              <w:t>Код строки</w:t>
            </w:r>
          </w:p>
        </w:tc>
        <w:tc>
          <w:tcPr>
            <w:tcW w:w="3571" w:type="dxa"/>
            <w:gridSpan w:val="4"/>
          </w:tcPr>
          <w:p w:rsidR="009C715A" w:rsidRDefault="009C715A">
            <w:pPr>
              <w:pStyle w:val="ConsPlusNormal"/>
              <w:jc w:val="center"/>
            </w:pPr>
            <w:r>
              <w:t>На начало года</w:t>
            </w:r>
          </w:p>
        </w:tc>
        <w:tc>
          <w:tcPr>
            <w:tcW w:w="3572" w:type="dxa"/>
            <w:gridSpan w:val="4"/>
            <w:tcBorders>
              <w:right w:val="nil"/>
            </w:tcBorders>
          </w:tcPr>
          <w:p w:rsidR="009C715A" w:rsidRDefault="009C715A">
            <w:pPr>
              <w:pStyle w:val="ConsPlusNormal"/>
              <w:jc w:val="center"/>
            </w:pPr>
            <w:r>
              <w:t>На конец отчетного периода</w:t>
            </w:r>
          </w:p>
        </w:tc>
      </w:tr>
      <w:tr w:rsidR="009C715A">
        <w:tc>
          <w:tcPr>
            <w:tcW w:w="3572" w:type="dxa"/>
            <w:vMerge/>
            <w:tcBorders>
              <w:left w:val="nil"/>
            </w:tcBorders>
          </w:tcPr>
          <w:p w:rsidR="009C715A" w:rsidRDefault="009C715A"/>
        </w:tc>
        <w:tc>
          <w:tcPr>
            <w:tcW w:w="604" w:type="dxa"/>
            <w:vMerge/>
          </w:tcPr>
          <w:p w:rsidR="009C715A" w:rsidRDefault="009C715A"/>
        </w:tc>
        <w:tc>
          <w:tcPr>
            <w:tcW w:w="1020" w:type="dxa"/>
          </w:tcPr>
          <w:p w:rsidR="009C715A" w:rsidRDefault="009C715A">
            <w:pPr>
              <w:pStyle w:val="ConsPlusNormal"/>
              <w:jc w:val="center"/>
            </w:pPr>
            <w:r>
              <w:t>деятельность с целевыми средства</w:t>
            </w:r>
            <w:r>
              <w:lastRenderedPageBreak/>
              <w:t>ми</w:t>
            </w:r>
          </w:p>
        </w:tc>
        <w:tc>
          <w:tcPr>
            <w:tcW w:w="1077" w:type="dxa"/>
          </w:tcPr>
          <w:p w:rsidR="009C715A" w:rsidRDefault="009C715A">
            <w:pPr>
              <w:pStyle w:val="ConsPlusNormal"/>
              <w:jc w:val="center"/>
            </w:pPr>
            <w:r>
              <w:lastRenderedPageBreak/>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Pr>
          <w:p w:rsidR="009C715A" w:rsidRDefault="009C715A">
            <w:pPr>
              <w:pStyle w:val="ConsPlusNormal"/>
              <w:jc w:val="center"/>
            </w:pPr>
            <w:r>
              <w:t>итого</w:t>
            </w:r>
          </w:p>
        </w:tc>
        <w:tc>
          <w:tcPr>
            <w:tcW w:w="907" w:type="dxa"/>
          </w:tcPr>
          <w:p w:rsidR="009C715A" w:rsidRDefault="009C715A">
            <w:pPr>
              <w:pStyle w:val="ConsPlusNormal"/>
              <w:jc w:val="center"/>
            </w:pPr>
            <w:r>
              <w:t>деятельность с целевыми средств</w:t>
            </w:r>
            <w:r>
              <w:lastRenderedPageBreak/>
              <w:t>ами</w:t>
            </w:r>
          </w:p>
        </w:tc>
        <w:tc>
          <w:tcPr>
            <w:tcW w:w="1191" w:type="dxa"/>
          </w:tcPr>
          <w:p w:rsidR="009C715A" w:rsidRDefault="009C715A">
            <w:pPr>
              <w:pStyle w:val="ConsPlusNormal"/>
              <w:jc w:val="center"/>
            </w:pPr>
            <w:r>
              <w:lastRenderedPageBreak/>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Borders>
              <w:right w:val="nil"/>
            </w:tcBorders>
          </w:tcPr>
          <w:p w:rsidR="009C715A" w:rsidRDefault="009C715A">
            <w:pPr>
              <w:pStyle w:val="ConsPlusNormal"/>
              <w:jc w:val="center"/>
            </w:pPr>
            <w:r>
              <w:t>итого</w:t>
            </w:r>
          </w:p>
        </w:tc>
      </w:tr>
      <w:tr w:rsidR="009C715A">
        <w:tc>
          <w:tcPr>
            <w:tcW w:w="3572" w:type="dxa"/>
            <w:tcBorders>
              <w:left w:val="nil"/>
            </w:tcBorders>
          </w:tcPr>
          <w:p w:rsidR="009C715A" w:rsidRDefault="009C715A">
            <w:pPr>
              <w:pStyle w:val="ConsPlusNormal"/>
              <w:jc w:val="center"/>
            </w:pPr>
            <w:r>
              <w:lastRenderedPageBreak/>
              <w:t>1</w:t>
            </w:r>
          </w:p>
        </w:tc>
        <w:tc>
          <w:tcPr>
            <w:tcW w:w="604" w:type="dxa"/>
          </w:tcPr>
          <w:p w:rsidR="009C715A" w:rsidRDefault="009C715A">
            <w:pPr>
              <w:pStyle w:val="ConsPlusNormal"/>
              <w:jc w:val="center"/>
            </w:pPr>
            <w:r>
              <w:t>2</w:t>
            </w:r>
          </w:p>
        </w:tc>
        <w:tc>
          <w:tcPr>
            <w:tcW w:w="102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850"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90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624" w:type="dxa"/>
            <w:tcBorders>
              <w:right w:val="nil"/>
            </w:tcBorders>
          </w:tcPr>
          <w:p w:rsidR="009C715A" w:rsidRDefault="009C715A">
            <w:pPr>
              <w:pStyle w:val="ConsPlusNormal"/>
              <w:jc w:val="center"/>
            </w:pPr>
            <w:r>
              <w:t>10</w:t>
            </w:r>
          </w:p>
        </w:tc>
      </w:tr>
      <w:tr w:rsidR="009C715A">
        <w:tblPrEx>
          <w:tblBorders>
            <w:right w:val="single" w:sz="4" w:space="0" w:color="auto"/>
          </w:tblBorders>
        </w:tblPrEx>
        <w:tc>
          <w:tcPr>
            <w:tcW w:w="3572" w:type="dxa"/>
            <w:tcBorders>
              <w:left w:val="nil"/>
            </w:tcBorders>
          </w:tcPr>
          <w:p w:rsidR="009C715A" w:rsidRDefault="009C715A">
            <w:pPr>
              <w:pStyle w:val="ConsPlusNormal"/>
            </w:pPr>
            <w:r>
              <w:t>Дебиторская задолженность по выплатам (020600000, 020800000, 030300000), всего</w:t>
            </w:r>
          </w:p>
        </w:tc>
        <w:tc>
          <w:tcPr>
            <w:tcW w:w="604" w:type="dxa"/>
            <w:vAlign w:val="bottom"/>
          </w:tcPr>
          <w:p w:rsidR="009C715A" w:rsidRDefault="009C715A">
            <w:pPr>
              <w:pStyle w:val="ConsPlusNormal"/>
              <w:jc w:val="center"/>
            </w:pPr>
            <w:r>
              <w:t>260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долгосрочная</w:t>
            </w:r>
          </w:p>
        </w:tc>
        <w:tc>
          <w:tcPr>
            <w:tcW w:w="604" w:type="dxa"/>
            <w:vAlign w:val="bottom"/>
          </w:tcPr>
          <w:p w:rsidR="009C715A" w:rsidRDefault="009C715A">
            <w:pPr>
              <w:pStyle w:val="ConsPlusNormal"/>
              <w:jc w:val="center"/>
            </w:pPr>
            <w:r>
              <w:t>261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Расчеты по займам (ссудам) (020700000), всего</w:t>
            </w:r>
          </w:p>
        </w:tc>
        <w:tc>
          <w:tcPr>
            <w:tcW w:w="604" w:type="dxa"/>
            <w:vAlign w:val="bottom"/>
          </w:tcPr>
          <w:p w:rsidR="009C715A" w:rsidRDefault="009C715A">
            <w:pPr>
              <w:pStyle w:val="ConsPlusNormal"/>
              <w:jc w:val="center"/>
            </w:pPr>
            <w:r>
              <w:t>270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bottom w:val="nil"/>
            </w:tcBorders>
          </w:tcPr>
          <w:p w:rsidR="009C715A" w:rsidRDefault="009C715A">
            <w:pPr>
              <w:pStyle w:val="ConsPlusNormal"/>
              <w:ind w:left="283"/>
            </w:pPr>
            <w:r>
              <w:t>из них:</w:t>
            </w:r>
          </w:p>
          <w:p w:rsidR="009C715A" w:rsidRDefault="009C715A">
            <w:pPr>
              <w:pStyle w:val="ConsPlusNormal"/>
              <w:ind w:left="283"/>
            </w:pPr>
            <w:r>
              <w:t>долгосрочные</w:t>
            </w:r>
          </w:p>
        </w:tc>
        <w:tc>
          <w:tcPr>
            <w:tcW w:w="604" w:type="dxa"/>
            <w:vAlign w:val="bottom"/>
          </w:tcPr>
          <w:p w:rsidR="009C715A" w:rsidRDefault="009C715A">
            <w:pPr>
              <w:pStyle w:val="ConsPlusNormal"/>
              <w:jc w:val="center"/>
            </w:pPr>
            <w:r>
              <w:t>271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top w:val="nil"/>
              <w:left w:val="nil"/>
            </w:tcBorders>
          </w:tcPr>
          <w:p w:rsidR="009C715A" w:rsidRDefault="009C715A">
            <w:pPr>
              <w:pStyle w:val="ConsPlusNormal"/>
            </w:pPr>
            <w:r>
              <w:t>Прочие расчеты с дебиторами (021000000), всего</w:t>
            </w:r>
          </w:p>
        </w:tc>
        <w:tc>
          <w:tcPr>
            <w:tcW w:w="604" w:type="dxa"/>
            <w:vAlign w:val="bottom"/>
          </w:tcPr>
          <w:p w:rsidR="009C715A" w:rsidRDefault="009C715A">
            <w:pPr>
              <w:pStyle w:val="ConsPlusNormal"/>
              <w:jc w:val="center"/>
            </w:pPr>
            <w:r>
              <w:t>280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расчеты по налоговым вычетам по НДС (021010000)</w:t>
            </w:r>
          </w:p>
        </w:tc>
        <w:tc>
          <w:tcPr>
            <w:tcW w:w="604" w:type="dxa"/>
            <w:vAlign w:val="bottom"/>
          </w:tcPr>
          <w:p w:rsidR="009C715A" w:rsidRDefault="009C715A">
            <w:pPr>
              <w:pStyle w:val="ConsPlusNormal"/>
              <w:jc w:val="center"/>
            </w:pPr>
            <w:r>
              <w:t>282</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Вложения в финансовые активы (021500000)</w:t>
            </w:r>
          </w:p>
        </w:tc>
        <w:tc>
          <w:tcPr>
            <w:tcW w:w="604" w:type="dxa"/>
            <w:vAlign w:val="bottom"/>
          </w:tcPr>
          <w:p w:rsidR="009C715A" w:rsidRDefault="009C715A">
            <w:pPr>
              <w:pStyle w:val="ConsPlusNormal"/>
              <w:jc w:val="center"/>
            </w:pPr>
            <w:r>
              <w:t>290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Итого по разделу II (стр. 200 + стр. 240 + стр. 250 + стр. 260 + стр. 270 + стр. 280 + стр. 290)</w:t>
            </w:r>
          </w:p>
        </w:tc>
        <w:tc>
          <w:tcPr>
            <w:tcW w:w="604" w:type="dxa"/>
            <w:vAlign w:val="bottom"/>
          </w:tcPr>
          <w:p w:rsidR="009C715A" w:rsidRDefault="009C715A">
            <w:pPr>
              <w:pStyle w:val="ConsPlusNormal"/>
              <w:jc w:val="center"/>
            </w:pPr>
            <w:r>
              <w:t>340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БАЛАНС (стр. 190 + стр. 340)</w:t>
            </w:r>
          </w:p>
        </w:tc>
        <w:tc>
          <w:tcPr>
            <w:tcW w:w="604" w:type="dxa"/>
            <w:vAlign w:val="bottom"/>
          </w:tcPr>
          <w:p w:rsidR="009C715A" w:rsidRDefault="009C715A">
            <w:pPr>
              <w:pStyle w:val="ConsPlusNormal"/>
              <w:jc w:val="center"/>
            </w:pPr>
            <w:r>
              <w:t>350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0503830 с. 4</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04"/>
        <w:gridCol w:w="1020"/>
        <w:gridCol w:w="1077"/>
        <w:gridCol w:w="850"/>
        <w:gridCol w:w="624"/>
        <w:gridCol w:w="907"/>
        <w:gridCol w:w="1191"/>
        <w:gridCol w:w="850"/>
        <w:gridCol w:w="624"/>
      </w:tblGrid>
      <w:tr w:rsidR="009C715A">
        <w:tc>
          <w:tcPr>
            <w:tcW w:w="3572" w:type="dxa"/>
            <w:vMerge w:val="restart"/>
            <w:tcBorders>
              <w:left w:val="nil"/>
            </w:tcBorders>
          </w:tcPr>
          <w:p w:rsidR="009C715A" w:rsidRDefault="009C715A">
            <w:pPr>
              <w:pStyle w:val="ConsPlusNormal"/>
              <w:jc w:val="center"/>
            </w:pPr>
            <w:r>
              <w:lastRenderedPageBreak/>
              <w:t>ПАССИВ</w:t>
            </w:r>
          </w:p>
        </w:tc>
        <w:tc>
          <w:tcPr>
            <w:tcW w:w="604" w:type="dxa"/>
            <w:vMerge w:val="restart"/>
          </w:tcPr>
          <w:p w:rsidR="009C715A" w:rsidRDefault="009C715A">
            <w:pPr>
              <w:pStyle w:val="ConsPlusNormal"/>
              <w:jc w:val="center"/>
            </w:pPr>
            <w:r>
              <w:t>Код строки</w:t>
            </w:r>
          </w:p>
        </w:tc>
        <w:tc>
          <w:tcPr>
            <w:tcW w:w="3571" w:type="dxa"/>
            <w:gridSpan w:val="4"/>
          </w:tcPr>
          <w:p w:rsidR="009C715A" w:rsidRDefault="009C715A">
            <w:pPr>
              <w:pStyle w:val="ConsPlusNormal"/>
              <w:jc w:val="center"/>
            </w:pPr>
            <w:r>
              <w:t>На начало года</w:t>
            </w:r>
          </w:p>
        </w:tc>
        <w:tc>
          <w:tcPr>
            <w:tcW w:w="3572" w:type="dxa"/>
            <w:gridSpan w:val="4"/>
            <w:tcBorders>
              <w:right w:val="nil"/>
            </w:tcBorders>
          </w:tcPr>
          <w:p w:rsidR="009C715A" w:rsidRDefault="009C715A">
            <w:pPr>
              <w:pStyle w:val="ConsPlusNormal"/>
              <w:jc w:val="center"/>
            </w:pPr>
            <w:r>
              <w:t>На конец отчетного периода</w:t>
            </w:r>
          </w:p>
        </w:tc>
      </w:tr>
      <w:tr w:rsidR="009C715A">
        <w:tc>
          <w:tcPr>
            <w:tcW w:w="3572" w:type="dxa"/>
            <w:vMerge/>
            <w:tcBorders>
              <w:left w:val="nil"/>
            </w:tcBorders>
          </w:tcPr>
          <w:p w:rsidR="009C715A" w:rsidRDefault="009C715A"/>
        </w:tc>
        <w:tc>
          <w:tcPr>
            <w:tcW w:w="604" w:type="dxa"/>
            <w:vMerge/>
          </w:tcPr>
          <w:p w:rsidR="009C715A" w:rsidRDefault="009C715A"/>
        </w:tc>
        <w:tc>
          <w:tcPr>
            <w:tcW w:w="1020" w:type="dxa"/>
          </w:tcPr>
          <w:p w:rsidR="009C715A" w:rsidRDefault="009C715A">
            <w:pPr>
              <w:pStyle w:val="ConsPlusNormal"/>
              <w:jc w:val="center"/>
            </w:pPr>
            <w:r>
              <w:t>деятельность с целевыми средствами</w:t>
            </w:r>
          </w:p>
        </w:tc>
        <w:tc>
          <w:tcPr>
            <w:tcW w:w="1077"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Pr>
          <w:p w:rsidR="009C715A" w:rsidRDefault="009C715A">
            <w:pPr>
              <w:pStyle w:val="ConsPlusNormal"/>
              <w:jc w:val="center"/>
            </w:pPr>
            <w:r>
              <w:t>итого</w:t>
            </w:r>
          </w:p>
        </w:tc>
        <w:tc>
          <w:tcPr>
            <w:tcW w:w="907" w:type="dxa"/>
          </w:tcPr>
          <w:p w:rsidR="009C715A" w:rsidRDefault="009C715A">
            <w:pPr>
              <w:pStyle w:val="ConsPlusNormal"/>
              <w:jc w:val="center"/>
            </w:pPr>
            <w:r>
              <w:t>деятельность с целевыми средствами</w:t>
            </w:r>
          </w:p>
        </w:tc>
        <w:tc>
          <w:tcPr>
            <w:tcW w:w="1191" w:type="dxa"/>
          </w:tcPr>
          <w:p w:rsidR="009C715A" w:rsidRDefault="009C715A">
            <w:pPr>
              <w:pStyle w:val="ConsPlusNormal"/>
              <w:jc w:val="center"/>
            </w:pPr>
            <w:r>
              <w:t>деятельность по государственному заданию</w:t>
            </w:r>
          </w:p>
        </w:tc>
        <w:tc>
          <w:tcPr>
            <w:tcW w:w="850" w:type="dxa"/>
          </w:tcPr>
          <w:p w:rsidR="009C715A" w:rsidRDefault="009C715A">
            <w:pPr>
              <w:pStyle w:val="ConsPlusNormal"/>
              <w:jc w:val="center"/>
            </w:pPr>
            <w:r>
              <w:t>приносящая доход деятельность</w:t>
            </w:r>
          </w:p>
        </w:tc>
        <w:tc>
          <w:tcPr>
            <w:tcW w:w="624" w:type="dxa"/>
            <w:tcBorders>
              <w:right w:val="nil"/>
            </w:tcBorders>
          </w:tcPr>
          <w:p w:rsidR="009C715A" w:rsidRDefault="009C715A">
            <w:pPr>
              <w:pStyle w:val="ConsPlusNormal"/>
              <w:jc w:val="center"/>
            </w:pPr>
            <w:r>
              <w:t>итого</w:t>
            </w:r>
          </w:p>
        </w:tc>
      </w:tr>
      <w:tr w:rsidR="009C715A">
        <w:tc>
          <w:tcPr>
            <w:tcW w:w="3572" w:type="dxa"/>
            <w:tcBorders>
              <w:left w:val="nil"/>
            </w:tcBorders>
          </w:tcPr>
          <w:p w:rsidR="009C715A" w:rsidRDefault="009C715A">
            <w:pPr>
              <w:pStyle w:val="ConsPlusNormal"/>
              <w:jc w:val="center"/>
            </w:pPr>
            <w:r>
              <w:t>1</w:t>
            </w:r>
          </w:p>
        </w:tc>
        <w:tc>
          <w:tcPr>
            <w:tcW w:w="604" w:type="dxa"/>
          </w:tcPr>
          <w:p w:rsidR="009C715A" w:rsidRDefault="009C715A">
            <w:pPr>
              <w:pStyle w:val="ConsPlusNormal"/>
              <w:jc w:val="center"/>
            </w:pPr>
            <w:r>
              <w:t>2</w:t>
            </w:r>
          </w:p>
        </w:tc>
        <w:tc>
          <w:tcPr>
            <w:tcW w:w="102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850"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90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624" w:type="dxa"/>
            <w:tcBorders>
              <w:right w:val="nil"/>
            </w:tcBorders>
          </w:tcPr>
          <w:p w:rsidR="009C715A" w:rsidRDefault="009C715A">
            <w:pPr>
              <w:pStyle w:val="ConsPlusNormal"/>
              <w:jc w:val="center"/>
            </w:pPr>
            <w:r>
              <w:t>10</w:t>
            </w:r>
          </w:p>
        </w:tc>
      </w:tr>
      <w:tr w:rsidR="009C715A">
        <w:tblPrEx>
          <w:tblBorders>
            <w:right w:val="single" w:sz="4" w:space="0" w:color="auto"/>
            <w:insideH w:val="nil"/>
          </w:tblBorders>
        </w:tblPrEx>
        <w:tc>
          <w:tcPr>
            <w:tcW w:w="3572" w:type="dxa"/>
            <w:tcBorders>
              <w:left w:val="nil"/>
              <w:bottom w:val="nil"/>
            </w:tcBorders>
          </w:tcPr>
          <w:p w:rsidR="009C715A" w:rsidRDefault="009C715A">
            <w:pPr>
              <w:pStyle w:val="ConsPlusNormal"/>
              <w:jc w:val="center"/>
              <w:outlineLvl w:val="3"/>
            </w:pPr>
            <w:r>
              <w:t>III. Обязательства</w:t>
            </w:r>
          </w:p>
        </w:tc>
        <w:tc>
          <w:tcPr>
            <w:tcW w:w="604"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572" w:type="dxa"/>
            <w:tcBorders>
              <w:top w:val="nil"/>
              <w:left w:val="nil"/>
            </w:tcBorders>
          </w:tcPr>
          <w:p w:rsidR="009C715A" w:rsidRDefault="009C715A">
            <w:pPr>
              <w:pStyle w:val="ConsPlusNormal"/>
            </w:pPr>
            <w:r>
              <w:t>Расчеты с кредиторами по долговым обязательствам (030100000), всего</w:t>
            </w:r>
          </w:p>
        </w:tc>
        <w:tc>
          <w:tcPr>
            <w:tcW w:w="604" w:type="dxa"/>
            <w:tcBorders>
              <w:top w:val="nil"/>
            </w:tcBorders>
            <w:vAlign w:val="bottom"/>
          </w:tcPr>
          <w:p w:rsidR="009C715A" w:rsidRDefault="009C715A">
            <w:pPr>
              <w:pStyle w:val="ConsPlusNormal"/>
              <w:jc w:val="center"/>
            </w:pPr>
            <w:r>
              <w:t>400</w:t>
            </w:r>
          </w:p>
        </w:tc>
        <w:tc>
          <w:tcPr>
            <w:tcW w:w="1020"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долгосрочные</w:t>
            </w:r>
          </w:p>
        </w:tc>
        <w:tc>
          <w:tcPr>
            <w:tcW w:w="604" w:type="dxa"/>
            <w:vAlign w:val="bottom"/>
          </w:tcPr>
          <w:p w:rsidR="009C715A" w:rsidRDefault="009C715A">
            <w:pPr>
              <w:pStyle w:val="ConsPlusNormal"/>
              <w:jc w:val="center"/>
            </w:pPr>
            <w:r>
              <w:t>401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Кредиторская задолженность по выплатам (030200000, 020800000, 030402000, 030403000), всего</w:t>
            </w:r>
          </w:p>
        </w:tc>
        <w:tc>
          <w:tcPr>
            <w:tcW w:w="604" w:type="dxa"/>
            <w:vAlign w:val="bottom"/>
          </w:tcPr>
          <w:p w:rsidR="009C715A" w:rsidRDefault="009C715A">
            <w:pPr>
              <w:pStyle w:val="ConsPlusNormal"/>
              <w:jc w:val="center"/>
            </w:pPr>
            <w:r>
              <w:t>410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долгосрочная</w:t>
            </w:r>
          </w:p>
        </w:tc>
        <w:tc>
          <w:tcPr>
            <w:tcW w:w="604" w:type="dxa"/>
            <w:vAlign w:val="bottom"/>
          </w:tcPr>
          <w:p w:rsidR="009C715A" w:rsidRDefault="009C715A">
            <w:pPr>
              <w:pStyle w:val="ConsPlusNormal"/>
              <w:jc w:val="center"/>
            </w:pPr>
            <w:r>
              <w:t>411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Расчеты по платежам в бюджеты (030300000)</w:t>
            </w:r>
          </w:p>
        </w:tc>
        <w:tc>
          <w:tcPr>
            <w:tcW w:w="604" w:type="dxa"/>
            <w:vAlign w:val="bottom"/>
          </w:tcPr>
          <w:p w:rsidR="009C715A" w:rsidRDefault="009C715A">
            <w:pPr>
              <w:pStyle w:val="ConsPlusNormal"/>
              <w:jc w:val="center"/>
            </w:pPr>
            <w:r>
              <w:t>420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Иные расчеты, всего</w:t>
            </w:r>
          </w:p>
        </w:tc>
        <w:tc>
          <w:tcPr>
            <w:tcW w:w="604" w:type="dxa"/>
            <w:vAlign w:val="bottom"/>
          </w:tcPr>
          <w:p w:rsidR="009C715A" w:rsidRDefault="009C715A">
            <w:pPr>
              <w:pStyle w:val="ConsPlusNormal"/>
              <w:jc w:val="center"/>
            </w:pPr>
            <w:r>
              <w:t>430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в том числе:</w:t>
            </w:r>
          </w:p>
          <w:p w:rsidR="009C715A" w:rsidRDefault="009C715A">
            <w:pPr>
              <w:pStyle w:val="ConsPlusNormal"/>
              <w:ind w:left="283"/>
            </w:pPr>
            <w:r>
              <w:t>расчеты по средствам, полученным во временное распоряжение (030401000)</w:t>
            </w:r>
          </w:p>
        </w:tc>
        <w:tc>
          <w:tcPr>
            <w:tcW w:w="604" w:type="dxa"/>
            <w:vAlign w:val="bottom"/>
          </w:tcPr>
          <w:p w:rsidR="009C715A" w:rsidRDefault="009C715A">
            <w:pPr>
              <w:pStyle w:val="ConsPlusNormal"/>
              <w:jc w:val="center"/>
            </w:pPr>
            <w:r>
              <w:t>431</w:t>
            </w:r>
          </w:p>
        </w:tc>
        <w:tc>
          <w:tcPr>
            <w:tcW w:w="1020" w:type="dxa"/>
            <w:vAlign w:val="bottom"/>
          </w:tcPr>
          <w:p w:rsidR="009C715A" w:rsidRDefault="009C715A">
            <w:pPr>
              <w:pStyle w:val="ConsPlusNormal"/>
              <w:jc w:val="center"/>
            </w:pPr>
            <w:r>
              <w:t>X</w:t>
            </w:r>
          </w:p>
        </w:tc>
        <w:tc>
          <w:tcPr>
            <w:tcW w:w="1077"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r>
              <w:t>X</w:t>
            </w:r>
          </w:p>
        </w:tc>
        <w:tc>
          <w:tcPr>
            <w:tcW w:w="1191" w:type="dxa"/>
            <w:vAlign w:val="bottom"/>
          </w:tcPr>
          <w:p w:rsidR="009C715A" w:rsidRDefault="009C715A">
            <w:pPr>
              <w:pStyle w:val="ConsPlusNormal"/>
              <w:jc w:val="center"/>
            </w:pPr>
            <w:r>
              <w:t>X</w:t>
            </w: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lastRenderedPageBreak/>
              <w:t>внутриведомственные расчеты (030404000)</w:t>
            </w:r>
          </w:p>
        </w:tc>
        <w:tc>
          <w:tcPr>
            <w:tcW w:w="604" w:type="dxa"/>
            <w:vAlign w:val="bottom"/>
          </w:tcPr>
          <w:p w:rsidR="009C715A" w:rsidRDefault="009C715A">
            <w:pPr>
              <w:pStyle w:val="ConsPlusNormal"/>
              <w:jc w:val="center"/>
            </w:pPr>
            <w:r>
              <w:t>432</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расчеты с прочими кредиторами (030406000)</w:t>
            </w:r>
          </w:p>
        </w:tc>
        <w:tc>
          <w:tcPr>
            <w:tcW w:w="604" w:type="dxa"/>
            <w:vAlign w:val="bottom"/>
          </w:tcPr>
          <w:p w:rsidR="009C715A" w:rsidRDefault="009C715A">
            <w:pPr>
              <w:pStyle w:val="ConsPlusNormal"/>
              <w:jc w:val="center"/>
            </w:pPr>
            <w:r>
              <w:t>433</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расчеты по налоговым вычетам по НДС (021010000)</w:t>
            </w:r>
          </w:p>
        </w:tc>
        <w:tc>
          <w:tcPr>
            <w:tcW w:w="604" w:type="dxa"/>
            <w:vAlign w:val="bottom"/>
          </w:tcPr>
          <w:p w:rsidR="009C715A" w:rsidRDefault="009C715A">
            <w:pPr>
              <w:pStyle w:val="ConsPlusNormal"/>
              <w:jc w:val="center"/>
            </w:pPr>
            <w:r>
              <w:t>434</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Кредиторская задолженность по доходам (020500000, 020900000), всего</w:t>
            </w:r>
          </w:p>
        </w:tc>
        <w:tc>
          <w:tcPr>
            <w:tcW w:w="604" w:type="dxa"/>
            <w:vAlign w:val="bottom"/>
          </w:tcPr>
          <w:p w:rsidR="009C715A" w:rsidRDefault="009C715A">
            <w:pPr>
              <w:pStyle w:val="ConsPlusNormal"/>
              <w:jc w:val="center"/>
            </w:pPr>
            <w:r>
              <w:t>470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из них:</w:t>
            </w:r>
          </w:p>
          <w:p w:rsidR="009C715A" w:rsidRDefault="009C715A">
            <w:pPr>
              <w:pStyle w:val="ConsPlusNormal"/>
              <w:ind w:left="283"/>
            </w:pPr>
            <w:r>
              <w:t>долгосрочная</w:t>
            </w:r>
          </w:p>
        </w:tc>
        <w:tc>
          <w:tcPr>
            <w:tcW w:w="604" w:type="dxa"/>
            <w:vAlign w:val="bottom"/>
          </w:tcPr>
          <w:p w:rsidR="009C715A" w:rsidRDefault="009C715A">
            <w:pPr>
              <w:pStyle w:val="ConsPlusNormal"/>
              <w:jc w:val="center"/>
            </w:pPr>
            <w:r>
              <w:t>471</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Расчеты с учредителем (021006000)</w:t>
            </w:r>
          </w:p>
        </w:tc>
        <w:tc>
          <w:tcPr>
            <w:tcW w:w="604" w:type="dxa"/>
            <w:vAlign w:val="bottom"/>
          </w:tcPr>
          <w:p w:rsidR="009C715A" w:rsidRDefault="009C715A">
            <w:pPr>
              <w:pStyle w:val="ConsPlusNormal"/>
              <w:jc w:val="center"/>
            </w:pPr>
            <w:r>
              <w:t>480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Доходы будущих периодов (040140000)</w:t>
            </w:r>
          </w:p>
        </w:tc>
        <w:tc>
          <w:tcPr>
            <w:tcW w:w="604" w:type="dxa"/>
            <w:vAlign w:val="bottom"/>
          </w:tcPr>
          <w:p w:rsidR="009C715A" w:rsidRDefault="009C715A">
            <w:pPr>
              <w:pStyle w:val="ConsPlusNormal"/>
              <w:jc w:val="center"/>
            </w:pPr>
            <w:r>
              <w:t>510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Резервы предстоящих расходов (040160000)</w:t>
            </w:r>
          </w:p>
        </w:tc>
        <w:tc>
          <w:tcPr>
            <w:tcW w:w="604" w:type="dxa"/>
            <w:vAlign w:val="bottom"/>
          </w:tcPr>
          <w:p w:rsidR="009C715A" w:rsidRDefault="009C715A">
            <w:pPr>
              <w:pStyle w:val="ConsPlusNormal"/>
              <w:jc w:val="center"/>
            </w:pPr>
            <w:r>
              <w:t>520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Итого по разделу III (стр. 400 + стр. 410 + стр. 420 + стр. 430 + стр. 470 + стр. 480 + стр. 510 + стр. 520)</w:t>
            </w:r>
          </w:p>
        </w:tc>
        <w:tc>
          <w:tcPr>
            <w:tcW w:w="604" w:type="dxa"/>
            <w:vAlign w:val="bottom"/>
          </w:tcPr>
          <w:p w:rsidR="009C715A" w:rsidRDefault="009C715A">
            <w:pPr>
              <w:pStyle w:val="ConsPlusNormal"/>
              <w:jc w:val="center"/>
            </w:pPr>
            <w:r>
              <w:t>550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bl>
    <w:p w:rsidR="009C715A" w:rsidRDefault="009C715A">
      <w:pPr>
        <w:pStyle w:val="ConsPlusNormal"/>
        <w:jc w:val="both"/>
      </w:pPr>
    </w:p>
    <w:p w:rsidR="009C715A" w:rsidRDefault="009C715A">
      <w:pPr>
        <w:pStyle w:val="ConsPlusNonformat"/>
        <w:jc w:val="both"/>
      </w:pPr>
      <w:r>
        <w:t xml:space="preserve">                                                         Форма 0503830 с. 5</w:t>
      </w:r>
    </w:p>
    <w:p w:rsidR="009C715A" w:rsidRDefault="009C715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604"/>
        <w:gridCol w:w="1020"/>
        <w:gridCol w:w="1077"/>
        <w:gridCol w:w="850"/>
        <w:gridCol w:w="624"/>
        <w:gridCol w:w="907"/>
        <w:gridCol w:w="1191"/>
        <w:gridCol w:w="850"/>
        <w:gridCol w:w="624"/>
      </w:tblGrid>
      <w:tr w:rsidR="009C715A">
        <w:tc>
          <w:tcPr>
            <w:tcW w:w="3572" w:type="dxa"/>
            <w:vMerge w:val="restart"/>
            <w:tcBorders>
              <w:left w:val="nil"/>
            </w:tcBorders>
          </w:tcPr>
          <w:p w:rsidR="009C715A" w:rsidRDefault="009C715A">
            <w:pPr>
              <w:pStyle w:val="ConsPlusNormal"/>
              <w:jc w:val="center"/>
            </w:pPr>
            <w:r>
              <w:t>ПАССИВ</w:t>
            </w:r>
          </w:p>
        </w:tc>
        <w:tc>
          <w:tcPr>
            <w:tcW w:w="604" w:type="dxa"/>
            <w:vMerge w:val="restart"/>
          </w:tcPr>
          <w:p w:rsidR="009C715A" w:rsidRDefault="009C715A">
            <w:pPr>
              <w:pStyle w:val="ConsPlusNormal"/>
              <w:jc w:val="center"/>
            </w:pPr>
            <w:r>
              <w:t>Код строки</w:t>
            </w:r>
          </w:p>
        </w:tc>
        <w:tc>
          <w:tcPr>
            <w:tcW w:w="3571" w:type="dxa"/>
            <w:gridSpan w:val="4"/>
          </w:tcPr>
          <w:p w:rsidR="009C715A" w:rsidRDefault="009C715A">
            <w:pPr>
              <w:pStyle w:val="ConsPlusNormal"/>
              <w:jc w:val="center"/>
            </w:pPr>
            <w:r>
              <w:t>На начало года</w:t>
            </w:r>
          </w:p>
        </w:tc>
        <w:tc>
          <w:tcPr>
            <w:tcW w:w="3572" w:type="dxa"/>
            <w:gridSpan w:val="4"/>
            <w:tcBorders>
              <w:right w:val="nil"/>
            </w:tcBorders>
          </w:tcPr>
          <w:p w:rsidR="009C715A" w:rsidRDefault="009C715A">
            <w:pPr>
              <w:pStyle w:val="ConsPlusNormal"/>
              <w:jc w:val="center"/>
            </w:pPr>
            <w:r>
              <w:t>На конец отчетного периода</w:t>
            </w:r>
          </w:p>
        </w:tc>
      </w:tr>
      <w:tr w:rsidR="009C715A">
        <w:tc>
          <w:tcPr>
            <w:tcW w:w="3572" w:type="dxa"/>
            <w:vMerge/>
            <w:tcBorders>
              <w:left w:val="nil"/>
            </w:tcBorders>
          </w:tcPr>
          <w:p w:rsidR="009C715A" w:rsidRDefault="009C715A"/>
        </w:tc>
        <w:tc>
          <w:tcPr>
            <w:tcW w:w="604" w:type="dxa"/>
            <w:vMerge/>
          </w:tcPr>
          <w:p w:rsidR="009C715A" w:rsidRDefault="009C715A"/>
        </w:tc>
        <w:tc>
          <w:tcPr>
            <w:tcW w:w="1020" w:type="dxa"/>
          </w:tcPr>
          <w:p w:rsidR="009C715A" w:rsidRDefault="009C715A">
            <w:pPr>
              <w:pStyle w:val="ConsPlusNormal"/>
              <w:jc w:val="center"/>
            </w:pPr>
            <w:r>
              <w:t>деятельность с целевым</w:t>
            </w:r>
            <w:r>
              <w:lastRenderedPageBreak/>
              <w:t>и средствами</w:t>
            </w:r>
          </w:p>
        </w:tc>
        <w:tc>
          <w:tcPr>
            <w:tcW w:w="1077" w:type="dxa"/>
          </w:tcPr>
          <w:p w:rsidR="009C715A" w:rsidRDefault="009C715A">
            <w:pPr>
              <w:pStyle w:val="ConsPlusNormal"/>
              <w:jc w:val="center"/>
            </w:pPr>
            <w:r>
              <w:lastRenderedPageBreak/>
              <w:t>деятельность по государст</w:t>
            </w:r>
            <w:r>
              <w:lastRenderedPageBreak/>
              <w:t>венному заданию</w:t>
            </w:r>
          </w:p>
        </w:tc>
        <w:tc>
          <w:tcPr>
            <w:tcW w:w="850" w:type="dxa"/>
          </w:tcPr>
          <w:p w:rsidR="009C715A" w:rsidRDefault="009C715A">
            <w:pPr>
              <w:pStyle w:val="ConsPlusNormal"/>
              <w:jc w:val="center"/>
            </w:pPr>
            <w:r>
              <w:lastRenderedPageBreak/>
              <w:t xml:space="preserve">приносящая доход </w:t>
            </w:r>
            <w:r>
              <w:lastRenderedPageBreak/>
              <w:t>деятельность</w:t>
            </w:r>
          </w:p>
        </w:tc>
        <w:tc>
          <w:tcPr>
            <w:tcW w:w="624" w:type="dxa"/>
          </w:tcPr>
          <w:p w:rsidR="009C715A" w:rsidRDefault="009C715A">
            <w:pPr>
              <w:pStyle w:val="ConsPlusNormal"/>
              <w:jc w:val="center"/>
            </w:pPr>
            <w:r>
              <w:lastRenderedPageBreak/>
              <w:t>итого</w:t>
            </w:r>
          </w:p>
        </w:tc>
        <w:tc>
          <w:tcPr>
            <w:tcW w:w="907" w:type="dxa"/>
          </w:tcPr>
          <w:p w:rsidR="009C715A" w:rsidRDefault="009C715A">
            <w:pPr>
              <w:pStyle w:val="ConsPlusNormal"/>
              <w:jc w:val="center"/>
            </w:pPr>
            <w:r>
              <w:t>деятельность с целевы</w:t>
            </w:r>
            <w:r>
              <w:lastRenderedPageBreak/>
              <w:t>ми средствами</w:t>
            </w:r>
          </w:p>
        </w:tc>
        <w:tc>
          <w:tcPr>
            <w:tcW w:w="1191" w:type="dxa"/>
          </w:tcPr>
          <w:p w:rsidR="009C715A" w:rsidRDefault="009C715A">
            <w:pPr>
              <w:pStyle w:val="ConsPlusNormal"/>
              <w:jc w:val="center"/>
            </w:pPr>
            <w:r>
              <w:lastRenderedPageBreak/>
              <w:t>деятельность по государств</w:t>
            </w:r>
            <w:r>
              <w:lastRenderedPageBreak/>
              <w:t>енному заданию</w:t>
            </w:r>
          </w:p>
        </w:tc>
        <w:tc>
          <w:tcPr>
            <w:tcW w:w="850" w:type="dxa"/>
          </w:tcPr>
          <w:p w:rsidR="009C715A" w:rsidRDefault="009C715A">
            <w:pPr>
              <w:pStyle w:val="ConsPlusNormal"/>
              <w:jc w:val="center"/>
            </w:pPr>
            <w:r>
              <w:lastRenderedPageBreak/>
              <w:t xml:space="preserve">приносящая доход </w:t>
            </w:r>
            <w:r>
              <w:lastRenderedPageBreak/>
              <w:t>деятельность</w:t>
            </w:r>
          </w:p>
        </w:tc>
        <w:tc>
          <w:tcPr>
            <w:tcW w:w="624" w:type="dxa"/>
            <w:tcBorders>
              <w:right w:val="nil"/>
            </w:tcBorders>
          </w:tcPr>
          <w:p w:rsidR="009C715A" w:rsidRDefault="009C715A">
            <w:pPr>
              <w:pStyle w:val="ConsPlusNormal"/>
              <w:jc w:val="center"/>
            </w:pPr>
            <w:r>
              <w:lastRenderedPageBreak/>
              <w:t>итого</w:t>
            </w:r>
          </w:p>
        </w:tc>
      </w:tr>
      <w:tr w:rsidR="009C715A">
        <w:tc>
          <w:tcPr>
            <w:tcW w:w="3572" w:type="dxa"/>
            <w:tcBorders>
              <w:left w:val="nil"/>
            </w:tcBorders>
          </w:tcPr>
          <w:p w:rsidR="009C715A" w:rsidRDefault="009C715A">
            <w:pPr>
              <w:pStyle w:val="ConsPlusNormal"/>
              <w:jc w:val="center"/>
            </w:pPr>
            <w:r>
              <w:lastRenderedPageBreak/>
              <w:t>1</w:t>
            </w:r>
          </w:p>
        </w:tc>
        <w:tc>
          <w:tcPr>
            <w:tcW w:w="604" w:type="dxa"/>
          </w:tcPr>
          <w:p w:rsidR="009C715A" w:rsidRDefault="009C715A">
            <w:pPr>
              <w:pStyle w:val="ConsPlusNormal"/>
              <w:jc w:val="center"/>
            </w:pPr>
            <w:r>
              <w:t>2</w:t>
            </w:r>
          </w:p>
        </w:tc>
        <w:tc>
          <w:tcPr>
            <w:tcW w:w="1020"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850"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907" w:type="dxa"/>
          </w:tcPr>
          <w:p w:rsidR="009C715A" w:rsidRDefault="009C715A">
            <w:pPr>
              <w:pStyle w:val="ConsPlusNormal"/>
              <w:jc w:val="center"/>
            </w:pPr>
            <w:r>
              <w:t>7</w:t>
            </w:r>
          </w:p>
        </w:tc>
        <w:tc>
          <w:tcPr>
            <w:tcW w:w="1191" w:type="dxa"/>
          </w:tcPr>
          <w:p w:rsidR="009C715A" w:rsidRDefault="009C715A">
            <w:pPr>
              <w:pStyle w:val="ConsPlusNormal"/>
              <w:jc w:val="center"/>
            </w:pPr>
            <w:r>
              <w:t>8</w:t>
            </w:r>
          </w:p>
        </w:tc>
        <w:tc>
          <w:tcPr>
            <w:tcW w:w="850" w:type="dxa"/>
          </w:tcPr>
          <w:p w:rsidR="009C715A" w:rsidRDefault="009C715A">
            <w:pPr>
              <w:pStyle w:val="ConsPlusNormal"/>
              <w:jc w:val="center"/>
            </w:pPr>
            <w:r>
              <w:t>9</w:t>
            </w:r>
          </w:p>
        </w:tc>
        <w:tc>
          <w:tcPr>
            <w:tcW w:w="624" w:type="dxa"/>
            <w:tcBorders>
              <w:right w:val="nil"/>
            </w:tcBorders>
          </w:tcPr>
          <w:p w:rsidR="009C715A" w:rsidRDefault="009C715A">
            <w:pPr>
              <w:pStyle w:val="ConsPlusNormal"/>
              <w:jc w:val="center"/>
            </w:pPr>
            <w:r>
              <w:t>10</w:t>
            </w:r>
          </w:p>
        </w:tc>
      </w:tr>
      <w:tr w:rsidR="009C715A">
        <w:tblPrEx>
          <w:tblBorders>
            <w:right w:val="single" w:sz="4" w:space="0" w:color="auto"/>
            <w:insideH w:val="nil"/>
          </w:tblBorders>
        </w:tblPrEx>
        <w:tc>
          <w:tcPr>
            <w:tcW w:w="3572" w:type="dxa"/>
            <w:tcBorders>
              <w:left w:val="nil"/>
              <w:bottom w:val="nil"/>
            </w:tcBorders>
          </w:tcPr>
          <w:p w:rsidR="009C715A" w:rsidRDefault="009C715A">
            <w:pPr>
              <w:pStyle w:val="ConsPlusNormal"/>
              <w:jc w:val="center"/>
              <w:outlineLvl w:val="3"/>
            </w:pPr>
            <w:r>
              <w:t>IV. Финансовый результат</w:t>
            </w:r>
          </w:p>
        </w:tc>
        <w:tc>
          <w:tcPr>
            <w:tcW w:w="604" w:type="dxa"/>
            <w:tcBorders>
              <w:bottom w:val="nil"/>
            </w:tcBorders>
          </w:tcPr>
          <w:p w:rsidR="009C715A" w:rsidRDefault="009C715A">
            <w:pPr>
              <w:pStyle w:val="ConsPlusNormal"/>
              <w:jc w:val="both"/>
            </w:pPr>
          </w:p>
        </w:tc>
        <w:tc>
          <w:tcPr>
            <w:tcW w:w="1020" w:type="dxa"/>
            <w:tcBorders>
              <w:bottom w:val="nil"/>
            </w:tcBorders>
          </w:tcPr>
          <w:p w:rsidR="009C715A" w:rsidRDefault="009C715A">
            <w:pPr>
              <w:pStyle w:val="ConsPlusNormal"/>
            </w:pPr>
          </w:p>
        </w:tc>
        <w:tc>
          <w:tcPr>
            <w:tcW w:w="1077"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c>
          <w:tcPr>
            <w:tcW w:w="624" w:type="dxa"/>
            <w:tcBorders>
              <w:bottom w:val="nil"/>
            </w:tcBorders>
          </w:tcPr>
          <w:p w:rsidR="009C715A" w:rsidRDefault="009C715A">
            <w:pPr>
              <w:pStyle w:val="ConsPlusNormal"/>
            </w:pPr>
          </w:p>
        </w:tc>
        <w:tc>
          <w:tcPr>
            <w:tcW w:w="907" w:type="dxa"/>
            <w:tcBorders>
              <w:bottom w:val="nil"/>
            </w:tcBorders>
          </w:tcPr>
          <w:p w:rsidR="009C715A" w:rsidRDefault="009C715A">
            <w:pPr>
              <w:pStyle w:val="ConsPlusNormal"/>
            </w:pPr>
          </w:p>
        </w:tc>
        <w:tc>
          <w:tcPr>
            <w:tcW w:w="1191" w:type="dxa"/>
            <w:tcBorders>
              <w:bottom w:val="nil"/>
            </w:tcBorders>
          </w:tcPr>
          <w:p w:rsidR="009C715A" w:rsidRDefault="009C715A">
            <w:pPr>
              <w:pStyle w:val="ConsPlusNormal"/>
            </w:pPr>
          </w:p>
        </w:tc>
        <w:tc>
          <w:tcPr>
            <w:tcW w:w="850" w:type="dxa"/>
            <w:tcBorders>
              <w:bottom w:val="nil"/>
            </w:tcBorders>
          </w:tcPr>
          <w:p w:rsidR="009C715A" w:rsidRDefault="009C715A">
            <w:pPr>
              <w:pStyle w:val="ConsPlusNormal"/>
            </w:pPr>
          </w:p>
        </w:tc>
        <w:tc>
          <w:tcPr>
            <w:tcW w:w="624" w:type="dxa"/>
            <w:tcBorders>
              <w:bottom w:val="nil"/>
            </w:tcBorders>
          </w:tcPr>
          <w:p w:rsidR="009C715A" w:rsidRDefault="009C715A">
            <w:pPr>
              <w:pStyle w:val="ConsPlusNormal"/>
            </w:pPr>
          </w:p>
        </w:tc>
      </w:tr>
      <w:tr w:rsidR="009C715A">
        <w:tblPrEx>
          <w:tblBorders>
            <w:right w:val="single" w:sz="4" w:space="0" w:color="auto"/>
            <w:insideH w:val="nil"/>
          </w:tblBorders>
        </w:tblPrEx>
        <w:tc>
          <w:tcPr>
            <w:tcW w:w="3572" w:type="dxa"/>
            <w:tcBorders>
              <w:top w:val="nil"/>
              <w:left w:val="nil"/>
            </w:tcBorders>
          </w:tcPr>
          <w:p w:rsidR="009C715A" w:rsidRDefault="009C715A">
            <w:pPr>
              <w:pStyle w:val="ConsPlusNormal"/>
            </w:pPr>
            <w:r>
              <w:t>Финансовый результат экономического субъекта</w:t>
            </w:r>
          </w:p>
        </w:tc>
        <w:tc>
          <w:tcPr>
            <w:tcW w:w="604" w:type="dxa"/>
            <w:tcBorders>
              <w:top w:val="nil"/>
            </w:tcBorders>
            <w:vAlign w:val="bottom"/>
          </w:tcPr>
          <w:p w:rsidR="009C715A" w:rsidRDefault="009C715A">
            <w:pPr>
              <w:pStyle w:val="ConsPlusNormal"/>
              <w:jc w:val="center"/>
            </w:pPr>
            <w:r>
              <w:t>570</w:t>
            </w:r>
          </w:p>
        </w:tc>
        <w:tc>
          <w:tcPr>
            <w:tcW w:w="1020" w:type="dxa"/>
            <w:tcBorders>
              <w:top w:val="nil"/>
            </w:tcBorders>
            <w:vAlign w:val="bottom"/>
          </w:tcPr>
          <w:p w:rsidR="009C715A" w:rsidRDefault="009C715A">
            <w:pPr>
              <w:pStyle w:val="ConsPlusNormal"/>
              <w:jc w:val="center"/>
            </w:pPr>
          </w:p>
        </w:tc>
        <w:tc>
          <w:tcPr>
            <w:tcW w:w="1077"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c>
          <w:tcPr>
            <w:tcW w:w="907" w:type="dxa"/>
            <w:tcBorders>
              <w:top w:val="nil"/>
            </w:tcBorders>
            <w:vAlign w:val="bottom"/>
          </w:tcPr>
          <w:p w:rsidR="009C715A" w:rsidRDefault="009C715A">
            <w:pPr>
              <w:pStyle w:val="ConsPlusNormal"/>
              <w:jc w:val="center"/>
            </w:pPr>
          </w:p>
        </w:tc>
        <w:tc>
          <w:tcPr>
            <w:tcW w:w="1191" w:type="dxa"/>
            <w:tcBorders>
              <w:top w:val="nil"/>
            </w:tcBorders>
            <w:vAlign w:val="bottom"/>
          </w:tcPr>
          <w:p w:rsidR="009C715A" w:rsidRDefault="009C715A">
            <w:pPr>
              <w:pStyle w:val="ConsPlusNormal"/>
              <w:jc w:val="center"/>
            </w:pPr>
          </w:p>
        </w:tc>
        <w:tc>
          <w:tcPr>
            <w:tcW w:w="850" w:type="dxa"/>
            <w:tcBorders>
              <w:top w:val="nil"/>
            </w:tcBorders>
            <w:vAlign w:val="bottom"/>
          </w:tcPr>
          <w:p w:rsidR="009C715A" w:rsidRDefault="009C715A">
            <w:pPr>
              <w:pStyle w:val="ConsPlusNormal"/>
              <w:jc w:val="center"/>
            </w:pPr>
          </w:p>
        </w:tc>
        <w:tc>
          <w:tcPr>
            <w:tcW w:w="624" w:type="dxa"/>
            <w:tcBorders>
              <w:top w:val="nil"/>
            </w:tcBorders>
            <w:vAlign w:val="bottom"/>
          </w:tcPr>
          <w:p w:rsidR="009C715A" w:rsidRDefault="009C715A">
            <w:pPr>
              <w:pStyle w:val="ConsPlusNormal"/>
              <w:jc w:val="center"/>
            </w:pPr>
          </w:p>
        </w:tc>
      </w:tr>
      <w:tr w:rsidR="009C715A">
        <w:tblPrEx>
          <w:tblBorders>
            <w:right w:val="single" w:sz="4" w:space="0" w:color="auto"/>
            <w:insideH w:val="nil"/>
          </w:tblBorders>
        </w:tblPrEx>
        <w:tc>
          <w:tcPr>
            <w:tcW w:w="3572" w:type="dxa"/>
            <w:tcBorders>
              <w:left w:val="nil"/>
              <w:bottom w:val="nil"/>
            </w:tcBorders>
          </w:tcPr>
          <w:p w:rsidR="009C715A" w:rsidRDefault="009C715A">
            <w:pPr>
              <w:pStyle w:val="ConsPlusNormal"/>
              <w:ind w:left="283"/>
            </w:pPr>
            <w:r>
              <w:t>из них:</w:t>
            </w:r>
          </w:p>
        </w:tc>
        <w:tc>
          <w:tcPr>
            <w:tcW w:w="604" w:type="dxa"/>
            <w:tcBorders>
              <w:bottom w:val="nil"/>
            </w:tcBorders>
            <w:vAlign w:val="bottom"/>
          </w:tcPr>
          <w:p w:rsidR="009C715A" w:rsidRDefault="009C715A">
            <w:pPr>
              <w:pStyle w:val="ConsPlusNormal"/>
            </w:pPr>
          </w:p>
        </w:tc>
        <w:tc>
          <w:tcPr>
            <w:tcW w:w="1020" w:type="dxa"/>
            <w:tcBorders>
              <w:bottom w:val="nil"/>
            </w:tcBorders>
            <w:vAlign w:val="bottom"/>
          </w:tcPr>
          <w:p w:rsidR="009C715A" w:rsidRDefault="009C715A">
            <w:pPr>
              <w:pStyle w:val="ConsPlusNormal"/>
            </w:pPr>
          </w:p>
        </w:tc>
        <w:tc>
          <w:tcPr>
            <w:tcW w:w="1077"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c>
          <w:tcPr>
            <w:tcW w:w="907" w:type="dxa"/>
            <w:tcBorders>
              <w:bottom w:val="nil"/>
            </w:tcBorders>
            <w:vAlign w:val="bottom"/>
          </w:tcPr>
          <w:p w:rsidR="009C715A" w:rsidRDefault="009C715A">
            <w:pPr>
              <w:pStyle w:val="ConsPlusNormal"/>
            </w:pPr>
          </w:p>
        </w:tc>
        <w:tc>
          <w:tcPr>
            <w:tcW w:w="1191" w:type="dxa"/>
            <w:tcBorders>
              <w:bottom w:val="nil"/>
            </w:tcBorders>
            <w:vAlign w:val="bottom"/>
          </w:tcPr>
          <w:p w:rsidR="009C715A" w:rsidRDefault="009C715A">
            <w:pPr>
              <w:pStyle w:val="ConsPlusNormal"/>
            </w:pPr>
          </w:p>
        </w:tc>
        <w:tc>
          <w:tcPr>
            <w:tcW w:w="850" w:type="dxa"/>
            <w:tcBorders>
              <w:bottom w:val="nil"/>
            </w:tcBorders>
            <w:vAlign w:val="bottom"/>
          </w:tcPr>
          <w:p w:rsidR="009C715A" w:rsidRDefault="009C715A">
            <w:pPr>
              <w:pStyle w:val="ConsPlusNormal"/>
            </w:pPr>
          </w:p>
        </w:tc>
        <w:tc>
          <w:tcPr>
            <w:tcW w:w="624" w:type="dxa"/>
            <w:tcBorders>
              <w:bottom w:val="nil"/>
            </w:tcBorders>
            <w:vAlign w:val="bottom"/>
          </w:tcPr>
          <w:p w:rsidR="009C715A" w:rsidRDefault="009C715A">
            <w:pPr>
              <w:pStyle w:val="ConsPlusNormal"/>
            </w:pPr>
          </w:p>
        </w:tc>
      </w:tr>
      <w:tr w:rsidR="009C715A">
        <w:tblPrEx>
          <w:tblBorders>
            <w:right w:val="single" w:sz="4" w:space="0" w:color="auto"/>
            <w:insideH w:val="nil"/>
          </w:tblBorders>
        </w:tblPrEx>
        <w:tc>
          <w:tcPr>
            <w:tcW w:w="3572" w:type="dxa"/>
            <w:tcBorders>
              <w:top w:val="nil"/>
              <w:left w:val="nil"/>
            </w:tcBorders>
          </w:tcPr>
          <w:p w:rsidR="009C715A" w:rsidRDefault="009C715A">
            <w:pPr>
              <w:pStyle w:val="ConsPlusNormal"/>
              <w:ind w:left="283"/>
            </w:pPr>
            <w:r>
              <w:t>доходы текущего финансового года (040110000)</w:t>
            </w:r>
          </w:p>
        </w:tc>
        <w:tc>
          <w:tcPr>
            <w:tcW w:w="604" w:type="dxa"/>
            <w:tcBorders>
              <w:top w:val="nil"/>
            </w:tcBorders>
            <w:vAlign w:val="bottom"/>
          </w:tcPr>
          <w:p w:rsidR="009C715A" w:rsidRDefault="009C715A">
            <w:pPr>
              <w:pStyle w:val="ConsPlusNormal"/>
              <w:jc w:val="center"/>
            </w:pPr>
            <w:r>
              <w:t>571</w:t>
            </w:r>
          </w:p>
        </w:tc>
        <w:tc>
          <w:tcPr>
            <w:tcW w:w="1020"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1191" w:type="dxa"/>
            <w:tcBorders>
              <w:top w:val="nil"/>
            </w:tcBorders>
          </w:tcPr>
          <w:p w:rsidR="009C715A" w:rsidRDefault="009C715A">
            <w:pPr>
              <w:pStyle w:val="ConsPlusNormal"/>
              <w:jc w:val="center"/>
            </w:pPr>
          </w:p>
        </w:tc>
        <w:tc>
          <w:tcPr>
            <w:tcW w:w="850" w:type="dxa"/>
            <w:tcBorders>
              <w:top w:val="nil"/>
            </w:tcBorders>
          </w:tcPr>
          <w:p w:rsidR="009C715A" w:rsidRDefault="009C715A">
            <w:pPr>
              <w:pStyle w:val="ConsPlusNormal"/>
              <w:jc w:val="center"/>
            </w:pPr>
          </w:p>
        </w:tc>
        <w:tc>
          <w:tcPr>
            <w:tcW w:w="624" w:type="dxa"/>
            <w:tcBorders>
              <w:top w:val="nil"/>
            </w:tcBorders>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ind w:left="283"/>
            </w:pPr>
            <w:r>
              <w:t>расходы текущего финансового года (040120000)</w:t>
            </w:r>
          </w:p>
        </w:tc>
        <w:tc>
          <w:tcPr>
            <w:tcW w:w="604" w:type="dxa"/>
            <w:vAlign w:val="bottom"/>
          </w:tcPr>
          <w:p w:rsidR="009C715A" w:rsidRDefault="009C715A">
            <w:pPr>
              <w:pStyle w:val="ConsPlusNormal"/>
              <w:jc w:val="center"/>
            </w:pPr>
            <w:r>
              <w:t>572</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r w:rsidR="009C715A">
        <w:tblPrEx>
          <w:tblBorders>
            <w:right w:val="single" w:sz="4" w:space="0" w:color="auto"/>
          </w:tblBorders>
        </w:tblPrEx>
        <w:tc>
          <w:tcPr>
            <w:tcW w:w="3572" w:type="dxa"/>
            <w:tcBorders>
              <w:left w:val="nil"/>
            </w:tcBorders>
          </w:tcPr>
          <w:p w:rsidR="009C715A" w:rsidRDefault="009C715A">
            <w:pPr>
              <w:pStyle w:val="ConsPlusNormal"/>
            </w:pPr>
            <w:r>
              <w:t>БАЛАНС (стр. 550 + стр. 570)</w:t>
            </w:r>
          </w:p>
        </w:tc>
        <w:tc>
          <w:tcPr>
            <w:tcW w:w="604" w:type="dxa"/>
            <w:vAlign w:val="bottom"/>
          </w:tcPr>
          <w:p w:rsidR="009C715A" w:rsidRDefault="009C715A">
            <w:pPr>
              <w:pStyle w:val="ConsPlusNormal"/>
              <w:jc w:val="center"/>
            </w:pPr>
            <w:r>
              <w:t>700</w:t>
            </w:r>
          </w:p>
        </w:tc>
        <w:tc>
          <w:tcPr>
            <w:tcW w:w="1020"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1191" w:type="dxa"/>
            <w:vAlign w:val="bottom"/>
          </w:tcPr>
          <w:p w:rsidR="009C715A" w:rsidRDefault="009C715A">
            <w:pPr>
              <w:pStyle w:val="ConsPlusNormal"/>
              <w:jc w:val="center"/>
            </w:pPr>
          </w:p>
        </w:tc>
        <w:tc>
          <w:tcPr>
            <w:tcW w:w="850" w:type="dxa"/>
            <w:vAlign w:val="bottom"/>
          </w:tcPr>
          <w:p w:rsidR="009C715A" w:rsidRDefault="009C715A">
            <w:pPr>
              <w:pStyle w:val="ConsPlusNormal"/>
              <w:jc w:val="center"/>
            </w:pPr>
          </w:p>
        </w:tc>
        <w:tc>
          <w:tcPr>
            <w:tcW w:w="624" w:type="dxa"/>
            <w:vAlign w:val="bottom"/>
          </w:tcPr>
          <w:p w:rsidR="009C715A" w:rsidRDefault="009C715A">
            <w:pPr>
              <w:pStyle w:val="ConsPlusNormal"/>
              <w:jc w:val="center"/>
            </w:pPr>
          </w:p>
        </w:tc>
      </w:tr>
    </w:tbl>
    <w:p w:rsidR="009C715A" w:rsidRDefault="009C715A">
      <w:pPr>
        <w:pStyle w:val="ConsPlusNormal"/>
        <w:jc w:val="center"/>
      </w:pPr>
    </w:p>
    <w:p w:rsidR="009C715A" w:rsidRDefault="009C715A">
      <w:pPr>
        <w:pStyle w:val="ConsPlusNonformat"/>
        <w:jc w:val="both"/>
      </w:pPr>
      <w:r>
        <w:t xml:space="preserve">    --------------------------------</w:t>
      </w:r>
    </w:p>
    <w:p w:rsidR="009C715A" w:rsidRDefault="009C715A">
      <w:pPr>
        <w:pStyle w:val="ConsPlusNonformat"/>
        <w:jc w:val="both"/>
      </w:pPr>
      <w:r>
        <w:t xml:space="preserve">    &lt;*&gt; Данные по этим строкам в валюту баланса не входят.</w:t>
      </w:r>
    </w:p>
    <w:p w:rsidR="009C715A" w:rsidRDefault="009C715A">
      <w:pPr>
        <w:pStyle w:val="ConsPlusNonformat"/>
        <w:jc w:val="both"/>
      </w:pPr>
      <w:r>
        <w:t xml:space="preserve">    &lt;**&gt;  Данные  по  этим  строкам приводятся с учетом амортизации и (или)</w:t>
      </w:r>
    </w:p>
    <w:p w:rsidR="009C715A" w:rsidRDefault="009C715A">
      <w:pPr>
        <w:pStyle w:val="ConsPlusNonformat"/>
        <w:jc w:val="both"/>
      </w:pPr>
      <w:r>
        <w:t>обесценения нефинансовых активов.</w:t>
      </w:r>
    </w:p>
    <w:p w:rsidR="009C715A" w:rsidRDefault="009C715A">
      <w:pPr>
        <w:pStyle w:val="ConsPlusNonformat"/>
        <w:jc w:val="both"/>
      </w:pPr>
    </w:p>
    <w:p w:rsidR="009C715A" w:rsidRDefault="009C715A">
      <w:pPr>
        <w:pStyle w:val="ConsPlusNonformat"/>
        <w:jc w:val="both"/>
      </w:pPr>
      <w:r>
        <w:t xml:space="preserve">                                                         Форма 0503830 с. 6</w:t>
      </w:r>
    </w:p>
    <w:p w:rsidR="009C715A" w:rsidRDefault="009C715A">
      <w:pPr>
        <w:pStyle w:val="ConsPlusNonformat"/>
        <w:jc w:val="both"/>
      </w:pPr>
    </w:p>
    <w:p w:rsidR="009C715A" w:rsidRDefault="009C715A">
      <w:pPr>
        <w:pStyle w:val="ConsPlusNonformat"/>
        <w:jc w:val="both"/>
      </w:pPr>
      <w:r>
        <w:t xml:space="preserve">                                  СПРАВКА</w:t>
      </w:r>
    </w:p>
    <w:p w:rsidR="009C715A" w:rsidRDefault="009C715A">
      <w:pPr>
        <w:pStyle w:val="ConsPlusNonformat"/>
        <w:jc w:val="both"/>
      </w:pPr>
      <w:r>
        <w:t xml:space="preserve">         о наличии имущества и обязательств на забалансовых счетах</w:t>
      </w:r>
    </w:p>
    <w:p w:rsidR="009C715A" w:rsidRDefault="009C715A">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604"/>
        <w:gridCol w:w="1077"/>
        <w:gridCol w:w="1134"/>
        <w:gridCol w:w="964"/>
        <w:gridCol w:w="737"/>
        <w:gridCol w:w="964"/>
        <w:gridCol w:w="1077"/>
        <w:gridCol w:w="907"/>
        <w:gridCol w:w="680"/>
      </w:tblGrid>
      <w:tr w:rsidR="009C715A">
        <w:tc>
          <w:tcPr>
            <w:tcW w:w="794" w:type="dxa"/>
            <w:vMerge w:val="restart"/>
            <w:tcBorders>
              <w:left w:val="nil"/>
            </w:tcBorders>
          </w:tcPr>
          <w:p w:rsidR="009C715A" w:rsidRDefault="009C715A">
            <w:pPr>
              <w:pStyle w:val="ConsPlusNormal"/>
              <w:jc w:val="center"/>
            </w:pPr>
            <w:r>
              <w:t>Номер забалансового счета</w:t>
            </w:r>
          </w:p>
        </w:tc>
        <w:tc>
          <w:tcPr>
            <w:tcW w:w="2948" w:type="dxa"/>
            <w:vMerge w:val="restart"/>
          </w:tcPr>
          <w:p w:rsidR="009C715A" w:rsidRDefault="009C715A">
            <w:pPr>
              <w:pStyle w:val="ConsPlusNormal"/>
              <w:jc w:val="center"/>
            </w:pPr>
            <w:r>
              <w:t>Наименование забалансового счета, показателя</w:t>
            </w:r>
          </w:p>
        </w:tc>
        <w:tc>
          <w:tcPr>
            <w:tcW w:w="604" w:type="dxa"/>
            <w:vMerge w:val="restart"/>
          </w:tcPr>
          <w:p w:rsidR="009C715A" w:rsidRDefault="009C715A">
            <w:pPr>
              <w:pStyle w:val="ConsPlusNormal"/>
              <w:jc w:val="center"/>
            </w:pPr>
            <w:r>
              <w:t>Код строки</w:t>
            </w:r>
          </w:p>
        </w:tc>
        <w:tc>
          <w:tcPr>
            <w:tcW w:w="3912" w:type="dxa"/>
            <w:gridSpan w:val="4"/>
          </w:tcPr>
          <w:p w:rsidR="009C715A" w:rsidRDefault="009C715A">
            <w:pPr>
              <w:pStyle w:val="ConsPlusNormal"/>
              <w:jc w:val="center"/>
            </w:pPr>
            <w:r>
              <w:t>На начало года</w:t>
            </w:r>
          </w:p>
        </w:tc>
        <w:tc>
          <w:tcPr>
            <w:tcW w:w="3628" w:type="dxa"/>
            <w:gridSpan w:val="4"/>
            <w:tcBorders>
              <w:right w:val="nil"/>
            </w:tcBorders>
          </w:tcPr>
          <w:p w:rsidR="009C715A" w:rsidRDefault="009C715A">
            <w:pPr>
              <w:pStyle w:val="ConsPlusNormal"/>
              <w:jc w:val="center"/>
            </w:pPr>
            <w:r>
              <w:t>На конец отчетного периода</w:t>
            </w:r>
          </w:p>
        </w:tc>
      </w:tr>
      <w:tr w:rsidR="009C715A">
        <w:tc>
          <w:tcPr>
            <w:tcW w:w="794" w:type="dxa"/>
            <w:vMerge/>
            <w:tcBorders>
              <w:left w:val="nil"/>
            </w:tcBorders>
          </w:tcPr>
          <w:p w:rsidR="009C715A" w:rsidRDefault="009C715A"/>
        </w:tc>
        <w:tc>
          <w:tcPr>
            <w:tcW w:w="2948" w:type="dxa"/>
            <w:vMerge/>
          </w:tcPr>
          <w:p w:rsidR="009C715A" w:rsidRDefault="009C715A"/>
        </w:tc>
        <w:tc>
          <w:tcPr>
            <w:tcW w:w="604" w:type="dxa"/>
            <w:vMerge/>
          </w:tcPr>
          <w:p w:rsidR="009C715A" w:rsidRDefault="009C715A"/>
        </w:tc>
        <w:tc>
          <w:tcPr>
            <w:tcW w:w="1077" w:type="dxa"/>
          </w:tcPr>
          <w:p w:rsidR="009C715A" w:rsidRDefault="009C715A">
            <w:pPr>
              <w:pStyle w:val="ConsPlusNormal"/>
              <w:jc w:val="center"/>
            </w:pPr>
            <w:r>
              <w:t>деятельность с целевым</w:t>
            </w:r>
            <w:r>
              <w:lastRenderedPageBreak/>
              <w:t>и средствами</w:t>
            </w:r>
          </w:p>
        </w:tc>
        <w:tc>
          <w:tcPr>
            <w:tcW w:w="1134" w:type="dxa"/>
          </w:tcPr>
          <w:p w:rsidR="009C715A" w:rsidRDefault="009C715A">
            <w:pPr>
              <w:pStyle w:val="ConsPlusNormal"/>
              <w:jc w:val="center"/>
            </w:pPr>
            <w:r>
              <w:lastRenderedPageBreak/>
              <w:t>деятельность по государст</w:t>
            </w:r>
            <w:r>
              <w:lastRenderedPageBreak/>
              <w:t>венному заданию</w:t>
            </w:r>
          </w:p>
        </w:tc>
        <w:tc>
          <w:tcPr>
            <w:tcW w:w="964" w:type="dxa"/>
          </w:tcPr>
          <w:p w:rsidR="009C715A" w:rsidRDefault="009C715A">
            <w:pPr>
              <w:pStyle w:val="ConsPlusNormal"/>
              <w:jc w:val="center"/>
            </w:pPr>
            <w:r>
              <w:lastRenderedPageBreak/>
              <w:t xml:space="preserve">приносящая доход </w:t>
            </w:r>
            <w:r>
              <w:lastRenderedPageBreak/>
              <w:t>деятельность</w:t>
            </w:r>
          </w:p>
        </w:tc>
        <w:tc>
          <w:tcPr>
            <w:tcW w:w="737" w:type="dxa"/>
          </w:tcPr>
          <w:p w:rsidR="009C715A" w:rsidRDefault="009C715A">
            <w:pPr>
              <w:pStyle w:val="ConsPlusNormal"/>
              <w:jc w:val="center"/>
            </w:pPr>
            <w:r>
              <w:lastRenderedPageBreak/>
              <w:t>итого</w:t>
            </w:r>
          </w:p>
        </w:tc>
        <w:tc>
          <w:tcPr>
            <w:tcW w:w="964" w:type="dxa"/>
          </w:tcPr>
          <w:p w:rsidR="009C715A" w:rsidRDefault="009C715A">
            <w:pPr>
              <w:pStyle w:val="ConsPlusNormal"/>
              <w:jc w:val="center"/>
            </w:pPr>
            <w:r>
              <w:t>деятельность с целевы</w:t>
            </w:r>
            <w:r>
              <w:lastRenderedPageBreak/>
              <w:t>ми средствами</w:t>
            </w:r>
          </w:p>
        </w:tc>
        <w:tc>
          <w:tcPr>
            <w:tcW w:w="1077" w:type="dxa"/>
          </w:tcPr>
          <w:p w:rsidR="009C715A" w:rsidRDefault="009C715A">
            <w:pPr>
              <w:pStyle w:val="ConsPlusNormal"/>
              <w:jc w:val="center"/>
            </w:pPr>
            <w:r>
              <w:lastRenderedPageBreak/>
              <w:t>деятельность по государст</w:t>
            </w:r>
            <w:r>
              <w:lastRenderedPageBreak/>
              <w:t>венному заданию</w:t>
            </w:r>
          </w:p>
        </w:tc>
        <w:tc>
          <w:tcPr>
            <w:tcW w:w="907" w:type="dxa"/>
          </w:tcPr>
          <w:p w:rsidR="009C715A" w:rsidRDefault="009C715A">
            <w:pPr>
              <w:pStyle w:val="ConsPlusNormal"/>
              <w:jc w:val="center"/>
            </w:pPr>
            <w:r>
              <w:lastRenderedPageBreak/>
              <w:t xml:space="preserve">приносящая доход </w:t>
            </w:r>
            <w:r>
              <w:lastRenderedPageBreak/>
              <w:t>деятельность</w:t>
            </w:r>
          </w:p>
        </w:tc>
        <w:tc>
          <w:tcPr>
            <w:tcW w:w="680" w:type="dxa"/>
            <w:tcBorders>
              <w:right w:val="nil"/>
            </w:tcBorders>
          </w:tcPr>
          <w:p w:rsidR="009C715A" w:rsidRDefault="009C715A">
            <w:pPr>
              <w:pStyle w:val="ConsPlusNormal"/>
              <w:jc w:val="center"/>
            </w:pPr>
            <w:r>
              <w:lastRenderedPageBreak/>
              <w:t>итого</w:t>
            </w:r>
          </w:p>
        </w:tc>
      </w:tr>
      <w:tr w:rsidR="009C715A">
        <w:tc>
          <w:tcPr>
            <w:tcW w:w="794" w:type="dxa"/>
            <w:tcBorders>
              <w:left w:val="nil"/>
            </w:tcBorders>
          </w:tcPr>
          <w:p w:rsidR="009C715A" w:rsidRDefault="009C715A">
            <w:pPr>
              <w:pStyle w:val="ConsPlusNormal"/>
              <w:jc w:val="center"/>
            </w:pPr>
            <w:r>
              <w:lastRenderedPageBreak/>
              <w:t>1</w:t>
            </w:r>
          </w:p>
        </w:tc>
        <w:tc>
          <w:tcPr>
            <w:tcW w:w="2948" w:type="dxa"/>
          </w:tcPr>
          <w:p w:rsidR="009C715A" w:rsidRDefault="009C715A">
            <w:pPr>
              <w:pStyle w:val="ConsPlusNormal"/>
              <w:jc w:val="center"/>
            </w:pPr>
            <w:r>
              <w:t>2</w:t>
            </w:r>
          </w:p>
        </w:tc>
        <w:tc>
          <w:tcPr>
            <w:tcW w:w="604"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964" w:type="dxa"/>
          </w:tcPr>
          <w:p w:rsidR="009C715A" w:rsidRDefault="009C715A">
            <w:pPr>
              <w:pStyle w:val="ConsPlusNormal"/>
              <w:jc w:val="center"/>
            </w:pPr>
            <w:r>
              <w:t>8</w:t>
            </w:r>
          </w:p>
        </w:tc>
        <w:tc>
          <w:tcPr>
            <w:tcW w:w="1077" w:type="dxa"/>
          </w:tcPr>
          <w:p w:rsidR="009C715A" w:rsidRDefault="009C715A">
            <w:pPr>
              <w:pStyle w:val="ConsPlusNormal"/>
              <w:jc w:val="center"/>
            </w:pPr>
            <w:r>
              <w:t>9</w:t>
            </w:r>
          </w:p>
        </w:tc>
        <w:tc>
          <w:tcPr>
            <w:tcW w:w="907"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01</w:t>
            </w:r>
          </w:p>
        </w:tc>
        <w:tc>
          <w:tcPr>
            <w:tcW w:w="2948" w:type="dxa"/>
          </w:tcPr>
          <w:p w:rsidR="009C715A" w:rsidRDefault="009C715A">
            <w:pPr>
              <w:pStyle w:val="ConsPlusNormal"/>
            </w:pPr>
            <w:r>
              <w:t>Имущество, полученное в пользование</w:t>
            </w:r>
          </w:p>
        </w:tc>
        <w:tc>
          <w:tcPr>
            <w:tcW w:w="604" w:type="dxa"/>
            <w:vAlign w:val="bottom"/>
          </w:tcPr>
          <w:p w:rsidR="009C715A" w:rsidRDefault="009C715A">
            <w:pPr>
              <w:pStyle w:val="ConsPlusNormal"/>
              <w:jc w:val="center"/>
            </w:pPr>
            <w:r>
              <w:t>010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02</w:t>
            </w:r>
          </w:p>
        </w:tc>
        <w:tc>
          <w:tcPr>
            <w:tcW w:w="2948" w:type="dxa"/>
          </w:tcPr>
          <w:p w:rsidR="009C715A" w:rsidRDefault="009C715A">
            <w:pPr>
              <w:pStyle w:val="ConsPlusNormal"/>
            </w:pPr>
            <w:r>
              <w:t>Материальные ценности на хранении</w:t>
            </w:r>
          </w:p>
        </w:tc>
        <w:tc>
          <w:tcPr>
            <w:tcW w:w="604" w:type="dxa"/>
            <w:vAlign w:val="bottom"/>
          </w:tcPr>
          <w:p w:rsidR="009C715A" w:rsidRDefault="009C715A">
            <w:pPr>
              <w:pStyle w:val="ConsPlusNormal"/>
              <w:jc w:val="center"/>
            </w:pPr>
            <w:r>
              <w:t>020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03</w:t>
            </w:r>
          </w:p>
        </w:tc>
        <w:tc>
          <w:tcPr>
            <w:tcW w:w="2948" w:type="dxa"/>
          </w:tcPr>
          <w:p w:rsidR="009C715A" w:rsidRDefault="009C715A">
            <w:pPr>
              <w:pStyle w:val="ConsPlusNormal"/>
            </w:pPr>
            <w:r>
              <w:t>Бланки строгой отчетности</w:t>
            </w:r>
          </w:p>
        </w:tc>
        <w:tc>
          <w:tcPr>
            <w:tcW w:w="604" w:type="dxa"/>
            <w:vAlign w:val="bottom"/>
          </w:tcPr>
          <w:p w:rsidR="009C715A" w:rsidRDefault="009C715A">
            <w:pPr>
              <w:pStyle w:val="ConsPlusNormal"/>
              <w:jc w:val="center"/>
            </w:pPr>
            <w:r>
              <w:t>030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tcBorders>
              <w:bottom w:val="nil"/>
            </w:tcBorders>
            <w:vAlign w:val="bottom"/>
          </w:tcPr>
          <w:p w:rsidR="009C715A" w:rsidRDefault="009C715A">
            <w:pPr>
              <w:pStyle w:val="ConsPlusNormal"/>
              <w:jc w:val="center"/>
            </w:pPr>
            <w:r>
              <w:t>04</w:t>
            </w:r>
          </w:p>
        </w:tc>
        <w:tc>
          <w:tcPr>
            <w:tcW w:w="2948" w:type="dxa"/>
          </w:tcPr>
          <w:p w:rsidR="009C715A" w:rsidRDefault="009C715A">
            <w:pPr>
              <w:pStyle w:val="ConsPlusNormal"/>
            </w:pPr>
            <w:r>
              <w:t>Задолженность неплатежеспособных дебиторов, всего</w:t>
            </w:r>
          </w:p>
        </w:tc>
        <w:tc>
          <w:tcPr>
            <w:tcW w:w="604" w:type="dxa"/>
            <w:vAlign w:val="bottom"/>
          </w:tcPr>
          <w:p w:rsidR="009C715A" w:rsidRDefault="009C715A">
            <w:pPr>
              <w:pStyle w:val="ConsPlusNormal"/>
              <w:jc w:val="center"/>
            </w:pPr>
            <w:r>
              <w:t>040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insideH w:val="nil"/>
          </w:tblBorders>
        </w:tblPrEx>
        <w:tc>
          <w:tcPr>
            <w:tcW w:w="794" w:type="dxa"/>
            <w:vMerge w:val="restart"/>
            <w:tcBorders>
              <w:top w:val="nil"/>
            </w:tcBorders>
          </w:tcPr>
          <w:p w:rsidR="009C715A" w:rsidRDefault="009C715A">
            <w:pPr>
              <w:pStyle w:val="ConsPlusNormal"/>
              <w:jc w:val="both"/>
            </w:pPr>
          </w:p>
        </w:tc>
        <w:tc>
          <w:tcPr>
            <w:tcW w:w="2948" w:type="dxa"/>
            <w:tcBorders>
              <w:bottom w:val="nil"/>
            </w:tcBorders>
          </w:tcPr>
          <w:p w:rsidR="009C715A" w:rsidRDefault="009C715A">
            <w:pPr>
              <w:pStyle w:val="ConsPlusNormal"/>
              <w:ind w:left="283"/>
            </w:pPr>
            <w:r>
              <w:t>в том числе:</w:t>
            </w:r>
          </w:p>
        </w:tc>
        <w:tc>
          <w:tcPr>
            <w:tcW w:w="604"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Borders>
              <w:top w:val="nil"/>
            </w:tcBorders>
          </w:tcPr>
          <w:p w:rsidR="009C715A" w:rsidRDefault="009C715A"/>
        </w:tc>
        <w:tc>
          <w:tcPr>
            <w:tcW w:w="2948" w:type="dxa"/>
            <w:tcBorders>
              <w:top w:val="nil"/>
            </w:tcBorders>
          </w:tcPr>
          <w:p w:rsidR="009C715A" w:rsidRDefault="009C715A">
            <w:pPr>
              <w:pStyle w:val="ConsPlusNormal"/>
              <w:ind w:left="283"/>
            </w:pPr>
          </w:p>
        </w:tc>
        <w:tc>
          <w:tcPr>
            <w:tcW w:w="604"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113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737"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05</w:t>
            </w:r>
          </w:p>
        </w:tc>
        <w:tc>
          <w:tcPr>
            <w:tcW w:w="2948" w:type="dxa"/>
          </w:tcPr>
          <w:p w:rsidR="009C715A" w:rsidRDefault="009C715A">
            <w:pPr>
              <w:pStyle w:val="ConsPlusNormal"/>
            </w:pPr>
            <w:r>
              <w:t>Материальные ценности, оплаченные по централизованному снабжению</w:t>
            </w:r>
          </w:p>
        </w:tc>
        <w:tc>
          <w:tcPr>
            <w:tcW w:w="604" w:type="dxa"/>
            <w:vAlign w:val="bottom"/>
          </w:tcPr>
          <w:p w:rsidR="009C715A" w:rsidRDefault="009C715A">
            <w:pPr>
              <w:pStyle w:val="ConsPlusNormal"/>
              <w:jc w:val="center"/>
            </w:pPr>
            <w:r>
              <w:t>050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06</w:t>
            </w:r>
          </w:p>
        </w:tc>
        <w:tc>
          <w:tcPr>
            <w:tcW w:w="2948" w:type="dxa"/>
          </w:tcPr>
          <w:p w:rsidR="009C715A" w:rsidRDefault="009C715A">
            <w:pPr>
              <w:pStyle w:val="ConsPlusNormal"/>
            </w:pPr>
            <w:r>
              <w:t>Задолженность учащихся и студентов за невозвращенные материальные ценности</w:t>
            </w:r>
          </w:p>
        </w:tc>
        <w:tc>
          <w:tcPr>
            <w:tcW w:w="604" w:type="dxa"/>
            <w:vAlign w:val="bottom"/>
          </w:tcPr>
          <w:p w:rsidR="009C715A" w:rsidRDefault="009C715A">
            <w:pPr>
              <w:pStyle w:val="ConsPlusNormal"/>
              <w:jc w:val="center"/>
            </w:pPr>
            <w:r>
              <w:t>060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07</w:t>
            </w:r>
          </w:p>
        </w:tc>
        <w:tc>
          <w:tcPr>
            <w:tcW w:w="2948" w:type="dxa"/>
          </w:tcPr>
          <w:p w:rsidR="009C715A" w:rsidRDefault="009C715A">
            <w:pPr>
              <w:pStyle w:val="ConsPlusNormal"/>
            </w:pPr>
            <w:r>
              <w:t>Награды, призы, кубки и ценные подарки, сувениры</w:t>
            </w:r>
          </w:p>
        </w:tc>
        <w:tc>
          <w:tcPr>
            <w:tcW w:w="604" w:type="dxa"/>
            <w:vAlign w:val="bottom"/>
          </w:tcPr>
          <w:p w:rsidR="009C715A" w:rsidRDefault="009C715A">
            <w:pPr>
              <w:pStyle w:val="ConsPlusNormal"/>
              <w:jc w:val="center"/>
            </w:pPr>
            <w:r>
              <w:t>070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08</w:t>
            </w:r>
          </w:p>
        </w:tc>
        <w:tc>
          <w:tcPr>
            <w:tcW w:w="2948" w:type="dxa"/>
          </w:tcPr>
          <w:p w:rsidR="009C715A" w:rsidRDefault="009C715A">
            <w:pPr>
              <w:pStyle w:val="ConsPlusNormal"/>
            </w:pPr>
            <w:r>
              <w:t>Путевки неоплаченные</w:t>
            </w:r>
          </w:p>
        </w:tc>
        <w:tc>
          <w:tcPr>
            <w:tcW w:w="604" w:type="dxa"/>
            <w:vAlign w:val="bottom"/>
          </w:tcPr>
          <w:p w:rsidR="009C715A" w:rsidRDefault="009C715A">
            <w:pPr>
              <w:pStyle w:val="ConsPlusNormal"/>
              <w:jc w:val="center"/>
            </w:pPr>
            <w:r>
              <w:t>080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lastRenderedPageBreak/>
              <w:t>09</w:t>
            </w:r>
          </w:p>
        </w:tc>
        <w:tc>
          <w:tcPr>
            <w:tcW w:w="2948" w:type="dxa"/>
          </w:tcPr>
          <w:p w:rsidR="009C715A" w:rsidRDefault="009C715A">
            <w:pPr>
              <w:pStyle w:val="ConsPlusNormal"/>
            </w:pPr>
            <w:r>
              <w:t>Запасные части к транспортным средствам, выданные взамен изношенных</w:t>
            </w:r>
          </w:p>
        </w:tc>
        <w:tc>
          <w:tcPr>
            <w:tcW w:w="604" w:type="dxa"/>
            <w:vAlign w:val="bottom"/>
          </w:tcPr>
          <w:p w:rsidR="009C715A" w:rsidRDefault="009C715A">
            <w:pPr>
              <w:pStyle w:val="ConsPlusNormal"/>
              <w:jc w:val="center"/>
            </w:pPr>
            <w:r>
              <w:t>090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tcBorders>
              <w:bottom w:val="nil"/>
            </w:tcBorders>
            <w:vAlign w:val="bottom"/>
          </w:tcPr>
          <w:p w:rsidR="009C715A" w:rsidRDefault="009C715A">
            <w:pPr>
              <w:pStyle w:val="ConsPlusNormal"/>
              <w:jc w:val="center"/>
            </w:pPr>
            <w:r>
              <w:t>10</w:t>
            </w:r>
          </w:p>
        </w:tc>
        <w:tc>
          <w:tcPr>
            <w:tcW w:w="2948" w:type="dxa"/>
          </w:tcPr>
          <w:p w:rsidR="009C715A" w:rsidRDefault="009C715A">
            <w:pPr>
              <w:pStyle w:val="ConsPlusNormal"/>
            </w:pPr>
            <w:r>
              <w:t>Обеспечение исполнения обязательств,</w:t>
            </w:r>
          </w:p>
          <w:p w:rsidR="009C715A" w:rsidRDefault="009C715A">
            <w:pPr>
              <w:pStyle w:val="ConsPlusNormal"/>
            </w:pPr>
            <w:r>
              <w:t>всего</w:t>
            </w:r>
          </w:p>
        </w:tc>
        <w:tc>
          <w:tcPr>
            <w:tcW w:w="604" w:type="dxa"/>
            <w:vAlign w:val="bottom"/>
          </w:tcPr>
          <w:p w:rsidR="009C715A" w:rsidRDefault="009C715A">
            <w:pPr>
              <w:pStyle w:val="ConsPlusNormal"/>
              <w:jc w:val="center"/>
            </w:pPr>
            <w:r>
              <w:t>100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val="restart"/>
            <w:tcBorders>
              <w:top w:val="nil"/>
            </w:tcBorders>
          </w:tcPr>
          <w:p w:rsidR="009C715A" w:rsidRDefault="009C715A">
            <w:pPr>
              <w:pStyle w:val="ConsPlusNormal"/>
              <w:jc w:val="center"/>
            </w:pPr>
          </w:p>
        </w:tc>
        <w:tc>
          <w:tcPr>
            <w:tcW w:w="2948" w:type="dxa"/>
          </w:tcPr>
          <w:p w:rsidR="009C715A" w:rsidRDefault="009C715A">
            <w:pPr>
              <w:pStyle w:val="ConsPlusNormal"/>
              <w:ind w:left="283"/>
            </w:pPr>
            <w:r>
              <w:t>в том числе:</w:t>
            </w:r>
          </w:p>
          <w:p w:rsidR="009C715A" w:rsidRDefault="009C715A">
            <w:pPr>
              <w:pStyle w:val="ConsPlusNormal"/>
              <w:ind w:left="283"/>
            </w:pPr>
            <w:r>
              <w:t>задаток</w:t>
            </w:r>
          </w:p>
        </w:tc>
        <w:tc>
          <w:tcPr>
            <w:tcW w:w="604" w:type="dxa"/>
            <w:vAlign w:val="bottom"/>
          </w:tcPr>
          <w:p w:rsidR="009C715A" w:rsidRDefault="009C715A">
            <w:pPr>
              <w:pStyle w:val="ConsPlusNormal"/>
              <w:jc w:val="center"/>
            </w:pPr>
            <w:r>
              <w:t>101</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Borders>
              <w:top w:val="nil"/>
            </w:tcBorders>
          </w:tcPr>
          <w:p w:rsidR="009C715A" w:rsidRDefault="009C715A"/>
        </w:tc>
        <w:tc>
          <w:tcPr>
            <w:tcW w:w="2948" w:type="dxa"/>
          </w:tcPr>
          <w:p w:rsidR="009C715A" w:rsidRDefault="009C715A">
            <w:pPr>
              <w:pStyle w:val="ConsPlusNormal"/>
              <w:ind w:left="283"/>
            </w:pPr>
            <w:r>
              <w:t>залог</w:t>
            </w:r>
          </w:p>
        </w:tc>
        <w:tc>
          <w:tcPr>
            <w:tcW w:w="604" w:type="dxa"/>
            <w:vAlign w:val="bottom"/>
          </w:tcPr>
          <w:p w:rsidR="009C715A" w:rsidRDefault="009C715A">
            <w:pPr>
              <w:pStyle w:val="ConsPlusNormal"/>
              <w:jc w:val="center"/>
            </w:pPr>
            <w:r>
              <w:t>102</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Borders>
              <w:top w:val="nil"/>
            </w:tcBorders>
          </w:tcPr>
          <w:p w:rsidR="009C715A" w:rsidRDefault="009C715A"/>
        </w:tc>
        <w:tc>
          <w:tcPr>
            <w:tcW w:w="2948" w:type="dxa"/>
          </w:tcPr>
          <w:p w:rsidR="009C715A" w:rsidRDefault="009C715A">
            <w:pPr>
              <w:pStyle w:val="ConsPlusNormal"/>
              <w:ind w:left="283"/>
            </w:pPr>
            <w:r>
              <w:t>банковская гарантия</w:t>
            </w:r>
          </w:p>
        </w:tc>
        <w:tc>
          <w:tcPr>
            <w:tcW w:w="604" w:type="dxa"/>
            <w:vAlign w:val="bottom"/>
          </w:tcPr>
          <w:p w:rsidR="009C715A" w:rsidRDefault="009C715A">
            <w:pPr>
              <w:pStyle w:val="ConsPlusNormal"/>
              <w:jc w:val="center"/>
            </w:pPr>
            <w:r>
              <w:t>103</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Borders>
              <w:top w:val="nil"/>
            </w:tcBorders>
          </w:tcPr>
          <w:p w:rsidR="009C715A" w:rsidRDefault="009C715A"/>
        </w:tc>
        <w:tc>
          <w:tcPr>
            <w:tcW w:w="2948" w:type="dxa"/>
          </w:tcPr>
          <w:p w:rsidR="009C715A" w:rsidRDefault="009C715A">
            <w:pPr>
              <w:pStyle w:val="ConsPlusNormal"/>
              <w:ind w:left="283"/>
            </w:pPr>
            <w:r>
              <w:t>поручительство</w:t>
            </w:r>
          </w:p>
        </w:tc>
        <w:tc>
          <w:tcPr>
            <w:tcW w:w="604" w:type="dxa"/>
            <w:vAlign w:val="bottom"/>
          </w:tcPr>
          <w:p w:rsidR="009C715A" w:rsidRDefault="009C715A">
            <w:pPr>
              <w:pStyle w:val="ConsPlusNormal"/>
              <w:jc w:val="center"/>
            </w:pPr>
            <w:r>
              <w:t>104</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Borders>
              <w:top w:val="nil"/>
            </w:tcBorders>
          </w:tcPr>
          <w:p w:rsidR="009C715A" w:rsidRDefault="009C715A"/>
        </w:tc>
        <w:tc>
          <w:tcPr>
            <w:tcW w:w="2948" w:type="dxa"/>
          </w:tcPr>
          <w:p w:rsidR="009C715A" w:rsidRDefault="009C715A">
            <w:pPr>
              <w:pStyle w:val="ConsPlusNormal"/>
              <w:ind w:left="283"/>
            </w:pPr>
            <w:r>
              <w:t>иное обеспечение</w:t>
            </w:r>
          </w:p>
        </w:tc>
        <w:tc>
          <w:tcPr>
            <w:tcW w:w="604" w:type="dxa"/>
            <w:vAlign w:val="bottom"/>
          </w:tcPr>
          <w:p w:rsidR="009C715A" w:rsidRDefault="009C715A">
            <w:pPr>
              <w:pStyle w:val="ConsPlusNormal"/>
              <w:jc w:val="center"/>
            </w:pPr>
            <w:r>
              <w:t>105</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12</w:t>
            </w:r>
          </w:p>
        </w:tc>
        <w:tc>
          <w:tcPr>
            <w:tcW w:w="2948" w:type="dxa"/>
          </w:tcPr>
          <w:p w:rsidR="009C715A" w:rsidRDefault="009C715A">
            <w:pPr>
              <w:pStyle w:val="ConsPlusNormal"/>
            </w:pPr>
            <w:r>
              <w:t>Спецоборудование для выполнения научно-исследовательских работ по договорам с заказчиками</w:t>
            </w:r>
          </w:p>
        </w:tc>
        <w:tc>
          <w:tcPr>
            <w:tcW w:w="604" w:type="dxa"/>
            <w:vAlign w:val="bottom"/>
          </w:tcPr>
          <w:p w:rsidR="009C715A" w:rsidRDefault="009C715A">
            <w:pPr>
              <w:pStyle w:val="ConsPlusNormal"/>
              <w:jc w:val="center"/>
            </w:pPr>
            <w:r>
              <w:t>120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13</w:t>
            </w:r>
          </w:p>
        </w:tc>
        <w:tc>
          <w:tcPr>
            <w:tcW w:w="2948" w:type="dxa"/>
          </w:tcPr>
          <w:p w:rsidR="009C715A" w:rsidRDefault="009C715A">
            <w:pPr>
              <w:pStyle w:val="ConsPlusNormal"/>
            </w:pPr>
            <w:r>
              <w:t>Экспериментальные устройства</w:t>
            </w:r>
          </w:p>
        </w:tc>
        <w:tc>
          <w:tcPr>
            <w:tcW w:w="604" w:type="dxa"/>
            <w:vAlign w:val="bottom"/>
          </w:tcPr>
          <w:p w:rsidR="009C715A" w:rsidRDefault="009C715A">
            <w:pPr>
              <w:pStyle w:val="ConsPlusNormal"/>
              <w:jc w:val="center"/>
            </w:pPr>
            <w:r>
              <w:t>130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15</w:t>
            </w:r>
          </w:p>
        </w:tc>
        <w:tc>
          <w:tcPr>
            <w:tcW w:w="2948" w:type="dxa"/>
          </w:tcPr>
          <w:p w:rsidR="009C715A" w:rsidRDefault="009C715A">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04" w:type="dxa"/>
            <w:vAlign w:val="bottom"/>
          </w:tcPr>
          <w:p w:rsidR="009C715A" w:rsidRDefault="009C715A">
            <w:pPr>
              <w:pStyle w:val="ConsPlusNormal"/>
              <w:jc w:val="center"/>
            </w:pPr>
            <w:r>
              <w:t>150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lastRenderedPageBreak/>
        <w:t xml:space="preserve">                                                         Форма 0503830 с. 7</w:t>
      </w:r>
    </w:p>
    <w:p w:rsidR="009C715A" w:rsidRDefault="009C715A">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604"/>
        <w:gridCol w:w="1077"/>
        <w:gridCol w:w="1134"/>
        <w:gridCol w:w="964"/>
        <w:gridCol w:w="737"/>
        <w:gridCol w:w="964"/>
        <w:gridCol w:w="1077"/>
        <w:gridCol w:w="907"/>
        <w:gridCol w:w="680"/>
      </w:tblGrid>
      <w:tr w:rsidR="009C715A">
        <w:tc>
          <w:tcPr>
            <w:tcW w:w="794" w:type="dxa"/>
            <w:vMerge w:val="restart"/>
            <w:tcBorders>
              <w:left w:val="nil"/>
            </w:tcBorders>
          </w:tcPr>
          <w:p w:rsidR="009C715A" w:rsidRDefault="009C715A">
            <w:pPr>
              <w:pStyle w:val="ConsPlusNormal"/>
              <w:jc w:val="center"/>
            </w:pPr>
            <w:r>
              <w:t>Номер забалансового счета</w:t>
            </w:r>
          </w:p>
        </w:tc>
        <w:tc>
          <w:tcPr>
            <w:tcW w:w="2948" w:type="dxa"/>
            <w:vMerge w:val="restart"/>
          </w:tcPr>
          <w:p w:rsidR="009C715A" w:rsidRDefault="009C715A">
            <w:pPr>
              <w:pStyle w:val="ConsPlusNormal"/>
              <w:jc w:val="center"/>
            </w:pPr>
            <w:r>
              <w:t>Наименование забалансового счета, показателя</w:t>
            </w:r>
          </w:p>
        </w:tc>
        <w:tc>
          <w:tcPr>
            <w:tcW w:w="604" w:type="dxa"/>
            <w:vMerge w:val="restart"/>
          </w:tcPr>
          <w:p w:rsidR="009C715A" w:rsidRDefault="009C715A">
            <w:pPr>
              <w:pStyle w:val="ConsPlusNormal"/>
              <w:jc w:val="center"/>
            </w:pPr>
            <w:r>
              <w:t>Код строки</w:t>
            </w:r>
          </w:p>
        </w:tc>
        <w:tc>
          <w:tcPr>
            <w:tcW w:w="3912" w:type="dxa"/>
            <w:gridSpan w:val="4"/>
          </w:tcPr>
          <w:p w:rsidR="009C715A" w:rsidRDefault="009C715A">
            <w:pPr>
              <w:pStyle w:val="ConsPlusNormal"/>
              <w:jc w:val="center"/>
            </w:pPr>
            <w:r>
              <w:t>На начало года</w:t>
            </w:r>
          </w:p>
        </w:tc>
        <w:tc>
          <w:tcPr>
            <w:tcW w:w="3628" w:type="dxa"/>
            <w:gridSpan w:val="4"/>
            <w:tcBorders>
              <w:right w:val="nil"/>
            </w:tcBorders>
          </w:tcPr>
          <w:p w:rsidR="009C715A" w:rsidRDefault="009C715A">
            <w:pPr>
              <w:pStyle w:val="ConsPlusNormal"/>
              <w:jc w:val="center"/>
            </w:pPr>
            <w:r>
              <w:t>На конец отчетного периода</w:t>
            </w:r>
          </w:p>
        </w:tc>
      </w:tr>
      <w:tr w:rsidR="009C715A">
        <w:tc>
          <w:tcPr>
            <w:tcW w:w="794" w:type="dxa"/>
            <w:vMerge/>
            <w:tcBorders>
              <w:left w:val="nil"/>
            </w:tcBorders>
          </w:tcPr>
          <w:p w:rsidR="009C715A" w:rsidRDefault="009C715A"/>
        </w:tc>
        <w:tc>
          <w:tcPr>
            <w:tcW w:w="2948" w:type="dxa"/>
            <w:vMerge/>
          </w:tcPr>
          <w:p w:rsidR="009C715A" w:rsidRDefault="009C715A"/>
        </w:tc>
        <w:tc>
          <w:tcPr>
            <w:tcW w:w="604"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6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964" w:type="dxa"/>
          </w:tcPr>
          <w:p w:rsidR="009C715A" w:rsidRDefault="009C715A">
            <w:pPr>
              <w:pStyle w:val="ConsPlusNormal"/>
              <w:jc w:val="center"/>
            </w:pPr>
            <w:r>
              <w:t>деятельность с целевыми средствами</w:t>
            </w:r>
          </w:p>
        </w:tc>
        <w:tc>
          <w:tcPr>
            <w:tcW w:w="1077" w:type="dxa"/>
          </w:tcPr>
          <w:p w:rsidR="009C715A" w:rsidRDefault="009C715A">
            <w:pPr>
              <w:pStyle w:val="ConsPlusNormal"/>
              <w:jc w:val="center"/>
            </w:pPr>
            <w:r>
              <w:t>деятельность по государственному заданию</w:t>
            </w:r>
          </w:p>
        </w:tc>
        <w:tc>
          <w:tcPr>
            <w:tcW w:w="907" w:type="dxa"/>
          </w:tcPr>
          <w:p w:rsidR="009C715A" w:rsidRDefault="009C715A">
            <w:pPr>
              <w:pStyle w:val="ConsPlusNormal"/>
              <w:jc w:val="center"/>
            </w:pPr>
            <w:r>
              <w:t>приносящая доход деятельность</w:t>
            </w:r>
          </w:p>
        </w:tc>
        <w:tc>
          <w:tcPr>
            <w:tcW w:w="680" w:type="dxa"/>
            <w:tcBorders>
              <w:right w:val="nil"/>
            </w:tcBorders>
          </w:tcPr>
          <w:p w:rsidR="009C715A" w:rsidRDefault="009C715A">
            <w:pPr>
              <w:pStyle w:val="ConsPlusNormal"/>
              <w:jc w:val="center"/>
            </w:pPr>
            <w:r>
              <w:t>итого</w:t>
            </w:r>
          </w:p>
        </w:tc>
      </w:tr>
      <w:tr w:rsidR="009C715A">
        <w:tc>
          <w:tcPr>
            <w:tcW w:w="794" w:type="dxa"/>
            <w:tcBorders>
              <w:left w:val="nil"/>
            </w:tcBorders>
          </w:tcPr>
          <w:p w:rsidR="009C715A" w:rsidRDefault="009C715A">
            <w:pPr>
              <w:pStyle w:val="ConsPlusNormal"/>
              <w:jc w:val="center"/>
            </w:pPr>
            <w:r>
              <w:t>1</w:t>
            </w:r>
          </w:p>
        </w:tc>
        <w:tc>
          <w:tcPr>
            <w:tcW w:w="2948" w:type="dxa"/>
          </w:tcPr>
          <w:p w:rsidR="009C715A" w:rsidRDefault="009C715A">
            <w:pPr>
              <w:pStyle w:val="ConsPlusNormal"/>
              <w:jc w:val="center"/>
            </w:pPr>
            <w:r>
              <w:t>2</w:t>
            </w:r>
          </w:p>
        </w:tc>
        <w:tc>
          <w:tcPr>
            <w:tcW w:w="604"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964" w:type="dxa"/>
          </w:tcPr>
          <w:p w:rsidR="009C715A" w:rsidRDefault="009C715A">
            <w:pPr>
              <w:pStyle w:val="ConsPlusNormal"/>
              <w:jc w:val="center"/>
            </w:pPr>
            <w:r>
              <w:t>8</w:t>
            </w:r>
          </w:p>
        </w:tc>
        <w:tc>
          <w:tcPr>
            <w:tcW w:w="1077" w:type="dxa"/>
          </w:tcPr>
          <w:p w:rsidR="009C715A" w:rsidRDefault="009C715A">
            <w:pPr>
              <w:pStyle w:val="ConsPlusNormal"/>
              <w:jc w:val="center"/>
            </w:pPr>
            <w:r>
              <w:t>9</w:t>
            </w:r>
          </w:p>
        </w:tc>
        <w:tc>
          <w:tcPr>
            <w:tcW w:w="907"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16</w:t>
            </w:r>
          </w:p>
        </w:tc>
        <w:tc>
          <w:tcPr>
            <w:tcW w:w="2948" w:type="dxa"/>
          </w:tcPr>
          <w:p w:rsidR="009C715A" w:rsidRDefault="009C715A">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04" w:type="dxa"/>
            <w:vAlign w:val="bottom"/>
          </w:tcPr>
          <w:p w:rsidR="009C715A" w:rsidRDefault="009C715A">
            <w:pPr>
              <w:pStyle w:val="ConsPlusNormal"/>
              <w:jc w:val="center"/>
            </w:pPr>
            <w:r>
              <w:t>160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val="restart"/>
            <w:vAlign w:val="bottom"/>
          </w:tcPr>
          <w:p w:rsidR="009C715A" w:rsidRDefault="009C715A">
            <w:pPr>
              <w:pStyle w:val="ConsPlusNormal"/>
              <w:jc w:val="center"/>
            </w:pPr>
            <w:r>
              <w:t>17</w:t>
            </w:r>
          </w:p>
        </w:tc>
        <w:tc>
          <w:tcPr>
            <w:tcW w:w="2948" w:type="dxa"/>
          </w:tcPr>
          <w:p w:rsidR="009C715A" w:rsidRDefault="009C715A">
            <w:pPr>
              <w:pStyle w:val="ConsPlusNormal"/>
            </w:pPr>
            <w:r>
              <w:t>Поступления денежных средств, всего</w:t>
            </w:r>
          </w:p>
        </w:tc>
        <w:tc>
          <w:tcPr>
            <w:tcW w:w="604" w:type="dxa"/>
            <w:vAlign w:val="bottom"/>
          </w:tcPr>
          <w:p w:rsidR="009C715A" w:rsidRDefault="009C715A">
            <w:pPr>
              <w:pStyle w:val="ConsPlusNormal"/>
              <w:jc w:val="center"/>
            </w:pPr>
            <w:r>
              <w:t>170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в том числе:</w:t>
            </w:r>
          </w:p>
          <w:p w:rsidR="009C715A" w:rsidRDefault="009C715A">
            <w:pPr>
              <w:pStyle w:val="ConsPlusNormal"/>
              <w:ind w:left="283"/>
            </w:pPr>
            <w:r>
              <w:t>доходы</w:t>
            </w:r>
          </w:p>
        </w:tc>
        <w:tc>
          <w:tcPr>
            <w:tcW w:w="604" w:type="dxa"/>
            <w:vAlign w:val="bottom"/>
          </w:tcPr>
          <w:p w:rsidR="009C715A" w:rsidRDefault="009C715A">
            <w:pPr>
              <w:pStyle w:val="ConsPlusNormal"/>
              <w:jc w:val="center"/>
            </w:pPr>
            <w:r>
              <w:t>171</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расходы</w:t>
            </w:r>
          </w:p>
        </w:tc>
        <w:tc>
          <w:tcPr>
            <w:tcW w:w="604" w:type="dxa"/>
            <w:vAlign w:val="bottom"/>
          </w:tcPr>
          <w:p w:rsidR="009C715A" w:rsidRDefault="009C715A">
            <w:pPr>
              <w:pStyle w:val="ConsPlusNormal"/>
              <w:jc w:val="center"/>
            </w:pPr>
            <w:r>
              <w:t>172</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источники финансирования дефицита</w:t>
            </w:r>
          </w:p>
        </w:tc>
        <w:tc>
          <w:tcPr>
            <w:tcW w:w="604" w:type="dxa"/>
            <w:vAlign w:val="bottom"/>
          </w:tcPr>
          <w:p w:rsidR="009C715A" w:rsidRDefault="009C715A">
            <w:pPr>
              <w:pStyle w:val="ConsPlusNormal"/>
              <w:jc w:val="center"/>
            </w:pPr>
            <w:r>
              <w:t>173</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val="restart"/>
            <w:vAlign w:val="bottom"/>
          </w:tcPr>
          <w:p w:rsidR="009C715A" w:rsidRDefault="009C715A">
            <w:pPr>
              <w:pStyle w:val="ConsPlusNormal"/>
              <w:jc w:val="center"/>
            </w:pPr>
            <w:r>
              <w:t>18</w:t>
            </w:r>
          </w:p>
        </w:tc>
        <w:tc>
          <w:tcPr>
            <w:tcW w:w="2948" w:type="dxa"/>
          </w:tcPr>
          <w:p w:rsidR="009C715A" w:rsidRDefault="009C715A">
            <w:pPr>
              <w:pStyle w:val="ConsPlusNormal"/>
            </w:pPr>
            <w:r>
              <w:t>Выбытия денежных средств, всего</w:t>
            </w:r>
          </w:p>
        </w:tc>
        <w:tc>
          <w:tcPr>
            <w:tcW w:w="604" w:type="dxa"/>
            <w:vAlign w:val="bottom"/>
          </w:tcPr>
          <w:p w:rsidR="009C715A" w:rsidRDefault="009C715A">
            <w:pPr>
              <w:pStyle w:val="ConsPlusNormal"/>
              <w:jc w:val="center"/>
            </w:pPr>
            <w:r>
              <w:t>180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в том числе:</w:t>
            </w:r>
          </w:p>
          <w:p w:rsidR="009C715A" w:rsidRDefault="009C715A">
            <w:pPr>
              <w:pStyle w:val="ConsPlusNormal"/>
              <w:ind w:left="283"/>
            </w:pPr>
            <w:r>
              <w:lastRenderedPageBreak/>
              <w:t>доходы</w:t>
            </w:r>
          </w:p>
        </w:tc>
        <w:tc>
          <w:tcPr>
            <w:tcW w:w="604" w:type="dxa"/>
            <w:vAlign w:val="bottom"/>
          </w:tcPr>
          <w:p w:rsidR="009C715A" w:rsidRDefault="009C715A">
            <w:pPr>
              <w:pStyle w:val="ConsPlusNormal"/>
              <w:jc w:val="center"/>
            </w:pPr>
            <w:r>
              <w:lastRenderedPageBreak/>
              <w:t>181</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расходы</w:t>
            </w:r>
          </w:p>
        </w:tc>
        <w:tc>
          <w:tcPr>
            <w:tcW w:w="604" w:type="dxa"/>
            <w:vAlign w:val="bottom"/>
          </w:tcPr>
          <w:p w:rsidR="009C715A" w:rsidRDefault="009C715A">
            <w:pPr>
              <w:pStyle w:val="ConsPlusNormal"/>
              <w:jc w:val="center"/>
            </w:pPr>
            <w:r>
              <w:t>182</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Merge/>
          </w:tcPr>
          <w:p w:rsidR="009C715A" w:rsidRDefault="009C715A"/>
        </w:tc>
        <w:tc>
          <w:tcPr>
            <w:tcW w:w="2948" w:type="dxa"/>
          </w:tcPr>
          <w:p w:rsidR="009C715A" w:rsidRDefault="009C715A">
            <w:pPr>
              <w:pStyle w:val="ConsPlusNormal"/>
              <w:ind w:left="283"/>
            </w:pPr>
            <w:r>
              <w:t>источники финансирования дефицита</w:t>
            </w:r>
          </w:p>
        </w:tc>
        <w:tc>
          <w:tcPr>
            <w:tcW w:w="604" w:type="dxa"/>
            <w:vAlign w:val="bottom"/>
          </w:tcPr>
          <w:p w:rsidR="009C715A" w:rsidRDefault="009C715A">
            <w:pPr>
              <w:pStyle w:val="ConsPlusNormal"/>
              <w:jc w:val="center"/>
            </w:pPr>
            <w:r>
              <w:t>183</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tcBorders>
              <w:bottom w:val="nil"/>
            </w:tcBorders>
            <w:vAlign w:val="bottom"/>
          </w:tcPr>
          <w:p w:rsidR="009C715A" w:rsidRDefault="009C715A">
            <w:pPr>
              <w:pStyle w:val="ConsPlusNormal"/>
              <w:jc w:val="center"/>
            </w:pPr>
            <w:r>
              <w:t>20</w:t>
            </w:r>
          </w:p>
        </w:tc>
        <w:tc>
          <w:tcPr>
            <w:tcW w:w="2948" w:type="dxa"/>
          </w:tcPr>
          <w:p w:rsidR="009C715A" w:rsidRDefault="009C715A">
            <w:pPr>
              <w:pStyle w:val="ConsPlusNormal"/>
            </w:pPr>
            <w:r>
              <w:t>Задолженность, невостребованная кредиторами, всего</w:t>
            </w:r>
          </w:p>
        </w:tc>
        <w:tc>
          <w:tcPr>
            <w:tcW w:w="604" w:type="dxa"/>
            <w:vAlign w:val="bottom"/>
          </w:tcPr>
          <w:p w:rsidR="009C715A" w:rsidRDefault="009C715A">
            <w:pPr>
              <w:pStyle w:val="ConsPlusNormal"/>
              <w:jc w:val="center"/>
            </w:pPr>
            <w:r>
              <w:t>200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insideH w:val="nil"/>
          </w:tblBorders>
        </w:tblPrEx>
        <w:tc>
          <w:tcPr>
            <w:tcW w:w="794" w:type="dxa"/>
            <w:tcBorders>
              <w:top w:val="nil"/>
              <w:bottom w:val="nil"/>
            </w:tcBorders>
          </w:tcPr>
          <w:p w:rsidR="009C715A" w:rsidRDefault="009C715A">
            <w:pPr>
              <w:pStyle w:val="ConsPlusNormal"/>
              <w:jc w:val="center"/>
            </w:pPr>
          </w:p>
        </w:tc>
        <w:tc>
          <w:tcPr>
            <w:tcW w:w="2948" w:type="dxa"/>
            <w:tcBorders>
              <w:bottom w:val="nil"/>
            </w:tcBorders>
          </w:tcPr>
          <w:p w:rsidR="009C715A" w:rsidRDefault="009C715A">
            <w:pPr>
              <w:pStyle w:val="ConsPlusNormal"/>
              <w:ind w:left="283"/>
            </w:pPr>
            <w:r>
              <w:t>в том числе:</w:t>
            </w:r>
          </w:p>
        </w:tc>
        <w:tc>
          <w:tcPr>
            <w:tcW w:w="604"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1134"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737" w:type="dxa"/>
            <w:tcBorders>
              <w:bottom w:val="nil"/>
            </w:tcBorders>
            <w:vAlign w:val="bottom"/>
          </w:tcPr>
          <w:p w:rsidR="009C715A" w:rsidRDefault="009C715A">
            <w:pPr>
              <w:pStyle w:val="ConsPlusNormal"/>
              <w:jc w:val="center"/>
            </w:pPr>
          </w:p>
        </w:tc>
        <w:tc>
          <w:tcPr>
            <w:tcW w:w="964" w:type="dxa"/>
            <w:tcBorders>
              <w:bottom w:val="nil"/>
            </w:tcBorders>
            <w:vAlign w:val="bottom"/>
          </w:tcPr>
          <w:p w:rsidR="009C715A" w:rsidRDefault="009C715A">
            <w:pPr>
              <w:pStyle w:val="ConsPlusNormal"/>
              <w:jc w:val="center"/>
            </w:pPr>
          </w:p>
        </w:tc>
        <w:tc>
          <w:tcPr>
            <w:tcW w:w="1077" w:type="dxa"/>
            <w:tcBorders>
              <w:bottom w:val="nil"/>
            </w:tcBorders>
            <w:vAlign w:val="bottom"/>
          </w:tcPr>
          <w:p w:rsidR="009C715A" w:rsidRDefault="009C715A">
            <w:pPr>
              <w:pStyle w:val="ConsPlusNormal"/>
              <w:jc w:val="center"/>
            </w:pPr>
          </w:p>
        </w:tc>
        <w:tc>
          <w:tcPr>
            <w:tcW w:w="907" w:type="dxa"/>
            <w:tcBorders>
              <w:bottom w:val="nil"/>
            </w:tcBorders>
            <w:vAlign w:val="bottom"/>
          </w:tcPr>
          <w:p w:rsidR="009C715A" w:rsidRDefault="009C715A">
            <w:pPr>
              <w:pStyle w:val="ConsPlusNormal"/>
              <w:jc w:val="center"/>
            </w:pPr>
          </w:p>
        </w:tc>
        <w:tc>
          <w:tcPr>
            <w:tcW w:w="680" w:type="dxa"/>
            <w:tcBorders>
              <w:bottom w:val="nil"/>
            </w:tcBorders>
            <w:vAlign w:val="bottom"/>
          </w:tcPr>
          <w:p w:rsidR="009C715A" w:rsidRDefault="009C715A">
            <w:pPr>
              <w:pStyle w:val="ConsPlusNormal"/>
              <w:jc w:val="center"/>
            </w:pPr>
          </w:p>
        </w:tc>
      </w:tr>
      <w:tr w:rsidR="009C715A">
        <w:tblPrEx>
          <w:tblBorders>
            <w:left w:val="single" w:sz="4" w:space="0" w:color="auto"/>
            <w:right w:val="single" w:sz="4" w:space="0" w:color="auto"/>
            <w:insideH w:val="nil"/>
          </w:tblBorders>
        </w:tblPrEx>
        <w:tc>
          <w:tcPr>
            <w:tcW w:w="794" w:type="dxa"/>
            <w:tcBorders>
              <w:top w:val="nil"/>
            </w:tcBorders>
          </w:tcPr>
          <w:p w:rsidR="009C715A" w:rsidRDefault="009C715A">
            <w:pPr>
              <w:pStyle w:val="ConsPlusNormal"/>
              <w:jc w:val="center"/>
            </w:pPr>
          </w:p>
        </w:tc>
        <w:tc>
          <w:tcPr>
            <w:tcW w:w="2948" w:type="dxa"/>
            <w:tcBorders>
              <w:top w:val="nil"/>
            </w:tcBorders>
          </w:tcPr>
          <w:p w:rsidR="009C715A" w:rsidRDefault="009C715A">
            <w:pPr>
              <w:pStyle w:val="ConsPlusNormal"/>
              <w:ind w:left="283"/>
            </w:pPr>
          </w:p>
        </w:tc>
        <w:tc>
          <w:tcPr>
            <w:tcW w:w="604"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1134"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737" w:type="dxa"/>
            <w:tcBorders>
              <w:top w:val="nil"/>
            </w:tcBorders>
          </w:tcPr>
          <w:p w:rsidR="009C715A" w:rsidRDefault="009C715A">
            <w:pPr>
              <w:pStyle w:val="ConsPlusNormal"/>
              <w:jc w:val="center"/>
            </w:pPr>
          </w:p>
        </w:tc>
        <w:tc>
          <w:tcPr>
            <w:tcW w:w="964" w:type="dxa"/>
            <w:tcBorders>
              <w:top w:val="nil"/>
            </w:tcBorders>
          </w:tcPr>
          <w:p w:rsidR="009C715A" w:rsidRDefault="009C715A">
            <w:pPr>
              <w:pStyle w:val="ConsPlusNormal"/>
              <w:jc w:val="center"/>
            </w:pPr>
          </w:p>
        </w:tc>
        <w:tc>
          <w:tcPr>
            <w:tcW w:w="1077" w:type="dxa"/>
            <w:tcBorders>
              <w:top w:val="nil"/>
            </w:tcBorders>
          </w:tcPr>
          <w:p w:rsidR="009C715A" w:rsidRDefault="009C715A">
            <w:pPr>
              <w:pStyle w:val="ConsPlusNormal"/>
              <w:jc w:val="center"/>
            </w:pPr>
          </w:p>
        </w:tc>
        <w:tc>
          <w:tcPr>
            <w:tcW w:w="907" w:type="dxa"/>
            <w:tcBorders>
              <w:top w:val="nil"/>
            </w:tcBorders>
          </w:tcPr>
          <w:p w:rsidR="009C715A" w:rsidRDefault="009C715A">
            <w:pPr>
              <w:pStyle w:val="ConsPlusNormal"/>
              <w:jc w:val="center"/>
            </w:pPr>
          </w:p>
        </w:tc>
        <w:tc>
          <w:tcPr>
            <w:tcW w:w="680" w:type="dxa"/>
            <w:tcBorders>
              <w:top w:val="nil"/>
            </w:tcBorders>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21</w:t>
            </w:r>
          </w:p>
        </w:tc>
        <w:tc>
          <w:tcPr>
            <w:tcW w:w="2948" w:type="dxa"/>
          </w:tcPr>
          <w:p w:rsidR="009C715A" w:rsidRDefault="009C715A">
            <w:pPr>
              <w:pStyle w:val="ConsPlusNormal"/>
            </w:pPr>
            <w:r>
              <w:t>Основные средства в эксплуатации</w:t>
            </w:r>
          </w:p>
        </w:tc>
        <w:tc>
          <w:tcPr>
            <w:tcW w:w="604" w:type="dxa"/>
            <w:vAlign w:val="bottom"/>
          </w:tcPr>
          <w:p w:rsidR="009C715A" w:rsidRDefault="009C715A">
            <w:pPr>
              <w:pStyle w:val="ConsPlusNormal"/>
              <w:jc w:val="center"/>
            </w:pPr>
            <w:r>
              <w:t>210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22</w:t>
            </w:r>
          </w:p>
        </w:tc>
        <w:tc>
          <w:tcPr>
            <w:tcW w:w="2948" w:type="dxa"/>
          </w:tcPr>
          <w:p w:rsidR="009C715A" w:rsidRDefault="009C715A">
            <w:pPr>
              <w:pStyle w:val="ConsPlusNormal"/>
            </w:pPr>
            <w:r>
              <w:t>Материальные ценности, полученные по централизованному снабжению</w:t>
            </w:r>
          </w:p>
        </w:tc>
        <w:tc>
          <w:tcPr>
            <w:tcW w:w="604" w:type="dxa"/>
            <w:vAlign w:val="bottom"/>
          </w:tcPr>
          <w:p w:rsidR="009C715A" w:rsidRDefault="009C715A">
            <w:pPr>
              <w:pStyle w:val="ConsPlusNormal"/>
              <w:jc w:val="center"/>
            </w:pPr>
            <w:r>
              <w:t>220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23</w:t>
            </w:r>
          </w:p>
        </w:tc>
        <w:tc>
          <w:tcPr>
            <w:tcW w:w="2948" w:type="dxa"/>
          </w:tcPr>
          <w:p w:rsidR="009C715A" w:rsidRDefault="009C715A">
            <w:pPr>
              <w:pStyle w:val="ConsPlusNormal"/>
            </w:pPr>
            <w:r>
              <w:t>Периодические издания для пользования</w:t>
            </w:r>
          </w:p>
        </w:tc>
        <w:tc>
          <w:tcPr>
            <w:tcW w:w="604" w:type="dxa"/>
            <w:vAlign w:val="bottom"/>
          </w:tcPr>
          <w:p w:rsidR="009C715A" w:rsidRDefault="009C715A">
            <w:pPr>
              <w:pStyle w:val="ConsPlusNormal"/>
              <w:jc w:val="center"/>
            </w:pPr>
            <w:r>
              <w:t>230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24</w:t>
            </w:r>
          </w:p>
        </w:tc>
        <w:tc>
          <w:tcPr>
            <w:tcW w:w="2948" w:type="dxa"/>
          </w:tcPr>
          <w:p w:rsidR="009C715A" w:rsidRDefault="009C715A">
            <w:pPr>
              <w:pStyle w:val="ConsPlusNormal"/>
            </w:pPr>
            <w:r>
              <w:t>Нефинансовые активы, переданные в доверительное управление</w:t>
            </w:r>
          </w:p>
        </w:tc>
        <w:tc>
          <w:tcPr>
            <w:tcW w:w="604" w:type="dxa"/>
            <w:vAlign w:val="bottom"/>
          </w:tcPr>
          <w:p w:rsidR="009C715A" w:rsidRDefault="009C715A">
            <w:pPr>
              <w:pStyle w:val="ConsPlusNormal"/>
              <w:jc w:val="center"/>
            </w:pPr>
            <w:r>
              <w:t>240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25</w:t>
            </w:r>
          </w:p>
        </w:tc>
        <w:tc>
          <w:tcPr>
            <w:tcW w:w="2948" w:type="dxa"/>
          </w:tcPr>
          <w:p w:rsidR="009C715A" w:rsidRDefault="009C715A">
            <w:pPr>
              <w:pStyle w:val="ConsPlusNormal"/>
            </w:pPr>
            <w:r>
              <w:t>Имущество, переданное в возмездное пользование (аренду)</w:t>
            </w:r>
          </w:p>
        </w:tc>
        <w:tc>
          <w:tcPr>
            <w:tcW w:w="604" w:type="dxa"/>
            <w:vAlign w:val="bottom"/>
          </w:tcPr>
          <w:p w:rsidR="009C715A" w:rsidRDefault="009C715A">
            <w:pPr>
              <w:pStyle w:val="ConsPlusNormal"/>
              <w:jc w:val="center"/>
            </w:pPr>
            <w:r>
              <w:t>250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26</w:t>
            </w:r>
          </w:p>
        </w:tc>
        <w:tc>
          <w:tcPr>
            <w:tcW w:w="2948" w:type="dxa"/>
          </w:tcPr>
          <w:p w:rsidR="009C715A" w:rsidRDefault="009C715A">
            <w:pPr>
              <w:pStyle w:val="ConsPlusNormal"/>
            </w:pPr>
            <w:r>
              <w:t xml:space="preserve">Имущество, переданное в </w:t>
            </w:r>
            <w:r>
              <w:lastRenderedPageBreak/>
              <w:t>безвозмездное пользование</w:t>
            </w:r>
          </w:p>
        </w:tc>
        <w:tc>
          <w:tcPr>
            <w:tcW w:w="604" w:type="dxa"/>
            <w:vAlign w:val="bottom"/>
          </w:tcPr>
          <w:p w:rsidR="009C715A" w:rsidRDefault="009C715A">
            <w:pPr>
              <w:pStyle w:val="ConsPlusNormal"/>
              <w:jc w:val="center"/>
            </w:pPr>
            <w:r>
              <w:lastRenderedPageBreak/>
              <w:t>260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lastRenderedPageBreak/>
              <w:t>27</w:t>
            </w:r>
          </w:p>
        </w:tc>
        <w:tc>
          <w:tcPr>
            <w:tcW w:w="2948" w:type="dxa"/>
          </w:tcPr>
          <w:p w:rsidR="009C715A" w:rsidRDefault="009C715A">
            <w:pPr>
              <w:pStyle w:val="ConsPlusNormal"/>
            </w:pPr>
            <w:r>
              <w:t>Материальные ценности, выданные в личное пользование работникам (сотрудникам)</w:t>
            </w:r>
          </w:p>
        </w:tc>
        <w:tc>
          <w:tcPr>
            <w:tcW w:w="604" w:type="dxa"/>
            <w:vAlign w:val="bottom"/>
          </w:tcPr>
          <w:p w:rsidR="009C715A" w:rsidRDefault="009C715A">
            <w:pPr>
              <w:pStyle w:val="ConsPlusNormal"/>
              <w:jc w:val="center"/>
            </w:pPr>
            <w:r>
              <w:t>270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30</w:t>
            </w:r>
          </w:p>
        </w:tc>
        <w:tc>
          <w:tcPr>
            <w:tcW w:w="2948" w:type="dxa"/>
          </w:tcPr>
          <w:p w:rsidR="009C715A" w:rsidRDefault="009C715A">
            <w:pPr>
              <w:pStyle w:val="ConsPlusNormal"/>
            </w:pPr>
            <w:r>
              <w:t>Расчеты по исполнению денежных обязательств через третьих лиц</w:t>
            </w:r>
          </w:p>
        </w:tc>
        <w:tc>
          <w:tcPr>
            <w:tcW w:w="604" w:type="dxa"/>
            <w:vAlign w:val="bottom"/>
          </w:tcPr>
          <w:p w:rsidR="009C715A" w:rsidRDefault="009C715A">
            <w:pPr>
              <w:pStyle w:val="ConsPlusNormal"/>
              <w:jc w:val="center"/>
            </w:pPr>
            <w:r>
              <w:t>280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ind w:firstLine="540"/>
        <w:jc w:val="both"/>
      </w:pPr>
    </w:p>
    <w:p w:rsidR="009C715A" w:rsidRDefault="009C715A">
      <w:pPr>
        <w:pStyle w:val="ConsPlusNonformat"/>
        <w:jc w:val="both"/>
      </w:pPr>
      <w:r>
        <w:t xml:space="preserve">                                                         Форма 0503830 с. 8</w:t>
      </w:r>
    </w:p>
    <w:p w:rsidR="009C715A" w:rsidRDefault="009C71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604"/>
        <w:gridCol w:w="1077"/>
        <w:gridCol w:w="1134"/>
        <w:gridCol w:w="964"/>
        <w:gridCol w:w="737"/>
        <w:gridCol w:w="964"/>
        <w:gridCol w:w="1077"/>
        <w:gridCol w:w="907"/>
        <w:gridCol w:w="680"/>
      </w:tblGrid>
      <w:tr w:rsidR="009C715A">
        <w:tc>
          <w:tcPr>
            <w:tcW w:w="794" w:type="dxa"/>
            <w:vMerge w:val="restart"/>
            <w:tcBorders>
              <w:left w:val="nil"/>
            </w:tcBorders>
          </w:tcPr>
          <w:p w:rsidR="009C715A" w:rsidRDefault="009C715A">
            <w:pPr>
              <w:pStyle w:val="ConsPlusNormal"/>
              <w:jc w:val="center"/>
            </w:pPr>
            <w:r>
              <w:t>Номер забалансового счета</w:t>
            </w:r>
          </w:p>
        </w:tc>
        <w:tc>
          <w:tcPr>
            <w:tcW w:w="2948" w:type="dxa"/>
            <w:vMerge w:val="restart"/>
          </w:tcPr>
          <w:p w:rsidR="009C715A" w:rsidRDefault="009C715A">
            <w:pPr>
              <w:pStyle w:val="ConsPlusNormal"/>
              <w:jc w:val="center"/>
            </w:pPr>
            <w:r>
              <w:t>Наименование забалансового счета, показателя</w:t>
            </w:r>
          </w:p>
        </w:tc>
        <w:tc>
          <w:tcPr>
            <w:tcW w:w="604" w:type="dxa"/>
            <w:vMerge w:val="restart"/>
          </w:tcPr>
          <w:p w:rsidR="009C715A" w:rsidRDefault="009C715A">
            <w:pPr>
              <w:pStyle w:val="ConsPlusNormal"/>
              <w:jc w:val="center"/>
            </w:pPr>
            <w:r>
              <w:t>Код строки</w:t>
            </w:r>
          </w:p>
        </w:tc>
        <w:tc>
          <w:tcPr>
            <w:tcW w:w="3912" w:type="dxa"/>
            <w:gridSpan w:val="4"/>
          </w:tcPr>
          <w:p w:rsidR="009C715A" w:rsidRDefault="009C715A">
            <w:pPr>
              <w:pStyle w:val="ConsPlusNormal"/>
              <w:jc w:val="center"/>
            </w:pPr>
            <w:r>
              <w:t>На начало года</w:t>
            </w:r>
          </w:p>
        </w:tc>
        <w:tc>
          <w:tcPr>
            <w:tcW w:w="3628" w:type="dxa"/>
            <w:gridSpan w:val="4"/>
            <w:tcBorders>
              <w:right w:val="nil"/>
            </w:tcBorders>
          </w:tcPr>
          <w:p w:rsidR="009C715A" w:rsidRDefault="009C715A">
            <w:pPr>
              <w:pStyle w:val="ConsPlusNormal"/>
              <w:jc w:val="center"/>
            </w:pPr>
            <w:r>
              <w:t>На конец отчетного периода</w:t>
            </w:r>
          </w:p>
        </w:tc>
      </w:tr>
      <w:tr w:rsidR="009C715A">
        <w:tc>
          <w:tcPr>
            <w:tcW w:w="794" w:type="dxa"/>
            <w:vMerge/>
            <w:tcBorders>
              <w:left w:val="nil"/>
            </w:tcBorders>
          </w:tcPr>
          <w:p w:rsidR="009C715A" w:rsidRDefault="009C715A"/>
        </w:tc>
        <w:tc>
          <w:tcPr>
            <w:tcW w:w="2948" w:type="dxa"/>
            <w:vMerge/>
          </w:tcPr>
          <w:p w:rsidR="009C715A" w:rsidRDefault="009C715A"/>
        </w:tc>
        <w:tc>
          <w:tcPr>
            <w:tcW w:w="604" w:type="dxa"/>
            <w:vMerge/>
          </w:tcPr>
          <w:p w:rsidR="009C715A" w:rsidRDefault="009C715A"/>
        </w:tc>
        <w:tc>
          <w:tcPr>
            <w:tcW w:w="1077" w:type="dxa"/>
          </w:tcPr>
          <w:p w:rsidR="009C715A" w:rsidRDefault="009C715A">
            <w:pPr>
              <w:pStyle w:val="ConsPlusNormal"/>
              <w:jc w:val="center"/>
            </w:pPr>
            <w:r>
              <w:t>деятельность с целевыми средствами</w:t>
            </w:r>
          </w:p>
        </w:tc>
        <w:tc>
          <w:tcPr>
            <w:tcW w:w="1134" w:type="dxa"/>
          </w:tcPr>
          <w:p w:rsidR="009C715A" w:rsidRDefault="009C715A">
            <w:pPr>
              <w:pStyle w:val="ConsPlusNormal"/>
              <w:jc w:val="center"/>
            </w:pPr>
            <w:r>
              <w:t>деятельность по государственному заданию</w:t>
            </w:r>
          </w:p>
        </w:tc>
        <w:tc>
          <w:tcPr>
            <w:tcW w:w="964" w:type="dxa"/>
          </w:tcPr>
          <w:p w:rsidR="009C715A" w:rsidRDefault="009C715A">
            <w:pPr>
              <w:pStyle w:val="ConsPlusNormal"/>
              <w:jc w:val="center"/>
            </w:pPr>
            <w:r>
              <w:t>приносящая доход деятельность</w:t>
            </w:r>
          </w:p>
        </w:tc>
        <w:tc>
          <w:tcPr>
            <w:tcW w:w="737" w:type="dxa"/>
          </w:tcPr>
          <w:p w:rsidR="009C715A" w:rsidRDefault="009C715A">
            <w:pPr>
              <w:pStyle w:val="ConsPlusNormal"/>
              <w:jc w:val="center"/>
            </w:pPr>
            <w:r>
              <w:t>итого</w:t>
            </w:r>
          </w:p>
        </w:tc>
        <w:tc>
          <w:tcPr>
            <w:tcW w:w="964" w:type="dxa"/>
          </w:tcPr>
          <w:p w:rsidR="009C715A" w:rsidRDefault="009C715A">
            <w:pPr>
              <w:pStyle w:val="ConsPlusNormal"/>
              <w:jc w:val="center"/>
            </w:pPr>
            <w:r>
              <w:t>деятельность с целевыми средствами</w:t>
            </w:r>
          </w:p>
        </w:tc>
        <w:tc>
          <w:tcPr>
            <w:tcW w:w="1077" w:type="dxa"/>
          </w:tcPr>
          <w:p w:rsidR="009C715A" w:rsidRDefault="009C715A">
            <w:pPr>
              <w:pStyle w:val="ConsPlusNormal"/>
              <w:jc w:val="center"/>
            </w:pPr>
            <w:r>
              <w:t>деятельность по государственному заданию</w:t>
            </w:r>
          </w:p>
        </w:tc>
        <w:tc>
          <w:tcPr>
            <w:tcW w:w="907" w:type="dxa"/>
          </w:tcPr>
          <w:p w:rsidR="009C715A" w:rsidRDefault="009C715A">
            <w:pPr>
              <w:pStyle w:val="ConsPlusNormal"/>
              <w:jc w:val="center"/>
            </w:pPr>
            <w:r>
              <w:t>приносящая доход деятельность</w:t>
            </w:r>
          </w:p>
        </w:tc>
        <w:tc>
          <w:tcPr>
            <w:tcW w:w="680" w:type="dxa"/>
            <w:tcBorders>
              <w:right w:val="nil"/>
            </w:tcBorders>
          </w:tcPr>
          <w:p w:rsidR="009C715A" w:rsidRDefault="009C715A">
            <w:pPr>
              <w:pStyle w:val="ConsPlusNormal"/>
              <w:jc w:val="center"/>
            </w:pPr>
            <w:r>
              <w:t>итого</w:t>
            </w:r>
          </w:p>
        </w:tc>
      </w:tr>
      <w:tr w:rsidR="009C715A">
        <w:tc>
          <w:tcPr>
            <w:tcW w:w="794" w:type="dxa"/>
            <w:tcBorders>
              <w:left w:val="nil"/>
            </w:tcBorders>
          </w:tcPr>
          <w:p w:rsidR="009C715A" w:rsidRDefault="009C715A">
            <w:pPr>
              <w:pStyle w:val="ConsPlusNormal"/>
              <w:jc w:val="center"/>
            </w:pPr>
            <w:r>
              <w:t>1</w:t>
            </w:r>
          </w:p>
        </w:tc>
        <w:tc>
          <w:tcPr>
            <w:tcW w:w="2948" w:type="dxa"/>
          </w:tcPr>
          <w:p w:rsidR="009C715A" w:rsidRDefault="009C715A">
            <w:pPr>
              <w:pStyle w:val="ConsPlusNormal"/>
              <w:jc w:val="center"/>
            </w:pPr>
            <w:r>
              <w:t>2</w:t>
            </w:r>
          </w:p>
        </w:tc>
        <w:tc>
          <w:tcPr>
            <w:tcW w:w="604" w:type="dxa"/>
          </w:tcPr>
          <w:p w:rsidR="009C715A" w:rsidRDefault="009C715A">
            <w:pPr>
              <w:pStyle w:val="ConsPlusNormal"/>
              <w:jc w:val="center"/>
            </w:pPr>
            <w:r>
              <w:t>3</w:t>
            </w:r>
          </w:p>
        </w:tc>
        <w:tc>
          <w:tcPr>
            <w:tcW w:w="1077" w:type="dxa"/>
          </w:tcPr>
          <w:p w:rsidR="009C715A" w:rsidRDefault="009C715A">
            <w:pPr>
              <w:pStyle w:val="ConsPlusNormal"/>
              <w:jc w:val="center"/>
            </w:pPr>
            <w:r>
              <w:t>4</w:t>
            </w:r>
          </w:p>
        </w:tc>
        <w:tc>
          <w:tcPr>
            <w:tcW w:w="1134" w:type="dxa"/>
          </w:tcPr>
          <w:p w:rsidR="009C715A" w:rsidRDefault="009C715A">
            <w:pPr>
              <w:pStyle w:val="ConsPlusNormal"/>
              <w:jc w:val="center"/>
            </w:pPr>
            <w:r>
              <w:t>5</w:t>
            </w:r>
          </w:p>
        </w:tc>
        <w:tc>
          <w:tcPr>
            <w:tcW w:w="964" w:type="dxa"/>
          </w:tcPr>
          <w:p w:rsidR="009C715A" w:rsidRDefault="009C715A">
            <w:pPr>
              <w:pStyle w:val="ConsPlusNormal"/>
              <w:jc w:val="center"/>
            </w:pPr>
            <w:r>
              <w:t>6</w:t>
            </w:r>
          </w:p>
        </w:tc>
        <w:tc>
          <w:tcPr>
            <w:tcW w:w="737" w:type="dxa"/>
          </w:tcPr>
          <w:p w:rsidR="009C715A" w:rsidRDefault="009C715A">
            <w:pPr>
              <w:pStyle w:val="ConsPlusNormal"/>
              <w:jc w:val="center"/>
            </w:pPr>
            <w:r>
              <w:t>7</w:t>
            </w:r>
          </w:p>
        </w:tc>
        <w:tc>
          <w:tcPr>
            <w:tcW w:w="964" w:type="dxa"/>
          </w:tcPr>
          <w:p w:rsidR="009C715A" w:rsidRDefault="009C715A">
            <w:pPr>
              <w:pStyle w:val="ConsPlusNormal"/>
              <w:jc w:val="center"/>
            </w:pPr>
            <w:r>
              <w:t>8</w:t>
            </w:r>
          </w:p>
        </w:tc>
        <w:tc>
          <w:tcPr>
            <w:tcW w:w="1077" w:type="dxa"/>
          </w:tcPr>
          <w:p w:rsidR="009C715A" w:rsidRDefault="009C715A">
            <w:pPr>
              <w:pStyle w:val="ConsPlusNormal"/>
              <w:jc w:val="center"/>
            </w:pPr>
            <w:r>
              <w:t>9</w:t>
            </w:r>
          </w:p>
        </w:tc>
        <w:tc>
          <w:tcPr>
            <w:tcW w:w="907" w:type="dxa"/>
          </w:tcPr>
          <w:p w:rsidR="009C715A" w:rsidRDefault="009C715A">
            <w:pPr>
              <w:pStyle w:val="ConsPlusNormal"/>
              <w:jc w:val="center"/>
            </w:pPr>
            <w:r>
              <w:t>10</w:t>
            </w:r>
          </w:p>
        </w:tc>
        <w:tc>
          <w:tcPr>
            <w:tcW w:w="680" w:type="dxa"/>
            <w:tcBorders>
              <w:right w:val="nil"/>
            </w:tcBorders>
          </w:tcPr>
          <w:p w:rsidR="009C715A" w:rsidRDefault="009C715A">
            <w:pPr>
              <w:pStyle w:val="ConsPlusNormal"/>
              <w:jc w:val="center"/>
            </w:pPr>
            <w:r>
              <w:t>11</w:t>
            </w: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31</w:t>
            </w:r>
          </w:p>
        </w:tc>
        <w:tc>
          <w:tcPr>
            <w:tcW w:w="2948" w:type="dxa"/>
          </w:tcPr>
          <w:p w:rsidR="009C715A" w:rsidRDefault="009C715A">
            <w:pPr>
              <w:pStyle w:val="ConsPlusNormal"/>
            </w:pPr>
            <w:r>
              <w:t>Акции по номинальной стоимости</w:t>
            </w:r>
          </w:p>
        </w:tc>
        <w:tc>
          <w:tcPr>
            <w:tcW w:w="604" w:type="dxa"/>
            <w:vAlign w:val="bottom"/>
          </w:tcPr>
          <w:p w:rsidR="009C715A" w:rsidRDefault="009C715A">
            <w:pPr>
              <w:pStyle w:val="ConsPlusNormal"/>
              <w:jc w:val="center"/>
            </w:pPr>
            <w:r>
              <w:t>290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r w:rsidR="009C715A">
        <w:tblPrEx>
          <w:tblBorders>
            <w:left w:val="single" w:sz="4" w:space="0" w:color="auto"/>
            <w:right w:val="single" w:sz="4" w:space="0" w:color="auto"/>
          </w:tblBorders>
        </w:tblPrEx>
        <w:tc>
          <w:tcPr>
            <w:tcW w:w="794" w:type="dxa"/>
            <w:vAlign w:val="bottom"/>
          </w:tcPr>
          <w:p w:rsidR="009C715A" w:rsidRDefault="009C715A">
            <w:pPr>
              <w:pStyle w:val="ConsPlusNormal"/>
              <w:jc w:val="center"/>
            </w:pPr>
            <w:r>
              <w:t>40</w:t>
            </w:r>
          </w:p>
        </w:tc>
        <w:tc>
          <w:tcPr>
            <w:tcW w:w="2948" w:type="dxa"/>
          </w:tcPr>
          <w:p w:rsidR="009C715A" w:rsidRDefault="009C715A">
            <w:pPr>
              <w:pStyle w:val="ConsPlusNormal"/>
            </w:pPr>
            <w:r>
              <w:t>Финансовые активы в управляющих компаниях</w:t>
            </w:r>
          </w:p>
        </w:tc>
        <w:tc>
          <w:tcPr>
            <w:tcW w:w="604" w:type="dxa"/>
            <w:vAlign w:val="bottom"/>
          </w:tcPr>
          <w:p w:rsidR="009C715A" w:rsidRDefault="009C715A">
            <w:pPr>
              <w:pStyle w:val="ConsPlusNormal"/>
              <w:jc w:val="center"/>
            </w:pPr>
            <w:r>
              <w:t>300</w:t>
            </w:r>
          </w:p>
        </w:tc>
        <w:tc>
          <w:tcPr>
            <w:tcW w:w="1077" w:type="dxa"/>
            <w:vAlign w:val="bottom"/>
          </w:tcPr>
          <w:p w:rsidR="009C715A" w:rsidRDefault="009C715A">
            <w:pPr>
              <w:pStyle w:val="ConsPlusNormal"/>
              <w:jc w:val="center"/>
            </w:pPr>
          </w:p>
        </w:tc>
        <w:tc>
          <w:tcPr>
            <w:tcW w:w="1134"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737" w:type="dxa"/>
            <w:vAlign w:val="bottom"/>
          </w:tcPr>
          <w:p w:rsidR="009C715A" w:rsidRDefault="009C715A">
            <w:pPr>
              <w:pStyle w:val="ConsPlusNormal"/>
              <w:jc w:val="center"/>
            </w:pPr>
          </w:p>
        </w:tc>
        <w:tc>
          <w:tcPr>
            <w:tcW w:w="964" w:type="dxa"/>
            <w:vAlign w:val="bottom"/>
          </w:tcPr>
          <w:p w:rsidR="009C715A" w:rsidRDefault="009C715A">
            <w:pPr>
              <w:pStyle w:val="ConsPlusNormal"/>
              <w:jc w:val="center"/>
            </w:pPr>
          </w:p>
        </w:tc>
        <w:tc>
          <w:tcPr>
            <w:tcW w:w="1077" w:type="dxa"/>
            <w:vAlign w:val="bottom"/>
          </w:tcPr>
          <w:p w:rsidR="009C715A" w:rsidRDefault="009C715A">
            <w:pPr>
              <w:pStyle w:val="ConsPlusNormal"/>
              <w:jc w:val="center"/>
            </w:pPr>
          </w:p>
        </w:tc>
        <w:tc>
          <w:tcPr>
            <w:tcW w:w="907" w:type="dxa"/>
            <w:vAlign w:val="bottom"/>
          </w:tcPr>
          <w:p w:rsidR="009C715A" w:rsidRDefault="009C715A">
            <w:pPr>
              <w:pStyle w:val="ConsPlusNormal"/>
              <w:jc w:val="center"/>
            </w:pPr>
          </w:p>
        </w:tc>
        <w:tc>
          <w:tcPr>
            <w:tcW w:w="680" w:type="dxa"/>
            <w:vAlign w:val="bottom"/>
          </w:tcPr>
          <w:p w:rsidR="009C715A" w:rsidRDefault="009C715A">
            <w:pPr>
              <w:pStyle w:val="ConsPlusNormal"/>
              <w:jc w:val="center"/>
            </w:pPr>
          </w:p>
        </w:tc>
      </w:tr>
    </w:tbl>
    <w:p w:rsidR="009C715A" w:rsidRDefault="009C715A">
      <w:pPr>
        <w:pStyle w:val="ConsPlusNormal"/>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_______________  бухгалтер _________ _______________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lastRenderedPageBreak/>
        <w:t xml:space="preserve">                   Централизованная бухгалтерия ___________________________</w:t>
      </w:r>
    </w:p>
    <w:p w:rsidR="009C715A" w:rsidRDefault="009C715A">
      <w:pPr>
        <w:pStyle w:val="ConsPlusNonformat"/>
        <w:jc w:val="both"/>
      </w:pPr>
      <w:r>
        <w:t xml:space="preserve">                                                  (наименование ОГРН, ИНН,</w:t>
      </w:r>
    </w:p>
    <w:p w:rsidR="009C715A" w:rsidRDefault="009C715A">
      <w:pPr>
        <w:pStyle w:val="ConsPlusNonformat"/>
        <w:jc w:val="both"/>
      </w:pPr>
      <w:r>
        <w:t xml:space="preserve">                                                   КПП, местонахождение)</w:t>
      </w:r>
    </w:p>
    <w:p w:rsidR="009C715A" w:rsidRDefault="009C715A">
      <w:pPr>
        <w:pStyle w:val="ConsPlusNonformat"/>
        <w:jc w:val="both"/>
      </w:pPr>
    </w:p>
    <w:p w:rsidR="009C715A" w:rsidRDefault="009C715A">
      <w:pPr>
        <w:pStyle w:val="ConsPlusNonformat"/>
        <w:jc w:val="both"/>
      </w:pPr>
      <w:r>
        <w:t xml:space="preserve">                   Руководитель</w:t>
      </w:r>
    </w:p>
    <w:p w:rsidR="009C715A" w:rsidRDefault="009C715A">
      <w:pPr>
        <w:pStyle w:val="ConsPlusNonformat"/>
        <w:jc w:val="both"/>
      </w:pPr>
      <w:r>
        <w:t xml:space="preserve">                   (уполномоченное лицо) ___________ _________ ____________</w:t>
      </w:r>
    </w:p>
    <w:p w:rsidR="009C715A" w:rsidRDefault="009C715A">
      <w:pPr>
        <w:pStyle w:val="ConsPlusNonformat"/>
        <w:jc w:val="both"/>
      </w:pPr>
      <w:r>
        <w:t xml:space="preserve">                                         (должность)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Исполнитель ___________ _________ _____________________ _________________</w:t>
      </w:r>
    </w:p>
    <w:p w:rsidR="009C715A" w:rsidRDefault="009C715A">
      <w:pPr>
        <w:pStyle w:val="ConsPlusNonformat"/>
        <w:jc w:val="both"/>
      </w:pPr>
      <w:r>
        <w:t xml:space="preserve">            (должность) (подпись) (расшифровка подписи) (телефон, e-mail)</w:t>
      </w:r>
    </w:p>
    <w:p w:rsidR="009C715A" w:rsidRDefault="009C715A">
      <w:pPr>
        <w:pStyle w:val="ConsPlusNonformat"/>
        <w:jc w:val="both"/>
      </w:pPr>
    </w:p>
    <w:p w:rsidR="009C715A" w:rsidRDefault="009C715A">
      <w:pPr>
        <w:pStyle w:val="ConsPlusNonformat"/>
        <w:jc w:val="both"/>
      </w:pPr>
      <w:r>
        <w:t>"__" ____________ 20__ г.</w:t>
      </w:r>
    </w:p>
    <w:p w:rsidR="009C715A" w:rsidRDefault="009C715A">
      <w:pPr>
        <w:sectPr w:rsidR="009C715A">
          <w:pgSz w:w="16838" w:h="11905" w:orient="landscape"/>
          <w:pgMar w:top="1701" w:right="1134" w:bottom="850" w:left="1134" w:header="0" w:footer="0" w:gutter="0"/>
          <w:cols w:space="720"/>
        </w:sectPr>
      </w:pPr>
    </w:p>
    <w:p w:rsidR="009C715A" w:rsidRDefault="009C715A">
      <w:pPr>
        <w:pStyle w:val="ConsPlusNormal"/>
        <w:ind w:firstLine="540"/>
        <w:jc w:val="both"/>
      </w:pPr>
    </w:p>
    <w:p w:rsidR="009C715A" w:rsidRDefault="009C71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715A">
        <w:trPr>
          <w:jc w:val="center"/>
        </w:trPr>
        <w:tc>
          <w:tcPr>
            <w:tcW w:w="9294" w:type="dxa"/>
            <w:tcBorders>
              <w:top w:val="nil"/>
              <w:left w:val="single" w:sz="24" w:space="0" w:color="CED3F1"/>
              <w:bottom w:val="nil"/>
              <w:right w:val="single" w:sz="24" w:space="0" w:color="F4F3F8"/>
            </w:tcBorders>
            <w:shd w:val="clear" w:color="auto" w:fill="F4F3F8"/>
          </w:tcPr>
          <w:p w:rsidR="009C715A" w:rsidRDefault="009C715A">
            <w:pPr>
              <w:pStyle w:val="ConsPlusNormal"/>
              <w:jc w:val="center"/>
            </w:pPr>
            <w:r>
              <w:rPr>
                <w:color w:val="392C69"/>
              </w:rPr>
              <w:t>Список изменяющих документов</w:t>
            </w:r>
          </w:p>
          <w:p w:rsidR="009C715A" w:rsidRDefault="009C715A">
            <w:pPr>
              <w:pStyle w:val="ConsPlusNormal"/>
              <w:jc w:val="center"/>
            </w:pPr>
            <w:r>
              <w:rPr>
                <w:color w:val="392C69"/>
              </w:rPr>
              <w:t xml:space="preserve">(введены </w:t>
            </w:r>
            <w:hyperlink r:id="rId452" w:history="1">
              <w:r>
                <w:rPr>
                  <w:color w:val="0000FF"/>
                </w:rPr>
                <w:t>Приказом</w:t>
              </w:r>
            </w:hyperlink>
            <w:r>
              <w:rPr>
                <w:color w:val="392C69"/>
              </w:rPr>
              <w:t xml:space="preserve"> Минфина России от 14.11.2017 N 189н)</w:t>
            </w:r>
          </w:p>
        </w:tc>
      </w:tr>
    </w:tbl>
    <w:p w:rsidR="009C715A" w:rsidRDefault="009C715A">
      <w:pPr>
        <w:pStyle w:val="ConsPlusNormal"/>
        <w:ind w:firstLine="540"/>
        <w:jc w:val="both"/>
      </w:pPr>
    </w:p>
    <w:p w:rsidR="009C715A" w:rsidRDefault="009C715A">
      <w:pPr>
        <w:pStyle w:val="ConsPlusNonformat"/>
        <w:jc w:val="both"/>
      </w:pPr>
      <w:bookmarkStart w:id="299" w:name="P12876"/>
      <w:bookmarkEnd w:id="299"/>
      <w:r>
        <w:t xml:space="preserve">                                 Сведения</w:t>
      </w:r>
    </w:p>
    <w:p w:rsidR="009C715A" w:rsidRDefault="009C715A">
      <w:pPr>
        <w:pStyle w:val="ConsPlusNonformat"/>
        <w:jc w:val="both"/>
      </w:pPr>
      <w:r>
        <w:t xml:space="preserve">         о вложениях в объекты недвижимого имущества, об объектах</w:t>
      </w:r>
    </w:p>
    <w:p w:rsidR="009C715A" w:rsidRDefault="009C715A">
      <w:pPr>
        <w:pStyle w:val="ConsPlusNonformat"/>
        <w:jc w:val="both"/>
      </w:pPr>
      <w:r>
        <w:t xml:space="preserve">                  незавершенного строительства бюджетного</w:t>
      </w:r>
    </w:p>
    <w:p w:rsidR="009C715A" w:rsidRDefault="009C715A">
      <w:pPr>
        <w:pStyle w:val="ConsPlusNonformat"/>
        <w:jc w:val="both"/>
      </w:pPr>
      <w:r>
        <w:t xml:space="preserve">                         (автономного) учреждения</w:t>
      </w:r>
    </w:p>
    <w:p w:rsidR="009C715A" w:rsidRDefault="009C715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309"/>
        <w:gridCol w:w="1984"/>
        <w:gridCol w:w="1871"/>
        <w:gridCol w:w="907"/>
      </w:tblGrid>
      <w:tr w:rsidR="009C715A">
        <w:tc>
          <w:tcPr>
            <w:tcW w:w="4309" w:type="dxa"/>
            <w:tcBorders>
              <w:top w:val="nil"/>
              <w:left w:val="nil"/>
              <w:bottom w:val="nil"/>
              <w:right w:val="nil"/>
            </w:tcBorders>
          </w:tcPr>
          <w:p w:rsidR="009C715A" w:rsidRDefault="009C715A">
            <w:pPr>
              <w:pStyle w:val="ConsPlusNormal"/>
            </w:pPr>
          </w:p>
        </w:tc>
        <w:tc>
          <w:tcPr>
            <w:tcW w:w="1984"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Коды</w:t>
            </w:r>
          </w:p>
        </w:tc>
      </w:tr>
      <w:tr w:rsidR="009C715A">
        <w:tc>
          <w:tcPr>
            <w:tcW w:w="4309" w:type="dxa"/>
            <w:tcBorders>
              <w:top w:val="nil"/>
              <w:left w:val="nil"/>
              <w:bottom w:val="nil"/>
              <w:right w:val="nil"/>
            </w:tcBorders>
          </w:tcPr>
          <w:p w:rsidR="009C715A" w:rsidRDefault="009C715A">
            <w:pPr>
              <w:pStyle w:val="ConsPlusNormal"/>
            </w:pPr>
          </w:p>
        </w:tc>
        <w:tc>
          <w:tcPr>
            <w:tcW w:w="1984"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 xml:space="preserve">Форма по </w:t>
            </w:r>
            <w:hyperlink r:id="rId453" w:history="1">
              <w:r>
                <w:rPr>
                  <w:color w:val="0000FF"/>
                </w:rPr>
                <w:t>ОКУД</w:t>
              </w:r>
            </w:hyperlink>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r>
              <w:t>0503790</w:t>
            </w:r>
          </w:p>
        </w:tc>
      </w:tr>
      <w:tr w:rsidR="009C715A">
        <w:tc>
          <w:tcPr>
            <w:tcW w:w="4309" w:type="dxa"/>
            <w:tcBorders>
              <w:top w:val="nil"/>
              <w:left w:val="nil"/>
              <w:bottom w:val="nil"/>
              <w:right w:val="nil"/>
            </w:tcBorders>
          </w:tcPr>
          <w:p w:rsidR="009C715A" w:rsidRDefault="009C715A">
            <w:pPr>
              <w:pStyle w:val="ConsPlusNormal"/>
            </w:pPr>
          </w:p>
        </w:tc>
        <w:tc>
          <w:tcPr>
            <w:tcW w:w="1984" w:type="dxa"/>
            <w:tcBorders>
              <w:top w:val="nil"/>
              <w:left w:val="nil"/>
              <w:bottom w:val="nil"/>
              <w:right w:val="nil"/>
            </w:tcBorders>
          </w:tcPr>
          <w:p w:rsidR="009C715A" w:rsidRDefault="009C715A">
            <w:pPr>
              <w:pStyle w:val="ConsPlusNormal"/>
              <w:jc w:val="center"/>
            </w:pPr>
            <w:r>
              <w:t>на 1 _____ 20__ г.</w:t>
            </w:r>
          </w:p>
        </w:tc>
        <w:tc>
          <w:tcPr>
            <w:tcW w:w="1871" w:type="dxa"/>
            <w:tcBorders>
              <w:top w:val="nil"/>
              <w:left w:val="nil"/>
              <w:bottom w:val="nil"/>
              <w:right w:val="single" w:sz="4" w:space="0" w:color="auto"/>
            </w:tcBorders>
          </w:tcPr>
          <w:p w:rsidR="009C715A" w:rsidRDefault="009C715A">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4309" w:type="dxa"/>
            <w:tcBorders>
              <w:top w:val="nil"/>
              <w:left w:val="nil"/>
              <w:bottom w:val="nil"/>
              <w:right w:val="nil"/>
            </w:tcBorders>
          </w:tcPr>
          <w:p w:rsidR="009C715A" w:rsidRDefault="009C715A">
            <w:pPr>
              <w:pStyle w:val="ConsPlusNormal"/>
            </w:pPr>
            <w:r>
              <w:t>Наименование органа, осуществляющего полномочия учредителя</w:t>
            </w:r>
          </w:p>
        </w:tc>
        <w:tc>
          <w:tcPr>
            <w:tcW w:w="1984" w:type="dxa"/>
            <w:tcBorders>
              <w:top w:val="nil"/>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Глава по БК</w:t>
            </w:r>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4309" w:type="dxa"/>
            <w:tcBorders>
              <w:top w:val="nil"/>
              <w:left w:val="nil"/>
              <w:bottom w:val="nil"/>
              <w:right w:val="nil"/>
            </w:tcBorders>
          </w:tcPr>
          <w:p w:rsidR="009C715A" w:rsidRDefault="009C715A">
            <w:pPr>
              <w:pStyle w:val="ConsPlusNormal"/>
            </w:pPr>
            <w:r>
              <w:t>Учреждение</w:t>
            </w:r>
          </w:p>
        </w:tc>
        <w:tc>
          <w:tcPr>
            <w:tcW w:w="1984"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по ОКПО</w:t>
            </w:r>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pPr>
          </w:p>
        </w:tc>
      </w:tr>
      <w:tr w:rsidR="009C715A">
        <w:tc>
          <w:tcPr>
            <w:tcW w:w="4309" w:type="dxa"/>
            <w:tcBorders>
              <w:top w:val="nil"/>
              <w:left w:val="nil"/>
              <w:bottom w:val="nil"/>
              <w:right w:val="nil"/>
            </w:tcBorders>
          </w:tcPr>
          <w:p w:rsidR="009C715A" w:rsidRDefault="009C715A">
            <w:pPr>
              <w:pStyle w:val="ConsPlusNormal"/>
            </w:pPr>
          </w:p>
        </w:tc>
        <w:tc>
          <w:tcPr>
            <w:tcW w:w="1984" w:type="dxa"/>
            <w:tcBorders>
              <w:top w:val="single" w:sz="4" w:space="0" w:color="auto"/>
              <w:left w:val="nil"/>
              <w:bottom w:val="single" w:sz="4" w:space="0" w:color="auto"/>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jc w:val="right"/>
            </w:pPr>
            <w:r>
              <w:t>ИНН</w:t>
            </w:r>
          </w:p>
        </w:tc>
        <w:tc>
          <w:tcPr>
            <w:tcW w:w="907" w:type="dxa"/>
            <w:tcBorders>
              <w:top w:val="single" w:sz="4" w:space="0" w:color="auto"/>
              <w:left w:val="single" w:sz="4" w:space="0" w:color="auto"/>
              <w:bottom w:val="nil"/>
              <w:right w:val="single" w:sz="4" w:space="0" w:color="auto"/>
            </w:tcBorders>
          </w:tcPr>
          <w:p w:rsidR="009C715A" w:rsidRDefault="009C715A">
            <w:pPr>
              <w:pStyle w:val="ConsPlusNormal"/>
            </w:pPr>
          </w:p>
        </w:tc>
      </w:tr>
      <w:tr w:rsidR="009C715A">
        <w:tc>
          <w:tcPr>
            <w:tcW w:w="4309" w:type="dxa"/>
            <w:tcBorders>
              <w:top w:val="nil"/>
              <w:left w:val="nil"/>
              <w:bottom w:val="nil"/>
              <w:right w:val="nil"/>
            </w:tcBorders>
          </w:tcPr>
          <w:p w:rsidR="009C715A" w:rsidRDefault="009C715A">
            <w:pPr>
              <w:pStyle w:val="ConsPlusNormal"/>
            </w:pPr>
            <w:r>
              <w:t>Периодичность: годовая</w:t>
            </w:r>
          </w:p>
        </w:tc>
        <w:tc>
          <w:tcPr>
            <w:tcW w:w="1984" w:type="dxa"/>
            <w:tcBorders>
              <w:top w:val="single" w:sz="4" w:space="0" w:color="auto"/>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pPr>
          </w:p>
        </w:tc>
        <w:tc>
          <w:tcPr>
            <w:tcW w:w="907" w:type="dxa"/>
            <w:tcBorders>
              <w:top w:val="nil"/>
              <w:left w:val="single" w:sz="4" w:space="0" w:color="auto"/>
              <w:bottom w:val="single" w:sz="4" w:space="0" w:color="auto"/>
              <w:right w:val="single" w:sz="4" w:space="0" w:color="auto"/>
            </w:tcBorders>
          </w:tcPr>
          <w:p w:rsidR="009C715A" w:rsidRDefault="009C715A">
            <w:pPr>
              <w:pStyle w:val="ConsPlusNormal"/>
            </w:pPr>
          </w:p>
        </w:tc>
      </w:tr>
      <w:tr w:rsidR="009C715A">
        <w:tc>
          <w:tcPr>
            <w:tcW w:w="4309" w:type="dxa"/>
            <w:tcBorders>
              <w:top w:val="nil"/>
              <w:left w:val="nil"/>
              <w:bottom w:val="nil"/>
              <w:right w:val="nil"/>
            </w:tcBorders>
          </w:tcPr>
          <w:p w:rsidR="009C715A" w:rsidRDefault="009C715A">
            <w:pPr>
              <w:pStyle w:val="ConsPlusNormal"/>
            </w:pPr>
            <w:r>
              <w:t>Единица измерения: руб.</w:t>
            </w:r>
          </w:p>
        </w:tc>
        <w:tc>
          <w:tcPr>
            <w:tcW w:w="1984" w:type="dxa"/>
            <w:tcBorders>
              <w:top w:val="nil"/>
              <w:left w:val="nil"/>
              <w:bottom w:val="nil"/>
              <w:right w:val="nil"/>
            </w:tcBorders>
          </w:tcPr>
          <w:p w:rsidR="009C715A" w:rsidRDefault="009C715A">
            <w:pPr>
              <w:pStyle w:val="ConsPlusNormal"/>
            </w:pPr>
          </w:p>
        </w:tc>
        <w:tc>
          <w:tcPr>
            <w:tcW w:w="1871" w:type="dxa"/>
            <w:tcBorders>
              <w:top w:val="nil"/>
              <w:left w:val="nil"/>
              <w:bottom w:val="nil"/>
              <w:right w:val="single" w:sz="4" w:space="0" w:color="auto"/>
            </w:tcBorders>
          </w:tcPr>
          <w:p w:rsidR="009C715A" w:rsidRDefault="009C715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C715A" w:rsidRDefault="009C715A">
            <w:pPr>
              <w:pStyle w:val="ConsPlusNormal"/>
              <w:jc w:val="center"/>
            </w:pPr>
            <w:hyperlink r:id="rId454" w:history="1">
              <w:r>
                <w:rPr>
                  <w:color w:val="0000FF"/>
                </w:rPr>
                <w:t>383</w:t>
              </w:r>
            </w:hyperlink>
          </w:p>
        </w:tc>
      </w:tr>
    </w:tbl>
    <w:p w:rsidR="009C715A" w:rsidRDefault="009C715A">
      <w:pPr>
        <w:pStyle w:val="ConsPlusNormal"/>
        <w:jc w:val="both"/>
      </w:pPr>
    </w:p>
    <w:p w:rsidR="009C715A" w:rsidRDefault="009C715A">
      <w:pPr>
        <w:sectPr w:rsidR="009C715A">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1"/>
        <w:gridCol w:w="567"/>
        <w:gridCol w:w="624"/>
        <w:gridCol w:w="624"/>
        <w:gridCol w:w="624"/>
        <w:gridCol w:w="624"/>
        <w:gridCol w:w="567"/>
        <w:gridCol w:w="680"/>
        <w:gridCol w:w="567"/>
        <w:gridCol w:w="510"/>
        <w:gridCol w:w="510"/>
        <w:gridCol w:w="510"/>
        <w:gridCol w:w="567"/>
        <w:gridCol w:w="680"/>
        <w:gridCol w:w="680"/>
        <w:gridCol w:w="624"/>
        <w:gridCol w:w="510"/>
        <w:gridCol w:w="510"/>
        <w:gridCol w:w="567"/>
        <w:gridCol w:w="567"/>
        <w:gridCol w:w="510"/>
        <w:gridCol w:w="907"/>
      </w:tblGrid>
      <w:tr w:rsidR="009C715A">
        <w:tc>
          <w:tcPr>
            <w:tcW w:w="4531" w:type="dxa"/>
            <w:vMerge w:val="restart"/>
            <w:tcBorders>
              <w:left w:val="nil"/>
            </w:tcBorders>
          </w:tcPr>
          <w:p w:rsidR="009C715A" w:rsidRDefault="009C715A">
            <w:pPr>
              <w:pStyle w:val="ConsPlusNormal"/>
              <w:jc w:val="center"/>
            </w:pPr>
            <w:r>
              <w:lastRenderedPageBreak/>
              <w:t>Наименование показателя</w:t>
            </w:r>
          </w:p>
        </w:tc>
        <w:tc>
          <w:tcPr>
            <w:tcW w:w="567" w:type="dxa"/>
            <w:vMerge w:val="restart"/>
          </w:tcPr>
          <w:p w:rsidR="009C715A" w:rsidRDefault="009C715A">
            <w:pPr>
              <w:pStyle w:val="ConsPlusNormal"/>
              <w:jc w:val="center"/>
            </w:pPr>
            <w:r>
              <w:t>Код строки</w:t>
            </w:r>
          </w:p>
        </w:tc>
        <w:tc>
          <w:tcPr>
            <w:tcW w:w="624" w:type="dxa"/>
            <w:vMerge w:val="restart"/>
          </w:tcPr>
          <w:p w:rsidR="009C715A" w:rsidRDefault="009C715A">
            <w:pPr>
              <w:pStyle w:val="ConsPlusNormal"/>
              <w:jc w:val="center"/>
            </w:pPr>
            <w:r>
              <w:t>ИНН балансодержателя</w:t>
            </w:r>
          </w:p>
        </w:tc>
        <w:tc>
          <w:tcPr>
            <w:tcW w:w="624" w:type="dxa"/>
            <w:vMerge w:val="restart"/>
          </w:tcPr>
          <w:p w:rsidR="009C715A" w:rsidRDefault="009C715A">
            <w:pPr>
              <w:pStyle w:val="ConsPlusNormal"/>
              <w:jc w:val="center"/>
            </w:pPr>
            <w:r>
              <w:t>Код объекта</w:t>
            </w:r>
          </w:p>
        </w:tc>
        <w:tc>
          <w:tcPr>
            <w:tcW w:w="624" w:type="dxa"/>
            <w:vMerge w:val="restart"/>
          </w:tcPr>
          <w:p w:rsidR="009C715A" w:rsidRDefault="009C715A">
            <w:pPr>
              <w:pStyle w:val="ConsPlusNormal"/>
              <w:jc w:val="center"/>
            </w:pPr>
            <w:r>
              <w:t>Кадастровый номер объекта недвижимости</w:t>
            </w:r>
          </w:p>
        </w:tc>
        <w:tc>
          <w:tcPr>
            <w:tcW w:w="1191" w:type="dxa"/>
            <w:gridSpan w:val="2"/>
            <w:vMerge w:val="restart"/>
          </w:tcPr>
          <w:p w:rsidR="009C715A" w:rsidRDefault="009C715A">
            <w:pPr>
              <w:pStyle w:val="ConsPlusNormal"/>
              <w:jc w:val="center"/>
            </w:pPr>
            <w:r>
              <w:t>Учетный номер объекта</w:t>
            </w:r>
          </w:p>
        </w:tc>
        <w:tc>
          <w:tcPr>
            <w:tcW w:w="680" w:type="dxa"/>
            <w:vMerge w:val="restart"/>
          </w:tcPr>
          <w:p w:rsidR="009C715A" w:rsidRDefault="009C715A">
            <w:pPr>
              <w:pStyle w:val="ConsPlusNormal"/>
              <w:jc w:val="center"/>
            </w:pPr>
            <w:r>
              <w:t>Статус объекта на отчетную дату</w:t>
            </w:r>
          </w:p>
        </w:tc>
        <w:tc>
          <w:tcPr>
            <w:tcW w:w="567" w:type="dxa"/>
            <w:vMerge w:val="restart"/>
          </w:tcPr>
          <w:p w:rsidR="009C715A" w:rsidRDefault="009C715A">
            <w:pPr>
              <w:pStyle w:val="ConsPlusNormal"/>
              <w:jc w:val="center"/>
            </w:pPr>
            <w:r>
              <w:t>Целевая функция объекта</w:t>
            </w:r>
          </w:p>
        </w:tc>
        <w:tc>
          <w:tcPr>
            <w:tcW w:w="1530" w:type="dxa"/>
            <w:gridSpan w:val="3"/>
            <w:vMerge w:val="restart"/>
          </w:tcPr>
          <w:p w:rsidR="009C715A" w:rsidRDefault="009C715A">
            <w:pPr>
              <w:pStyle w:val="ConsPlusNormal"/>
              <w:jc w:val="center"/>
            </w:pPr>
            <w:r>
              <w:t>Приостановление (прекращение) строительства</w:t>
            </w:r>
          </w:p>
        </w:tc>
        <w:tc>
          <w:tcPr>
            <w:tcW w:w="1927" w:type="dxa"/>
            <w:gridSpan w:val="3"/>
            <w:vMerge w:val="restart"/>
          </w:tcPr>
          <w:p w:rsidR="009C715A" w:rsidRDefault="009C715A">
            <w:pPr>
              <w:pStyle w:val="ConsPlusNormal"/>
              <w:jc w:val="center"/>
            </w:pPr>
            <w:r>
              <w:t>Плановые сроки реализации инвестиционного проекта, год</w:t>
            </w:r>
          </w:p>
        </w:tc>
        <w:tc>
          <w:tcPr>
            <w:tcW w:w="624" w:type="dxa"/>
            <w:vMerge w:val="restart"/>
          </w:tcPr>
          <w:p w:rsidR="009C715A" w:rsidRDefault="009C715A">
            <w:pPr>
              <w:pStyle w:val="ConsPlusNormal"/>
              <w:jc w:val="center"/>
            </w:pPr>
            <w:r>
              <w:t>Сметная стоимость на отчетную дату, руб.</w:t>
            </w:r>
          </w:p>
        </w:tc>
        <w:tc>
          <w:tcPr>
            <w:tcW w:w="3571" w:type="dxa"/>
            <w:gridSpan w:val="6"/>
            <w:tcBorders>
              <w:right w:val="nil"/>
            </w:tcBorders>
          </w:tcPr>
          <w:p w:rsidR="009C715A" w:rsidRDefault="009C715A">
            <w:pPr>
              <w:pStyle w:val="ConsPlusNormal"/>
              <w:jc w:val="center"/>
            </w:pPr>
            <w:r>
              <w:t>Расходы на реализацию инвестиционного проекта по данным бухгалтерского учета, руб.</w:t>
            </w:r>
          </w:p>
        </w:tc>
      </w:tr>
      <w:tr w:rsidR="009C715A">
        <w:tc>
          <w:tcPr>
            <w:tcW w:w="4531" w:type="dxa"/>
            <w:vMerge/>
            <w:tcBorders>
              <w:left w:val="nil"/>
            </w:tcBorders>
          </w:tcPr>
          <w:p w:rsidR="009C715A" w:rsidRDefault="009C715A"/>
        </w:tc>
        <w:tc>
          <w:tcPr>
            <w:tcW w:w="567" w:type="dxa"/>
            <w:vMerge/>
          </w:tcPr>
          <w:p w:rsidR="009C715A" w:rsidRDefault="009C715A"/>
        </w:tc>
        <w:tc>
          <w:tcPr>
            <w:tcW w:w="624" w:type="dxa"/>
            <w:vMerge/>
          </w:tcPr>
          <w:p w:rsidR="009C715A" w:rsidRDefault="009C715A"/>
        </w:tc>
        <w:tc>
          <w:tcPr>
            <w:tcW w:w="624" w:type="dxa"/>
            <w:vMerge/>
          </w:tcPr>
          <w:p w:rsidR="009C715A" w:rsidRDefault="009C715A"/>
        </w:tc>
        <w:tc>
          <w:tcPr>
            <w:tcW w:w="624" w:type="dxa"/>
            <w:vMerge/>
          </w:tcPr>
          <w:p w:rsidR="009C715A" w:rsidRDefault="009C715A"/>
        </w:tc>
        <w:tc>
          <w:tcPr>
            <w:tcW w:w="1191" w:type="dxa"/>
            <w:gridSpan w:val="2"/>
            <w:vMerge/>
          </w:tcPr>
          <w:p w:rsidR="009C715A" w:rsidRDefault="009C715A"/>
        </w:tc>
        <w:tc>
          <w:tcPr>
            <w:tcW w:w="680" w:type="dxa"/>
            <w:vMerge/>
          </w:tcPr>
          <w:p w:rsidR="009C715A" w:rsidRDefault="009C715A"/>
        </w:tc>
        <w:tc>
          <w:tcPr>
            <w:tcW w:w="567" w:type="dxa"/>
            <w:vMerge/>
          </w:tcPr>
          <w:p w:rsidR="009C715A" w:rsidRDefault="009C715A"/>
        </w:tc>
        <w:tc>
          <w:tcPr>
            <w:tcW w:w="1530" w:type="dxa"/>
            <w:gridSpan w:val="3"/>
            <w:vMerge/>
          </w:tcPr>
          <w:p w:rsidR="009C715A" w:rsidRDefault="009C715A"/>
        </w:tc>
        <w:tc>
          <w:tcPr>
            <w:tcW w:w="1927" w:type="dxa"/>
            <w:gridSpan w:val="3"/>
            <w:vMerge/>
          </w:tcPr>
          <w:p w:rsidR="009C715A" w:rsidRDefault="009C715A"/>
        </w:tc>
        <w:tc>
          <w:tcPr>
            <w:tcW w:w="624" w:type="dxa"/>
            <w:vMerge/>
          </w:tcPr>
          <w:p w:rsidR="009C715A" w:rsidRDefault="009C715A"/>
        </w:tc>
        <w:tc>
          <w:tcPr>
            <w:tcW w:w="2154" w:type="dxa"/>
            <w:gridSpan w:val="4"/>
          </w:tcPr>
          <w:p w:rsidR="009C715A" w:rsidRDefault="009C715A">
            <w:pPr>
              <w:pStyle w:val="ConsPlusNormal"/>
              <w:jc w:val="center"/>
            </w:pPr>
            <w:r>
              <w:t>фактические (по счету 010611000)</w:t>
            </w:r>
          </w:p>
        </w:tc>
        <w:tc>
          <w:tcPr>
            <w:tcW w:w="1417" w:type="dxa"/>
            <w:gridSpan w:val="2"/>
            <w:tcBorders>
              <w:right w:val="nil"/>
            </w:tcBorders>
          </w:tcPr>
          <w:p w:rsidR="009C715A" w:rsidRDefault="009C715A">
            <w:pPr>
              <w:pStyle w:val="ConsPlusNormal"/>
              <w:jc w:val="center"/>
            </w:pPr>
            <w:r>
              <w:t>кассовые расходы с начала реализации инвестиционного проекта</w:t>
            </w:r>
          </w:p>
        </w:tc>
      </w:tr>
      <w:tr w:rsidR="009C715A">
        <w:tc>
          <w:tcPr>
            <w:tcW w:w="4531" w:type="dxa"/>
            <w:vMerge/>
            <w:tcBorders>
              <w:left w:val="nil"/>
            </w:tcBorders>
          </w:tcPr>
          <w:p w:rsidR="009C715A" w:rsidRDefault="009C715A"/>
        </w:tc>
        <w:tc>
          <w:tcPr>
            <w:tcW w:w="567" w:type="dxa"/>
            <w:vMerge/>
          </w:tcPr>
          <w:p w:rsidR="009C715A" w:rsidRDefault="009C715A"/>
        </w:tc>
        <w:tc>
          <w:tcPr>
            <w:tcW w:w="624" w:type="dxa"/>
            <w:vMerge/>
          </w:tcPr>
          <w:p w:rsidR="009C715A" w:rsidRDefault="009C715A"/>
        </w:tc>
        <w:tc>
          <w:tcPr>
            <w:tcW w:w="624" w:type="dxa"/>
            <w:vMerge/>
          </w:tcPr>
          <w:p w:rsidR="009C715A" w:rsidRDefault="009C715A"/>
        </w:tc>
        <w:tc>
          <w:tcPr>
            <w:tcW w:w="624" w:type="dxa"/>
            <w:vMerge/>
          </w:tcPr>
          <w:p w:rsidR="009C715A" w:rsidRDefault="009C715A"/>
        </w:tc>
        <w:tc>
          <w:tcPr>
            <w:tcW w:w="624" w:type="dxa"/>
          </w:tcPr>
          <w:p w:rsidR="009C715A" w:rsidRDefault="009C715A">
            <w:pPr>
              <w:pStyle w:val="ConsPlusNormal"/>
              <w:jc w:val="center"/>
            </w:pPr>
            <w:r>
              <w:t>на отчетную дату</w:t>
            </w:r>
          </w:p>
        </w:tc>
        <w:tc>
          <w:tcPr>
            <w:tcW w:w="567" w:type="dxa"/>
          </w:tcPr>
          <w:p w:rsidR="009C715A" w:rsidRDefault="009C715A">
            <w:pPr>
              <w:pStyle w:val="ConsPlusNormal"/>
              <w:jc w:val="center"/>
            </w:pPr>
            <w:r>
              <w:t>до поступления</w:t>
            </w:r>
          </w:p>
        </w:tc>
        <w:tc>
          <w:tcPr>
            <w:tcW w:w="680" w:type="dxa"/>
            <w:vMerge/>
          </w:tcPr>
          <w:p w:rsidR="009C715A" w:rsidRDefault="009C715A"/>
        </w:tc>
        <w:tc>
          <w:tcPr>
            <w:tcW w:w="567" w:type="dxa"/>
            <w:vMerge/>
          </w:tcPr>
          <w:p w:rsidR="009C715A" w:rsidRDefault="009C715A"/>
        </w:tc>
        <w:tc>
          <w:tcPr>
            <w:tcW w:w="510" w:type="dxa"/>
          </w:tcPr>
          <w:p w:rsidR="009C715A" w:rsidRDefault="009C715A">
            <w:pPr>
              <w:pStyle w:val="ConsPlusNormal"/>
              <w:jc w:val="center"/>
            </w:pPr>
            <w:r>
              <w:t>год</w:t>
            </w:r>
          </w:p>
        </w:tc>
        <w:tc>
          <w:tcPr>
            <w:tcW w:w="510" w:type="dxa"/>
          </w:tcPr>
          <w:p w:rsidR="009C715A" w:rsidRDefault="009C715A">
            <w:pPr>
              <w:pStyle w:val="ConsPlusNormal"/>
              <w:jc w:val="center"/>
            </w:pPr>
            <w:r>
              <w:t>код причины</w:t>
            </w:r>
          </w:p>
        </w:tc>
        <w:tc>
          <w:tcPr>
            <w:tcW w:w="510" w:type="dxa"/>
          </w:tcPr>
          <w:p w:rsidR="009C715A" w:rsidRDefault="009C715A">
            <w:pPr>
              <w:pStyle w:val="ConsPlusNormal"/>
              <w:jc w:val="center"/>
            </w:pPr>
            <w:r>
              <w:t>пояснения</w:t>
            </w:r>
          </w:p>
        </w:tc>
        <w:tc>
          <w:tcPr>
            <w:tcW w:w="567" w:type="dxa"/>
          </w:tcPr>
          <w:p w:rsidR="009C715A" w:rsidRDefault="009C715A">
            <w:pPr>
              <w:pStyle w:val="ConsPlusNormal"/>
              <w:jc w:val="center"/>
            </w:pPr>
            <w:r>
              <w:t>начало реализации</w:t>
            </w:r>
          </w:p>
        </w:tc>
        <w:tc>
          <w:tcPr>
            <w:tcW w:w="680" w:type="dxa"/>
          </w:tcPr>
          <w:p w:rsidR="009C715A" w:rsidRDefault="009C715A">
            <w:pPr>
              <w:pStyle w:val="ConsPlusNormal"/>
              <w:jc w:val="center"/>
            </w:pPr>
            <w:r>
              <w:t>окончание реализации</w:t>
            </w:r>
          </w:p>
        </w:tc>
        <w:tc>
          <w:tcPr>
            <w:tcW w:w="680" w:type="dxa"/>
          </w:tcPr>
          <w:p w:rsidR="009C715A" w:rsidRDefault="009C715A">
            <w:pPr>
              <w:pStyle w:val="ConsPlusNormal"/>
              <w:jc w:val="center"/>
            </w:pPr>
            <w:r>
              <w:t>реализации целевой функции</w:t>
            </w:r>
          </w:p>
        </w:tc>
        <w:tc>
          <w:tcPr>
            <w:tcW w:w="624" w:type="dxa"/>
            <w:vMerge/>
          </w:tcPr>
          <w:p w:rsidR="009C715A" w:rsidRDefault="009C715A"/>
        </w:tc>
        <w:tc>
          <w:tcPr>
            <w:tcW w:w="510" w:type="dxa"/>
          </w:tcPr>
          <w:p w:rsidR="009C715A" w:rsidRDefault="009C715A">
            <w:pPr>
              <w:pStyle w:val="ConsPlusNormal"/>
              <w:jc w:val="center"/>
            </w:pPr>
            <w:r>
              <w:t>на начало года</w:t>
            </w:r>
          </w:p>
        </w:tc>
        <w:tc>
          <w:tcPr>
            <w:tcW w:w="510" w:type="dxa"/>
          </w:tcPr>
          <w:p w:rsidR="009C715A" w:rsidRDefault="009C715A">
            <w:pPr>
              <w:pStyle w:val="ConsPlusNormal"/>
              <w:jc w:val="center"/>
            </w:pPr>
            <w:r>
              <w:t>увеличение</w:t>
            </w:r>
          </w:p>
        </w:tc>
        <w:tc>
          <w:tcPr>
            <w:tcW w:w="567" w:type="dxa"/>
          </w:tcPr>
          <w:p w:rsidR="009C715A" w:rsidRDefault="009C715A">
            <w:pPr>
              <w:pStyle w:val="ConsPlusNormal"/>
              <w:jc w:val="center"/>
            </w:pPr>
            <w:r>
              <w:t>уменьшение</w:t>
            </w:r>
          </w:p>
        </w:tc>
        <w:tc>
          <w:tcPr>
            <w:tcW w:w="567" w:type="dxa"/>
          </w:tcPr>
          <w:p w:rsidR="009C715A" w:rsidRDefault="009C715A">
            <w:pPr>
              <w:pStyle w:val="ConsPlusNormal"/>
              <w:jc w:val="center"/>
            </w:pPr>
            <w:r>
              <w:t>на конец года</w:t>
            </w:r>
          </w:p>
        </w:tc>
        <w:tc>
          <w:tcPr>
            <w:tcW w:w="510" w:type="dxa"/>
          </w:tcPr>
          <w:p w:rsidR="009C715A" w:rsidRDefault="009C715A">
            <w:pPr>
              <w:pStyle w:val="ConsPlusNormal"/>
              <w:jc w:val="center"/>
            </w:pPr>
            <w:r>
              <w:t>всего</w:t>
            </w:r>
          </w:p>
        </w:tc>
        <w:tc>
          <w:tcPr>
            <w:tcW w:w="907" w:type="dxa"/>
            <w:tcBorders>
              <w:right w:val="nil"/>
            </w:tcBorders>
          </w:tcPr>
          <w:p w:rsidR="009C715A" w:rsidRDefault="009C715A">
            <w:pPr>
              <w:pStyle w:val="ConsPlusNormal"/>
              <w:jc w:val="center"/>
            </w:pPr>
            <w:r>
              <w:t>из них, средств федерального бюджета</w:t>
            </w:r>
          </w:p>
        </w:tc>
      </w:tr>
      <w:tr w:rsidR="009C715A">
        <w:tc>
          <w:tcPr>
            <w:tcW w:w="4531" w:type="dxa"/>
            <w:tcBorders>
              <w:left w:val="nil"/>
            </w:tcBorders>
          </w:tcPr>
          <w:p w:rsidR="009C715A" w:rsidRDefault="009C715A">
            <w:pPr>
              <w:pStyle w:val="ConsPlusNormal"/>
              <w:jc w:val="center"/>
            </w:pPr>
            <w:r>
              <w:t>1</w:t>
            </w:r>
          </w:p>
        </w:tc>
        <w:tc>
          <w:tcPr>
            <w:tcW w:w="567" w:type="dxa"/>
          </w:tcPr>
          <w:p w:rsidR="009C715A" w:rsidRDefault="009C715A">
            <w:pPr>
              <w:pStyle w:val="ConsPlusNormal"/>
              <w:jc w:val="center"/>
            </w:pPr>
            <w:r>
              <w:t>2</w:t>
            </w:r>
          </w:p>
        </w:tc>
        <w:tc>
          <w:tcPr>
            <w:tcW w:w="624" w:type="dxa"/>
          </w:tcPr>
          <w:p w:rsidR="009C715A" w:rsidRDefault="009C715A">
            <w:pPr>
              <w:pStyle w:val="ConsPlusNormal"/>
              <w:jc w:val="center"/>
            </w:pPr>
            <w:r>
              <w:t>3</w:t>
            </w:r>
          </w:p>
        </w:tc>
        <w:tc>
          <w:tcPr>
            <w:tcW w:w="624" w:type="dxa"/>
          </w:tcPr>
          <w:p w:rsidR="009C715A" w:rsidRDefault="009C715A">
            <w:pPr>
              <w:pStyle w:val="ConsPlusNormal"/>
              <w:jc w:val="center"/>
            </w:pPr>
            <w:r>
              <w:t>4</w:t>
            </w:r>
          </w:p>
        </w:tc>
        <w:tc>
          <w:tcPr>
            <w:tcW w:w="624" w:type="dxa"/>
          </w:tcPr>
          <w:p w:rsidR="009C715A" w:rsidRDefault="009C715A">
            <w:pPr>
              <w:pStyle w:val="ConsPlusNormal"/>
              <w:jc w:val="center"/>
            </w:pPr>
            <w:r>
              <w:t>5</w:t>
            </w:r>
          </w:p>
        </w:tc>
        <w:tc>
          <w:tcPr>
            <w:tcW w:w="624" w:type="dxa"/>
          </w:tcPr>
          <w:p w:rsidR="009C715A" w:rsidRDefault="009C715A">
            <w:pPr>
              <w:pStyle w:val="ConsPlusNormal"/>
              <w:jc w:val="center"/>
            </w:pPr>
            <w:r>
              <w:t>6</w:t>
            </w:r>
          </w:p>
        </w:tc>
        <w:tc>
          <w:tcPr>
            <w:tcW w:w="567" w:type="dxa"/>
          </w:tcPr>
          <w:p w:rsidR="009C715A" w:rsidRDefault="009C715A">
            <w:pPr>
              <w:pStyle w:val="ConsPlusNormal"/>
              <w:jc w:val="center"/>
            </w:pPr>
            <w:r>
              <w:t>7</w:t>
            </w:r>
          </w:p>
        </w:tc>
        <w:tc>
          <w:tcPr>
            <w:tcW w:w="680" w:type="dxa"/>
          </w:tcPr>
          <w:p w:rsidR="009C715A" w:rsidRDefault="009C715A">
            <w:pPr>
              <w:pStyle w:val="ConsPlusNormal"/>
              <w:jc w:val="center"/>
            </w:pPr>
            <w:r>
              <w:t>8</w:t>
            </w:r>
          </w:p>
        </w:tc>
        <w:tc>
          <w:tcPr>
            <w:tcW w:w="567" w:type="dxa"/>
          </w:tcPr>
          <w:p w:rsidR="009C715A" w:rsidRDefault="009C715A">
            <w:pPr>
              <w:pStyle w:val="ConsPlusNormal"/>
              <w:jc w:val="center"/>
            </w:pPr>
            <w:r>
              <w:t>9</w:t>
            </w:r>
          </w:p>
        </w:tc>
        <w:tc>
          <w:tcPr>
            <w:tcW w:w="510" w:type="dxa"/>
          </w:tcPr>
          <w:p w:rsidR="009C715A" w:rsidRDefault="009C715A">
            <w:pPr>
              <w:pStyle w:val="ConsPlusNormal"/>
              <w:jc w:val="center"/>
            </w:pPr>
            <w:r>
              <w:t>10</w:t>
            </w:r>
          </w:p>
        </w:tc>
        <w:tc>
          <w:tcPr>
            <w:tcW w:w="510" w:type="dxa"/>
          </w:tcPr>
          <w:p w:rsidR="009C715A" w:rsidRDefault="009C715A">
            <w:pPr>
              <w:pStyle w:val="ConsPlusNormal"/>
              <w:jc w:val="center"/>
            </w:pPr>
            <w:r>
              <w:t>11</w:t>
            </w:r>
          </w:p>
        </w:tc>
        <w:tc>
          <w:tcPr>
            <w:tcW w:w="510" w:type="dxa"/>
          </w:tcPr>
          <w:p w:rsidR="009C715A" w:rsidRDefault="009C715A">
            <w:pPr>
              <w:pStyle w:val="ConsPlusNormal"/>
              <w:jc w:val="center"/>
            </w:pPr>
            <w:r>
              <w:t>12</w:t>
            </w:r>
          </w:p>
        </w:tc>
        <w:tc>
          <w:tcPr>
            <w:tcW w:w="567" w:type="dxa"/>
          </w:tcPr>
          <w:p w:rsidR="009C715A" w:rsidRDefault="009C715A">
            <w:pPr>
              <w:pStyle w:val="ConsPlusNormal"/>
              <w:jc w:val="center"/>
            </w:pPr>
            <w:r>
              <w:t>13</w:t>
            </w:r>
          </w:p>
        </w:tc>
        <w:tc>
          <w:tcPr>
            <w:tcW w:w="680" w:type="dxa"/>
          </w:tcPr>
          <w:p w:rsidR="009C715A" w:rsidRDefault="009C715A">
            <w:pPr>
              <w:pStyle w:val="ConsPlusNormal"/>
              <w:jc w:val="center"/>
            </w:pPr>
            <w:r>
              <w:t>14</w:t>
            </w:r>
          </w:p>
        </w:tc>
        <w:tc>
          <w:tcPr>
            <w:tcW w:w="680" w:type="dxa"/>
          </w:tcPr>
          <w:p w:rsidR="009C715A" w:rsidRDefault="009C715A">
            <w:pPr>
              <w:pStyle w:val="ConsPlusNormal"/>
              <w:jc w:val="center"/>
            </w:pPr>
            <w:r>
              <w:t>15</w:t>
            </w:r>
          </w:p>
        </w:tc>
        <w:tc>
          <w:tcPr>
            <w:tcW w:w="624" w:type="dxa"/>
          </w:tcPr>
          <w:p w:rsidR="009C715A" w:rsidRDefault="009C715A">
            <w:pPr>
              <w:pStyle w:val="ConsPlusNormal"/>
              <w:jc w:val="center"/>
            </w:pPr>
            <w:r>
              <w:t>16</w:t>
            </w:r>
          </w:p>
        </w:tc>
        <w:tc>
          <w:tcPr>
            <w:tcW w:w="510" w:type="dxa"/>
          </w:tcPr>
          <w:p w:rsidR="009C715A" w:rsidRDefault="009C715A">
            <w:pPr>
              <w:pStyle w:val="ConsPlusNormal"/>
              <w:jc w:val="center"/>
            </w:pPr>
            <w:r>
              <w:t>17</w:t>
            </w:r>
          </w:p>
        </w:tc>
        <w:tc>
          <w:tcPr>
            <w:tcW w:w="510" w:type="dxa"/>
          </w:tcPr>
          <w:p w:rsidR="009C715A" w:rsidRDefault="009C715A">
            <w:pPr>
              <w:pStyle w:val="ConsPlusNormal"/>
              <w:jc w:val="center"/>
            </w:pPr>
            <w:r>
              <w:t>18</w:t>
            </w:r>
          </w:p>
        </w:tc>
        <w:tc>
          <w:tcPr>
            <w:tcW w:w="567" w:type="dxa"/>
          </w:tcPr>
          <w:p w:rsidR="009C715A" w:rsidRDefault="009C715A">
            <w:pPr>
              <w:pStyle w:val="ConsPlusNormal"/>
              <w:jc w:val="center"/>
            </w:pPr>
            <w:r>
              <w:t>19</w:t>
            </w:r>
          </w:p>
        </w:tc>
        <w:tc>
          <w:tcPr>
            <w:tcW w:w="567" w:type="dxa"/>
          </w:tcPr>
          <w:p w:rsidR="009C715A" w:rsidRDefault="009C715A">
            <w:pPr>
              <w:pStyle w:val="ConsPlusNormal"/>
              <w:jc w:val="center"/>
            </w:pPr>
            <w:r>
              <w:t>20</w:t>
            </w:r>
          </w:p>
        </w:tc>
        <w:tc>
          <w:tcPr>
            <w:tcW w:w="510" w:type="dxa"/>
          </w:tcPr>
          <w:p w:rsidR="009C715A" w:rsidRDefault="009C715A">
            <w:pPr>
              <w:pStyle w:val="ConsPlusNormal"/>
              <w:jc w:val="center"/>
            </w:pPr>
            <w:r>
              <w:t>21</w:t>
            </w:r>
          </w:p>
        </w:tc>
        <w:tc>
          <w:tcPr>
            <w:tcW w:w="907" w:type="dxa"/>
            <w:tcBorders>
              <w:right w:val="nil"/>
            </w:tcBorders>
          </w:tcPr>
          <w:p w:rsidR="009C715A" w:rsidRDefault="009C715A">
            <w:pPr>
              <w:pStyle w:val="ConsPlusNormal"/>
              <w:jc w:val="center"/>
            </w:pPr>
            <w:r>
              <w:t>22</w:t>
            </w:r>
          </w:p>
        </w:tc>
      </w:tr>
      <w:tr w:rsidR="009C715A">
        <w:tblPrEx>
          <w:tblBorders>
            <w:right w:val="single" w:sz="4" w:space="0" w:color="auto"/>
          </w:tblBorders>
        </w:tblPrEx>
        <w:tc>
          <w:tcPr>
            <w:tcW w:w="4531" w:type="dxa"/>
            <w:tcBorders>
              <w:left w:val="nil"/>
            </w:tcBorders>
          </w:tcPr>
          <w:p w:rsidR="009C715A" w:rsidRDefault="009C715A">
            <w:pPr>
              <w:pStyle w:val="ConsPlusNormal"/>
            </w:pPr>
            <w:bookmarkStart w:id="300" w:name="P12964"/>
            <w:bookmarkEnd w:id="300"/>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
        </w:tc>
        <w:tc>
          <w:tcPr>
            <w:tcW w:w="567" w:type="dxa"/>
            <w:vAlign w:val="bottom"/>
          </w:tcPr>
          <w:p w:rsidR="009C715A" w:rsidRDefault="009C715A">
            <w:pPr>
              <w:pStyle w:val="ConsPlusNormal"/>
              <w:jc w:val="center"/>
            </w:pPr>
            <w:r>
              <w:t>100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bookmarkStart w:id="301" w:name="P13008"/>
            <w:bookmarkEnd w:id="301"/>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567" w:type="dxa"/>
            <w:vAlign w:val="bottom"/>
          </w:tcPr>
          <w:p w:rsidR="009C715A" w:rsidRDefault="009C715A">
            <w:pPr>
              <w:pStyle w:val="ConsPlusNormal"/>
              <w:jc w:val="center"/>
            </w:pPr>
            <w:r>
              <w:t>200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lastRenderedPageBreak/>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bookmarkStart w:id="302" w:name="P13052"/>
            <w:bookmarkEnd w:id="302"/>
            <w:r>
              <w:t>3. Объекты законченного строительства, введенные в эксплуатацию, не прошедшие государственную регистрацию, всего:</w:t>
            </w:r>
          </w:p>
        </w:tc>
        <w:tc>
          <w:tcPr>
            <w:tcW w:w="567" w:type="dxa"/>
            <w:vAlign w:val="bottom"/>
          </w:tcPr>
          <w:p w:rsidR="009C715A" w:rsidRDefault="009C715A">
            <w:pPr>
              <w:pStyle w:val="ConsPlusNormal"/>
              <w:jc w:val="center"/>
            </w:pPr>
            <w:r>
              <w:t>300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bookmarkStart w:id="303" w:name="P13096"/>
            <w:bookmarkEnd w:id="303"/>
            <w:r>
              <w:t>4. Капитальные вложения, произведенные в объекты, строительство которых не начиналось, всего:</w:t>
            </w:r>
          </w:p>
        </w:tc>
        <w:tc>
          <w:tcPr>
            <w:tcW w:w="567" w:type="dxa"/>
            <w:vAlign w:val="bottom"/>
          </w:tcPr>
          <w:p w:rsidR="009C715A" w:rsidRDefault="009C715A">
            <w:pPr>
              <w:pStyle w:val="ConsPlusNormal"/>
              <w:jc w:val="center"/>
            </w:pPr>
            <w:r>
              <w:t>400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r>
              <w:t>из них:</w:t>
            </w:r>
          </w:p>
          <w:p w:rsidR="009C715A" w:rsidRDefault="009C715A">
            <w:pPr>
              <w:pStyle w:val="ConsPlusNormal"/>
              <w:ind w:firstLine="284"/>
            </w:pPr>
            <w:r>
              <w:t>4.1. расходы на проектно-изыскательские работы и проектно-сметную документацию, всего:</w:t>
            </w:r>
          </w:p>
        </w:tc>
        <w:tc>
          <w:tcPr>
            <w:tcW w:w="567" w:type="dxa"/>
            <w:vAlign w:val="bottom"/>
          </w:tcPr>
          <w:p w:rsidR="009C715A" w:rsidRDefault="009C715A">
            <w:pPr>
              <w:pStyle w:val="ConsPlusNormal"/>
              <w:jc w:val="center"/>
            </w:pPr>
            <w:r>
              <w:t>410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bookmarkStart w:id="304" w:name="P13185"/>
            <w:bookmarkEnd w:id="304"/>
            <w:r>
              <w:t>5. Капитальные вложения, произведенные при приобретении объектов незавершенного строительства, всего:</w:t>
            </w:r>
          </w:p>
        </w:tc>
        <w:tc>
          <w:tcPr>
            <w:tcW w:w="567" w:type="dxa"/>
            <w:vAlign w:val="bottom"/>
          </w:tcPr>
          <w:p w:rsidR="009C715A" w:rsidRDefault="009C715A">
            <w:pPr>
              <w:pStyle w:val="ConsPlusNormal"/>
              <w:jc w:val="center"/>
            </w:pPr>
            <w:r>
              <w:t>500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pPr>
            <w:r>
              <w:t>в том числе:</w:t>
            </w:r>
          </w:p>
          <w:p w:rsidR="009C715A" w:rsidRDefault="009C715A">
            <w:pPr>
              <w:pStyle w:val="ConsPlusNormal"/>
              <w:ind w:firstLine="284"/>
            </w:pPr>
            <w:r>
              <w:t>5.1. включенных в документ, устанавливающий распределение бюджетных средств на реализацию инвестиционных проектов, всего:</w:t>
            </w:r>
          </w:p>
        </w:tc>
        <w:tc>
          <w:tcPr>
            <w:tcW w:w="567" w:type="dxa"/>
            <w:vAlign w:val="bottom"/>
          </w:tcPr>
          <w:p w:rsidR="009C715A" w:rsidRDefault="009C715A">
            <w:pPr>
              <w:pStyle w:val="ConsPlusNormal"/>
              <w:jc w:val="center"/>
            </w:pPr>
            <w:r>
              <w:t>510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firstLine="284"/>
            </w:pPr>
            <w:r>
              <w:t xml:space="preserve">5.2. не включенных в документ, устанавливающий распределение бюджетных средств на реализацию инвестиционных </w:t>
            </w:r>
            <w:r>
              <w:lastRenderedPageBreak/>
              <w:t>проектов, всего:</w:t>
            </w:r>
          </w:p>
        </w:tc>
        <w:tc>
          <w:tcPr>
            <w:tcW w:w="567" w:type="dxa"/>
            <w:vAlign w:val="bottom"/>
          </w:tcPr>
          <w:p w:rsidR="009C715A" w:rsidRDefault="009C715A">
            <w:pPr>
              <w:pStyle w:val="ConsPlusNormal"/>
              <w:jc w:val="center"/>
            </w:pPr>
            <w:r>
              <w:lastRenderedPageBreak/>
              <w:t>520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tcBorders>
          </w:tcPr>
          <w:p w:rsidR="009C715A" w:rsidRDefault="009C715A">
            <w:pPr>
              <w:pStyle w:val="ConsPlusNormal"/>
              <w:ind w:left="567"/>
            </w:pPr>
            <w:r>
              <w:lastRenderedPageBreak/>
              <w:t>в том числе по объектам:</w:t>
            </w:r>
          </w:p>
        </w:tc>
        <w:tc>
          <w:tcPr>
            <w:tcW w:w="567"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624"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567"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10" w:type="dxa"/>
            <w:vAlign w:val="bottom"/>
          </w:tcPr>
          <w:p w:rsidR="009C715A" w:rsidRDefault="009C715A">
            <w:pPr>
              <w:pStyle w:val="ConsPlusNormal"/>
            </w:pPr>
          </w:p>
        </w:tc>
        <w:tc>
          <w:tcPr>
            <w:tcW w:w="567" w:type="dxa"/>
            <w:vAlign w:val="bottom"/>
          </w:tcPr>
          <w:p w:rsidR="009C715A" w:rsidRDefault="009C715A">
            <w:pPr>
              <w:pStyle w:val="ConsPlusNormal"/>
            </w:pPr>
          </w:p>
        </w:tc>
        <w:tc>
          <w:tcPr>
            <w:tcW w:w="680" w:type="dxa"/>
            <w:vAlign w:val="bottom"/>
          </w:tcPr>
          <w:p w:rsidR="009C715A" w:rsidRDefault="009C715A">
            <w:pPr>
              <w:pStyle w:val="ConsPlusNormal"/>
            </w:pPr>
          </w:p>
        </w:tc>
        <w:tc>
          <w:tcPr>
            <w:tcW w:w="680" w:type="dxa"/>
            <w:vAlign w:val="bottom"/>
          </w:tcPr>
          <w:p w:rsidR="009C715A" w:rsidRDefault="009C715A">
            <w:pPr>
              <w:pStyle w:val="ConsPlusNormal"/>
            </w:pP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r w:rsidR="009C715A">
        <w:tblPrEx>
          <w:tblBorders>
            <w:right w:val="single" w:sz="4" w:space="0" w:color="auto"/>
          </w:tblBorders>
        </w:tblPrEx>
        <w:tc>
          <w:tcPr>
            <w:tcW w:w="4531" w:type="dxa"/>
            <w:tcBorders>
              <w:left w:val="nil"/>
              <w:bottom w:val="nil"/>
            </w:tcBorders>
          </w:tcPr>
          <w:p w:rsidR="009C715A" w:rsidRDefault="009C715A">
            <w:pPr>
              <w:pStyle w:val="ConsPlusNormal"/>
              <w:jc w:val="right"/>
            </w:pPr>
            <w:bookmarkStart w:id="305" w:name="P13296"/>
            <w:bookmarkEnd w:id="305"/>
            <w:r>
              <w:t>Итого</w:t>
            </w:r>
          </w:p>
        </w:tc>
        <w:tc>
          <w:tcPr>
            <w:tcW w:w="567" w:type="dxa"/>
            <w:vAlign w:val="bottom"/>
          </w:tcPr>
          <w:p w:rsidR="009C715A" w:rsidRDefault="009C715A">
            <w:pPr>
              <w:pStyle w:val="ConsPlusNormal"/>
              <w:jc w:val="center"/>
            </w:pPr>
            <w:r>
              <w:t>600</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624"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10" w:type="dxa"/>
            <w:vAlign w:val="bottom"/>
          </w:tcPr>
          <w:p w:rsidR="009C715A" w:rsidRDefault="009C715A">
            <w:pPr>
              <w:pStyle w:val="ConsPlusNormal"/>
              <w:jc w:val="center"/>
            </w:pPr>
            <w:r>
              <w:t>X</w:t>
            </w:r>
          </w:p>
        </w:tc>
        <w:tc>
          <w:tcPr>
            <w:tcW w:w="567"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80" w:type="dxa"/>
            <w:vAlign w:val="bottom"/>
          </w:tcPr>
          <w:p w:rsidR="009C715A" w:rsidRDefault="009C715A">
            <w:pPr>
              <w:pStyle w:val="ConsPlusNormal"/>
              <w:jc w:val="center"/>
            </w:pPr>
            <w:r>
              <w:t>X</w:t>
            </w:r>
          </w:p>
        </w:tc>
        <w:tc>
          <w:tcPr>
            <w:tcW w:w="624" w:type="dxa"/>
          </w:tcPr>
          <w:p w:rsidR="009C715A" w:rsidRDefault="009C715A">
            <w:pPr>
              <w:pStyle w:val="ConsPlusNormal"/>
            </w:pPr>
          </w:p>
        </w:tc>
        <w:tc>
          <w:tcPr>
            <w:tcW w:w="510" w:type="dxa"/>
          </w:tcPr>
          <w:p w:rsidR="009C715A" w:rsidRDefault="009C715A">
            <w:pPr>
              <w:pStyle w:val="ConsPlusNormal"/>
            </w:pPr>
          </w:p>
        </w:tc>
        <w:tc>
          <w:tcPr>
            <w:tcW w:w="510" w:type="dxa"/>
          </w:tcPr>
          <w:p w:rsidR="009C715A" w:rsidRDefault="009C715A">
            <w:pPr>
              <w:pStyle w:val="ConsPlusNormal"/>
            </w:pPr>
          </w:p>
        </w:tc>
        <w:tc>
          <w:tcPr>
            <w:tcW w:w="567" w:type="dxa"/>
          </w:tcPr>
          <w:p w:rsidR="009C715A" w:rsidRDefault="009C715A">
            <w:pPr>
              <w:pStyle w:val="ConsPlusNormal"/>
            </w:pPr>
          </w:p>
        </w:tc>
        <w:tc>
          <w:tcPr>
            <w:tcW w:w="567" w:type="dxa"/>
          </w:tcPr>
          <w:p w:rsidR="009C715A" w:rsidRDefault="009C715A">
            <w:pPr>
              <w:pStyle w:val="ConsPlusNormal"/>
            </w:pPr>
          </w:p>
        </w:tc>
        <w:tc>
          <w:tcPr>
            <w:tcW w:w="510" w:type="dxa"/>
          </w:tcPr>
          <w:p w:rsidR="009C715A" w:rsidRDefault="009C715A">
            <w:pPr>
              <w:pStyle w:val="ConsPlusNormal"/>
            </w:pPr>
          </w:p>
        </w:tc>
        <w:tc>
          <w:tcPr>
            <w:tcW w:w="907" w:type="dxa"/>
          </w:tcPr>
          <w:p w:rsidR="009C715A" w:rsidRDefault="009C715A">
            <w:pPr>
              <w:pStyle w:val="ConsPlusNormal"/>
            </w:pPr>
          </w:p>
        </w:tc>
      </w:tr>
    </w:tbl>
    <w:p w:rsidR="009C715A" w:rsidRDefault="009C715A">
      <w:pPr>
        <w:pStyle w:val="ConsPlusNormal"/>
        <w:jc w:val="both"/>
      </w:pPr>
    </w:p>
    <w:p w:rsidR="009C715A" w:rsidRDefault="009C715A">
      <w:pPr>
        <w:pStyle w:val="ConsPlusNonformat"/>
        <w:jc w:val="both"/>
      </w:pPr>
      <w:r>
        <w:t xml:space="preserve">                                           Главный</w:t>
      </w:r>
    </w:p>
    <w:p w:rsidR="009C715A" w:rsidRDefault="009C715A">
      <w:pPr>
        <w:pStyle w:val="ConsPlusNonformat"/>
        <w:jc w:val="both"/>
      </w:pPr>
      <w:r>
        <w:t>Руководитель       _________ ____________  бухгалтер _________ ____________</w:t>
      </w:r>
    </w:p>
    <w:p w:rsidR="009C715A" w:rsidRDefault="009C715A">
      <w:pPr>
        <w:pStyle w:val="ConsPlusNonformat"/>
        <w:jc w:val="both"/>
      </w:pPr>
      <w:r>
        <w:t xml:space="preserve">                   (подпись) (расшифровка            (подпись) (расшифровка</w:t>
      </w:r>
    </w:p>
    <w:p w:rsidR="009C715A" w:rsidRDefault="009C715A">
      <w:pPr>
        <w:pStyle w:val="ConsPlusNonformat"/>
        <w:jc w:val="both"/>
      </w:pPr>
      <w:r>
        <w:t xml:space="preserve">                               подписи)                          подписи)</w:t>
      </w:r>
    </w:p>
    <w:p w:rsidR="009C715A" w:rsidRDefault="009C715A">
      <w:pPr>
        <w:pStyle w:val="ConsPlusNonformat"/>
        <w:jc w:val="both"/>
      </w:pPr>
    </w:p>
    <w:p w:rsidR="009C715A" w:rsidRDefault="009C715A">
      <w:pPr>
        <w:pStyle w:val="ConsPlusNonformat"/>
        <w:jc w:val="both"/>
      </w:pPr>
      <w:r>
        <w:t>Ответственное лицо</w:t>
      </w:r>
    </w:p>
    <w:p w:rsidR="009C715A" w:rsidRDefault="009C715A">
      <w:pPr>
        <w:pStyle w:val="ConsPlusNonformat"/>
        <w:jc w:val="both"/>
      </w:pPr>
      <w:r>
        <w:t>за реализацию</w:t>
      </w:r>
    </w:p>
    <w:p w:rsidR="009C715A" w:rsidRDefault="009C715A">
      <w:pPr>
        <w:pStyle w:val="ConsPlusNonformat"/>
        <w:jc w:val="both"/>
      </w:pPr>
      <w:r>
        <w:t>инвестиционного</w:t>
      </w:r>
    </w:p>
    <w:p w:rsidR="009C715A" w:rsidRDefault="009C715A">
      <w:pPr>
        <w:pStyle w:val="ConsPlusNonformat"/>
        <w:jc w:val="both"/>
      </w:pPr>
      <w:r>
        <w:t>проекта            _________ ____________</w:t>
      </w:r>
    </w:p>
    <w:p w:rsidR="009C715A" w:rsidRDefault="009C715A">
      <w:pPr>
        <w:pStyle w:val="ConsPlusNonformat"/>
        <w:jc w:val="both"/>
      </w:pPr>
      <w:r>
        <w:t xml:space="preserve">                   (подпись) (расшифровка</w:t>
      </w:r>
    </w:p>
    <w:p w:rsidR="009C715A" w:rsidRDefault="009C715A">
      <w:pPr>
        <w:pStyle w:val="ConsPlusNonformat"/>
        <w:jc w:val="both"/>
      </w:pPr>
      <w:r>
        <w:t xml:space="preserve">                               подписи)</w:t>
      </w:r>
    </w:p>
    <w:p w:rsidR="009C715A" w:rsidRDefault="009C715A">
      <w:pPr>
        <w:pStyle w:val="ConsPlusNonformat"/>
        <w:jc w:val="both"/>
      </w:pPr>
    </w:p>
    <w:p w:rsidR="009C715A" w:rsidRDefault="009C715A">
      <w:pPr>
        <w:pStyle w:val="ConsPlusNonformat"/>
        <w:jc w:val="both"/>
      </w:pPr>
      <w:r>
        <w:t>"__" _________ 20__ г.</w:t>
      </w:r>
    </w:p>
    <w:p w:rsidR="009C715A" w:rsidRDefault="009C715A">
      <w:pPr>
        <w:pStyle w:val="ConsPlusNormal"/>
        <w:ind w:firstLine="540"/>
        <w:jc w:val="both"/>
      </w:pPr>
    </w:p>
    <w:p w:rsidR="009C715A" w:rsidRDefault="009C715A">
      <w:pPr>
        <w:pStyle w:val="ConsPlusNormal"/>
        <w:ind w:firstLine="540"/>
        <w:jc w:val="both"/>
      </w:pPr>
    </w:p>
    <w:p w:rsidR="009C715A" w:rsidRDefault="009C715A">
      <w:pPr>
        <w:pStyle w:val="ConsPlusNormal"/>
        <w:pBdr>
          <w:top w:val="single" w:sz="6" w:space="0" w:color="auto"/>
        </w:pBdr>
        <w:spacing w:before="100" w:after="100"/>
        <w:jc w:val="both"/>
        <w:rPr>
          <w:sz w:val="2"/>
          <w:szCs w:val="2"/>
        </w:rPr>
      </w:pPr>
    </w:p>
    <w:p w:rsidR="00264721" w:rsidRDefault="00264721"/>
    <w:sectPr w:rsidR="00264721" w:rsidSect="00F235E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9C715A"/>
    <w:rsid w:val="0010549D"/>
    <w:rsid w:val="00264721"/>
    <w:rsid w:val="003C78B7"/>
    <w:rsid w:val="004973F6"/>
    <w:rsid w:val="006B7DE7"/>
    <w:rsid w:val="0080240F"/>
    <w:rsid w:val="009713F5"/>
    <w:rsid w:val="009B03F6"/>
    <w:rsid w:val="009C715A"/>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1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1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26430A4B9DA148C141804F3F1020CF786C8FA373954C1F5621B9DBA81779C8CE0FAF322751964F175461DC70B40764F89BA1B6078F7EBAPBd7H" TargetMode="External"/><Relationship Id="rId299" Type="http://schemas.openxmlformats.org/officeDocument/2006/relationships/hyperlink" Target="consultantplus://offline/ref=4D26430A4B9DA148C141804F3F1020CF7B6B8BA57F9D4C1F5621B9DBA81779C8CE0FAF3227519D48165461DC70B40764F89BA1B6078F7EBAPBd7H" TargetMode="External"/><Relationship Id="rId21" Type="http://schemas.openxmlformats.org/officeDocument/2006/relationships/hyperlink" Target="consultantplus://offline/ref=4D26430A4B9DA148C141804F3F1020CF7B6B8BA57F9D4C1F5621B9DBA81779C8CE0FAF3227519F4D175461DC70B40764F89BA1B6078F7EBAPBd7H" TargetMode="External"/><Relationship Id="rId63" Type="http://schemas.openxmlformats.org/officeDocument/2006/relationships/hyperlink" Target="consultantplus://offline/ref=4D26430A4B9DA148C141804F3F1020CF796D8BA5719C4C1F5621B9DBA81779C8CE0FAF3227519F45195461DC70B40764F89BA1B6078F7EBAPBd7H" TargetMode="External"/><Relationship Id="rId159" Type="http://schemas.openxmlformats.org/officeDocument/2006/relationships/hyperlink" Target="consultantplus://offline/ref=4D26430A4B9DA148C141804F3F1020CF7B6B8BA57F9D4C1F5621B9DBA81779C8CE0FAF3227519E4F175461DC70B40764F89BA1B6078F7EBAPBd7H" TargetMode="External"/><Relationship Id="rId324" Type="http://schemas.openxmlformats.org/officeDocument/2006/relationships/hyperlink" Target="consultantplus://offline/ref=4D26430A4B9DA148C141804F3F1020CF796D8BA5719C4C1F5621B9DBA81779C8CE0FAF3227519D44185461DC70B40764F89BA1B6078F7EBAPBd7H" TargetMode="External"/><Relationship Id="rId366" Type="http://schemas.openxmlformats.org/officeDocument/2006/relationships/hyperlink" Target="consultantplus://offline/ref=4D26430A4B9DA148C141804F3F1020CF78648BA071944C1F5621B9DBA81779C8CE0FAF3227519D4C115461DC70B40764F89BA1B6078F7EBAPBd7H" TargetMode="External"/><Relationship Id="rId170" Type="http://schemas.openxmlformats.org/officeDocument/2006/relationships/hyperlink" Target="consultantplus://offline/ref=4D26430A4B9DA148C141804F3F1020CF7B6F8FA670954C1F5621B9DBA81779C8CE0FAF3227519F4A195461DC70B40764F89BA1B6078F7EBAPBd7H" TargetMode="External"/><Relationship Id="rId226" Type="http://schemas.openxmlformats.org/officeDocument/2006/relationships/hyperlink" Target="consultantplus://offline/ref=4D26430A4B9DA148C141804F3F1020CF7B6B8BA57F9D4C1F5621B9DBA81779C8CE0FAF3227519D49135461DC70B40764F89BA1B6078F7EBAPBd7H" TargetMode="External"/><Relationship Id="rId433" Type="http://schemas.openxmlformats.org/officeDocument/2006/relationships/hyperlink" Target="consultantplus://offline/ref=2A3E18D3EB3CBCA20B43DB812C5A27938D5E5EC6E7F67DE065931EA8290D98C51AD6F469A2A7984CF53B957B75C25B4D5E4320C3D94ADB5DQ7dEH" TargetMode="External"/><Relationship Id="rId268" Type="http://schemas.openxmlformats.org/officeDocument/2006/relationships/hyperlink" Target="consultantplus://offline/ref=4D26430A4B9DA148C141804F3F1020CF786C8FA373954C1F5621B9DBA81779C8CE0FAF3227519649135461DC70B40764F89BA1B6078F7EBAPBd7H" TargetMode="External"/><Relationship Id="rId32" Type="http://schemas.openxmlformats.org/officeDocument/2006/relationships/hyperlink" Target="consultantplus://offline/ref=4D26430A4B9DA148C141804F3F1020CF78648BA071944C1F5621B9DBA81779C8CE0FAF3227519F4C165461DC70B40764F89BA1B6078F7EBAPBd7H" TargetMode="External"/><Relationship Id="rId74" Type="http://schemas.openxmlformats.org/officeDocument/2006/relationships/hyperlink" Target="consultantplus://offline/ref=4D26430A4B9DA148C141804F3F1020CF796D8BA5719C4C1F5621B9DBA81779C8CE0FAF3227519F44195461DC70B40764F89BA1B6078F7EBAPBd7H" TargetMode="External"/><Relationship Id="rId128" Type="http://schemas.openxmlformats.org/officeDocument/2006/relationships/hyperlink" Target="consultantplus://offline/ref=4D26430A4B9DA148C141804F3F1020CF7B6F8FA670954C1F5621B9DBA81779C8CE0FAF3227519F4B185461DC70B40764F89BA1B6078F7EBAPBd7H" TargetMode="External"/><Relationship Id="rId335" Type="http://schemas.openxmlformats.org/officeDocument/2006/relationships/hyperlink" Target="consultantplus://offline/ref=4D26430A4B9DA148C141804F3F1020CF7B6589A572954C1F5621B9DBA81779C8CE0FAF3227519D4E105461DC70B40764F89BA1B6078F7EBAPBd7H" TargetMode="External"/><Relationship Id="rId377" Type="http://schemas.openxmlformats.org/officeDocument/2006/relationships/hyperlink" Target="consultantplus://offline/ref=4D26430A4B9DA148C141804F3F1020CF78648BA071944C1F5621B9DBA81779C8CE0FAF3227519D4C165461DC70B40764F89BA1B6078F7EBAPBd7H" TargetMode="External"/><Relationship Id="rId5" Type="http://schemas.openxmlformats.org/officeDocument/2006/relationships/hyperlink" Target="consultantplus://offline/ref=4D26430A4B9DA148C141804F3F1020CF7B6F8FA670954C1F5621B9DBA81779C8CE0FAF3227519F4D175461DC70B40764F89BA1B6078F7EBAPBd7H" TargetMode="External"/><Relationship Id="rId181" Type="http://schemas.openxmlformats.org/officeDocument/2006/relationships/hyperlink" Target="consultantplus://offline/ref=4D26430A4B9DA148C141804F3F1020CF7B6F8FA670954C1F5621B9DBA81779C8CE0FAF3227519F45115461DC70B40764F89BA1B6078F7EBAPBd7H" TargetMode="External"/><Relationship Id="rId237" Type="http://schemas.openxmlformats.org/officeDocument/2006/relationships/hyperlink" Target="consultantplus://offline/ref=4D26430A4B9DA148C141804F3F1020CF796D8BA5719C4C1F5621B9DBA81779C8CE0FAF3227519D49175461DC70B40764F89BA1B6078F7EBAPBd7H" TargetMode="External"/><Relationship Id="rId402" Type="http://schemas.openxmlformats.org/officeDocument/2006/relationships/hyperlink" Target="consultantplus://offline/ref=4D26430A4B9DA148C141804F3F1020CF796C8EA770954C1F5621B9DBA81779C8DC0FF73E2550814D1141378D35PEd8H" TargetMode="External"/><Relationship Id="rId279" Type="http://schemas.openxmlformats.org/officeDocument/2006/relationships/hyperlink" Target="consultantplus://offline/ref=4D26430A4B9DA148C141804F3F1020CF796D8BA5719C4C1F5621B9DBA81779C8CE0FAF3227519D44105461DC70B40764F89BA1B6078F7EBAPBd7H" TargetMode="External"/><Relationship Id="rId444" Type="http://schemas.openxmlformats.org/officeDocument/2006/relationships/hyperlink" Target="consultantplus://offline/ref=2A3E18D3EB3CBCA20B43DB812C5A27938D5F5BC7E3F87DE065931EA8290D98C508D6AC65A0A6864DF42EC32A30Q9dEH" TargetMode="External"/><Relationship Id="rId43" Type="http://schemas.openxmlformats.org/officeDocument/2006/relationships/hyperlink" Target="consultantplus://offline/ref=4D26430A4B9DA148C141804F3F1020CF78648BA071944C1F5621B9DBA81779C8CE0FAF3227519F4F105461DC70B40764F89BA1B6078F7EBAPBd7H" TargetMode="External"/><Relationship Id="rId139" Type="http://schemas.openxmlformats.org/officeDocument/2006/relationships/hyperlink" Target="consultantplus://offline/ref=4D26430A4B9DA148C141804F3F1020CF7B6B8BA57F9D4C1F5621B9DBA81779C8CE0FAF3227519E4C175461DC70B40764F89BA1B6078F7EBAPBd7H" TargetMode="External"/><Relationship Id="rId290" Type="http://schemas.openxmlformats.org/officeDocument/2006/relationships/hyperlink" Target="consultantplus://offline/ref=4D26430A4B9DA148C141804F3F1020CF78648BA071944C1F5621B9DBA81779C8CE0FAF3227519E4A175461DC70B40764F89BA1B6078F7EBAPBd7H" TargetMode="External"/><Relationship Id="rId304" Type="http://schemas.openxmlformats.org/officeDocument/2006/relationships/hyperlink" Target="consultantplus://offline/ref=4D26430A4B9DA148C141804F3F1020CF78648BA071944C1F5621B9DBA81779C8CE0FAF3227519E45115461DC70B40764F89BA1B6078F7EBAPBd7H" TargetMode="External"/><Relationship Id="rId346" Type="http://schemas.openxmlformats.org/officeDocument/2006/relationships/hyperlink" Target="consultantplus://offline/ref=4D26430A4B9DA148C141804F3F1020CF7B6B8BA57F9D4C1F5621B9DBA81779C8CE0FAF3227519C4F165461DC70B40764F89BA1B6078F7EBAPBd7H" TargetMode="External"/><Relationship Id="rId388" Type="http://schemas.openxmlformats.org/officeDocument/2006/relationships/hyperlink" Target="consultantplus://offline/ref=4D26430A4B9DA148C141804F3F1020CF7B6589A572954C1F5621B9DBA81779C8CE0FAF3227519C4F175461DC70B40764F89BA1B6078F7EBAPBd7H" TargetMode="External"/><Relationship Id="rId85" Type="http://schemas.openxmlformats.org/officeDocument/2006/relationships/hyperlink" Target="consultantplus://offline/ref=4D26430A4B9DA148C141804F3F1020CF786C8FA373954C1F5621B9DBA81779C8CE0FAF322751964F135461DC70B40764F89BA1B6078F7EBAPBd7H" TargetMode="External"/><Relationship Id="rId150" Type="http://schemas.openxmlformats.org/officeDocument/2006/relationships/hyperlink" Target="consultantplus://offline/ref=4D26430A4B9DA148C141804F3F1020CF786C8FA373954C1F5621B9DBA81779C8CE0FAF322751964F175461DC70B40764F89BA1B6078F7EBAPBd7H" TargetMode="External"/><Relationship Id="rId192" Type="http://schemas.openxmlformats.org/officeDocument/2006/relationships/hyperlink" Target="consultantplus://offline/ref=4D26430A4B9DA148C141804F3F1020CF7B6B8BA57F9D4C1F5621B9DBA81779C8CE0FAF3227519E4B115461DC70B40764F89BA1B6078F7EBAPBd7H" TargetMode="External"/><Relationship Id="rId206" Type="http://schemas.openxmlformats.org/officeDocument/2006/relationships/hyperlink" Target="consultantplus://offline/ref=4D26430A4B9DA148C141804F3F1020CF796D8BA5719C4C1F5621B9DBA81779C8CE0FAF3227519E4C155461DC70B40764F89BA1B6078F7EBAPBd7H" TargetMode="External"/><Relationship Id="rId413" Type="http://schemas.openxmlformats.org/officeDocument/2006/relationships/hyperlink" Target="consultantplus://offline/ref=4D26430A4B9DA148C141804F3F1020CF796D8BA5719C4C1F5621B9DBA81779C8CE0FAF3227519B4B135461DC70B40764F89BA1B6078F7EBAPBd7H" TargetMode="External"/><Relationship Id="rId248" Type="http://schemas.openxmlformats.org/officeDocument/2006/relationships/hyperlink" Target="consultantplus://offline/ref=4D26430A4B9DA148C141804F3F1020CF796D8BA5719C4C1F5621B9DBA81779C8CE0FAF3227519D4B105461DC70B40764F89BA1B6078F7EBAPBd7H" TargetMode="External"/><Relationship Id="rId455" Type="http://schemas.openxmlformats.org/officeDocument/2006/relationships/fontTable" Target="fontTable.xml"/><Relationship Id="rId12" Type="http://schemas.openxmlformats.org/officeDocument/2006/relationships/hyperlink" Target="consultantplus://offline/ref=4D26430A4B9DA148C141804F3F1020CF796D8BA5719C4C1F5621B9DBA81779C8CE0FAF3227519F4D175461DC70B40764F89BA1B6078F7EBAPBd7H" TargetMode="External"/><Relationship Id="rId108" Type="http://schemas.openxmlformats.org/officeDocument/2006/relationships/hyperlink" Target="consultantplus://offline/ref=4D26430A4B9DA148C141804F3F1020CF78648BA071944C1F5621B9DBA81779C8CE0FAF3227519F4E135461DC70B40764F89BA1B6078F7EBAPBd7H" TargetMode="External"/><Relationship Id="rId315" Type="http://schemas.openxmlformats.org/officeDocument/2006/relationships/hyperlink" Target="consultantplus://offline/ref=4D26430A4B9DA148C141804F3F1020CF78648BA071944C1F5621B9DBA81779C8CE0FAF3227519E45165461DC70B40764F89BA1B6078F7EBAPBd7H" TargetMode="External"/><Relationship Id="rId357" Type="http://schemas.openxmlformats.org/officeDocument/2006/relationships/hyperlink" Target="consultantplus://offline/ref=4D26430A4B9DA148C141804F3F1020CF7B6B8BA57F9D4C1F5621B9DBA81779C8CE0FAF3227519C4A105461DC70B40764F89BA1B6078F7EBAPBd7H" TargetMode="External"/><Relationship Id="rId54" Type="http://schemas.openxmlformats.org/officeDocument/2006/relationships/hyperlink" Target="consultantplus://offline/ref=4D26430A4B9DA148C141804F3F1020CF7B6B8BA57F9D4C1F5621B9DBA81779C8CE0FAF3227519F4F155461DC70B40764F89BA1B6078F7EBAPBd7H" TargetMode="External"/><Relationship Id="rId96" Type="http://schemas.openxmlformats.org/officeDocument/2006/relationships/hyperlink" Target="consultantplus://offline/ref=4D26430A4B9DA148C141804F3F1020CF796D8BA5719C4C1F5621B9DBA81779C8CE0FAF3227519E4D175461DC70B40764F89BA1B6078F7EBAPBd7H" TargetMode="External"/><Relationship Id="rId161" Type="http://schemas.openxmlformats.org/officeDocument/2006/relationships/hyperlink" Target="consultantplus://offline/ref=4D26430A4B9DA148C141804F3F1020CF7B6589A572954C1F5621B9DBA81779C8CE0FAF3227519F4E135461DC70B40764F89BA1B6078F7EBAPBd7H" TargetMode="External"/><Relationship Id="rId217" Type="http://schemas.openxmlformats.org/officeDocument/2006/relationships/hyperlink" Target="consultantplus://offline/ref=4D26430A4B9DA148C141804F3F1020CF7B6B8BA57F9D4C1F5621B9DBA81779C8CE0FAF3227519D4E175461DC70B40764F89BA1B6078F7EBAPBd7H" TargetMode="External"/><Relationship Id="rId399" Type="http://schemas.openxmlformats.org/officeDocument/2006/relationships/hyperlink" Target="consultantplus://offline/ref=4D26430A4B9DA148C141804F3F1020CF7B6881AD779D4C1F5621B9DBA81779C8DC0FF73E2550814D1141378D35PEd8H" TargetMode="External"/><Relationship Id="rId6" Type="http://schemas.openxmlformats.org/officeDocument/2006/relationships/hyperlink" Target="consultantplus://offline/ref=4D26430A4B9DA148C141804F3F1020CF7B6B8BA57F9D4C1F5621B9DBA81779C8CE0FAF3227519F4D175461DC70B40764F89BA1B6078F7EBAPBd7H" TargetMode="External"/><Relationship Id="rId238" Type="http://schemas.openxmlformats.org/officeDocument/2006/relationships/hyperlink" Target="consultantplus://offline/ref=4D26430A4B9DA148C141804F3F1020CF796D8BA5719C4C1F5621B9DBA81779C8CE0FAF3227519D49185461DC70B40764F89BA1B6078F7EBAPBd7H" TargetMode="External"/><Relationship Id="rId259" Type="http://schemas.openxmlformats.org/officeDocument/2006/relationships/hyperlink" Target="consultantplus://offline/ref=4D26430A4B9DA148C141804F3F1020CF796D8BA5719C4C1F5621B9DBA81779C8CE0FAF3227519D4A165461DC70B40764F89BA1B6078F7EBAPBd7H" TargetMode="External"/><Relationship Id="rId424" Type="http://schemas.openxmlformats.org/officeDocument/2006/relationships/hyperlink" Target="consultantplus://offline/ref=2A3E18D3EB3CBCA20B43DB812C5A27938F585EC5ECF07DE065931EA8290D98C51AD6F469A2A79C45F73B957B75C25B4D5E4320C3D94ADB5DQ7dEH" TargetMode="External"/><Relationship Id="rId445" Type="http://schemas.openxmlformats.org/officeDocument/2006/relationships/hyperlink" Target="consultantplus://offline/ref=2A3E18D3EB3CBCA20B43DB812C5A27938D5E5EC6E6F27DE065931EA8290D98C508D6AC65A0A6864DF42EC32A30Q9dEH" TargetMode="External"/><Relationship Id="rId23" Type="http://schemas.openxmlformats.org/officeDocument/2006/relationships/hyperlink" Target="consultantplus://offline/ref=4D26430A4B9DA148C141804F3F1020CF7B6589A572954C1F5621B9DBA81779C8CE0FAF3227519F4C195461DC70B40764F89BA1B6078F7EBAPBd7H" TargetMode="External"/><Relationship Id="rId119" Type="http://schemas.openxmlformats.org/officeDocument/2006/relationships/hyperlink" Target="consultantplus://offline/ref=4D26430A4B9DA148C141804F3F1020CF7B6B8BA57F9D4C1F5621B9DBA81779C8CE0FAF3227519E4D165461DC70B40764F89BA1B6078F7EBAPBd7H" TargetMode="External"/><Relationship Id="rId270" Type="http://schemas.openxmlformats.org/officeDocument/2006/relationships/hyperlink" Target="consultantplus://offline/ref=4D26430A4B9DA148C141804F3F1020CF786C8FA373954C1F5621B9DBA81779C8CE0FAF3227519649155461DC70B40764F89BA1B6078F7EBAPBd7H" TargetMode="External"/><Relationship Id="rId291" Type="http://schemas.openxmlformats.org/officeDocument/2006/relationships/hyperlink" Target="consultantplus://offline/ref=4D26430A4B9DA148C141804F3F1020CF7B6B8BA57F9D4C1F5621B9DBA81779C8CE0FAF3227519D48105461DC70B40764F89BA1B6078F7EBAPBd7H" TargetMode="External"/><Relationship Id="rId305" Type="http://schemas.openxmlformats.org/officeDocument/2006/relationships/hyperlink" Target="consultantplus://offline/ref=4D26430A4B9DA148C141804F3F1020CF796D8BA5719C4C1F5621B9DBA81779C8CE0FAF3227519D44135461DC70B40764F89BA1B6078F7EBAPBd7H" TargetMode="External"/><Relationship Id="rId326" Type="http://schemas.openxmlformats.org/officeDocument/2006/relationships/hyperlink" Target="consultantplus://offline/ref=4D26430A4B9DA148C141804F3F1020CF7B6589A572954C1F5621B9DBA81779C8CE0FAF3227519D4F165461DC70B40764F89BA1B6078F7EBAPBd7H" TargetMode="External"/><Relationship Id="rId347" Type="http://schemas.openxmlformats.org/officeDocument/2006/relationships/hyperlink" Target="consultantplus://offline/ref=4D26430A4B9DA148C141804F3F1020CF7B6F8FA670954C1F5621B9DBA81779C8CE0FAF3227519D4C155461DC70B40764F89BA1B6078F7EBAPBd7H" TargetMode="External"/><Relationship Id="rId44" Type="http://schemas.openxmlformats.org/officeDocument/2006/relationships/hyperlink" Target="consultantplus://offline/ref=4D26430A4B9DA148C141804F3F1020CF786C8FA373954C1F5621B9DBA81779C8CE0FAF322751964D165461DC70B40764F89BA1B6078F7EBAPBd7H" TargetMode="External"/><Relationship Id="rId65" Type="http://schemas.openxmlformats.org/officeDocument/2006/relationships/hyperlink" Target="consultantplus://offline/ref=4D26430A4B9DA148C141804F3F1020CF7B6B8BA57F9D4C1F5621B9DBA81779C8CE0FAF3227519F4A115461DC70B40764F89BA1B6078F7EBAPBd7H" TargetMode="External"/><Relationship Id="rId86" Type="http://schemas.openxmlformats.org/officeDocument/2006/relationships/hyperlink" Target="consultantplus://offline/ref=4D26430A4B9DA148C141804F3F1020CF7B6B8BA57F9D4C1F5621B9DBA81779C8CE0FAF3227519F4A195461DC70B40764F89BA1B6078F7EBAPBd7H" TargetMode="External"/><Relationship Id="rId130" Type="http://schemas.openxmlformats.org/officeDocument/2006/relationships/hyperlink" Target="consultantplus://offline/ref=4D26430A4B9DA148C141804F3F1020CF786C8FA373954C1F5621B9DBA81779C8CE0FAF322751964F195461DC70B40764F89BA1B6078F7EBAPBd7H" TargetMode="External"/><Relationship Id="rId151" Type="http://schemas.openxmlformats.org/officeDocument/2006/relationships/hyperlink" Target="consultantplus://offline/ref=4D26430A4B9DA148C141804F3F1020CF7B6F8FA670954C1F5621B9DBA81779C8CE0FAF3227519F4A145461DC70B40764F89BA1B6078F7EBAPBd7H" TargetMode="External"/><Relationship Id="rId368" Type="http://schemas.openxmlformats.org/officeDocument/2006/relationships/hyperlink" Target="consultantplus://offline/ref=4D26430A4B9DA148C141804F3F1020CF78648BA071944C1F5621B9DBA81779C8CE0FAF3227519D4C115461DC70B40764F89BA1B6078F7EBAPBd7H" TargetMode="External"/><Relationship Id="rId389" Type="http://schemas.openxmlformats.org/officeDocument/2006/relationships/hyperlink" Target="consultantplus://offline/ref=4D26430A4B9DA148C141804F3F1020CF786C8FA373954C1F5621B9DBA81779C8CE0FAF322751964A135461DC70B40764F89BA1B6078F7EBAPBd7H" TargetMode="External"/><Relationship Id="rId172" Type="http://schemas.openxmlformats.org/officeDocument/2006/relationships/hyperlink" Target="consultantplus://offline/ref=4D26430A4B9DA148C141804F3F1020CF7B6B8BA57F9D4C1F5621B9DBA81779C8CE0FAF3227519E4E175461DC70B40764F89BA1B6078F7EBAPBd7H" TargetMode="External"/><Relationship Id="rId193" Type="http://schemas.openxmlformats.org/officeDocument/2006/relationships/hyperlink" Target="consultantplus://offline/ref=4D26430A4B9DA148C141804F3F1020CF7B6589A572954C1F5621B9DBA81779C8CE0FAF3227519F4B135461DC70B40764F89BA1B6078F7EBAPBd7H" TargetMode="External"/><Relationship Id="rId207" Type="http://schemas.openxmlformats.org/officeDocument/2006/relationships/hyperlink" Target="consultantplus://offline/ref=4D26430A4B9DA148C141804F3F1020CF786C8FA373954C1F5621B9DBA81779C8CE0FAF322751964F195461DC70B40764F89BA1B6078F7EBAPBd7H" TargetMode="External"/><Relationship Id="rId228" Type="http://schemas.openxmlformats.org/officeDocument/2006/relationships/hyperlink" Target="consultantplus://offline/ref=4D26430A4B9DA148C141804F3F1020CF786C8FA373954C1F5621B9DBA81779C8CE0FAF322751964E185461DC70B40764F89BA1B6078F7EBAPBd7H" TargetMode="External"/><Relationship Id="rId249" Type="http://schemas.openxmlformats.org/officeDocument/2006/relationships/hyperlink" Target="consultantplus://offline/ref=4D26430A4B9DA148C141804F3F1020CF796D8BA5719C4C1F5621B9DBA81779C8CE0FAF3227519D4B125461DC70B40764F89BA1B6078F7EBAPBd7H" TargetMode="External"/><Relationship Id="rId414" Type="http://schemas.openxmlformats.org/officeDocument/2006/relationships/hyperlink" Target="consultantplus://offline/ref=4D26430A4B9DA148C141804F3F1020CF7B6881AD779D4C1F5621B9DBA81779C8DC0FF73E2550814D1141378D35PEd8H" TargetMode="External"/><Relationship Id="rId435" Type="http://schemas.openxmlformats.org/officeDocument/2006/relationships/hyperlink" Target="consultantplus://offline/ref=2A3E18D3EB3CBCA20B43DB812C5A27938D5F5BC7E3F87DE065931EA8290D98C508D6AC65A0A6864DF42EC32A30Q9dEH" TargetMode="External"/><Relationship Id="rId456" Type="http://schemas.openxmlformats.org/officeDocument/2006/relationships/theme" Target="theme/theme1.xml"/><Relationship Id="rId13" Type="http://schemas.openxmlformats.org/officeDocument/2006/relationships/hyperlink" Target="consultantplus://offline/ref=4D26430A4B9DA148C141804F3F1020CF796D8AA6749A4C1F5621B9DBA81779C8CE0FAF322753994D155461DC70B40764F89BA1B6078F7EBAPBd7H" TargetMode="External"/><Relationship Id="rId109" Type="http://schemas.openxmlformats.org/officeDocument/2006/relationships/hyperlink" Target="consultantplus://offline/ref=4D26430A4B9DA148C141804F3F1020CF78648BA071944C1F5621B9DBA81779C8CE0FAF3227519F4E145461DC70B40764F89BA1B6078F7EBAPBd7H" TargetMode="External"/><Relationship Id="rId260" Type="http://schemas.openxmlformats.org/officeDocument/2006/relationships/hyperlink" Target="consultantplus://offline/ref=4D26430A4B9DA148C141804F3F1020CF796D8BA5719C4C1F5621B9DBA81779C8CE0FAF3227519D4A185461DC70B40764F89BA1B6078F7EBAPBd7H" TargetMode="External"/><Relationship Id="rId281" Type="http://schemas.openxmlformats.org/officeDocument/2006/relationships/hyperlink" Target="consultantplus://offline/ref=4D26430A4B9DA148C141804F3F1020CF7B6589A572954C1F5621B9DBA81779C8CE0FAF3227519D4C125461DC70B40764F89BA1B6078F7EBAPBd7H" TargetMode="External"/><Relationship Id="rId316" Type="http://schemas.openxmlformats.org/officeDocument/2006/relationships/hyperlink" Target="consultantplus://offline/ref=4D26430A4B9DA148C141804F3F1020CF7B6589A572954C1F5621B9DBA81779C8CE0FAF3227519D4F105461DC70B40764F89BA1B6078F7EBAPBd7H" TargetMode="External"/><Relationship Id="rId337" Type="http://schemas.openxmlformats.org/officeDocument/2006/relationships/hyperlink" Target="consultantplus://offline/ref=4D26430A4B9DA148C141804F3F1020CF7B6F8FA670954C1F5621B9DBA81779C8CE0FAF3227519E49135461DC70B40764F89BA1B6078F7EBAPBd7H" TargetMode="External"/><Relationship Id="rId34" Type="http://schemas.openxmlformats.org/officeDocument/2006/relationships/hyperlink" Target="consultantplus://offline/ref=4D26430A4B9DA148C141804F3F1020CF786C8AAC70984C1F5621B9DBA81779C8DC0FF73E2550814D1141378D35PEd8H" TargetMode="External"/><Relationship Id="rId55" Type="http://schemas.openxmlformats.org/officeDocument/2006/relationships/hyperlink" Target="consultantplus://offline/ref=4D26430A4B9DA148C141804F3F1020CF796D8BA5719C4C1F5621B9DBA81779C8CE0FAF3227519F4C155461DC70B40764F89BA1B6078F7EBAPBd7H" TargetMode="External"/><Relationship Id="rId76" Type="http://schemas.openxmlformats.org/officeDocument/2006/relationships/hyperlink" Target="consultantplus://offline/ref=4D26430A4B9DA148C141804F3F1020CF796D8BA5719C4C1F5621B9DBA81779C8CE0FAF3227519E4D125461DC70B40764F89BA1B6078F7EBAPBd7H" TargetMode="External"/><Relationship Id="rId97" Type="http://schemas.openxmlformats.org/officeDocument/2006/relationships/hyperlink" Target="consultantplus://offline/ref=4D26430A4B9DA148C141804F3F1020CF7B6B8BA57F9D4C1F5621B9DBA81779C8CE0FAF3227519F44105461DC70B40764F89BA1B6078F7EBAPBd7H" TargetMode="External"/><Relationship Id="rId120" Type="http://schemas.openxmlformats.org/officeDocument/2006/relationships/hyperlink" Target="consultantplus://offline/ref=4D26430A4B9DA148C141804F3F1020CF7B6B8FA47F944C1F5621B9DBA81779C8CE0FAF3227519F4C185461DC70B40764F89BA1B6078F7EBAPBd7H" TargetMode="External"/><Relationship Id="rId141" Type="http://schemas.openxmlformats.org/officeDocument/2006/relationships/hyperlink" Target="consultantplus://offline/ref=4D26430A4B9DA148C141804F3F1020CF7B6B8BA57F9D4C1F5621B9DBA81779C8CE0FAF3227519E4F125461DC70B40764F89BA1B6078F7EBAPBd7H" TargetMode="External"/><Relationship Id="rId358" Type="http://schemas.openxmlformats.org/officeDocument/2006/relationships/hyperlink" Target="consultantplus://offline/ref=4D26430A4B9DA148C141804F3F1020CF78648BA071944C1F5621B9DBA81779C8CE0FAF3227519D4D155461DC70B40764F89BA1B6078F7EBAPBd7H" TargetMode="External"/><Relationship Id="rId379" Type="http://schemas.openxmlformats.org/officeDocument/2006/relationships/hyperlink" Target="consultantplus://offline/ref=4D26430A4B9DA148C141804F3F1020CF796D8BA5719C4C1F5621B9DBA81779C8CE0FAF3227519B49115461DC70B40764F89BA1B6078F7EBAPBd7H" TargetMode="External"/><Relationship Id="rId7" Type="http://schemas.openxmlformats.org/officeDocument/2006/relationships/hyperlink" Target="consultantplus://offline/ref=4D26430A4B9DA148C141804F3F1020CF7B6B8FA47F944C1F5621B9DBA81779C8CE0FAF3227519F4D175461DC70B40764F89BA1B6078F7EBAPBd7H" TargetMode="External"/><Relationship Id="rId162" Type="http://schemas.openxmlformats.org/officeDocument/2006/relationships/hyperlink" Target="consultantplus://offline/ref=4D26430A4B9DA148C141804F3F1020CF7B6F8FA670954C1F5621B9DBA81779C8CE0FAF3227519F4A175461DC70B40764F89BA1B6078F7EBAPBd7H" TargetMode="External"/><Relationship Id="rId183" Type="http://schemas.openxmlformats.org/officeDocument/2006/relationships/hyperlink" Target="consultantplus://offline/ref=4D26430A4B9DA148C141804F3F1020CF7B6F8FA670954C1F5621B9DBA81779C8CE0FAF3227519F45155461DC70B40764F89BA1B6078F7EBAPBd7H" TargetMode="External"/><Relationship Id="rId218" Type="http://schemas.openxmlformats.org/officeDocument/2006/relationships/hyperlink" Target="consultantplus://offline/ref=4D26430A4B9DA148C141804F3F1020CF7B6F8FA670954C1F5621B9DBA81779C8CE0FAF3227519F44145461DC70B40764F89BA1B6078F7EBAPBd7H" TargetMode="External"/><Relationship Id="rId239" Type="http://schemas.openxmlformats.org/officeDocument/2006/relationships/hyperlink" Target="consultantplus://offline/ref=4D26430A4B9DA148C141804F3F1020CF796D8BA5719C4C1F5621B9DBA81779C8CE0FAF3227519D49195461DC70B40764F89BA1B6078F7EBAPBd7H" TargetMode="External"/><Relationship Id="rId390" Type="http://schemas.openxmlformats.org/officeDocument/2006/relationships/hyperlink" Target="consultantplus://offline/ref=4D26430A4B9DA148C141804F3F1020CF78648BA071944C1F5621B9DBA81779C8CE0FAF3227519C4D105461DC70B40764F89BA1B6078F7EBAPBd7H" TargetMode="External"/><Relationship Id="rId404" Type="http://schemas.openxmlformats.org/officeDocument/2006/relationships/hyperlink" Target="consultantplus://offline/ref=4D26430A4B9DA148C141804F3F1020CF796C8CA273954C1F5621B9DBA81779C8CE0FAF3227519D45135461DC70B40764F89BA1B6078F7EBAPBd7H" TargetMode="External"/><Relationship Id="rId425" Type="http://schemas.openxmlformats.org/officeDocument/2006/relationships/hyperlink" Target="consultantplus://offline/ref=2A3E18D3EB3CBCA20B43DB812C5A27938F565CC5E1F87DE065931EA8290D98C51AD6F469A2A79B48F73B957B75C25B4D5E4320C3D94ADB5DQ7dEH" TargetMode="External"/><Relationship Id="rId446" Type="http://schemas.openxmlformats.org/officeDocument/2006/relationships/hyperlink" Target="consultantplus://offline/ref=2A3E18D3EB3CBCA20B43DB812C5A27938F565CC5E1F87DE065931EA8290D98C51AD6F469A2A79B4BF63B957B75C25B4D5E4320C3D94ADB5DQ7dEH" TargetMode="External"/><Relationship Id="rId250" Type="http://schemas.openxmlformats.org/officeDocument/2006/relationships/hyperlink" Target="consultantplus://offline/ref=4D26430A4B9DA148C141804F3F1020CF796D8BA5719C4C1F5621B9DBA81779C8CE0FAF3227519D4B145461DC70B40764F89BA1B6078F7EBAPBd7H" TargetMode="External"/><Relationship Id="rId271" Type="http://schemas.openxmlformats.org/officeDocument/2006/relationships/hyperlink" Target="consultantplus://offline/ref=4D26430A4B9DA148C141804F3F1020CF78648BA071944C1F5621B9DBA81779C8CE0FAF3227519E4B195461DC70B40764F89BA1B6078F7EBAPBd7H" TargetMode="External"/><Relationship Id="rId292" Type="http://schemas.openxmlformats.org/officeDocument/2006/relationships/hyperlink" Target="consultantplus://offline/ref=4D26430A4B9DA148C141804F3F1020CF7B6B8BA57F9D4C1F5621B9DBA81779C8CE0FAF3227519D48115461DC70B40764F89BA1B6078F7EBAPBd7H" TargetMode="External"/><Relationship Id="rId306" Type="http://schemas.openxmlformats.org/officeDocument/2006/relationships/hyperlink" Target="consultantplus://offline/ref=4D26430A4B9DA148C141804F3F1020CF78648BA071944C1F5621B9DBA81779C8CE0FAF3227519E45135461DC70B40764F89BA1B6078F7EBAPBd7H" TargetMode="External"/><Relationship Id="rId24" Type="http://schemas.openxmlformats.org/officeDocument/2006/relationships/hyperlink" Target="consultantplus://offline/ref=4D26430A4B9DA148C141804F3F1020CF786C8FA373954C1F5621B9DBA81779C8CE0FAF322751964D145461DC70B40764F89BA1B6078F7EBAPBd7H" TargetMode="External"/><Relationship Id="rId45" Type="http://schemas.openxmlformats.org/officeDocument/2006/relationships/hyperlink" Target="consultantplus://offline/ref=4D26430A4B9DA148C141804F3F1020CF78648BA071944C1F5621B9DBA81779C8CE0FAF3227519F4F115461DC70B40764F89BA1B6078F7EBAPBd7H" TargetMode="External"/><Relationship Id="rId66" Type="http://schemas.openxmlformats.org/officeDocument/2006/relationships/hyperlink" Target="consultantplus://offline/ref=4D26430A4B9DA148C141804F3F1020CF796D8BA5719C4C1F5621B9DBA81779C8CE0FAF3227519F44105461DC70B40764F89BA1B6078F7EBAPBd7H" TargetMode="External"/><Relationship Id="rId87" Type="http://schemas.openxmlformats.org/officeDocument/2006/relationships/hyperlink" Target="consultantplus://offline/ref=4D26430A4B9DA148C141804F3F1020CF7B6F8FA670954C1F5621B9DBA81779C8CE0FAF3227519F4E115461DC70B40764F89BA1B6078F7EBAPBd7H" TargetMode="External"/><Relationship Id="rId110" Type="http://schemas.openxmlformats.org/officeDocument/2006/relationships/hyperlink" Target="consultantplus://offline/ref=4D26430A4B9DA148C141804F3F1020CF7B6589A572954C1F5621B9DBA81779C8CE0FAF3227519F49145461DC70B40764F89BA1B6078F7EBAPBd7H" TargetMode="External"/><Relationship Id="rId131" Type="http://schemas.openxmlformats.org/officeDocument/2006/relationships/hyperlink" Target="consultantplus://offline/ref=4D26430A4B9DA148C141804F3F1020CF7B6F8FA670954C1F5621B9DBA81779C8CE0FAF3227519F4B195461DC70B40764F89BA1B6078F7EBAPBd7H" TargetMode="External"/><Relationship Id="rId327" Type="http://schemas.openxmlformats.org/officeDocument/2006/relationships/hyperlink" Target="consultantplus://offline/ref=4D26430A4B9DA148C141804F3F1020CF7B6589A572954C1F5621B9DBA81779C8CE0FAF3227519D4F185461DC70B40764F89BA1B6078F7EBAPBd7H" TargetMode="External"/><Relationship Id="rId348" Type="http://schemas.openxmlformats.org/officeDocument/2006/relationships/hyperlink" Target="consultantplus://offline/ref=4D26430A4B9DA148C141804F3F1020CF796D8BA5719C4C1F5621B9DBA81779C8CE0FAF3227519C44105461DC70B40764F89BA1B6078F7EBAPBd7H" TargetMode="External"/><Relationship Id="rId369" Type="http://schemas.openxmlformats.org/officeDocument/2006/relationships/hyperlink" Target="consultantplus://offline/ref=4D26430A4B9DA148C141804F3F1020CF78648BA071944C1F5621B9DBA81779C8CE0FAF3227519D4C115461DC70B40764F89BA1B6078F7EBAPBd7H" TargetMode="External"/><Relationship Id="rId152" Type="http://schemas.openxmlformats.org/officeDocument/2006/relationships/hyperlink" Target="consultantplus://offline/ref=4D26430A4B9DA148C141804F3F1020CF7B6589A572954C1F5621B9DBA81779C8CE0FAF3227519F48145461DC70B40764F89BA1B6078F7EBAPBd7H" TargetMode="External"/><Relationship Id="rId173" Type="http://schemas.openxmlformats.org/officeDocument/2006/relationships/hyperlink" Target="consultantplus://offline/ref=4D26430A4B9DA148C141804F3F1020CF7B6B8BA57F9D4C1F5621B9DBA81779C8CE0FAF3227519E4E185461DC70B40764F89BA1B6078F7EBAPBd7H" TargetMode="External"/><Relationship Id="rId194" Type="http://schemas.openxmlformats.org/officeDocument/2006/relationships/hyperlink" Target="consultantplus://offline/ref=4D26430A4B9DA148C141804F3F1020CF78648BA071944C1F5621B9DBA81779C8CE0FAF3227519F49155461DC70B40764F89BA1B6078F7EBAPBd7H" TargetMode="External"/><Relationship Id="rId208" Type="http://schemas.openxmlformats.org/officeDocument/2006/relationships/hyperlink" Target="consultantplus://offline/ref=4D26430A4B9DA148C141804F3F1020CF7B6589A572954C1F5621B9DBA81779C8CE0FAF3227519F4B185461DC70B40764F89BA1B6078F7EBAPBd7H" TargetMode="External"/><Relationship Id="rId229" Type="http://schemas.openxmlformats.org/officeDocument/2006/relationships/hyperlink" Target="consultantplus://offline/ref=4D26430A4B9DA148C141804F3F1020CF786C8FA373954C1F5621B9DBA81779C8CE0FAF322751964F175461DC70B40764F89BA1B6078F7EBAPBd7H" TargetMode="External"/><Relationship Id="rId380" Type="http://schemas.openxmlformats.org/officeDocument/2006/relationships/hyperlink" Target="consultantplus://offline/ref=4D26430A4B9DA148C141804F3F1020CF796D8BA5719C4C1F5621B9DBA81779C8CE0FAF3227519B48115461DC70B40764F89BA1B6078F7EBAPBd7H" TargetMode="External"/><Relationship Id="rId415" Type="http://schemas.openxmlformats.org/officeDocument/2006/relationships/hyperlink" Target="consultantplus://offline/ref=4D26430A4B9DA148C141804F3F1020CF796C8CA273954C1F5621B9DBA81779C8CE0FAF322750964C165461DC70B40764F89BA1B6078F7EBAPBd7H" TargetMode="External"/><Relationship Id="rId436" Type="http://schemas.openxmlformats.org/officeDocument/2006/relationships/hyperlink" Target="consultantplus://offline/ref=2A3E18D3EB3CBCA20B43DB812C5A27938D5E5EC6E7F67DE065931EA8290D98C51AD6F469A2A7984CF53B957B75C25B4D5E4320C3D94ADB5DQ7dEH" TargetMode="External"/><Relationship Id="rId240" Type="http://schemas.openxmlformats.org/officeDocument/2006/relationships/hyperlink" Target="consultantplus://offline/ref=4D26430A4B9DA148C141804F3F1020CF796D8BA5719C4C1F5621B9DBA81779C8CE0FAF3227519D48105461DC70B40764F89BA1B6078F7EBAPBd7H" TargetMode="External"/><Relationship Id="rId261" Type="http://schemas.openxmlformats.org/officeDocument/2006/relationships/hyperlink" Target="consultantplus://offline/ref=4D26430A4B9DA148C141804F3F1020CF796D8BA5719C4C1F5621B9DBA81779C8CE0FAF3227519D4A195461DC70B40764F89BA1B6078F7EBAPBd7H" TargetMode="External"/><Relationship Id="rId14" Type="http://schemas.openxmlformats.org/officeDocument/2006/relationships/hyperlink" Target="consultantplus://offline/ref=4D26430A4B9DA148C141804F3F1020CF796C8BA471984C1F5621B9DBA81779C8CE0FAF3227519F44145461DC70B40764F89BA1B6078F7EBAPBd7H" TargetMode="External"/><Relationship Id="rId35" Type="http://schemas.openxmlformats.org/officeDocument/2006/relationships/hyperlink" Target="consultantplus://offline/ref=4D26430A4B9DA148C141804F3F1020CF7B6589A572954C1F5621B9DBA81779C8CE0FAF3227519F4F165461DC70B40764F89BA1B6078F7EBAPBd7H" TargetMode="External"/><Relationship Id="rId56" Type="http://schemas.openxmlformats.org/officeDocument/2006/relationships/hyperlink" Target="consultantplus://offline/ref=4D26430A4B9DA148C141804F3F1020CF796D8BA5719C4C1F5621B9DBA81779C8CE0FAF3227519F4C175461DC70B40764F89BA1B6078F7EBAPBd7H" TargetMode="External"/><Relationship Id="rId77" Type="http://schemas.openxmlformats.org/officeDocument/2006/relationships/hyperlink" Target="consultantplus://offline/ref=4D26430A4B9DA148C141804F3F1020CF7B6B8BA57F9D4C1F5621B9DBA81779C8CE0FAF3227519F4A135461DC70B40764F89BA1B6078F7EBAPBd7H" TargetMode="External"/><Relationship Id="rId100" Type="http://schemas.openxmlformats.org/officeDocument/2006/relationships/hyperlink" Target="consultantplus://offline/ref=4D26430A4B9DA148C141804F3F1020CF7B6589A572954C1F5621B9DBA81779C8CE0FAF3227519F49105461DC70B40764F89BA1B6078F7EBAPBd7H" TargetMode="External"/><Relationship Id="rId282" Type="http://schemas.openxmlformats.org/officeDocument/2006/relationships/hyperlink" Target="consultantplus://offline/ref=4D26430A4B9DA148C141804F3F1020CF7B6B8BA57F9D4C1F5621B9DBA81779C8CE0FAF3227519D49185461DC70B40764F89BA1B6078F7EBAPBd7H" TargetMode="External"/><Relationship Id="rId317" Type="http://schemas.openxmlformats.org/officeDocument/2006/relationships/hyperlink" Target="consultantplus://offline/ref=4D26430A4B9DA148C141804F3F1020CF78648BA071944C1F5621B9DBA81779C8CE0FAF3227519E45175461DC70B40764F89BA1B6078F7EBAPBd7H" TargetMode="External"/><Relationship Id="rId338" Type="http://schemas.openxmlformats.org/officeDocument/2006/relationships/hyperlink" Target="consultantplus://offline/ref=4D26430A4B9DA148C141804F3F1020CF7B6F8FA670954C1F5621B9DBA81779C8CE0FAF3227519E48135461DC70B40764F89BA1B6078F7EBAPBd7H" TargetMode="External"/><Relationship Id="rId359" Type="http://schemas.openxmlformats.org/officeDocument/2006/relationships/hyperlink" Target="consultantplus://offline/ref=4D26430A4B9DA148C141804F3F1020CF78648BA071944C1F5621B9DBA81779C8CE0FAF3227519D4D175461DC70B40764F89BA1B6078F7EBAPBd7H" TargetMode="External"/><Relationship Id="rId8" Type="http://schemas.openxmlformats.org/officeDocument/2006/relationships/hyperlink" Target="consultantplus://offline/ref=4D26430A4B9DA148C141804F3F1020CF7B6589A572954C1F5621B9DBA81779C8CE0FAF3227519F4D175461DC70B40764F89BA1B6078F7EBAPBd7H" TargetMode="External"/><Relationship Id="rId98" Type="http://schemas.openxmlformats.org/officeDocument/2006/relationships/hyperlink" Target="consultantplus://offline/ref=4D26430A4B9DA148C141804F3F1020CF7B6B8BA57F9D4C1F5621B9DBA81779C8CE0FAF3227519F44115461DC70B40764F89BA1B6078F7EBAPBd7H" TargetMode="External"/><Relationship Id="rId121" Type="http://schemas.openxmlformats.org/officeDocument/2006/relationships/hyperlink" Target="consultantplus://offline/ref=4D26430A4B9DA148C141804F3F1020CF7B6589A572954C1F5621B9DBA81779C8CE0FAF3227519F49155461DC70B40764F89BA1B6078F7EBAPBd7H" TargetMode="External"/><Relationship Id="rId142" Type="http://schemas.openxmlformats.org/officeDocument/2006/relationships/hyperlink" Target="consultantplus://offline/ref=4D26430A4B9DA148C141804F3F1020CF7B6589A572954C1F5621B9DBA81779C8CE0FAF3227519F49175461DC70B40764F89BA1B6078F7EBAPBd7H" TargetMode="External"/><Relationship Id="rId163" Type="http://schemas.openxmlformats.org/officeDocument/2006/relationships/hyperlink" Target="consultantplus://offline/ref=4D26430A4B9DA148C141804F3F1020CF7B6B8BA57F9D4C1F5621B9DBA81779C8CE0FAF3227519E4E105461DC70B40764F89BA1B6078F7EBAPBd7H" TargetMode="External"/><Relationship Id="rId184" Type="http://schemas.openxmlformats.org/officeDocument/2006/relationships/hyperlink" Target="consultantplus://offline/ref=4D26430A4B9DA148C141804F3F1020CF7B6B8BA57F9D4C1F5621B9DBA81779C8CE0FAF3227519E49175461DC70B40764F89BA1B6078F7EBAPBd7H" TargetMode="External"/><Relationship Id="rId219" Type="http://schemas.openxmlformats.org/officeDocument/2006/relationships/hyperlink" Target="consultantplus://offline/ref=4D26430A4B9DA148C141804F3F1020CF7B6B8BA57F9D4C1F5621B9DBA81779C8CE0FAF3227519D4E185461DC70B40764F89BA1B6078F7EBAPBd7H" TargetMode="External"/><Relationship Id="rId370" Type="http://schemas.openxmlformats.org/officeDocument/2006/relationships/hyperlink" Target="consultantplus://offline/ref=4D26430A4B9DA148C141804F3F1020CF78648BA071944C1F5621B9DBA81779C8CE0FAF3227519D4C115461DC70B40764F89BA1B6078F7EBAPBd7H" TargetMode="External"/><Relationship Id="rId391" Type="http://schemas.openxmlformats.org/officeDocument/2006/relationships/hyperlink" Target="consultantplus://offline/ref=4D26430A4B9DA148C141804F3F1020CF796D8BA5719C4C1F5621B9DBA81779C8CE0FAF3227519B48145461DC70B40764F89BA1B6078F7EBAPBd7H" TargetMode="External"/><Relationship Id="rId405" Type="http://schemas.openxmlformats.org/officeDocument/2006/relationships/hyperlink" Target="consultantplus://offline/ref=4D26430A4B9DA148C141804F3F1020CF796D8BA5719C4C1F5621B9DBA81779C8CE0FAF3227519B48155461DC70B40764F89BA1B6078F7EBAPBd7H" TargetMode="External"/><Relationship Id="rId426" Type="http://schemas.openxmlformats.org/officeDocument/2006/relationships/hyperlink" Target="consultantplus://offline/ref=2A3E18D3EB3CBCA20B43DB812C5A27938D5F5BC7E3F87DE065931EA8290D98C508D6AC65A0A6864DF42EC32A30Q9dEH" TargetMode="External"/><Relationship Id="rId447" Type="http://schemas.openxmlformats.org/officeDocument/2006/relationships/hyperlink" Target="consultantplus://offline/ref=2A3E18D3EB3CBCA20B43DB812C5A27938D5F5BC7E3F87DE065931EA8290D98C508D6AC65A0A6864DF42EC32A30Q9dEH" TargetMode="External"/><Relationship Id="rId230" Type="http://schemas.openxmlformats.org/officeDocument/2006/relationships/hyperlink" Target="consultantplus://offline/ref=4D26430A4B9DA148C141804F3F1020CF796D8BA5719C4C1F5621B9DBA81779C8CE0FAF3227519D4E175461DC70B40764F89BA1B6078F7EBAPBd7H" TargetMode="External"/><Relationship Id="rId251" Type="http://schemas.openxmlformats.org/officeDocument/2006/relationships/hyperlink" Target="consultantplus://offline/ref=4D26430A4B9DA148C141804F3F1020CF796D8BA5719C4C1F5621B9DBA81779C8CE0FAF3227519D4B155461DC70B40764F89BA1B6078F7EBAPBd7H" TargetMode="External"/><Relationship Id="rId25" Type="http://schemas.openxmlformats.org/officeDocument/2006/relationships/hyperlink" Target="consultantplus://offline/ref=4D26430A4B9DA148C141804F3F1020CF78648BA071944C1F5621B9DBA81779C8CE0FAF3227519F4D175461DC70B40764F89BA1B6078F7EBAPBd7H" TargetMode="External"/><Relationship Id="rId46" Type="http://schemas.openxmlformats.org/officeDocument/2006/relationships/hyperlink" Target="consultantplus://offline/ref=4D26430A4B9DA148C141804F3F1020CF786D8EA5749D4C1F5621B9DBA81779C8CE0FAF3227519D4C125461DC70B40764F89BA1B6078F7EBAPBd7H" TargetMode="External"/><Relationship Id="rId67" Type="http://schemas.openxmlformats.org/officeDocument/2006/relationships/hyperlink" Target="consultantplus://offline/ref=4D26430A4B9DA148C141804F3F1020CF796D8BA5719C4C1F5621B9DBA81779C8CE0FAF3227519F44125461DC70B40764F89BA1B6078F7EBAPBd7H" TargetMode="External"/><Relationship Id="rId272" Type="http://schemas.openxmlformats.org/officeDocument/2006/relationships/hyperlink" Target="consultantplus://offline/ref=4D26430A4B9DA148C141804F3F1020CF796D8BA5719C4C1F5621B9DBA81779C8CE0FAF3227519D45165461DC70B40764F89BA1B6078F7EBAPBd7H" TargetMode="External"/><Relationship Id="rId293" Type="http://schemas.openxmlformats.org/officeDocument/2006/relationships/hyperlink" Target="consultantplus://offline/ref=4D26430A4B9DA148C141804F3F1020CF7B6F8FA670954C1F5621B9DBA81779C8CE0FAF3227519F44195461DC70B40764F89BA1B6078F7EBAPBd7H" TargetMode="External"/><Relationship Id="rId307" Type="http://schemas.openxmlformats.org/officeDocument/2006/relationships/hyperlink" Target="consultantplus://offline/ref=4D26430A4B9DA148C141804F3F1020CF7B6F8FA670954C1F5621B9DBA81779C8CE0FAF3227519E4F115461DC70B40764F89BA1B6078F7EBAPBd7H" TargetMode="External"/><Relationship Id="rId328" Type="http://schemas.openxmlformats.org/officeDocument/2006/relationships/hyperlink" Target="consultantplus://offline/ref=4D26430A4B9DA148C141804F3F1020CF78648BA071944C1F5621B9DBA81779C8CE0FAF3227519E44115461DC70B40764F89BA1B6078F7EBAPBd7H" TargetMode="External"/><Relationship Id="rId349" Type="http://schemas.openxmlformats.org/officeDocument/2006/relationships/hyperlink" Target="consultantplus://offline/ref=4D26430A4B9DA148C141804F3F1020CF78648BA071944C1F5621B9DBA81779C8CE0FAF3227519E44185461DC70B40764F89BA1B6078F7EBAPBd7H" TargetMode="External"/><Relationship Id="rId88" Type="http://schemas.openxmlformats.org/officeDocument/2006/relationships/hyperlink" Target="consultantplus://offline/ref=4D26430A4B9DA148C141804F3F1020CF7B6B8BA57F9D4C1F5621B9DBA81779C8CE0FAF3227519F45105461DC70B40764F89BA1B6078F7EBAPBd7H" TargetMode="External"/><Relationship Id="rId111" Type="http://schemas.openxmlformats.org/officeDocument/2006/relationships/hyperlink" Target="consultantplus://offline/ref=4D26430A4B9DA148C141804F3F1020CF78648BA071944C1F5621B9DBA81779C8CE0FAF3227519F4E165461DC70B40764F89BA1B6078F7EBAPBd7H" TargetMode="External"/><Relationship Id="rId132" Type="http://schemas.openxmlformats.org/officeDocument/2006/relationships/hyperlink" Target="consultantplus://offline/ref=4D26430A4B9DA148C141804F3F1020CF7B6B8BA57F9D4C1F5621B9DBA81779C8CE0FAF3227519E4C155461DC70B40764F89BA1B6078F7EBAPBd7H" TargetMode="External"/><Relationship Id="rId153" Type="http://schemas.openxmlformats.org/officeDocument/2006/relationships/hyperlink" Target="consultantplus://offline/ref=4D26430A4B9DA148C141804F3F1020CF786C8FA373954C1F5621B9DBA81779C8CE0FAF322751964F175461DC70B40764F89BA1B6078F7EBAPBd7H" TargetMode="External"/><Relationship Id="rId174" Type="http://schemas.openxmlformats.org/officeDocument/2006/relationships/hyperlink" Target="consultantplus://offline/ref=4D26430A4B9DA148C141804F3F1020CF7B6B8BA57F9D4C1F5621B9DBA81779C8CE0FAF3227519E4E195461DC70B40764F89BA1B6078F7EBAPBd7H" TargetMode="External"/><Relationship Id="rId195" Type="http://schemas.openxmlformats.org/officeDocument/2006/relationships/hyperlink" Target="consultantplus://offline/ref=4D26430A4B9DA148C141804F3F1020CF78648BA071944C1F5621B9DBA81779C8CE0FAF3227519F49165461DC70B40764F89BA1B6078F7EBAPBd7H" TargetMode="External"/><Relationship Id="rId209" Type="http://schemas.openxmlformats.org/officeDocument/2006/relationships/hyperlink" Target="consultantplus://offline/ref=4D26430A4B9DA148C141804F3F1020CF7B6B8BA57F9D4C1F5621B9DBA81779C8CE0FAF3227519E4A105461DC70B40764F89BA1B6078F7EBAPBd7H" TargetMode="External"/><Relationship Id="rId360" Type="http://schemas.openxmlformats.org/officeDocument/2006/relationships/hyperlink" Target="consultantplus://offline/ref=4D26430A4B9DA148C141804F3F1020CF78648BA071944C1F5621B9DBA81779C8CE0FAF3227519D4D185461DC70B40764F89BA1B6078F7EBAPBd7H" TargetMode="External"/><Relationship Id="rId381" Type="http://schemas.openxmlformats.org/officeDocument/2006/relationships/hyperlink" Target="consultantplus://offline/ref=4D26430A4B9DA148C141804F3F1020CF78648BA071944C1F5621B9DBA81779C8CE0FAF3227519D44195461DC70B40764F89BA1B6078F7EBAPBd7H" TargetMode="External"/><Relationship Id="rId416" Type="http://schemas.openxmlformats.org/officeDocument/2006/relationships/hyperlink" Target="consultantplus://offline/ref=2A3E18D3EB3CBCA20B43DB812C5A27938F585EC5ECF07DE065931EA8290D98C51AD6F469A2A79B4AF33B957B75C25B4D5E4320C3D94ADB5DQ7dEH" TargetMode="External"/><Relationship Id="rId220" Type="http://schemas.openxmlformats.org/officeDocument/2006/relationships/hyperlink" Target="consultantplus://offline/ref=4D26430A4B9DA148C141804F3F1020CF796D8BA5719C4C1F5621B9DBA81779C8CE0FAF3227519D4E125461DC70B40764F89BA1B6078F7EBAPBd7H" TargetMode="External"/><Relationship Id="rId241" Type="http://schemas.openxmlformats.org/officeDocument/2006/relationships/hyperlink" Target="consultantplus://offline/ref=4D26430A4B9DA148C141804F3F1020CF796D8BA5719C4C1F5621B9DBA81779C8CE0FAF3227519D48115461DC70B40764F89BA1B6078F7EBAPBd7H" TargetMode="External"/><Relationship Id="rId437" Type="http://schemas.openxmlformats.org/officeDocument/2006/relationships/hyperlink" Target="consultantplus://offline/ref=2A3E18D3EB3CBCA20B43DB812C5A27938D5E5EC6E7F67DE065931EA8290D98C51AD6F469A2A7984CF53B957B75C25B4D5E4320C3D94ADB5DQ7dEH" TargetMode="External"/><Relationship Id="rId15" Type="http://schemas.openxmlformats.org/officeDocument/2006/relationships/hyperlink" Target="consultantplus://offline/ref=4D26430A4B9DA148C141804F3F1020CF796C8BA471984C1F5621B9DBA81779C8CE0FAF3227519F4E175461DC70B40764F89BA1B6078F7EBAPBd7H" TargetMode="External"/><Relationship Id="rId36" Type="http://schemas.openxmlformats.org/officeDocument/2006/relationships/hyperlink" Target="consultantplus://offline/ref=4D26430A4B9DA148C141804F3F1020CF7B6B8BA57F9D4C1F5621B9DBA81779C8CE0FAF3227519F4C185461DC70B40764F89BA1B6078F7EBAPBd7H" TargetMode="External"/><Relationship Id="rId57" Type="http://schemas.openxmlformats.org/officeDocument/2006/relationships/hyperlink" Target="consultantplus://offline/ref=4D26430A4B9DA148C141804F3F1020CF796D8BA5719C4C1F5621B9DBA81779C8CE0FAF3227519F4C195461DC70B40764F89BA1B6078F7EBAPBd7H" TargetMode="External"/><Relationship Id="rId262" Type="http://schemas.openxmlformats.org/officeDocument/2006/relationships/hyperlink" Target="consultantplus://offline/ref=4D26430A4B9DA148C141804F3F1020CF796D8BA5719C4C1F5621B9DBA81779C8CE0FAF3227519D45115461DC70B40764F89BA1B6078F7EBAPBd7H" TargetMode="External"/><Relationship Id="rId283" Type="http://schemas.openxmlformats.org/officeDocument/2006/relationships/hyperlink" Target="consultantplus://offline/ref=4D26430A4B9DA148C141804F3F1020CF7B6F8FA670954C1F5621B9DBA81779C8CE0FAF3227519F44175461DC70B40764F89BA1B6078F7EBAPBd7H" TargetMode="External"/><Relationship Id="rId318" Type="http://schemas.openxmlformats.org/officeDocument/2006/relationships/hyperlink" Target="consultantplus://offline/ref=4D26430A4B9DA148C141804F3F1020CF7B6589A572954C1F5621B9DBA81779C8CE0FAF3227519D4F115461DC70B40764F89BA1B6078F7EBAPBd7H" TargetMode="External"/><Relationship Id="rId339" Type="http://schemas.openxmlformats.org/officeDocument/2006/relationships/hyperlink" Target="consultantplus://offline/ref=4D26430A4B9DA148C141804F3F1020CF796D8BA5719C4C1F5621B9DBA81779C8CE0FAF3227519C4D105461DC70B40764F89BA1B6078F7EBAPBd7H" TargetMode="External"/><Relationship Id="rId78" Type="http://schemas.openxmlformats.org/officeDocument/2006/relationships/hyperlink" Target="consultantplus://offline/ref=4D26430A4B9DA148C141804F3F1020CF7B6589A572954C1F5621B9DBA81779C8CE0FAF3227519F4E155461DC70B40764F89BA1B6078F7EBAPBd7H" TargetMode="External"/><Relationship Id="rId99" Type="http://schemas.openxmlformats.org/officeDocument/2006/relationships/hyperlink" Target="consultantplus://offline/ref=4D26430A4B9DA148C141804F3F1020CF7B6B8BA57F9D4C1F5621B9DBA81779C8CE0FAF3227519F44125461DC70B40764F89BA1B6078F7EBAPBd7H" TargetMode="External"/><Relationship Id="rId101" Type="http://schemas.openxmlformats.org/officeDocument/2006/relationships/hyperlink" Target="consultantplus://offline/ref=4D26430A4B9DA148C141804F3F1020CF7B6589A572954C1F5621B9DBA81779C8CE0FAF3227519F49125461DC70B40764F89BA1B6078F7EBAPBd7H" TargetMode="External"/><Relationship Id="rId122" Type="http://schemas.openxmlformats.org/officeDocument/2006/relationships/hyperlink" Target="consultantplus://offline/ref=4D26430A4B9DA148C141804F3F1020CF786C8FA373954C1F5621B9DBA81779C8CE0FAF322751964F175461DC70B40764F89BA1B6078F7EBAPBd7H" TargetMode="External"/><Relationship Id="rId143" Type="http://schemas.openxmlformats.org/officeDocument/2006/relationships/hyperlink" Target="consultantplus://offline/ref=4D26430A4B9DA148C141804F3F1020CF7B6589A572954C1F5621B9DBA81779C8CE0FAF3227519F49195461DC70B40764F89BA1B6078F7EBAPBd7H" TargetMode="External"/><Relationship Id="rId164" Type="http://schemas.openxmlformats.org/officeDocument/2006/relationships/hyperlink" Target="consultantplus://offline/ref=4D26430A4B9DA148C141804F3F1020CF7B6B8BA57F9D4C1F5621B9DBA81779C8CE0FAF3227519E4E125461DC70B40764F89BA1B6078F7EBAPBd7H" TargetMode="External"/><Relationship Id="rId185" Type="http://schemas.openxmlformats.org/officeDocument/2006/relationships/hyperlink" Target="consultantplus://offline/ref=4D26430A4B9DA148C141804F3F1020CF7B6B8BA57F9D4C1F5621B9DBA81779C8CE0FAF3227519E49195461DC70B40764F89BA1B6078F7EBAPBd7H" TargetMode="External"/><Relationship Id="rId350" Type="http://schemas.openxmlformats.org/officeDocument/2006/relationships/hyperlink" Target="consultantplus://offline/ref=4D26430A4B9DA148C141804F3F1020CF78648BA071944C1F5621B9DBA81779C8CE0FAF3227519D4D105461DC70B40764F89BA1B6078F7EBAPBd7H" TargetMode="External"/><Relationship Id="rId371" Type="http://schemas.openxmlformats.org/officeDocument/2006/relationships/hyperlink" Target="consultantplus://offline/ref=4D26430A4B9DA148C141804F3F1020CF78648BA071944C1F5621B9DBA81779C8CE0FAF3227519D4C115461DC70B40764F89BA1B6078F7EBAPBd7H" TargetMode="External"/><Relationship Id="rId406" Type="http://schemas.openxmlformats.org/officeDocument/2006/relationships/hyperlink" Target="consultantplus://offline/ref=4D26430A4B9DA148C141804F3F1020CF796C8EA7719C4C1F5621B9DBA81779C8DC0FF73E2550814D1141378D35PEd8H" TargetMode="External"/><Relationship Id="rId9" Type="http://schemas.openxmlformats.org/officeDocument/2006/relationships/hyperlink" Target="consultantplus://offline/ref=4D26430A4B9DA148C141804F3F1020CF786C8FA373954C1F5621B9DBA81779C8CE0FAF3227519F4C165461DC70B40764F89BA1B6078F7EBAPBd7H" TargetMode="External"/><Relationship Id="rId210" Type="http://schemas.openxmlformats.org/officeDocument/2006/relationships/hyperlink" Target="consultantplus://offline/ref=4D26430A4B9DA148C141804F3F1020CF7B6B8BA57F9D4C1F5621B9DBA81779C8CE0FAF3227519E44195461DC70B40764F89BA1B6078F7EBAPBd7H" TargetMode="External"/><Relationship Id="rId392" Type="http://schemas.openxmlformats.org/officeDocument/2006/relationships/hyperlink" Target="consultantplus://offline/ref=4D26430A4B9DA148C141804F3F1020CF796D8BA5719C4C1F5621B9DBA81779C8CE0FAF3227519B4B115461DC70B40764F89BA1B6078F7EBAPBd7H" TargetMode="External"/><Relationship Id="rId427" Type="http://schemas.openxmlformats.org/officeDocument/2006/relationships/hyperlink" Target="consultantplus://offline/ref=2A3E18D3EB3CBCA20B43DB812C5A27938D5F5BC7E3F87DE065931EA8290D98C508D6AC65A0A6864DF42EC32A30Q9dEH" TargetMode="External"/><Relationship Id="rId448" Type="http://schemas.openxmlformats.org/officeDocument/2006/relationships/hyperlink" Target="consultantplus://offline/ref=2A3E18D3EB3CBCA20B43DB812C5A27938D5E5EC5E2F17DE065931EA8290D98C51AD6F469A2A79C4BF73B957B75C25B4D5E4320C3D94ADB5DQ7dEH" TargetMode="External"/><Relationship Id="rId26" Type="http://schemas.openxmlformats.org/officeDocument/2006/relationships/hyperlink" Target="consultantplus://offline/ref=4D26430A4B9DA148C141804F3F1020CF78658BA5759C4C1F5621B9DBA81779C8CE0FAF3227519F4D175461DC70B40764F89BA1B6078F7EBAPBd7H" TargetMode="External"/><Relationship Id="rId231" Type="http://schemas.openxmlformats.org/officeDocument/2006/relationships/hyperlink" Target="consultantplus://offline/ref=4D26430A4B9DA148C141804F3F1020CF796D8BA5719C4C1F5621B9DBA81779C8CE0FAF3227519D4E195461DC70B40764F89BA1B6078F7EBAPBd7H" TargetMode="External"/><Relationship Id="rId252" Type="http://schemas.openxmlformats.org/officeDocument/2006/relationships/hyperlink" Target="consultantplus://offline/ref=4D26430A4B9DA148C141804F3F1020CF796D8BA5719C4C1F5621B9DBA81779C8CE0FAF3227519D4B165461DC70B40764F89BA1B6078F7EBAPBd7H" TargetMode="External"/><Relationship Id="rId273" Type="http://schemas.openxmlformats.org/officeDocument/2006/relationships/hyperlink" Target="consultantplus://offline/ref=4D26430A4B9DA148C141804F3F1020CF796D8BA5719C4C1F5621B9DBA81779C8CE0FAF3227519D45175461DC70B40764F89BA1B6078F7EBAPBd7H" TargetMode="External"/><Relationship Id="rId294" Type="http://schemas.openxmlformats.org/officeDocument/2006/relationships/hyperlink" Target="consultantplus://offline/ref=4D26430A4B9DA148C141804F3F1020CF7B6F8FA670954C1F5621B9DBA81779C8CE0FAF3227519E4D105461DC70B40764F89BA1B6078F7EBAPBd7H" TargetMode="External"/><Relationship Id="rId308" Type="http://schemas.openxmlformats.org/officeDocument/2006/relationships/hyperlink" Target="consultantplus://offline/ref=4D26430A4B9DA148C141804F3F1020CF7B6B8BA57F9D4C1F5621B9DBA81779C8CE0FAF3227519D4B145461DC70B40764F89BA1B6078F7EBAPBd7H" TargetMode="External"/><Relationship Id="rId329" Type="http://schemas.openxmlformats.org/officeDocument/2006/relationships/hyperlink" Target="consultantplus://offline/ref=4D26430A4B9DA148C141804F3F1020CF7B6B8BA57F9D4C1F5621B9DBA81779C8CE0FAF3227519D4A115461DC70B40764F89BA1B6078F7EBAPBd7H" TargetMode="External"/><Relationship Id="rId47" Type="http://schemas.openxmlformats.org/officeDocument/2006/relationships/hyperlink" Target="consultantplus://offline/ref=4D26430A4B9DA148C141804F3F1020CF78648BA071944C1F5621B9DBA81779C8CE0FAF3227519F4F175461DC70B40764F89BA1B6078F7EBAPBd7H" TargetMode="External"/><Relationship Id="rId68" Type="http://schemas.openxmlformats.org/officeDocument/2006/relationships/hyperlink" Target="consultantplus://offline/ref=4D26430A4B9DA148C141804F3F1020CF796D8BA5719C4C1F5621B9DBA81779C8CE0FAF3227519F44145461DC70B40764F89BA1B6078F7EBAPBd7H" TargetMode="External"/><Relationship Id="rId89" Type="http://schemas.openxmlformats.org/officeDocument/2006/relationships/hyperlink" Target="consultantplus://offline/ref=4D26430A4B9DA148C141804F3F1020CF7B6B8BA57F9D4C1F5621B9DBA81779C8CE0FAF3227519F45115461DC70B40764F89BA1B6078F7EBAPBd7H" TargetMode="External"/><Relationship Id="rId112" Type="http://schemas.openxmlformats.org/officeDocument/2006/relationships/hyperlink" Target="consultantplus://offline/ref=4D26430A4B9DA148C141804F3F1020CF7B6B8BA57F9D4C1F5621B9DBA81779C8CE0FAF3227519E4D145461DC70B40764F89BA1B6078F7EBAPBd7H" TargetMode="External"/><Relationship Id="rId133" Type="http://schemas.openxmlformats.org/officeDocument/2006/relationships/hyperlink" Target="consultantplus://offline/ref=4D26430A4B9DA148C141804F3F1020CF7B6B8FA47F944C1F5621B9DBA81779C8CE0FAF3227519F4C195461DC70B40764F89BA1B6078F7EBAPBd7H" TargetMode="External"/><Relationship Id="rId154" Type="http://schemas.openxmlformats.org/officeDocument/2006/relationships/hyperlink" Target="consultantplus://offline/ref=4D26430A4B9DA148C141804F3F1020CF7B6F8FA670954C1F5621B9DBA81779C8CE0FAF3227519F4A155461DC70B40764F89BA1B6078F7EBAPBd7H" TargetMode="External"/><Relationship Id="rId175" Type="http://schemas.openxmlformats.org/officeDocument/2006/relationships/hyperlink" Target="consultantplus://offline/ref=4D26430A4B9DA148C141804F3F1020CF7B6B8BA57F9D4C1F5621B9DBA81779C8CE0FAF3227519E49105461DC70B40764F89BA1B6078F7EBAPBd7H" TargetMode="External"/><Relationship Id="rId340" Type="http://schemas.openxmlformats.org/officeDocument/2006/relationships/hyperlink" Target="consultantplus://offline/ref=4D26430A4B9DA148C141804F3F1020CF796D8BA5719C4C1F5621B9DBA81779C8CE0FAF3227519C48105461DC70B40764F89BA1B6078F7EBAPBd7H" TargetMode="External"/><Relationship Id="rId361" Type="http://schemas.openxmlformats.org/officeDocument/2006/relationships/hyperlink" Target="consultantplus://offline/ref=4D26430A4B9DA148C141804F3F1020CF7B6B8BA57F9D4C1F5621B9DBA81779C8CE0FAF3227519C4A125461DC70B40764F89BA1B6078F7EBAPBd7H" TargetMode="External"/><Relationship Id="rId196" Type="http://schemas.openxmlformats.org/officeDocument/2006/relationships/hyperlink" Target="consultantplus://offline/ref=4D26430A4B9DA148C141804F3F1020CF7B6589A572954C1F5621B9DBA81779C8CE0FAF3227519F4B145461DC70B40764F89BA1B6078F7EBAPBd7H" TargetMode="External"/><Relationship Id="rId200" Type="http://schemas.openxmlformats.org/officeDocument/2006/relationships/hyperlink" Target="consultantplus://offline/ref=4D26430A4B9DA148C141804F3F1020CF7B6B8BA57F9D4C1F5621B9DBA81779C8CE0FAF3227519E4B165461DC70B40764F89BA1B6078F7EBAPBd7H" TargetMode="External"/><Relationship Id="rId382" Type="http://schemas.openxmlformats.org/officeDocument/2006/relationships/hyperlink" Target="consultantplus://offline/ref=4D26430A4B9DA148C141804F3F1020CF78648BA071944C1F5621B9DBA81779C8CE0FAF3227519D44195461DC70B40764F89BA1B6078F7EBAPBd7H" TargetMode="External"/><Relationship Id="rId417" Type="http://schemas.openxmlformats.org/officeDocument/2006/relationships/hyperlink" Target="consultantplus://offline/ref=2A3E18D3EB3CBCA20B43DB812C5A27938D5F5BC7E3F87DE065931EA8290D98C508D6AC65A0A6864DF42EC32A30Q9dEH" TargetMode="External"/><Relationship Id="rId438" Type="http://schemas.openxmlformats.org/officeDocument/2006/relationships/hyperlink" Target="consultantplus://offline/ref=2A3E18D3EB3CBCA20B43DB812C5A27938D5E5EC5E2F17DE065931EA8290D98C51AD6F469A2A79C48F33B957B75C25B4D5E4320C3D94ADB5DQ7dEH" TargetMode="External"/><Relationship Id="rId16" Type="http://schemas.openxmlformats.org/officeDocument/2006/relationships/hyperlink" Target="consultantplus://offline/ref=4D26430A4B9DA148C141804F3F1020CF7B6E8AA6749B4C1F5621B9DBA81779C8CE0FAF32275ACB1C540A388F35FF0A67E787A1B6P1d0H" TargetMode="External"/><Relationship Id="rId221" Type="http://schemas.openxmlformats.org/officeDocument/2006/relationships/hyperlink" Target="consultantplus://offline/ref=4D26430A4B9DA148C141804F3F1020CF7B6B8BA57F9D4C1F5621B9DBA81779C8CE0FAF3227519D4E195461DC70B40764F89BA1B6078F7EBAPBd7H" TargetMode="External"/><Relationship Id="rId242" Type="http://schemas.openxmlformats.org/officeDocument/2006/relationships/hyperlink" Target="consultantplus://offline/ref=4D26430A4B9DA148C141804F3F1020CF796D8BA5719C4C1F5621B9DBA81779C8CE0FAF3227519D48135461DC70B40764F89BA1B6078F7EBAPBd7H" TargetMode="External"/><Relationship Id="rId263" Type="http://schemas.openxmlformats.org/officeDocument/2006/relationships/hyperlink" Target="consultantplus://offline/ref=4D26430A4B9DA148C141804F3F1020CF796D8BA5719C4C1F5621B9DBA81779C8CE0FAF3227519D45125461DC70B40764F89BA1B6078F7EBAPBd7H" TargetMode="External"/><Relationship Id="rId284" Type="http://schemas.openxmlformats.org/officeDocument/2006/relationships/hyperlink" Target="consultantplus://offline/ref=4D26430A4B9DA148C141804F3F1020CF7B6F8FA670954C1F5621B9DBA81779C8CE0FAF3227519F44185461DC70B40764F89BA1B6078F7EBAPBd7H" TargetMode="External"/><Relationship Id="rId319" Type="http://schemas.openxmlformats.org/officeDocument/2006/relationships/hyperlink" Target="consultantplus://offline/ref=4D26430A4B9DA148C141804F3F1020CF796C8CA273954C1F5621B9DBA81779C8DC0FF73E2550814D1141378D35PEd8H" TargetMode="External"/><Relationship Id="rId37" Type="http://schemas.openxmlformats.org/officeDocument/2006/relationships/hyperlink" Target="consultantplus://offline/ref=4D26430A4B9DA148C141804F3F1020CF7B6589A572954C1F5621B9DBA81779C8CE0FAF3227519F4F175461DC70B40764F89BA1B6078F7EBAPBd7H" TargetMode="External"/><Relationship Id="rId58" Type="http://schemas.openxmlformats.org/officeDocument/2006/relationships/hyperlink" Target="consultantplus://offline/ref=4D26430A4B9DA148C141804F3F1020CF796D8BA5719C4C1F5621B9DBA81779C8CE0FAF3227519F49115461DC70B40764F89BA1B6078F7EBAPBd7H" TargetMode="External"/><Relationship Id="rId79" Type="http://schemas.openxmlformats.org/officeDocument/2006/relationships/hyperlink" Target="consultantplus://offline/ref=4D26430A4B9DA148C141804F3F1020CF7B6B8BA57F9D4C1F5621B9DBA81779C8CE0FAF3227519F4A155461DC70B40764F89BA1B6078F7EBAPBd7H" TargetMode="External"/><Relationship Id="rId102" Type="http://schemas.openxmlformats.org/officeDocument/2006/relationships/hyperlink" Target="consultantplus://offline/ref=4D26430A4B9DA148C141804F3F1020CF7B6B8BA57F9D4C1F5621B9DBA81779C8CE0FAF3227519F44165461DC70B40764F89BA1B6078F7EBAPBd7H" TargetMode="External"/><Relationship Id="rId123" Type="http://schemas.openxmlformats.org/officeDocument/2006/relationships/hyperlink" Target="consultantplus://offline/ref=4D26430A4B9DA148C141804F3F1020CF7B6F8FA670954C1F5621B9DBA81779C8CE0FAF3227519F4B165461DC70B40764F89BA1B6078F7EBAPBd7H" TargetMode="External"/><Relationship Id="rId144" Type="http://schemas.openxmlformats.org/officeDocument/2006/relationships/hyperlink" Target="consultantplus://offline/ref=4D26430A4B9DA148C141804F3F1020CF7B6589A572954C1F5621B9DBA81779C8CE0FAF3227519F48115461DC70B40764F89BA1B6078F7EBAPBd7H" TargetMode="External"/><Relationship Id="rId330" Type="http://schemas.openxmlformats.org/officeDocument/2006/relationships/hyperlink" Target="consultantplus://offline/ref=4D26430A4B9DA148C141804F3F1020CF7B6B8BA57F9D4C1F5621B9DBA81779C8CE0FAF3227519D45155461DC70B40764F89BA1B6078F7EBAPBd7H" TargetMode="External"/><Relationship Id="rId90" Type="http://schemas.openxmlformats.org/officeDocument/2006/relationships/hyperlink" Target="consultantplus://offline/ref=4D26430A4B9DA148C141804F3F1020CF7B6F8FA670954C1F5621B9DBA81779C8CE0FAF3227519F4E135461DC70B40764F89BA1B6078F7EBAPBd7H" TargetMode="External"/><Relationship Id="rId165" Type="http://schemas.openxmlformats.org/officeDocument/2006/relationships/hyperlink" Target="consultantplus://offline/ref=4D26430A4B9DA148C141804F3F1020CF7B6589A572954C1F5621B9DBA81779C8CE0FAF3227519F4E135461DC70B40764F89BA1B6078F7EBAPBd7H" TargetMode="External"/><Relationship Id="rId186" Type="http://schemas.openxmlformats.org/officeDocument/2006/relationships/hyperlink" Target="consultantplus://offline/ref=4D26430A4B9DA148C141804F3F1020CF7B6B8BA57F9D4C1F5621B9DBA81779C8CE0FAF3227519E48105461DC70B40764F89BA1B6078F7EBAPBd7H" TargetMode="External"/><Relationship Id="rId351" Type="http://schemas.openxmlformats.org/officeDocument/2006/relationships/hyperlink" Target="consultantplus://offline/ref=4D26430A4B9DA148C141804F3F1020CF78648BA071944C1F5621B9DBA81779C8CE0FAF3227519D4D115461DC70B40764F89BA1B6078F7EBAPBd7H" TargetMode="External"/><Relationship Id="rId372" Type="http://schemas.openxmlformats.org/officeDocument/2006/relationships/hyperlink" Target="consultantplus://offline/ref=4D26430A4B9DA148C141804F3F1020CF78648BA071944C1F5621B9DBA81779C8CE0FAF3227519D4C125461DC70B40764F89BA1B6078F7EBAPBd7H" TargetMode="External"/><Relationship Id="rId393" Type="http://schemas.openxmlformats.org/officeDocument/2006/relationships/hyperlink" Target="consultantplus://offline/ref=4D26430A4B9DA148C141804F3F1020CF7B6881AD779D4C1F5621B9DBA81779C8DC0FF73E2550814D1141378D35PEd8H" TargetMode="External"/><Relationship Id="rId407" Type="http://schemas.openxmlformats.org/officeDocument/2006/relationships/hyperlink" Target="consultantplus://offline/ref=4D26430A4B9DA148C141804F3F1020CF7B6881AD779D4C1F5621B9DBA81779C8DC0FF73E2550814D1141378D35PEd8H" TargetMode="External"/><Relationship Id="rId428" Type="http://schemas.openxmlformats.org/officeDocument/2006/relationships/hyperlink" Target="consultantplus://offline/ref=2A3E18D3EB3CBCA20B43DB812C5A27938D5E5EC5E2F17DE065931EA8290D98C51AD6F469A2A79C48FC3B957B75C25B4D5E4320C3D94ADB5DQ7dEH" TargetMode="External"/><Relationship Id="rId449" Type="http://schemas.openxmlformats.org/officeDocument/2006/relationships/hyperlink" Target="consultantplus://offline/ref=2A3E18D3EB3CBCA20B43DB812C5A27938D5F5BC7E2F17DE065931EA8290D98C508D6AC65A0A6864DF42EC32A30Q9dEH" TargetMode="External"/><Relationship Id="rId211" Type="http://schemas.openxmlformats.org/officeDocument/2006/relationships/hyperlink" Target="consultantplus://offline/ref=4D26430A4B9DA148C141804F3F1020CF7B6B8BA57F9D4C1F5621B9DBA81779C8CE0FAF3227519D4D115461DC70B40764F89BA1B6078F7EBAPBd7H" TargetMode="External"/><Relationship Id="rId232" Type="http://schemas.openxmlformats.org/officeDocument/2006/relationships/hyperlink" Target="consultantplus://offline/ref=4D26430A4B9DA148C141804F3F1020CF796D8BA5719C4C1F5621B9DBA81779C8CE0FAF3227519D49115461DC70B40764F89BA1B6078F7EBAPBd7H" TargetMode="External"/><Relationship Id="rId253" Type="http://schemas.openxmlformats.org/officeDocument/2006/relationships/hyperlink" Target="consultantplus://offline/ref=4D26430A4B9DA148C141804F3F1020CF796D8BA5719C4C1F5621B9DBA81779C8CE0FAF3227519D4B175461DC70B40764F89BA1B6078F7EBAPBd7H" TargetMode="External"/><Relationship Id="rId274" Type="http://schemas.openxmlformats.org/officeDocument/2006/relationships/hyperlink" Target="consultantplus://offline/ref=4D26430A4B9DA148C141804F3F1020CF7B6589A572954C1F5621B9DBA81779C8CE0FAF3227519F45165461DC70B40764F89BA1B6078F7EBAPBd7H" TargetMode="External"/><Relationship Id="rId295" Type="http://schemas.openxmlformats.org/officeDocument/2006/relationships/hyperlink" Target="consultantplus://offline/ref=4D26430A4B9DA148C141804F3F1020CF7B6F8FA670954C1F5621B9DBA81779C8CE0FAF3227519E4D175461DC70B40764F89BA1B6078F7EBAPBd7H" TargetMode="External"/><Relationship Id="rId309" Type="http://schemas.openxmlformats.org/officeDocument/2006/relationships/hyperlink" Target="consultantplus://offline/ref=4D26430A4B9DA148C141804F3F1020CF7B6B8BA57F9D4C1F5621B9DBA81779C8CE0FAF3227519D4B155461DC70B40764F89BA1B6078F7EBAPBd7H" TargetMode="External"/><Relationship Id="rId27" Type="http://schemas.openxmlformats.org/officeDocument/2006/relationships/hyperlink" Target="consultantplus://offline/ref=4D26430A4B9DA148C141804F3F1020CF796D8BA5719C4C1F5621B9DBA81779C8CE0FAF3227519F4D175461DC70B40764F89BA1B6078F7EBAPBd7H" TargetMode="External"/><Relationship Id="rId48" Type="http://schemas.openxmlformats.org/officeDocument/2006/relationships/hyperlink" Target="consultantplus://offline/ref=4D26430A4B9DA148C141804F3F1020CF78648BA071944C1F5621B9DBA81779C8CE0FAF3227519F4F185461DC70B40764F89BA1B6078F7EBAPBd7H" TargetMode="External"/><Relationship Id="rId69" Type="http://schemas.openxmlformats.org/officeDocument/2006/relationships/hyperlink" Target="consultantplus://offline/ref=4D26430A4B9DA148C141804F3F1020CF786C8FA373954C1F5621B9DBA81779C8CE0FAF322751964C185461DC70B40764F89BA1B6078F7EBAPBd7H" TargetMode="External"/><Relationship Id="rId113" Type="http://schemas.openxmlformats.org/officeDocument/2006/relationships/hyperlink" Target="consultantplus://offline/ref=4D26430A4B9DA148C141804F3F1020CF786C8FA373954C1F5621B9DBA81779C8CE0FAF322751964F165461DC70B40764F89BA1B6078F7EBAPBd7H" TargetMode="External"/><Relationship Id="rId134" Type="http://schemas.openxmlformats.org/officeDocument/2006/relationships/hyperlink" Target="consultantplus://offline/ref=4D26430A4B9DA148C141804F3F1020CF7B6589A572954C1F5621B9DBA81779C8CE0FAF3227519F4E135461DC70B40764F89BA1B6078F7EBAPBd7H" TargetMode="External"/><Relationship Id="rId320" Type="http://schemas.openxmlformats.org/officeDocument/2006/relationships/hyperlink" Target="consultantplus://offline/ref=4D26430A4B9DA148C141804F3F1020CF7B6589A572954C1F5621B9DBA81779C8CE0FAF3227519D4F125461DC70B40764F89BA1B6078F7EBAPBd7H" TargetMode="External"/><Relationship Id="rId80" Type="http://schemas.openxmlformats.org/officeDocument/2006/relationships/hyperlink" Target="consultantplus://offline/ref=4D26430A4B9DA148C141804F3F1020CF7B6589A572954C1F5621B9DBA81779C8CE0FAF3227519F4E165461DC70B40764F89BA1B6078F7EBAPBd7H" TargetMode="External"/><Relationship Id="rId155" Type="http://schemas.openxmlformats.org/officeDocument/2006/relationships/hyperlink" Target="consultantplus://offline/ref=4D26430A4B9DA148C141804F3F1020CF7B6B8BA57F9D4C1F5621B9DBA81779C8CE0FAF3227519E4F145461DC70B40764F89BA1B6078F7EBAPBd7H" TargetMode="External"/><Relationship Id="rId176" Type="http://schemas.openxmlformats.org/officeDocument/2006/relationships/hyperlink" Target="consultantplus://offline/ref=4D26430A4B9DA148C141804F3F1020CF7B6F8FA670954C1F5621B9DBA81779C8CE0FAF3227519F45105461DC70B40764F89BA1B6078F7EBAPBd7H" TargetMode="External"/><Relationship Id="rId197" Type="http://schemas.openxmlformats.org/officeDocument/2006/relationships/hyperlink" Target="consultantplus://offline/ref=4D26430A4B9DA148C141804F3F1020CF7B6B8BA57F9D4C1F5621B9DBA81779C8CE0FAF3227519E4B145461DC70B40764F89BA1B6078F7EBAPBd7H" TargetMode="External"/><Relationship Id="rId341" Type="http://schemas.openxmlformats.org/officeDocument/2006/relationships/hyperlink" Target="consultantplus://offline/ref=4D26430A4B9DA148C141804F3F1020CF7B6B8BA57F9D4C1F5621B9DBA81779C8CE0FAF3227519C4F155461DC70B40764F89BA1B6078F7EBAPBd7H" TargetMode="External"/><Relationship Id="rId362" Type="http://schemas.openxmlformats.org/officeDocument/2006/relationships/hyperlink" Target="consultantplus://offline/ref=4D26430A4B9DA148C141804F3F1020CF796D8BA5719C4C1F5621B9DBA81779C8CE0FAF3227519B4E165461DC70B40764F89BA1B6078F7EBAPBd7H" TargetMode="External"/><Relationship Id="rId383" Type="http://schemas.openxmlformats.org/officeDocument/2006/relationships/hyperlink" Target="consultantplus://offline/ref=4D26430A4B9DA148C141804F3F1020CF78648BA071944C1F5621B9DBA81779C8CE0FAF3227519D44195461DC70B40764F89BA1B6078F7EBAPBd7H" TargetMode="External"/><Relationship Id="rId418" Type="http://schemas.openxmlformats.org/officeDocument/2006/relationships/hyperlink" Target="consultantplus://offline/ref=2A3E18D3EB3CBCA20B43DB812C5A27938F5B54CDE4F07DE065931EA8290D98C508D6AC65A0A6864DF42EC32A30Q9dEH" TargetMode="External"/><Relationship Id="rId439" Type="http://schemas.openxmlformats.org/officeDocument/2006/relationships/hyperlink" Target="consultantplus://offline/ref=2A3E18D3EB3CBCA20B43DB812C5A27938F5B54CDE4F07DE065931EA8290D98C508D6AC65A0A6864DF42EC32A30Q9dEH" TargetMode="External"/><Relationship Id="rId201" Type="http://schemas.openxmlformats.org/officeDocument/2006/relationships/hyperlink" Target="consultantplus://offline/ref=4D26430A4B9DA148C141804F3F1020CF7B6B8BA57F9D4C1F5621B9DBA81779C8CE0FAF3227519E4B195461DC70B40764F89BA1B6078F7EBAPBd7H" TargetMode="External"/><Relationship Id="rId222" Type="http://schemas.openxmlformats.org/officeDocument/2006/relationships/hyperlink" Target="consultantplus://offline/ref=4D26430A4B9DA148C141804F3F1020CF7B6B8BA57F9D4C1F5621B9DBA81779C8CE0FAF3227519D4E195461DC70B40764F89BA1B6078F7EBAPBd7H" TargetMode="External"/><Relationship Id="rId243" Type="http://schemas.openxmlformats.org/officeDocument/2006/relationships/hyperlink" Target="consultantplus://offline/ref=4D26430A4B9DA148C141804F3F1020CF796D8BA5719C4C1F5621B9DBA81779C8CE0FAF3227519D48145461DC70B40764F89BA1B6078F7EBAPBd7H" TargetMode="External"/><Relationship Id="rId264" Type="http://schemas.openxmlformats.org/officeDocument/2006/relationships/hyperlink" Target="consultantplus://offline/ref=4D26430A4B9DA148C141804F3F1020CF796D8BA5719C4C1F5621B9DBA81779C8CE0FAF3227519D45135461DC70B40764F89BA1B6078F7EBAPBd7H" TargetMode="External"/><Relationship Id="rId285" Type="http://schemas.openxmlformats.org/officeDocument/2006/relationships/hyperlink" Target="consultantplus://offline/ref=4D26430A4B9DA148C141804F3F1020CF7B6589A572954C1F5621B9DBA81779C8CE0FAF3227519D4C135461DC70B40764F89BA1B6078F7EBAPBd7H" TargetMode="External"/><Relationship Id="rId450" Type="http://schemas.openxmlformats.org/officeDocument/2006/relationships/hyperlink" Target="consultantplus://offline/ref=2A3E18D3EB3CBCA20B43DB812C5A27938F5B54CDE4F07DE065931EA8290D98C508D6AC65A0A6864DF42EC32A30Q9dEH" TargetMode="External"/><Relationship Id="rId17" Type="http://schemas.openxmlformats.org/officeDocument/2006/relationships/hyperlink" Target="consultantplus://offline/ref=4D26430A4B9DA148C141804F3F1020CF7B6E8AA6749B4C1F5621B9DBA81779C8CE0FAF3A2C05CE094552378C2AE10B78FB85A0PBdEH" TargetMode="External"/><Relationship Id="rId38" Type="http://schemas.openxmlformats.org/officeDocument/2006/relationships/hyperlink" Target="consultantplus://offline/ref=4D26430A4B9DA148C141804F3F1020CF7B6580A1729E4C1F5621B9DBA81779C8CE0FAF3227519F4C135461DC70B40764F89BA1B6078F7EBAPBd7H" TargetMode="External"/><Relationship Id="rId59" Type="http://schemas.openxmlformats.org/officeDocument/2006/relationships/hyperlink" Target="consultantplus://offline/ref=4D26430A4B9DA148C141804F3F1020CF796D8BA5719C4C1F5621B9DBA81779C8CE0FAF3227519F4B135461DC70B40764F89BA1B6078F7EBAPBd7H" TargetMode="External"/><Relationship Id="rId103" Type="http://schemas.openxmlformats.org/officeDocument/2006/relationships/hyperlink" Target="consultantplus://offline/ref=4D26430A4B9DA148C141804F3F1020CF7B6B8BA57F9D4C1F5621B9DBA81779C8CE0FAF3227519F44175461DC70B40764F89BA1B6078F7EBAPBd7H" TargetMode="External"/><Relationship Id="rId124" Type="http://schemas.openxmlformats.org/officeDocument/2006/relationships/hyperlink" Target="consultantplus://offline/ref=4D26430A4B9DA148C141804F3F1020CF7B6B8BA57F9D4C1F5621B9DBA81779C8CE0FAF3227519E4D175461DC70B40764F89BA1B6078F7EBAPBd7H" TargetMode="External"/><Relationship Id="rId310" Type="http://schemas.openxmlformats.org/officeDocument/2006/relationships/hyperlink" Target="consultantplus://offline/ref=4D26430A4B9DA148C141804F3F1020CF7B6F8FA670954C1F5621B9DBA81779C8CE0FAF3227519E4F175461DC70B40764F89BA1B6078F7EBAPBd7H" TargetMode="External"/><Relationship Id="rId70" Type="http://schemas.openxmlformats.org/officeDocument/2006/relationships/hyperlink" Target="consultantplus://offline/ref=4D26430A4B9DA148C141804F3F1020CF786C8FA373954C1F5621B9DBA81779C8CE0FAF322751964F105461DC70B40764F89BA1B6078F7EBAPBd7H" TargetMode="External"/><Relationship Id="rId91" Type="http://schemas.openxmlformats.org/officeDocument/2006/relationships/hyperlink" Target="consultantplus://offline/ref=4D26430A4B9DA148C141804F3F1020CF7B6B8BA57F9D4C1F5621B9DBA81779C8CE0FAF3227519F45125461DC70B40764F89BA1B6078F7EBAPBd7H" TargetMode="External"/><Relationship Id="rId145" Type="http://schemas.openxmlformats.org/officeDocument/2006/relationships/hyperlink" Target="consultantplus://offline/ref=4D26430A4B9DA148C141804F3F1020CF7B6589A572954C1F5621B9DBA81779C8CE0FAF3227519F48125461DC70B40764F89BA1B6078F7EBAPBd7H" TargetMode="External"/><Relationship Id="rId166" Type="http://schemas.openxmlformats.org/officeDocument/2006/relationships/hyperlink" Target="consultantplus://offline/ref=4D26430A4B9DA148C141804F3F1020CF7B6B8BA57F9D4C1F5621B9DBA81779C8CE0FAF3227519E4E135461DC70B40764F89BA1B6078F7EBAPBd7H" TargetMode="External"/><Relationship Id="rId187" Type="http://schemas.openxmlformats.org/officeDocument/2006/relationships/hyperlink" Target="consultantplus://offline/ref=4D26430A4B9DA148C141804F3F1020CF7B6B8BA57F9D4C1F5621B9DBA81779C8CE0FAF3227519E48115461DC70B40764F89BA1B6078F7EBAPBd7H" TargetMode="External"/><Relationship Id="rId331" Type="http://schemas.openxmlformats.org/officeDocument/2006/relationships/hyperlink" Target="consultantplus://offline/ref=4D26430A4B9DA148C141804F3F1020CF7B6B8BA57F9D4C1F5621B9DBA81779C8CE0FAF3227519D45155461DC70B40764F89BA1B6078F7EBAPBd7H" TargetMode="External"/><Relationship Id="rId352" Type="http://schemas.openxmlformats.org/officeDocument/2006/relationships/hyperlink" Target="consultantplus://offline/ref=4D26430A4B9DA148C141804F3F1020CF78648BA071944C1F5621B9DBA81779C8CE0FAF3227519D4D125461DC70B40764F89BA1B6078F7EBAPBd7H" TargetMode="External"/><Relationship Id="rId373" Type="http://schemas.openxmlformats.org/officeDocument/2006/relationships/hyperlink" Target="consultantplus://offline/ref=4D26430A4B9DA148C141804F3F1020CF7B6589A572954C1F5621B9DBA81779C8CE0FAF3227519C4D195461DC70B40764F89BA1B6078F7EBAPBd7H" TargetMode="External"/><Relationship Id="rId394" Type="http://schemas.openxmlformats.org/officeDocument/2006/relationships/hyperlink" Target="consultantplus://offline/ref=4D26430A4B9DA148C141804F3F1020CF796C8CA273954C1F5621B9DBA81779C8CE0FAF322750964C165461DC70B40764F89BA1B6078F7EBAPBd7H" TargetMode="External"/><Relationship Id="rId408" Type="http://schemas.openxmlformats.org/officeDocument/2006/relationships/hyperlink" Target="consultantplus://offline/ref=4D26430A4B9DA148C141804F3F1020CF796C8CA273954C1F5621B9DBA81779C8CE0FAF322750964C165461DC70B40764F89BA1B6078F7EBAPBd7H" TargetMode="External"/><Relationship Id="rId429" Type="http://schemas.openxmlformats.org/officeDocument/2006/relationships/hyperlink" Target="consultantplus://offline/ref=2A3E18D3EB3CBCA20B43DB812C5A27938D5E5EC5E2F17DE065931EA8290D98C51AD6F469A2A79C4BF53B957B75C25B4D5E4320C3D94ADB5DQ7dEH" TargetMode="External"/><Relationship Id="rId1" Type="http://schemas.openxmlformats.org/officeDocument/2006/relationships/styles" Target="styles.xml"/><Relationship Id="rId212" Type="http://schemas.openxmlformats.org/officeDocument/2006/relationships/hyperlink" Target="consultantplus://offline/ref=4D26430A4B9DA148C141804F3F1020CF7B6589A572954C1F5621B9DBA81779C8CE0FAF3227519F4A105461DC70B40764F89BA1B6078F7EBAPBd7H" TargetMode="External"/><Relationship Id="rId233" Type="http://schemas.openxmlformats.org/officeDocument/2006/relationships/hyperlink" Target="consultantplus://offline/ref=4D26430A4B9DA148C141804F3F1020CF796D8BA5719C4C1F5621B9DBA81779C8CE0FAF3227519D49125461DC70B40764F89BA1B6078F7EBAPBd7H" TargetMode="External"/><Relationship Id="rId254" Type="http://schemas.openxmlformats.org/officeDocument/2006/relationships/hyperlink" Target="consultantplus://offline/ref=4D26430A4B9DA148C141804F3F1020CF796D8BA5719C4C1F5621B9DBA81779C8CE0FAF3227519D4B195461DC70B40764F89BA1B6078F7EBAPBd7H" TargetMode="External"/><Relationship Id="rId440" Type="http://schemas.openxmlformats.org/officeDocument/2006/relationships/hyperlink" Target="consultantplus://offline/ref=2A3E18D3EB3CBCA20B43DB812C5A27938F585EC5ECF07DE065931EA8290D98C51AD6F469A2A79C45FC3B957B75C25B4D5E4320C3D94ADB5DQ7dEH" TargetMode="External"/><Relationship Id="rId28" Type="http://schemas.openxmlformats.org/officeDocument/2006/relationships/hyperlink" Target="consultantplus://offline/ref=4D26430A4B9DA148C141804F3F1020CF7B6589A572954C1F5621B9DBA81779C8CE0FAF3227519F4F105461DC70B40764F89BA1B6078F7EBAPBd7H" TargetMode="External"/><Relationship Id="rId49" Type="http://schemas.openxmlformats.org/officeDocument/2006/relationships/hyperlink" Target="consultantplus://offline/ref=4D26430A4B9DA148C141804F3F1020CF7B6F8FA670954C1F5621B9DBA81779C8CE0FAF3227519F4C125461DC70B40764F89BA1B6078F7EBAPBd7H" TargetMode="External"/><Relationship Id="rId114" Type="http://schemas.openxmlformats.org/officeDocument/2006/relationships/hyperlink" Target="consultantplus://offline/ref=4D26430A4B9DA148C141804F3F1020CF78658BA5759C4C1F5621B9DBA81779C8CE0FAF3227519F4C105461DC70B40764F89BA1B6078F7EBAPBd7H" TargetMode="External"/><Relationship Id="rId275" Type="http://schemas.openxmlformats.org/officeDocument/2006/relationships/hyperlink" Target="consultantplus://offline/ref=4D26430A4B9DA148C141804F3F1020CF7B6589A572954C1F5621B9DBA81779C8CE0FAF3227519F4C105461DC70B40764F89BA1B6078F7EBAPBd7H" TargetMode="External"/><Relationship Id="rId296" Type="http://schemas.openxmlformats.org/officeDocument/2006/relationships/hyperlink" Target="consultantplus://offline/ref=4D26430A4B9DA148C141804F3F1020CF7B6B8BA57F9D4C1F5621B9DBA81779C8CE0FAF3227519D48135461DC70B40764F89BA1B6078F7EBAPBd7H" TargetMode="External"/><Relationship Id="rId300" Type="http://schemas.openxmlformats.org/officeDocument/2006/relationships/hyperlink" Target="consultantplus://offline/ref=4D26430A4B9DA148C141804F3F1020CF7B6B8BA57F9D4C1F5621B9DBA81779C8CE0FAF3227519D48175461DC70B40764F89BA1B6078F7EBAPBd7H" TargetMode="External"/><Relationship Id="rId60" Type="http://schemas.openxmlformats.org/officeDocument/2006/relationships/hyperlink" Target="consultantplus://offline/ref=4D26430A4B9DA148C141804F3F1020CF796D8BA5719C4C1F5621B9DBA81779C8CE0FAF3227519F45115461DC70B40764F89BA1B6078F7EBAPBd7H" TargetMode="External"/><Relationship Id="rId81" Type="http://schemas.openxmlformats.org/officeDocument/2006/relationships/hyperlink" Target="consultantplus://offline/ref=4D26430A4B9DA148C141804F3F1020CF7B6589A572954C1F5621B9DBA81779C8CE0FAF3227519F4E175461DC70B40764F89BA1B6078F7EBAPBd7H" TargetMode="External"/><Relationship Id="rId135" Type="http://schemas.openxmlformats.org/officeDocument/2006/relationships/hyperlink" Target="consultantplus://offline/ref=4D26430A4B9DA148C141804F3F1020CF786C8FA373954C1F5621B9DBA81779C8CE0FAF322751964F195461DC70B40764F89BA1B6078F7EBAPBd7H" TargetMode="External"/><Relationship Id="rId156" Type="http://schemas.openxmlformats.org/officeDocument/2006/relationships/hyperlink" Target="consultantplus://offline/ref=4D26430A4B9DA148C141804F3F1020CF7B6589A572954C1F5621B9DBA81779C8CE0FAF3227519F48145461DC70B40764F89BA1B6078F7EBAPBd7H" TargetMode="External"/><Relationship Id="rId177" Type="http://schemas.openxmlformats.org/officeDocument/2006/relationships/hyperlink" Target="consultantplus://offline/ref=4D26430A4B9DA148C141804F3F1020CF7B6F8FA670954C1F5621B9DBA81779C8CE0FAF3227519F45105461DC70B40764F89BA1B6078F7EBAPBd7H" TargetMode="External"/><Relationship Id="rId198" Type="http://schemas.openxmlformats.org/officeDocument/2006/relationships/hyperlink" Target="consultantplus://offline/ref=4D26430A4B9DA148C141804F3F1020CF7B6B8BA57F9D4C1F5621B9DBA81779C8CE0FAF3227519E4B155461DC70B40764F89BA1B6078F7EBAPBd7H" TargetMode="External"/><Relationship Id="rId321" Type="http://schemas.openxmlformats.org/officeDocument/2006/relationships/hyperlink" Target="consultantplus://offline/ref=4D26430A4B9DA148C141804F3F1020CF7B6589A572954C1F5621B9DBA81779C8CE0FAF3227519D4F145461DC70B40764F89BA1B6078F7EBAPBd7H" TargetMode="External"/><Relationship Id="rId342" Type="http://schemas.openxmlformats.org/officeDocument/2006/relationships/hyperlink" Target="consultantplus://offline/ref=4D26430A4B9DA148C141804F3F1020CF7B6B8BA57F9D4C1F5621B9DBA81779C8CE0FAF3227519C4F155461DC70B40764F89BA1B6078F7EBAPBd7H" TargetMode="External"/><Relationship Id="rId363" Type="http://schemas.openxmlformats.org/officeDocument/2006/relationships/hyperlink" Target="consultantplus://offline/ref=4D26430A4B9DA148C141804F3F1020CF796D8BA5719C4C1F5621B9DBA81779C8CE0FAF3227519B4E175461DC70B40764F89BA1B6078F7EBAPBd7H" TargetMode="External"/><Relationship Id="rId384" Type="http://schemas.openxmlformats.org/officeDocument/2006/relationships/hyperlink" Target="consultantplus://offline/ref=4D26430A4B9DA148C141804F3F1020CF78648BA071944C1F5621B9DBA81779C8CE0FAF3227519D44195461DC70B40764F89BA1B6078F7EBAPBd7H" TargetMode="External"/><Relationship Id="rId419" Type="http://schemas.openxmlformats.org/officeDocument/2006/relationships/hyperlink" Target="consultantplus://offline/ref=2A3E18D3EB3CBCA20B43DB812C5A27938D5F59C2E0F87DE065931EA8290D98C51AD6F469A2A79A45F63B957B75C25B4D5E4320C3D94ADB5DQ7dEH" TargetMode="External"/><Relationship Id="rId202" Type="http://schemas.openxmlformats.org/officeDocument/2006/relationships/hyperlink" Target="consultantplus://offline/ref=4D26430A4B9DA148C141804F3F1020CF7B6589A572954C1F5621B9DBA81779C8CE0FAF3227519F4B175461DC70B40764F89BA1B6078F7EBAPBd7H" TargetMode="External"/><Relationship Id="rId223" Type="http://schemas.openxmlformats.org/officeDocument/2006/relationships/hyperlink" Target="consultantplus://offline/ref=4D26430A4B9DA148C141804F3F1020CF796D8BA5719C4C1F5621B9DBA81779C8CE0FAF3227519D4E145461DC70B40764F89BA1B6078F7EBAPBd7H" TargetMode="External"/><Relationship Id="rId244" Type="http://schemas.openxmlformats.org/officeDocument/2006/relationships/hyperlink" Target="consultantplus://offline/ref=4D26430A4B9DA148C141804F3F1020CF796D8BA5719C4C1F5621B9DBA81779C8CE0FAF3227519D48155461DC70B40764F89BA1B6078F7EBAPBd7H" TargetMode="External"/><Relationship Id="rId430" Type="http://schemas.openxmlformats.org/officeDocument/2006/relationships/hyperlink" Target="consultantplus://offline/ref=2A3E18D3EB3CBCA20B43DB812C5A27938F5C5AC6E3F87DE065931EA8290D98C51AD6F469A2A79A44FD3B957B75C25B4D5E4320C3D94ADB5DQ7dEH" TargetMode="External"/><Relationship Id="rId18" Type="http://schemas.openxmlformats.org/officeDocument/2006/relationships/hyperlink" Target="consultantplus://offline/ref=4D26430A4B9DA148C141804F3F1020CF7B6589A572954C1F5621B9DBA81779C8CE0FAF3227519F4C165461DC70B40764F89BA1B6078F7EBAPBd7H" TargetMode="External"/><Relationship Id="rId39" Type="http://schemas.openxmlformats.org/officeDocument/2006/relationships/hyperlink" Target="consultantplus://offline/ref=4D26430A4B9DA148C141804F3F1020CF7B6580A1729E4C1F5621B9DBA81779C8CE0FAF3227519C45115461DC70B40764F89BA1B6078F7EBAPBd7H" TargetMode="External"/><Relationship Id="rId265" Type="http://schemas.openxmlformats.org/officeDocument/2006/relationships/hyperlink" Target="consultantplus://offline/ref=4D26430A4B9DA148C141804F3F1020CF796D8BA5719C4C1F5621B9DBA81779C8CE0FAF3227519D45145461DC70B40764F89BA1B6078F7EBAPBd7H" TargetMode="External"/><Relationship Id="rId286" Type="http://schemas.openxmlformats.org/officeDocument/2006/relationships/hyperlink" Target="consultantplus://offline/ref=4D26430A4B9DA148C141804F3F1020CF78648BA071944C1F5621B9DBA81779C8CE0FAF3227519E4A155461DC70B40764F89BA1B6078F7EBAPBd7H" TargetMode="External"/><Relationship Id="rId451" Type="http://schemas.openxmlformats.org/officeDocument/2006/relationships/hyperlink" Target="consultantplus://offline/ref=2A3E18D3EB3CBCA20B43DB812C5A27938D5F59C2E0F87DE065931EA8290D98C51AD6F469A2A6914CF33B957B75C25B4D5E4320C3D94ADB5DQ7dEH" TargetMode="External"/><Relationship Id="rId50" Type="http://schemas.openxmlformats.org/officeDocument/2006/relationships/hyperlink" Target="consultantplus://offline/ref=4D26430A4B9DA148C141804F3F1020CF7B6B8BA57F9D4C1F5621B9DBA81779C8CE0FAF3227519F4F115461DC70B40764F89BA1B6078F7EBAPBd7H" TargetMode="External"/><Relationship Id="rId104" Type="http://schemas.openxmlformats.org/officeDocument/2006/relationships/hyperlink" Target="consultantplus://offline/ref=4D26430A4B9DA148C141804F3F1020CF7B6F8FA670954C1F5621B9DBA81779C8CE0FAF3227519F4B125461DC70B40764F89BA1B6078F7EBAPBd7H" TargetMode="External"/><Relationship Id="rId125" Type="http://schemas.openxmlformats.org/officeDocument/2006/relationships/hyperlink" Target="consultantplus://offline/ref=4D26430A4B9DA148C141804F3F1020CF786C8FA373954C1F5621B9DBA81779C8CE0FAF322751964F175461DC70B40764F89BA1B6078F7EBAPBd7H" TargetMode="External"/><Relationship Id="rId146" Type="http://schemas.openxmlformats.org/officeDocument/2006/relationships/hyperlink" Target="consultantplus://offline/ref=4D26430A4B9DA148C141804F3F1020CF786C8FA373954C1F5621B9DBA81779C8CE0FAF322751964E125461DC70B40764F89BA1B6078F7EBAPBd7H" TargetMode="External"/><Relationship Id="rId167" Type="http://schemas.openxmlformats.org/officeDocument/2006/relationships/hyperlink" Target="consultantplus://offline/ref=4D26430A4B9DA148C141804F3F1020CF78648BA071944C1F5621B9DBA81779C8CE0FAF3227519F4E195461DC70B40764F89BA1B6078F7EBAPBd7H" TargetMode="External"/><Relationship Id="rId188" Type="http://schemas.openxmlformats.org/officeDocument/2006/relationships/hyperlink" Target="consultantplus://offline/ref=4D26430A4B9DA148C141804F3F1020CF786C8FA373954C1F5621B9DBA81779C8CE0FAF322751964F175461DC70B40764F89BA1B6078F7EBAPBd7H" TargetMode="External"/><Relationship Id="rId311" Type="http://schemas.openxmlformats.org/officeDocument/2006/relationships/hyperlink" Target="consultantplus://offline/ref=4D26430A4B9DA148C141804F3F1020CF7B6B8BA57F9D4C1F5621B9DBA81779C8CE0FAF3227519D4B185461DC70B40764F89BA1B6078F7EBAPBd7H" TargetMode="External"/><Relationship Id="rId332" Type="http://schemas.openxmlformats.org/officeDocument/2006/relationships/hyperlink" Target="consultantplus://offline/ref=4D26430A4B9DA148C141804F3F1020CF7B6B8BA57F9D4C1F5621B9DBA81779C8CE0FAF3227519D45155461DC70B40764F89BA1B6078F7EBAPBd7H" TargetMode="External"/><Relationship Id="rId353" Type="http://schemas.openxmlformats.org/officeDocument/2006/relationships/hyperlink" Target="consultantplus://offline/ref=4D26430A4B9DA148C141804F3F1020CF796D8BA5719C4C1F5621B9DBA81779C8CE0FAF3227519B4E135461DC70B40764F89BA1B6078F7EBAPBd7H" TargetMode="External"/><Relationship Id="rId374" Type="http://schemas.openxmlformats.org/officeDocument/2006/relationships/hyperlink" Target="consultantplus://offline/ref=4D26430A4B9DA148C141804F3F1020CF78648BA071944C1F5621B9DBA81779C8CE0FAF3227519D4C145461DC70B40764F89BA1B6078F7EBAPBd7H" TargetMode="External"/><Relationship Id="rId395" Type="http://schemas.openxmlformats.org/officeDocument/2006/relationships/hyperlink" Target="consultantplus://offline/ref=4D26430A4B9DA148C141804F3F1020CF796D8BA5719C4C1F5621B9DBA81779C8CE0FAF3227519B48175461DC70B40764F89BA1B6078F7EBAPBd7H" TargetMode="External"/><Relationship Id="rId409" Type="http://schemas.openxmlformats.org/officeDocument/2006/relationships/hyperlink" Target="consultantplus://offline/ref=4D26430A4B9DA148C141804F3F1020CF7B6589A572954C1F5621B9DBA81779C8CE0FAF3227519C49105461DC70B40764F89BA1B6078F7EBAPBd7H" TargetMode="External"/><Relationship Id="rId71" Type="http://schemas.openxmlformats.org/officeDocument/2006/relationships/hyperlink" Target="consultantplus://offline/ref=4D26430A4B9DA148C141804F3F1020CF7B6F8FA670954C1F5621B9DBA81779C8CE0FAF3227519F4F175461DC70B40764F89BA1B6078F7EBAPBd7H" TargetMode="External"/><Relationship Id="rId92" Type="http://schemas.openxmlformats.org/officeDocument/2006/relationships/hyperlink" Target="consultantplus://offline/ref=4D26430A4B9DA148C141804F3F1020CF7B6F8FA670954C1F5621B9DBA81779C8CE0FAF3227519F48195461DC70B40764F89BA1B6078F7EBAPBd7H" TargetMode="External"/><Relationship Id="rId213" Type="http://schemas.openxmlformats.org/officeDocument/2006/relationships/hyperlink" Target="consultantplus://offline/ref=4D26430A4B9DA148C141804F3F1020CF7B6589A572954C1F5621B9DBA81779C8CE0FAF3227519F4A115461DC70B40764F89BA1B6078F7EBAPBd7H" TargetMode="External"/><Relationship Id="rId234" Type="http://schemas.openxmlformats.org/officeDocument/2006/relationships/hyperlink" Target="consultantplus://offline/ref=4D26430A4B9DA148C141804F3F1020CF796D8BA5719C4C1F5621B9DBA81779C8CE0FAF3227519D49135461DC70B40764F89BA1B6078F7EBAPBd7H" TargetMode="External"/><Relationship Id="rId420" Type="http://schemas.openxmlformats.org/officeDocument/2006/relationships/hyperlink" Target="consultantplus://offline/ref=2A3E18D3EB3CBCA20B43DB812C5A27938D5F5BC7E3F87DE065931EA8290D98C508D6AC65A0A6864DF42EC32A30Q9dEH" TargetMode="External"/><Relationship Id="rId2" Type="http://schemas.openxmlformats.org/officeDocument/2006/relationships/settings" Target="settings.xml"/><Relationship Id="rId29" Type="http://schemas.openxmlformats.org/officeDocument/2006/relationships/hyperlink" Target="consultantplus://offline/ref=4D26430A4B9DA148C141804F3F1020CF7B6589A572954C1F5621B9DBA81779C8CE0FAF3227519F4F115461DC70B40764F89BA1B6078F7EBAPBd7H" TargetMode="External"/><Relationship Id="rId255" Type="http://schemas.openxmlformats.org/officeDocument/2006/relationships/hyperlink" Target="consultantplus://offline/ref=4D26430A4B9DA148C141804F3F1020CF796D8BA5719C4C1F5621B9DBA81779C8CE0FAF3227519D4A115461DC70B40764F89BA1B6078F7EBAPBd7H" TargetMode="External"/><Relationship Id="rId276" Type="http://schemas.openxmlformats.org/officeDocument/2006/relationships/hyperlink" Target="consultantplus://offline/ref=4D26430A4B9DA148C141804F3F1020CF7B6589A572954C1F5621B9DBA81779C8CE0FAF3227519D4D115461DC70B40764F89BA1B6078F7EBAPBd7H" TargetMode="External"/><Relationship Id="rId297" Type="http://schemas.openxmlformats.org/officeDocument/2006/relationships/hyperlink" Target="consultantplus://offline/ref=4D26430A4B9DA148C141804F3F1020CF7B6B8BA57F9D4C1F5621B9DBA81779C8CE0FAF3227519D48145461DC70B40764F89BA1B6078F7EBAPBd7H" TargetMode="External"/><Relationship Id="rId441" Type="http://schemas.openxmlformats.org/officeDocument/2006/relationships/hyperlink" Target="consultantplus://offline/ref=2A3E18D3EB3CBCA20B43DB812C5A27938D5F5BC7E3F87DE065931EA8290D98C508D6AC65A0A6864DF42EC32A30Q9dEH" TargetMode="External"/><Relationship Id="rId40" Type="http://schemas.openxmlformats.org/officeDocument/2006/relationships/hyperlink" Target="consultantplus://offline/ref=4D26430A4B9DA148C141804F3F1020CF786C8FA373954C1F5621B9DBA81779C8CE0FAF322751964D155461DC70B40764F89BA1B6078F7EBAPBd7H" TargetMode="External"/><Relationship Id="rId115" Type="http://schemas.openxmlformats.org/officeDocument/2006/relationships/hyperlink" Target="consultantplus://offline/ref=4D26430A4B9DA148C141804F3F1020CF7B6F8FA670954C1F5621B9DBA81779C8CE0FAF3227519F4B145461DC70B40764F89BA1B6078F7EBAPBd7H" TargetMode="External"/><Relationship Id="rId136" Type="http://schemas.openxmlformats.org/officeDocument/2006/relationships/hyperlink" Target="consultantplus://offline/ref=4D26430A4B9DA148C141804F3F1020CF7B6F8FA670954C1F5621B9DBA81779C8CE0FAF3227519F4A105461DC70B40764F89BA1B6078F7EBAPBd7H" TargetMode="External"/><Relationship Id="rId157" Type="http://schemas.openxmlformats.org/officeDocument/2006/relationships/hyperlink" Target="consultantplus://offline/ref=4D26430A4B9DA148C141804F3F1020CF786C8FA373954C1F5621B9DBA81779C8CE0FAF322751964F175461DC70B40764F89BA1B6078F7EBAPBd7H" TargetMode="External"/><Relationship Id="rId178" Type="http://schemas.openxmlformats.org/officeDocument/2006/relationships/hyperlink" Target="consultantplus://offline/ref=4D26430A4B9DA148C141804F3F1020CF7B6B8BA57F9D4C1F5621B9DBA81779C8CE0FAF3227519E49125461DC70B40764F89BA1B6078F7EBAPBd7H" TargetMode="External"/><Relationship Id="rId301" Type="http://schemas.openxmlformats.org/officeDocument/2006/relationships/hyperlink" Target="consultantplus://offline/ref=4D26430A4B9DA148C141804F3F1020CF7B6B8BA57F9D4C1F5621B9DBA81779C8CE0FAF3227519D48195461DC70B40764F89BA1B6078F7EBAPBd7H" TargetMode="External"/><Relationship Id="rId322" Type="http://schemas.openxmlformats.org/officeDocument/2006/relationships/hyperlink" Target="consultantplus://offline/ref=4D26430A4B9DA148C141804F3F1020CF796D8BA5719C4C1F5621B9DBA81779C8CE0FAF3227519D44165461DC70B40764F89BA1B6078F7EBAPBd7H" TargetMode="External"/><Relationship Id="rId343" Type="http://schemas.openxmlformats.org/officeDocument/2006/relationships/hyperlink" Target="consultantplus://offline/ref=4D26430A4B9DA148C141804F3F1020CF796D8BA6749B4C1F5621B9DBA81779C8CE0FAF3227519F4C105461DC70B40764F89BA1B6078F7EBAPBd7H" TargetMode="External"/><Relationship Id="rId364" Type="http://schemas.openxmlformats.org/officeDocument/2006/relationships/hyperlink" Target="consultantplus://offline/ref=4D26430A4B9DA148C141804F3F1020CF7B6F8FA670954C1F5621B9DBA81779C8CE0FAF3227519D4A145461DC70B40764F89BA1B6078F7EBAPBd7H" TargetMode="External"/><Relationship Id="rId61" Type="http://schemas.openxmlformats.org/officeDocument/2006/relationships/hyperlink" Target="consultantplus://offline/ref=4D26430A4B9DA148C141804F3F1020CF796D8BA5719C4C1F5621B9DBA81779C8CE0FAF3227519F45165461DC70B40764F89BA1B6078F7EBAPBd7H" TargetMode="External"/><Relationship Id="rId82" Type="http://schemas.openxmlformats.org/officeDocument/2006/relationships/hyperlink" Target="consultantplus://offline/ref=4D26430A4B9DA148C141804F3F1020CF796D8BA5719C4C1F5621B9DBA81779C8CE0FAF3227519E4D135461DC70B40764F89BA1B6078F7EBAPBd7H" TargetMode="External"/><Relationship Id="rId199" Type="http://schemas.openxmlformats.org/officeDocument/2006/relationships/hyperlink" Target="consultantplus://offline/ref=4D26430A4B9DA148C141804F3F1020CF78658BA5759C4C1F5621B9DBA81779C8CE0FAF3227519F4C125461DC70B40764F89BA1B6078F7EBAPBd7H" TargetMode="External"/><Relationship Id="rId203" Type="http://schemas.openxmlformats.org/officeDocument/2006/relationships/hyperlink" Target="consultantplus://offline/ref=4D26430A4B9DA148C141804F3F1020CF78648BA071944C1F5621B9DBA81779C8CE0FAF3227519F49195461DC70B40764F89BA1B6078F7EBAPBd7H" TargetMode="External"/><Relationship Id="rId385" Type="http://schemas.openxmlformats.org/officeDocument/2006/relationships/hyperlink" Target="consultantplus://offline/ref=4D26430A4B9DA148C141804F3F1020CF7B6F8FA670954C1F5621B9DBA81779C8CE0FAF3227519D44155461DC70B40764F89BA1B6078F7EBAPBd7H" TargetMode="External"/><Relationship Id="rId19" Type="http://schemas.openxmlformats.org/officeDocument/2006/relationships/hyperlink" Target="consultantplus://offline/ref=4D26430A4B9DA148C141804F3F1020CF7B6589A572954C1F5621B9DBA81779C8CE0FAF3227519F4C175461DC70B40764F89BA1B6078F7EBAPBd7H" TargetMode="External"/><Relationship Id="rId224" Type="http://schemas.openxmlformats.org/officeDocument/2006/relationships/hyperlink" Target="consultantplus://offline/ref=4D26430A4B9DA148C141804F3F1020CF7B6B8BA57F9D4C1F5621B9DBA81779C8CE0FAF3227519D4E195461DC70B40764F89BA1B6078F7EBAPBd7H" TargetMode="External"/><Relationship Id="rId245" Type="http://schemas.openxmlformats.org/officeDocument/2006/relationships/hyperlink" Target="consultantplus://offline/ref=4D26430A4B9DA148C141804F3F1020CF796D8BA5719C4C1F5621B9DBA81779C8CE0FAF3227519D48175461DC70B40764F89BA1B6078F7EBAPBd7H" TargetMode="External"/><Relationship Id="rId266" Type="http://schemas.openxmlformats.org/officeDocument/2006/relationships/hyperlink" Target="consultantplus://offline/ref=4D26430A4B9DA148C141804F3F1020CF786C8FA373954C1F5621B9DBA81779C8CE0FAF3227519649115461DC70B40764F89BA1B6078F7EBAPBd7H" TargetMode="External"/><Relationship Id="rId287" Type="http://schemas.openxmlformats.org/officeDocument/2006/relationships/hyperlink" Target="consultantplus://offline/ref=4D26430A4B9DA148C141804F3F1020CF7B6589A572954C1F5621B9DBA81779C8CE0FAF3227519D4C165461DC70B40764F89BA1B6078F7EBAPBd7H" TargetMode="External"/><Relationship Id="rId410" Type="http://schemas.openxmlformats.org/officeDocument/2006/relationships/hyperlink" Target="consultantplus://offline/ref=4D26430A4B9DA148C141804F3F1020CF796C8EA770954C1F5621B9DBA81779C8DC0FF73E2550814D1141378D35PEd8H" TargetMode="External"/><Relationship Id="rId431" Type="http://schemas.openxmlformats.org/officeDocument/2006/relationships/hyperlink" Target="consultantplus://offline/ref=2A3E18D3EB3CBCA20B43DB812C5A27938D5F5BC7E3F87DE065931EA8290D98C508D6AC65A0A6864DF42EC32A30Q9dEH" TargetMode="External"/><Relationship Id="rId452" Type="http://schemas.openxmlformats.org/officeDocument/2006/relationships/hyperlink" Target="consultantplus://offline/ref=2A3E18D3EB3CBCA20B43DB812C5A27938C575EC0E2F97DE065931EA8290D98C51AD6F469A2A79B4DF53B957B75C25B4D5E4320C3D94ADB5DQ7dEH" TargetMode="External"/><Relationship Id="rId30" Type="http://schemas.openxmlformats.org/officeDocument/2006/relationships/hyperlink" Target="consultantplus://offline/ref=4D26430A4B9DA148C141804F3F1020CF7B6B8BA57F9D4C1F5621B9DBA81779C8CE0FAF3227519F4C165461DC70B40764F89BA1B6078F7EBAPBd7H" TargetMode="External"/><Relationship Id="rId105" Type="http://schemas.openxmlformats.org/officeDocument/2006/relationships/hyperlink" Target="consultantplus://offline/ref=4D26430A4B9DA148C141804F3F1020CF7B6B8BA57F9D4C1F5621B9DBA81779C8CE0FAF3227519F44195461DC70B40764F89BA1B6078F7EBAPBd7H" TargetMode="External"/><Relationship Id="rId126" Type="http://schemas.openxmlformats.org/officeDocument/2006/relationships/hyperlink" Target="consultantplus://offline/ref=4D26430A4B9DA148C141804F3F1020CF7B6B8BA57F9D4C1F5621B9DBA81779C8CE0FAF3227519E4D185461DC70B40764F89BA1B6078F7EBAPBd7H" TargetMode="External"/><Relationship Id="rId147" Type="http://schemas.openxmlformats.org/officeDocument/2006/relationships/hyperlink" Target="consultantplus://offline/ref=4D26430A4B9DA148C141804F3F1020CF7B6F8FA670954C1F5621B9DBA81779C8CE0FAF3227519F4A135461DC70B40764F89BA1B6078F7EBAPBd7H" TargetMode="External"/><Relationship Id="rId168" Type="http://schemas.openxmlformats.org/officeDocument/2006/relationships/hyperlink" Target="consultantplus://offline/ref=4D26430A4B9DA148C141804F3F1020CF78648BA071944C1F5621B9DBA81779C8CE0FAF3227519F49115461DC70B40764F89BA1B6078F7EBAPBd7H" TargetMode="External"/><Relationship Id="rId312" Type="http://schemas.openxmlformats.org/officeDocument/2006/relationships/hyperlink" Target="consultantplus://offline/ref=4D26430A4B9DA148C141804F3F1020CF7B6B8BA57F9D4C1F5621B9DBA81779C8CE0FAF3227519D4B195461DC70B40764F89BA1B6078F7EBAPBd7H" TargetMode="External"/><Relationship Id="rId333" Type="http://schemas.openxmlformats.org/officeDocument/2006/relationships/hyperlink" Target="consultantplus://offline/ref=4D26430A4B9DA148C141804F3F1020CF7B6B8BA57F9D4C1F5621B9DBA81779C8CE0FAF3227519D45155461DC70B40764F89BA1B6078F7EBAPBd7H" TargetMode="External"/><Relationship Id="rId354" Type="http://schemas.openxmlformats.org/officeDocument/2006/relationships/hyperlink" Target="consultantplus://offline/ref=4D26430A4B9DA148C141804F3F1020CF78658BA5759C4C1F5621B9DBA81779C8CE0FAF3227519F4C155461DC70B40764F89BA1B6078F7EBAPBd7H" TargetMode="External"/><Relationship Id="rId51" Type="http://schemas.openxmlformats.org/officeDocument/2006/relationships/hyperlink" Target="consultantplus://offline/ref=4D26430A4B9DA148C141804F3F1020CF7B6589A572954C1F5621B9DBA81779C8CE0FAF3227519F4E115461DC70B40764F89BA1B6078F7EBAPBd7H" TargetMode="External"/><Relationship Id="rId72" Type="http://schemas.openxmlformats.org/officeDocument/2006/relationships/hyperlink" Target="consultantplus://offline/ref=4D26430A4B9DA148C141804F3F1020CF796D8BA5719C4C1F5621B9DBA81779C8CE0FAF3227519F44165461DC70B40764F89BA1B6078F7EBAPBd7H" TargetMode="External"/><Relationship Id="rId93" Type="http://schemas.openxmlformats.org/officeDocument/2006/relationships/hyperlink" Target="consultantplus://offline/ref=4D26430A4B9DA148C141804F3F1020CF7B6B8BA57F9D4C1F5621B9DBA81779C8CE0FAF3227519F45165461DC70B40764F89BA1B6078F7EBAPBd7H" TargetMode="External"/><Relationship Id="rId189" Type="http://schemas.openxmlformats.org/officeDocument/2006/relationships/hyperlink" Target="consultantplus://offline/ref=4D26430A4B9DA148C141804F3F1020CF786C8FA373954C1F5621B9DBA81779C8CE0FAF322751964E145461DC70B40764F89BA1B6078F7EBAPBd7H" TargetMode="External"/><Relationship Id="rId375" Type="http://schemas.openxmlformats.org/officeDocument/2006/relationships/hyperlink" Target="consultantplus://offline/ref=4D26430A4B9DA148C141804F3F1020CF796D8BA5719C4C1F5621B9DBA81779C8CE0FAF3227519B4E185461DC70B40764F89BA1B6078F7EBAPBd7H" TargetMode="External"/><Relationship Id="rId396" Type="http://schemas.openxmlformats.org/officeDocument/2006/relationships/hyperlink" Target="consultantplus://offline/ref=4D26430A4B9DA148C141804F3F1020CF7B6881AD779D4C1F5621B9DBA81779C8DC0FF73E2550814D1141378D35PEd8H" TargetMode="External"/><Relationship Id="rId3" Type="http://schemas.openxmlformats.org/officeDocument/2006/relationships/webSettings" Target="webSettings.xml"/><Relationship Id="rId214" Type="http://schemas.openxmlformats.org/officeDocument/2006/relationships/hyperlink" Target="consultantplus://offline/ref=4D26430A4B9DA148C141804F3F1020CF796D8BA5719C4C1F5621B9DBA81779C8CE0FAF3227519E4C175461DC70B40764F89BA1B6078F7EBAPBd7H" TargetMode="External"/><Relationship Id="rId235" Type="http://schemas.openxmlformats.org/officeDocument/2006/relationships/hyperlink" Target="consultantplus://offline/ref=4D26430A4B9DA148C141804F3F1020CF796D8BA5719C4C1F5621B9DBA81779C8CE0FAF3227519D49155461DC70B40764F89BA1B6078F7EBAPBd7H" TargetMode="External"/><Relationship Id="rId256" Type="http://schemas.openxmlformats.org/officeDocument/2006/relationships/hyperlink" Target="consultantplus://offline/ref=4D26430A4B9DA148C141804F3F1020CF796D8BA5719C4C1F5621B9DBA81779C8CE0FAF3227519D4A125461DC70B40764F89BA1B6078F7EBAPBd7H" TargetMode="External"/><Relationship Id="rId277" Type="http://schemas.openxmlformats.org/officeDocument/2006/relationships/hyperlink" Target="consultantplus://offline/ref=4D26430A4B9DA148C141804F3F1020CF78648BA071944C1F5621B9DBA81779C8CE0FAF3227519E4A125461DC70B40764F89BA1B6078F7EBAPBd7H" TargetMode="External"/><Relationship Id="rId298" Type="http://schemas.openxmlformats.org/officeDocument/2006/relationships/hyperlink" Target="consultantplus://offline/ref=4D26430A4B9DA148C141804F3F1020CF786C8FA373954C1F5621B9DBA81779C8CE0FAF3227519649175461DC70B40764F89BA1B6078F7EBAPBd7H" TargetMode="External"/><Relationship Id="rId400" Type="http://schemas.openxmlformats.org/officeDocument/2006/relationships/hyperlink" Target="consultantplus://offline/ref=4D26430A4B9DA148C141804F3F1020CF796C8CA273954C1F5621B9DBA81779C8CE0FAF322750964C165461DC70B40764F89BA1B6078F7EBAPBd7H" TargetMode="External"/><Relationship Id="rId421" Type="http://schemas.openxmlformats.org/officeDocument/2006/relationships/hyperlink" Target="consultantplus://offline/ref=2A3E18D3EB3CBCA20B43DB812C5A27938F585EC5ECF07DE065931EA8290D98C51AD6F469A2A79C45F43B957B75C25B4D5E4320C3D94ADB5DQ7dEH" TargetMode="External"/><Relationship Id="rId442" Type="http://schemas.openxmlformats.org/officeDocument/2006/relationships/hyperlink" Target="consultantplus://offline/ref=2A3E18D3EB3CBCA20B43DB812C5A27938D5F5BC7E3F87DE065931EA8290D98C508D6AC65A0A6864DF42EC32A30Q9dEH" TargetMode="External"/><Relationship Id="rId116" Type="http://schemas.openxmlformats.org/officeDocument/2006/relationships/hyperlink" Target="consultantplus://offline/ref=4D26430A4B9DA148C141804F3F1020CF7B6B8BA57F9D4C1F5621B9DBA81779C8CE0FAF3227519E4D155461DC70B40764F89BA1B6078F7EBAPBd7H" TargetMode="External"/><Relationship Id="rId137" Type="http://schemas.openxmlformats.org/officeDocument/2006/relationships/hyperlink" Target="consultantplus://offline/ref=4D26430A4B9DA148C141804F3F1020CF7B6B8BA57F9D4C1F5621B9DBA81779C8CE0FAF3227519E4C165461DC70B40764F89BA1B6078F7EBAPBd7H" TargetMode="External"/><Relationship Id="rId158" Type="http://schemas.openxmlformats.org/officeDocument/2006/relationships/hyperlink" Target="consultantplus://offline/ref=4D26430A4B9DA148C141804F3F1020CF7B6B8BA57F9D4C1F5621B9DBA81779C8CE0FAF3227519E4F155461DC70B40764F89BA1B6078F7EBAPBd7H" TargetMode="External"/><Relationship Id="rId302" Type="http://schemas.openxmlformats.org/officeDocument/2006/relationships/hyperlink" Target="consultantplus://offline/ref=4D26430A4B9DA148C141804F3F1020CF7B6B8BA57F9D4C1F5621B9DBA81779C8CE0FAF3227519D48135461DC70B40764F89BA1B6078F7EBAPBd7H" TargetMode="External"/><Relationship Id="rId323" Type="http://schemas.openxmlformats.org/officeDocument/2006/relationships/hyperlink" Target="consultantplus://offline/ref=4D26430A4B9DA148C141804F3F1020CF7B6589A572954C1F5621B9DBA81779C8CE0FAF3227519D4F145461DC70B40764F89BA1B6078F7EBAPBd7H" TargetMode="External"/><Relationship Id="rId344" Type="http://schemas.openxmlformats.org/officeDocument/2006/relationships/hyperlink" Target="consultantplus://offline/ref=4D26430A4B9DA148C141804F3F1020CF7B6F8FA670954C1F5621B9DBA81779C8CE0FAF3227519D4D135461DC70B40764F89BA1B6078F7EBAPBd7H" TargetMode="External"/><Relationship Id="rId20" Type="http://schemas.openxmlformats.org/officeDocument/2006/relationships/hyperlink" Target="consultantplus://offline/ref=4D26430A4B9DA148C141804F3F1020CF7B6F8FA670954C1F5621B9DBA81779C8CE0FAF3227519F4C115461DC70B40764F89BA1B6078F7EBAPBd7H" TargetMode="External"/><Relationship Id="rId41" Type="http://schemas.openxmlformats.org/officeDocument/2006/relationships/hyperlink" Target="consultantplus://offline/ref=4D26430A4B9DA148C141804F3F1020CF78648BA071944C1F5621B9DBA81779C8CE0FAF3227519F4C185461DC70B40764F89BA1B6078F7EBAPBd7H" TargetMode="External"/><Relationship Id="rId62" Type="http://schemas.openxmlformats.org/officeDocument/2006/relationships/hyperlink" Target="consultantplus://offline/ref=4D26430A4B9DA148C141804F3F1020CF796D8BA5719C4C1F5621B9DBA81779C8CE0FAF3227519F45185461DC70B40764F89BA1B6078F7EBAPBd7H" TargetMode="External"/><Relationship Id="rId83" Type="http://schemas.openxmlformats.org/officeDocument/2006/relationships/hyperlink" Target="consultantplus://offline/ref=4D26430A4B9DA148C141804F3F1020CF7B6B8BA57F9D4C1F5621B9DBA81779C8CE0FAF3227519F4A175461DC70B40764F89BA1B6078F7EBAPBd7H" TargetMode="External"/><Relationship Id="rId179" Type="http://schemas.openxmlformats.org/officeDocument/2006/relationships/hyperlink" Target="consultantplus://offline/ref=4D26430A4B9DA148C141804F3F1020CF7B6B8BA57F9D4C1F5621B9DBA81779C8CE0FAF3227519E49145461DC70B40764F89BA1B6078F7EBAPBd7H" TargetMode="External"/><Relationship Id="rId365" Type="http://schemas.openxmlformats.org/officeDocument/2006/relationships/hyperlink" Target="consultantplus://offline/ref=4D26430A4B9DA148C141804F3F1020CF7B6589A572954C1F5621B9DBA81779C8CE0FAF3227519C4D175461DC70B40764F89BA1B6078F7EBAPBd7H" TargetMode="External"/><Relationship Id="rId386" Type="http://schemas.openxmlformats.org/officeDocument/2006/relationships/hyperlink" Target="consultantplus://offline/ref=4D26430A4B9DA148C141804F3F1020CF7B6B8BA57F9D4C1F5621B9DBA81779C8CE0FAF3227519C4A155461DC70B40764F89BA1B6078F7EBAPBd7H" TargetMode="External"/><Relationship Id="rId190" Type="http://schemas.openxmlformats.org/officeDocument/2006/relationships/hyperlink" Target="consultantplus://offline/ref=4D26430A4B9DA148C141804F3F1020CF7B6589A572954C1F5621B9DBA81779C8CE0FAF3227519F48155461DC70B40764F89BA1B6078F7EBAPBd7H" TargetMode="External"/><Relationship Id="rId204" Type="http://schemas.openxmlformats.org/officeDocument/2006/relationships/hyperlink" Target="consultantplus://offline/ref=4D26430A4B9DA148C141804F3F1020CF78648BA071944C1F5621B9DBA81779C8CE0FAF3227519F48115461DC70B40764F89BA1B6078F7EBAPBd7H" TargetMode="External"/><Relationship Id="rId225" Type="http://schemas.openxmlformats.org/officeDocument/2006/relationships/hyperlink" Target="consultantplus://offline/ref=4D26430A4B9DA148C141804F3F1020CF796D8BA5719C4C1F5621B9DBA81779C8CE0FAF3227519D4E155461DC70B40764F89BA1B6078F7EBAPBd7H" TargetMode="External"/><Relationship Id="rId246" Type="http://schemas.openxmlformats.org/officeDocument/2006/relationships/hyperlink" Target="consultantplus://offline/ref=4D26430A4B9DA148C141804F3F1020CF796D8BA5719C4C1F5621B9DBA81779C8CE0FAF3227519D48185461DC70B40764F89BA1B6078F7EBAPBd7H" TargetMode="External"/><Relationship Id="rId267" Type="http://schemas.openxmlformats.org/officeDocument/2006/relationships/hyperlink" Target="consultantplus://offline/ref=4D26430A4B9DA148C141804F3F1020CF786C8FA373954C1F5621B9DBA81779C8CE0FAF3227519649125461DC70B40764F89BA1B6078F7EBAPBd7H" TargetMode="External"/><Relationship Id="rId288" Type="http://schemas.openxmlformats.org/officeDocument/2006/relationships/hyperlink" Target="consultantplus://offline/ref=4D26430A4B9DA148C141804F3F1020CF78648BA071944C1F5621B9DBA81779C8CE0FAF3227519E4A165461DC70B40764F89BA1B6078F7EBAPBd7H" TargetMode="External"/><Relationship Id="rId411" Type="http://schemas.openxmlformats.org/officeDocument/2006/relationships/hyperlink" Target="consultantplus://offline/ref=4D26430A4B9DA148C141804F3F1020CF7B6881AD779D4C1F5621B9DBA81779C8DC0FF73E2550814D1141378D35PEd8H" TargetMode="External"/><Relationship Id="rId432" Type="http://schemas.openxmlformats.org/officeDocument/2006/relationships/hyperlink" Target="consultantplus://offline/ref=2A3E18D3EB3CBCA20B43DB812C5A27938D5E5EC6E7F67DE065931EA8290D98C51AD6F469A2A7984CF53B957B75C25B4D5E4320C3D94ADB5DQ7dEH" TargetMode="External"/><Relationship Id="rId453" Type="http://schemas.openxmlformats.org/officeDocument/2006/relationships/hyperlink" Target="consultantplus://offline/ref=2A3E18D3EB3CBCA20B43DB812C5A27938D5F5BC7E3F87DE065931EA8290D98C508D6AC65A0A6864DF42EC32A30Q9dEH" TargetMode="External"/><Relationship Id="rId106" Type="http://schemas.openxmlformats.org/officeDocument/2006/relationships/hyperlink" Target="consultantplus://offline/ref=4D26430A4B9DA148C141804F3F1020CF7B6B8BA57F9D4C1F5621B9DBA81779C8CE0FAF3227519E4D115461DC70B40764F89BA1B6078F7EBAPBd7H" TargetMode="External"/><Relationship Id="rId127" Type="http://schemas.openxmlformats.org/officeDocument/2006/relationships/hyperlink" Target="consultantplus://offline/ref=4D26430A4B9DA148C141804F3F1020CF7B6B8BA57F9D4C1F5621B9DBA81779C8CE0FAF3227519E4C115461DC70B40764F89BA1B6078F7EBAPBd7H" TargetMode="External"/><Relationship Id="rId313" Type="http://schemas.openxmlformats.org/officeDocument/2006/relationships/hyperlink" Target="consultantplus://offline/ref=4D26430A4B9DA148C141804F3F1020CF7B6F8FA670954C1F5621B9DBA81779C8CE0FAF3227519E4E145461DC70B40764F89BA1B6078F7EBAPBd7H" TargetMode="External"/><Relationship Id="rId10" Type="http://schemas.openxmlformats.org/officeDocument/2006/relationships/hyperlink" Target="consultantplus://offline/ref=4D26430A4B9DA148C141804F3F1020CF78648BA071944C1F5621B9DBA81779C8CE0FAF3227519F4D175461DC70B40764F89BA1B6078F7EBAPBd7H" TargetMode="External"/><Relationship Id="rId31" Type="http://schemas.openxmlformats.org/officeDocument/2006/relationships/hyperlink" Target="consultantplus://offline/ref=4D26430A4B9DA148C141804F3F1020CF78648BA071944C1F5621B9DBA81779C8CE0FAF3227519F4C145461DC70B40764F89BA1B6078F7EBAPBd7H" TargetMode="External"/><Relationship Id="rId52" Type="http://schemas.openxmlformats.org/officeDocument/2006/relationships/hyperlink" Target="consultantplus://offline/ref=4D26430A4B9DA148C141804F3F1020CF7B6B8BA57F9D4C1F5621B9DBA81779C8CE0FAF3227519F4F145461DC70B40764F89BA1B6078F7EBAPBd7H" TargetMode="External"/><Relationship Id="rId73" Type="http://schemas.openxmlformats.org/officeDocument/2006/relationships/hyperlink" Target="consultantplus://offline/ref=4D26430A4B9DA148C141804F3F1020CF796D8BA5719C4C1F5621B9DBA81779C8CE0FAF3227519F44185461DC70B40764F89BA1B6078F7EBAPBd7H" TargetMode="External"/><Relationship Id="rId94" Type="http://schemas.openxmlformats.org/officeDocument/2006/relationships/hyperlink" Target="consultantplus://offline/ref=4D26430A4B9DA148C141804F3F1020CF7B6B8BA57F9D4C1F5621B9DBA81779C8CE0FAF3227519F45185461DC70B40764F89BA1B6078F7EBAPBd7H" TargetMode="External"/><Relationship Id="rId148" Type="http://schemas.openxmlformats.org/officeDocument/2006/relationships/hyperlink" Target="consultantplus://offline/ref=4D26430A4B9DA148C141804F3F1020CF7B6B8BA57F9D4C1F5621B9DBA81779C8CE0FAF3227519E4F135461DC70B40764F89BA1B6078F7EBAPBd7H" TargetMode="External"/><Relationship Id="rId169" Type="http://schemas.openxmlformats.org/officeDocument/2006/relationships/hyperlink" Target="consultantplus://offline/ref=4D26430A4B9DA148C141804F3F1020CF7B6B8BA57F9D4C1F5621B9DBA81779C8CE0FAF3227519E4E145461DC70B40764F89BA1B6078F7EBAPBd7H" TargetMode="External"/><Relationship Id="rId334" Type="http://schemas.openxmlformats.org/officeDocument/2006/relationships/hyperlink" Target="consultantplus://offline/ref=4D26430A4B9DA148C141804F3F1020CF7B6B8BA57F9D4C1F5621B9DBA81779C8CE0FAF3227519D45155461DC70B40764F89BA1B6078F7EBAPBd7H" TargetMode="External"/><Relationship Id="rId355" Type="http://schemas.openxmlformats.org/officeDocument/2006/relationships/hyperlink" Target="consultantplus://offline/ref=4D26430A4B9DA148C141804F3F1020CF7B6B8BA57F9D4C1F5621B9DBA81779C8CE0FAF3227519C4E165461DC70B40764F89BA1B6078F7EBAPBd7H" TargetMode="External"/><Relationship Id="rId376" Type="http://schemas.openxmlformats.org/officeDocument/2006/relationships/hyperlink" Target="consultantplus://offline/ref=4D26430A4B9DA148C141804F3F1020CF796D8BA5719C4C1F5621B9DBA81779C8CE0FAF3227519B49105461DC70B40764F89BA1B6078F7EBAPBd7H" TargetMode="External"/><Relationship Id="rId397" Type="http://schemas.openxmlformats.org/officeDocument/2006/relationships/hyperlink" Target="consultantplus://offline/ref=4D26430A4B9DA148C141804F3F1020CF796C8CA273954C1F5621B9DBA81779C8CE0FAF322750964C165461DC70B40764F89BA1B6078F7EBAPBd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D26430A4B9DA148C141804F3F1020CF7B6B8BA57F9D4C1F5621B9DBA81779C8CE0FAF3227519E49145461DC70B40764F89BA1B6078F7EBAPBd7H" TargetMode="External"/><Relationship Id="rId215" Type="http://schemas.openxmlformats.org/officeDocument/2006/relationships/hyperlink" Target="consultantplus://offline/ref=4D26430A4B9DA148C141804F3F1020CF7B6B8BA57F9D4C1F5621B9DBA81779C8CE0FAF3227519D4D135461DC70B40764F89BA1B6078F7EBAPBd7H" TargetMode="External"/><Relationship Id="rId236" Type="http://schemas.openxmlformats.org/officeDocument/2006/relationships/hyperlink" Target="consultantplus://offline/ref=4D26430A4B9DA148C141804F3F1020CF796D8BA5719C4C1F5621B9DBA81779C8CE0FAF3227519D49165461DC70B40764F89BA1B6078F7EBAPBd7H" TargetMode="External"/><Relationship Id="rId257" Type="http://schemas.openxmlformats.org/officeDocument/2006/relationships/hyperlink" Target="consultantplus://offline/ref=4D26430A4B9DA148C141804F3F1020CF796D8BA5719C4C1F5621B9DBA81779C8CE0FAF3227519D4A145461DC70B40764F89BA1B6078F7EBAPBd7H" TargetMode="External"/><Relationship Id="rId278" Type="http://schemas.openxmlformats.org/officeDocument/2006/relationships/hyperlink" Target="consultantplus://offline/ref=4D26430A4B9DA148C141804F3F1020CF7B6589A572954C1F5621B9DBA81779C8CE0FAF3227519D4D135461DC70B40764F89BA1B6078F7EBAPBd7H" TargetMode="External"/><Relationship Id="rId401" Type="http://schemas.openxmlformats.org/officeDocument/2006/relationships/hyperlink" Target="consultantplus://offline/ref=4D26430A4B9DA148C141804F3F1020CF7B6B8BA57F9D4C1F5621B9DBA81779C8CE0FAF3227519C4A165461DC70B40764F89BA1B6078F7EBAPBd7H" TargetMode="External"/><Relationship Id="rId422" Type="http://schemas.openxmlformats.org/officeDocument/2006/relationships/hyperlink" Target="consultantplus://offline/ref=2A3E18D3EB3CBCA20B43DB812C5A27938F565CC5E1F87DE065931EA8290D98C51AD6F469A2A79B49FD3B957B75C25B4D5E4320C3D94ADB5DQ7dEH" TargetMode="External"/><Relationship Id="rId443" Type="http://schemas.openxmlformats.org/officeDocument/2006/relationships/hyperlink" Target="consultantplus://offline/ref=2A3E18D3EB3CBCA20B43DB812C5A27938F565CC5E1F87DE065931EA8290D98C51AD6F469A2A79B4DF33B957B75C25B4D5E4320C3D94ADB5DQ7dEH" TargetMode="External"/><Relationship Id="rId303" Type="http://schemas.openxmlformats.org/officeDocument/2006/relationships/hyperlink" Target="consultantplus://offline/ref=4D26430A4B9DA148C141804F3F1020CF7B6F8FA670954C1F5621B9DBA81779C8CE0FAF3227519E4C145461DC70B40764F89BA1B6078F7EBAPBd7H" TargetMode="External"/><Relationship Id="rId42" Type="http://schemas.openxmlformats.org/officeDocument/2006/relationships/hyperlink" Target="consultantplus://offline/ref=4D26430A4B9DA148C141804F3F1020CF78648BA071944C1F5621B9DBA81779C8CE0FAF3227519F4C195461DC70B40764F89BA1B6078F7EBAPBd7H" TargetMode="External"/><Relationship Id="rId84" Type="http://schemas.openxmlformats.org/officeDocument/2006/relationships/hyperlink" Target="consultantplus://offline/ref=4D26430A4B9DA148C141804F3F1020CF7B6F8FA670954C1F5621B9DBA81779C8CE0FAF3227519F4E105461DC70B40764F89BA1B6078F7EBAPBd7H" TargetMode="External"/><Relationship Id="rId138" Type="http://schemas.openxmlformats.org/officeDocument/2006/relationships/hyperlink" Target="consultantplus://offline/ref=4D26430A4B9DA148C141804F3F1020CF786C8FA373954C1F5621B9DBA81779C8CE0FAF322751964F195461DC70B40764F89BA1B6078F7EBAPBd7H" TargetMode="External"/><Relationship Id="rId345" Type="http://schemas.openxmlformats.org/officeDocument/2006/relationships/hyperlink" Target="consultantplus://offline/ref=4D26430A4B9DA148C141804F3F1020CF796D8BA6749B4C1F5621B9DBA81779C8CE0FAF3227519F4C105461DC70B40764F89BA1B6078F7EBAPBd7H" TargetMode="External"/><Relationship Id="rId387" Type="http://schemas.openxmlformats.org/officeDocument/2006/relationships/hyperlink" Target="consultantplus://offline/ref=4D26430A4B9DA148C141804F3F1020CF7B6B8FA47F944C1F5621B9DBA81779C8CE0FAF3227519F4F135461DC70B40764F89BA1B6078F7EBAPBd7H" TargetMode="External"/><Relationship Id="rId191" Type="http://schemas.openxmlformats.org/officeDocument/2006/relationships/hyperlink" Target="consultantplus://offline/ref=4D26430A4B9DA148C141804F3F1020CF7B6B8BA57F9D4C1F5621B9DBA81779C8CE0FAF3227519E4B105461DC70B40764F89BA1B6078F7EBAPBd7H" TargetMode="External"/><Relationship Id="rId205" Type="http://schemas.openxmlformats.org/officeDocument/2006/relationships/hyperlink" Target="consultantplus://offline/ref=4D26430A4B9DA148C141804F3F1020CF78648BA071944C1F5621B9DBA81779C8CE0FAF3227519F48135461DC70B40764F89BA1B6078F7EBAPBd7H" TargetMode="External"/><Relationship Id="rId247" Type="http://schemas.openxmlformats.org/officeDocument/2006/relationships/hyperlink" Target="consultantplus://offline/ref=4D26430A4B9DA148C141804F3F1020CF796D8BA5719C4C1F5621B9DBA81779C8CE0FAF3227519D48195461DC70B40764F89BA1B6078F7EBAPBd7H" TargetMode="External"/><Relationship Id="rId412" Type="http://schemas.openxmlformats.org/officeDocument/2006/relationships/hyperlink" Target="consultantplus://offline/ref=4D26430A4B9DA148C141804F3F1020CF796C8CA273954C1F5621B9DBA81779C8CE0FAF3227519D45135461DC70B40764F89BA1B6078F7EBAPBd7H" TargetMode="External"/><Relationship Id="rId107" Type="http://schemas.openxmlformats.org/officeDocument/2006/relationships/hyperlink" Target="consultantplus://offline/ref=4D26430A4B9DA148C141804F3F1020CF786C8FA373954C1F5621B9DBA81779C8CE0FAF322751964F145461DC70B40764F89BA1B6078F7EBAPBd7H" TargetMode="External"/><Relationship Id="rId289" Type="http://schemas.openxmlformats.org/officeDocument/2006/relationships/hyperlink" Target="consultantplus://offline/ref=4D26430A4B9DA148C141804F3F1020CF7B6589A572954C1F5621B9DBA81779C8CE0FAF3227519D4C175461DC70B40764F89BA1B6078F7EBAPBd7H" TargetMode="External"/><Relationship Id="rId454" Type="http://schemas.openxmlformats.org/officeDocument/2006/relationships/hyperlink" Target="consultantplus://offline/ref=2A3E18D3EB3CBCA20B43DB812C5A27938D5F59C2E0F87DE065931EA8290D98C51AD6F469A2A6914CF33B957B75C25B4D5E4320C3D94ADB5DQ7dEH" TargetMode="External"/><Relationship Id="rId11" Type="http://schemas.openxmlformats.org/officeDocument/2006/relationships/hyperlink" Target="consultantplus://offline/ref=4D26430A4B9DA148C141804F3F1020CF78658BA5759C4C1F5621B9DBA81779C8CE0FAF3227519F4D175461DC70B40764F89BA1B6078F7EBAPBd7H" TargetMode="External"/><Relationship Id="rId53" Type="http://schemas.openxmlformats.org/officeDocument/2006/relationships/hyperlink" Target="consultantplus://offline/ref=4D26430A4B9DA148C141804F3F1020CF7B6B8BA57F9D4C1F5621B9DBA81779C8CE0FAF3227519F4F155461DC70B40764F89BA1B6078F7EBAPBd7H" TargetMode="External"/><Relationship Id="rId149" Type="http://schemas.openxmlformats.org/officeDocument/2006/relationships/hyperlink" Target="consultantplus://offline/ref=4D26430A4B9DA148C141804F3F1020CF7B6589A572954C1F5621B9DBA81779C8CE0FAF3227519F48145461DC70B40764F89BA1B6078F7EBAPBd7H" TargetMode="External"/><Relationship Id="rId314" Type="http://schemas.openxmlformats.org/officeDocument/2006/relationships/hyperlink" Target="consultantplus://offline/ref=4D26430A4B9DA148C141804F3F1020CF7B6589A572954C1F5621B9DBA81779C8CE0FAF3227519D4F105461DC70B40764F89BA1B6078F7EBAPBd7H" TargetMode="External"/><Relationship Id="rId356" Type="http://schemas.openxmlformats.org/officeDocument/2006/relationships/hyperlink" Target="consultantplus://offline/ref=4D26430A4B9DA148C141804F3F1020CF7B6589A572954C1F5621B9DBA81779C8CE0FAF3227519C4D165461DC70B40764F89BA1B6078F7EBAPBd7H" TargetMode="External"/><Relationship Id="rId398" Type="http://schemas.openxmlformats.org/officeDocument/2006/relationships/hyperlink" Target="consultantplus://offline/ref=4D26430A4B9DA148C141804F3F1020CF796D8BA5719C4C1F5621B9DBA81779C8CE0FAF3227519B48185461DC70B40764F89BA1B6078F7EBAPBd7H" TargetMode="External"/><Relationship Id="rId95" Type="http://schemas.openxmlformats.org/officeDocument/2006/relationships/hyperlink" Target="consultantplus://offline/ref=4D26430A4B9DA148C141804F3F1020CF796D8BA5719C4C1F5621B9DBA81779C8CE0FAF3227519E4D155461DC70B40764F89BA1B6078F7EBAPBd7H" TargetMode="External"/><Relationship Id="rId160" Type="http://schemas.openxmlformats.org/officeDocument/2006/relationships/hyperlink" Target="consultantplus://offline/ref=4D26430A4B9DA148C141804F3F1020CF7B6B8BA57F9D4C1F5621B9DBA81779C8CE0FAF3227519E4F175461DC70B40764F89BA1B6078F7EBAPBd7H" TargetMode="External"/><Relationship Id="rId216" Type="http://schemas.openxmlformats.org/officeDocument/2006/relationships/hyperlink" Target="consultantplus://offline/ref=4D26430A4B9DA148C141804F3F1020CF796D8BA5719C4C1F5621B9DBA81779C8CE0FAF3227519E4C195461DC70B40764F89BA1B6078F7EBAPBd7H" TargetMode="External"/><Relationship Id="rId423" Type="http://schemas.openxmlformats.org/officeDocument/2006/relationships/hyperlink" Target="consultantplus://offline/ref=2A3E18D3EB3CBCA20B43DB812C5A27938D5F5BC7E3F87DE065931EA8290D98C508D6AC65A0A6864DF42EC32A30Q9dEH" TargetMode="External"/><Relationship Id="rId258" Type="http://schemas.openxmlformats.org/officeDocument/2006/relationships/hyperlink" Target="consultantplus://offline/ref=4D26430A4B9DA148C141804F3F1020CF78648BA071944C1F5621B9DBA81779C8CE0FAF3227519E4B185461DC70B40764F89BA1B6078F7EBAPBd7H" TargetMode="External"/><Relationship Id="rId22" Type="http://schemas.openxmlformats.org/officeDocument/2006/relationships/hyperlink" Target="consultantplus://offline/ref=4D26430A4B9DA148C141804F3F1020CF7B6B8FA47F944C1F5621B9DBA81779C8CE0FAF3227519F4D175461DC70B40764F89BA1B6078F7EBAPBd7H" TargetMode="External"/><Relationship Id="rId64" Type="http://schemas.openxmlformats.org/officeDocument/2006/relationships/hyperlink" Target="consultantplus://offline/ref=4D26430A4B9DA148C141804F3F1020CF7B6F8FA670954C1F5621B9DBA81779C8CE0FAF3227519F4F175461DC70B40764F89BA1B6078F7EBAPBd7H" TargetMode="External"/><Relationship Id="rId118" Type="http://schemas.openxmlformats.org/officeDocument/2006/relationships/hyperlink" Target="consultantplus://offline/ref=4D26430A4B9DA148C141804F3F1020CF7B6F8FA670954C1F5621B9DBA81779C8CE0FAF3227519F4B155461DC70B40764F89BA1B6078F7EBAPBd7H" TargetMode="External"/><Relationship Id="rId325" Type="http://schemas.openxmlformats.org/officeDocument/2006/relationships/hyperlink" Target="consultantplus://offline/ref=4D26430A4B9DA148C141804F3F1020CF78648BA071944C1F5621B9DBA81779C8CE0FAF3227519E44105461DC70B40764F89BA1B6078F7EBAPBd7H" TargetMode="External"/><Relationship Id="rId367" Type="http://schemas.openxmlformats.org/officeDocument/2006/relationships/hyperlink" Target="consultantplus://offline/ref=4D26430A4B9DA148C141804F3F1020CF78648BA071944C1F5621B9DBA81779C8CE0FAF3227519D4C115461DC70B40764F89BA1B6078F7EBAPBd7H" TargetMode="External"/><Relationship Id="rId171" Type="http://schemas.openxmlformats.org/officeDocument/2006/relationships/hyperlink" Target="consultantplus://offline/ref=4D26430A4B9DA148C141804F3F1020CF7B6B8BA57F9D4C1F5621B9DBA81779C8CE0FAF3227519E4E155461DC70B40764F89BA1B6078F7EBAPBd7H" TargetMode="External"/><Relationship Id="rId227" Type="http://schemas.openxmlformats.org/officeDocument/2006/relationships/hyperlink" Target="consultantplus://offline/ref=4D26430A4B9DA148C141804F3F1020CF7B6589A572954C1F5621B9DBA81779C8CE0FAF3227519F45145461DC70B40764F89BA1B6078F7EBAPBd7H" TargetMode="External"/><Relationship Id="rId269" Type="http://schemas.openxmlformats.org/officeDocument/2006/relationships/hyperlink" Target="consultantplus://offline/ref=4D26430A4B9DA148C141804F3F1020CF786C8FA373954C1F5621B9DBA81779C8CE0FAF3227519649145461DC70B40764F89BA1B6078F7EBAPBd7H" TargetMode="External"/><Relationship Id="rId434" Type="http://schemas.openxmlformats.org/officeDocument/2006/relationships/hyperlink" Target="consultantplus://offline/ref=2A3E18D3EB3CBCA20B43DB812C5A27938F5C5AC6E3F87DE065931EA8290D98C51AD6F469A2A79A44FC3B957B75C25B4D5E4320C3D94ADB5DQ7dEH" TargetMode="External"/><Relationship Id="rId33" Type="http://schemas.openxmlformats.org/officeDocument/2006/relationships/hyperlink" Target="consultantplus://offline/ref=4D26430A4B9DA148C141804F3F1020CF7B6589A572954C1F5621B9DBA81779C8CE0FAF3227519F4F145461DC70B40764F89BA1B6078F7EBAPBd7H" TargetMode="External"/><Relationship Id="rId129" Type="http://schemas.openxmlformats.org/officeDocument/2006/relationships/hyperlink" Target="consultantplus://offline/ref=4D26430A4B9DA148C141804F3F1020CF7B6B8BA57F9D4C1F5621B9DBA81779C8CE0FAF3227519E4C135461DC70B40764F89BA1B6078F7EBAPBd7H" TargetMode="External"/><Relationship Id="rId280" Type="http://schemas.openxmlformats.org/officeDocument/2006/relationships/hyperlink" Target="consultantplus://offline/ref=4D26430A4B9DA148C141804F3F1020CF7B6B8BA57F9D4C1F5621B9DBA81779C8CE0FAF3227519D49155461DC70B40764F89BA1B6078F7EBAPBd7H" TargetMode="External"/><Relationship Id="rId336" Type="http://schemas.openxmlformats.org/officeDocument/2006/relationships/hyperlink" Target="consultantplus://offline/ref=4D26430A4B9DA148C141804F3F1020CF7B6589A572954C1F5621B9DBA81779C8CE0FAF3227519D4E135461DC70B40764F89BA1B6078F7EBAPBd7H" TargetMode="External"/><Relationship Id="rId75" Type="http://schemas.openxmlformats.org/officeDocument/2006/relationships/hyperlink" Target="consultantplus://offline/ref=4D26430A4B9DA148C141804F3F1020CF796D8BA5719C4C1F5621B9DBA81779C8CE0FAF3227519E4D115461DC70B40764F89BA1B6078F7EBAPBd7H" TargetMode="External"/><Relationship Id="rId140" Type="http://schemas.openxmlformats.org/officeDocument/2006/relationships/hyperlink" Target="consultantplus://offline/ref=4D26430A4B9DA148C141804F3F1020CF786C8FA373954C1F5621B9DBA81779C8CE0FAF322751964E105461DC70B40764F89BA1B6078F7EBAPBd7H" TargetMode="External"/><Relationship Id="rId182" Type="http://schemas.openxmlformats.org/officeDocument/2006/relationships/hyperlink" Target="consultantplus://offline/ref=4D26430A4B9DA148C141804F3F1020CF7B6B8BA57F9D4C1F5621B9DBA81779C8CE0FAF3227519E49155461DC70B40764F89BA1B6078F7EBAPBd7H" TargetMode="External"/><Relationship Id="rId378" Type="http://schemas.openxmlformats.org/officeDocument/2006/relationships/hyperlink" Target="consultantplus://offline/ref=4D26430A4B9DA148C141804F3F1020CF78648BA071944C1F5621B9DBA81779C8CE0FAF3227519D44185461DC70B40764F89BA1B6078F7EBAPBd7H" TargetMode="External"/><Relationship Id="rId403" Type="http://schemas.openxmlformats.org/officeDocument/2006/relationships/hyperlink" Target="consultantplus://offline/ref=4D26430A4B9DA148C141804F3F1020CF7B6881AD779D4C1F5621B9DBA81779C8DC0FF73E2550814D1141378D35PE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62656</Words>
  <Characters>357141</Characters>
  <Application>Microsoft Office Word</Application>
  <DocSecurity>0</DocSecurity>
  <Lines>2976</Lines>
  <Paragraphs>837</Paragraphs>
  <ScaleCrop>false</ScaleCrop>
  <Company/>
  <LinksUpToDate>false</LinksUpToDate>
  <CharactersWithSpaces>418960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2019-01-21T07:29:00Z</dcterms:created>
  <dcterms:modified xsi:type="dcterms:W3CDTF">2019-01-21T07:29:00Z</dcterms:modified>
</cp:coreProperties>
</file>