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E6" w:rsidRDefault="004036E6" w:rsidP="004036E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6E6" w:rsidRDefault="004036E6" w:rsidP="004036E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036E6" w:rsidRDefault="004036E6" w:rsidP="004036E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036E6" w:rsidRDefault="00BD1A9C" w:rsidP="004036E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D17B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036E6" w:rsidRDefault="004036E6" w:rsidP="004036E6">
      <w:pPr>
        <w:pStyle w:val="3"/>
        <w:jc w:val="left"/>
      </w:pPr>
      <w:r>
        <w:t xml:space="preserve">                             постановление</w:t>
      </w:r>
    </w:p>
    <w:p w:rsidR="004036E6" w:rsidRDefault="004036E6" w:rsidP="004036E6">
      <w:pPr>
        <w:jc w:val="center"/>
        <w:rPr>
          <w:sz w:val="24"/>
        </w:rPr>
      </w:pPr>
    </w:p>
    <w:p w:rsidR="004036E6" w:rsidRDefault="004036E6" w:rsidP="004036E6">
      <w:pPr>
        <w:rPr>
          <w:sz w:val="24"/>
        </w:rPr>
      </w:pPr>
      <w:r>
        <w:rPr>
          <w:sz w:val="24"/>
        </w:rPr>
        <w:t xml:space="preserve">                                                      от 20/02/2024 № 426</w:t>
      </w:r>
    </w:p>
    <w:p w:rsidR="004036E6" w:rsidRPr="000767FD" w:rsidRDefault="004036E6" w:rsidP="004036E6">
      <w:pPr>
        <w:jc w:val="center"/>
        <w:rPr>
          <w:sz w:val="10"/>
          <w:szCs w:val="10"/>
        </w:rPr>
      </w:pPr>
    </w:p>
    <w:p w:rsidR="004036E6" w:rsidRPr="000767FD" w:rsidRDefault="004036E6" w:rsidP="004036E6">
      <w:pPr>
        <w:jc w:val="both"/>
        <w:rPr>
          <w:sz w:val="24"/>
          <w:szCs w:val="24"/>
        </w:rPr>
      </w:pPr>
      <w:r w:rsidRPr="000767FD">
        <w:rPr>
          <w:sz w:val="24"/>
          <w:szCs w:val="24"/>
        </w:rPr>
        <w:t>О внесении изменений в постановление администрации</w:t>
      </w:r>
    </w:p>
    <w:p w:rsidR="004036E6" w:rsidRPr="000767FD" w:rsidRDefault="004036E6" w:rsidP="004036E6">
      <w:pPr>
        <w:jc w:val="both"/>
        <w:rPr>
          <w:sz w:val="24"/>
          <w:szCs w:val="24"/>
        </w:rPr>
      </w:pPr>
      <w:r w:rsidRPr="000767FD">
        <w:rPr>
          <w:sz w:val="24"/>
          <w:szCs w:val="24"/>
        </w:rPr>
        <w:t>Сосновоборского городского округа от 26.10.2020 № 2118</w:t>
      </w:r>
    </w:p>
    <w:p w:rsidR="004036E6" w:rsidRPr="000767FD" w:rsidRDefault="004036E6" w:rsidP="004036E6">
      <w:pPr>
        <w:jc w:val="both"/>
        <w:rPr>
          <w:sz w:val="24"/>
          <w:szCs w:val="24"/>
        </w:rPr>
      </w:pPr>
      <w:r w:rsidRPr="000767FD">
        <w:rPr>
          <w:sz w:val="24"/>
          <w:szCs w:val="24"/>
        </w:rPr>
        <w:t>«Об утверждении Положения о системах оплаты труда</w:t>
      </w:r>
    </w:p>
    <w:p w:rsidR="004036E6" w:rsidRPr="000767FD" w:rsidRDefault="004036E6" w:rsidP="004036E6">
      <w:pPr>
        <w:jc w:val="both"/>
        <w:rPr>
          <w:sz w:val="24"/>
          <w:szCs w:val="24"/>
        </w:rPr>
      </w:pPr>
      <w:r w:rsidRPr="000767FD">
        <w:rPr>
          <w:sz w:val="24"/>
          <w:szCs w:val="24"/>
        </w:rPr>
        <w:t>в муниципальных учреждениях Сосновоборского</w:t>
      </w:r>
    </w:p>
    <w:p w:rsidR="004036E6" w:rsidRPr="000767FD" w:rsidRDefault="004036E6" w:rsidP="004036E6">
      <w:pPr>
        <w:jc w:val="both"/>
        <w:rPr>
          <w:sz w:val="24"/>
          <w:szCs w:val="24"/>
        </w:rPr>
      </w:pPr>
      <w:r w:rsidRPr="000767FD">
        <w:rPr>
          <w:sz w:val="24"/>
          <w:szCs w:val="24"/>
        </w:rPr>
        <w:t>городского округа по видам экономической деятельности»</w:t>
      </w:r>
      <w:r w:rsidRPr="000767FD">
        <w:rPr>
          <w:sz w:val="24"/>
          <w:szCs w:val="24"/>
        </w:rPr>
        <w:tab/>
      </w:r>
    </w:p>
    <w:p w:rsidR="004036E6" w:rsidRPr="000767FD" w:rsidRDefault="004036E6" w:rsidP="004036E6">
      <w:pPr>
        <w:jc w:val="both"/>
        <w:rPr>
          <w:sz w:val="24"/>
          <w:szCs w:val="24"/>
        </w:rPr>
      </w:pPr>
      <w:r w:rsidRPr="000767FD">
        <w:rPr>
          <w:sz w:val="24"/>
          <w:szCs w:val="24"/>
        </w:rPr>
        <w:tab/>
      </w:r>
    </w:p>
    <w:p w:rsidR="004036E6" w:rsidRPr="000767FD" w:rsidRDefault="004036E6" w:rsidP="004036E6">
      <w:pPr>
        <w:jc w:val="both"/>
        <w:rPr>
          <w:sz w:val="24"/>
          <w:szCs w:val="24"/>
        </w:rPr>
      </w:pPr>
    </w:p>
    <w:p w:rsidR="004036E6" w:rsidRPr="000767FD" w:rsidRDefault="004036E6" w:rsidP="004036E6">
      <w:pPr>
        <w:jc w:val="both"/>
        <w:rPr>
          <w:sz w:val="24"/>
          <w:szCs w:val="24"/>
        </w:rPr>
      </w:pPr>
    </w:p>
    <w:p w:rsidR="004036E6" w:rsidRPr="000767FD" w:rsidRDefault="004036E6" w:rsidP="004036E6">
      <w:pPr>
        <w:ind w:firstLine="709"/>
        <w:jc w:val="both"/>
        <w:rPr>
          <w:sz w:val="24"/>
          <w:szCs w:val="24"/>
        </w:rPr>
      </w:pPr>
      <w:r w:rsidRPr="000767FD">
        <w:rPr>
          <w:sz w:val="24"/>
          <w:szCs w:val="24"/>
        </w:rPr>
        <w:t xml:space="preserve">На основании служебной записки начальника отдела кадров и спецработы от 01.02.2024 Т.Н. Губочкиной, в связи с внесением изменений в постановление администрации от 23.12.2013 № 3136 «Об утверждении Положения о материальном стимулировании руководителей муниципальных бюджетных, муниципальных казенных и муниципальных автономных учреждений Сосновоборского городского округа», администрация Сосновоборского городского округа </w:t>
      </w:r>
      <w:r w:rsidRPr="000767FD">
        <w:rPr>
          <w:b/>
          <w:sz w:val="24"/>
          <w:szCs w:val="24"/>
        </w:rPr>
        <w:t>п о с т а н о в л я е т:</w:t>
      </w:r>
    </w:p>
    <w:p w:rsidR="004036E6" w:rsidRPr="000767FD" w:rsidRDefault="004036E6" w:rsidP="004036E6">
      <w:pPr>
        <w:ind w:firstLine="709"/>
        <w:jc w:val="both"/>
        <w:rPr>
          <w:sz w:val="10"/>
          <w:szCs w:val="10"/>
        </w:rPr>
      </w:pPr>
    </w:p>
    <w:p w:rsidR="004036E6" w:rsidRPr="000767FD" w:rsidRDefault="004036E6" w:rsidP="004036E6">
      <w:pPr>
        <w:ind w:firstLine="709"/>
        <w:jc w:val="both"/>
        <w:rPr>
          <w:sz w:val="24"/>
          <w:szCs w:val="24"/>
        </w:rPr>
      </w:pPr>
      <w:r w:rsidRPr="000767FD">
        <w:rPr>
          <w:sz w:val="24"/>
          <w:szCs w:val="24"/>
        </w:rPr>
        <w:t>1. 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(далее-Положение) следующие изменения:</w:t>
      </w:r>
    </w:p>
    <w:p w:rsidR="004036E6" w:rsidRPr="000767FD" w:rsidRDefault="004036E6" w:rsidP="004036E6">
      <w:pPr>
        <w:ind w:firstLine="709"/>
        <w:jc w:val="both"/>
        <w:rPr>
          <w:sz w:val="24"/>
          <w:szCs w:val="24"/>
        </w:rPr>
      </w:pPr>
      <w:r w:rsidRPr="000767FD">
        <w:rPr>
          <w:sz w:val="24"/>
          <w:szCs w:val="24"/>
        </w:rPr>
        <w:t>1.1. Абзац второй пункта 2.13 раздела 2 «Порядок определения должностных окладов (окладов, ставок заработной платы) работников и повышающих коэффициентов к ним» изложить в новой редакции:</w:t>
      </w:r>
    </w:p>
    <w:p w:rsidR="004036E6" w:rsidRDefault="004036E6" w:rsidP="004036E6">
      <w:pPr>
        <w:ind w:firstLine="709"/>
        <w:jc w:val="both"/>
        <w:rPr>
          <w:sz w:val="24"/>
          <w:szCs w:val="24"/>
        </w:rPr>
      </w:pPr>
      <w:r w:rsidRPr="000767FD">
        <w:rPr>
          <w:sz w:val="24"/>
          <w:szCs w:val="24"/>
        </w:rPr>
        <w:t>«Надбавка применяется со дня обращения за ее установлением, в</w:t>
      </w:r>
      <w:r>
        <w:rPr>
          <w:sz w:val="24"/>
          <w:szCs w:val="24"/>
        </w:rPr>
        <w:t xml:space="preserve"> </w:t>
      </w:r>
      <w:r w:rsidRPr="000767FD">
        <w:rPr>
          <w:sz w:val="24"/>
          <w:szCs w:val="24"/>
        </w:rPr>
        <w:t>порядке предусмотренном локальным (муниципальным) актом соответствующей организации».</w:t>
      </w:r>
    </w:p>
    <w:p w:rsidR="004036E6" w:rsidRPr="000767FD" w:rsidRDefault="004036E6" w:rsidP="004036E6">
      <w:pPr>
        <w:ind w:firstLine="709"/>
        <w:jc w:val="both"/>
        <w:rPr>
          <w:sz w:val="10"/>
          <w:szCs w:val="10"/>
        </w:rPr>
      </w:pPr>
    </w:p>
    <w:p w:rsidR="004036E6" w:rsidRDefault="004036E6" w:rsidP="004036E6">
      <w:pPr>
        <w:ind w:firstLine="709"/>
        <w:jc w:val="both"/>
        <w:rPr>
          <w:sz w:val="24"/>
          <w:szCs w:val="24"/>
        </w:rPr>
      </w:pPr>
      <w:r w:rsidRPr="000767FD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4036E6" w:rsidRPr="000767FD" w:rsidRDefault="004036E6" w:rsidP="004036E6">
      <w:pPr>
        <w:ind w:firstLine="709"/>
        <w:jc w:val="both"/>
        <w:rPr>
          <w:sz w:val="10"/>
          <w:szCs w:val="10"/>
        </w:rPr>
      </w:pPr>
    </w:p>
    <w:p w:rsidR="004036E6" w:rsidRDefault="004036E6" w:rsidP="004036E6">
      <w:pPr>
        <w:ind w:firstLine="709"/>
        <w:jc w:val="both"/>
        <w:rPr>
          <w:sz w:val="24"/>
          <w:szCs w:val="24"/>
        </w:rPr>
      </w:pPr>
      <w:r w:rsidRPr="000767FD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4036E6" w:rsidRPr="000767FD" w:rsidRDefault="004036E6" w:rsidP="004036E6">
      <w:pPr>
        <w:ind w:firstLine="709"/>
        <w:jc w:val="both"/>
        <w:rPr>
          <w:sz w:val="10"/>
          <w:szCs w:val="10"/>
        </w:rPr>
      </w:pPr>
    </w:p>
    <w:p w:rsidR="004036E6" w:rsidRDefault="004036E6" w:rsidP="004036E6">
      <w:pPr>
        <w:ind w:firstLine="709"/>
        <w:jc w:val="both"/>
        <w:rPr>
          <w:sz w:val="24"/>
          <w:szCs w:val="24"/>
        </w:rPr>
      </w:pPr>
      <w:r w:rsidRPr="000767FD">
        <w:rPr>
          <w:sz w:val="24"/>
          <w:szCs w:val="24"/>
        </w:rPr>
        <w:t>4. Настоящее постановление вступает в силу со дня официального обнародования и распространяется на правоотношения, возникшие с 01 января 2024 года.</w:t>
      </w:r>
    </w:p>
    <w:p w:rsidR="004036E6" w:rsidRPr="000767FD" w:rsidRDefault="004036E6" w:rsidP="004036E6">
      <w:pPr>
        <w:ind w:firstLine="709"/>
        <w:jc w:val="both"/>
        <w:rPr>
          <w:sz w:val="10"/>
          <w:szCs w:val="10"/>
        </w:rPr>
      </w:pPr>
    </w:p>
    <w:p w:rsidR="004036E6" w:rsidRPr="000767FD" w:rsidRDefault="004036E6" w:rsidP="004036E6">
      <w:pPr>
        <w:ind w:firstLine="709"/>
        <w:jc w:val="both"/>
        <w:rPr>
          <w:sz w:val="24"/>
          <w:szCs w:val="24"/>
        </w:rPr>
      </w:pPr>
      <w:r w:rsidRPr="000767FD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4036E6" w:rsidRPr="000767FD" w:rsidRDefault="004036E6" w:rsidP="004036E6">
      <w:pPr>
        <w:ind w:firstLine="709"/>
        <w:jc w:val="both"/>
        <w:rPr>
          <w:sz w:val="24"/>
          <w:szCs w:val="24"/>
        </w:rPr>
      </w:pPr>
    </w:p>
    <w:p w:rsidR="004036E6" w:rsidRDefault="004036E6" w:rsidP="004036E6">
      <w:pPr>
        <w:ind w:firstLine="709"/>
        <w:jc w:val="both"/>
        <w:rPr>
          <w:sz w:val="24"/>
          <w:szCs w:val="24"/>
        </w:rPr>
      </w:pPr>
    </w:p>
    <w:p w:rsidR="004036E6" w:rsidRPr="000767FD" w:rsidRDefault="004036E6" w:rsidP="004036E6">
      <w:pPr>
        <w:ind w:firstLine="709"/>
        <w:jc w:val="both"/>
        <w:rPr>
          <w:sz w:val="24"/>
          <w:szCs w:val="24"/>
        </w:rPr>
      </w:pPr>
    </w:p>
    <w:p w:rsidR="004036E6" w:rsidRPr="000767FD" w:rsidRDefault="004036E6" w:rsidP="004036E6">
      <w:pPr>
        <w:jc w:val="both"/>
        <w:rPr>
          <w:sz w:val="24"/>
          <w:szCs w:val="24"/>
        </w:rPr>
      </w:pPr>
      <w:r w:rsidRPr="000767FD">
        <w:rPr>
          <w:sz w:val="24"/>
          <w:szCs w:val="24"/>
        </w:rPr>
        <w:t xml:space="preserve">Глава Сосновоборского городского округа           </w:t>
      </w:r>
      <w:r w:rsidRPr="000767FD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</w:t>
      </w:r>
      <w:r w:rsidRPr="000767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767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767FD">
        <w:rPr>
          <w:sz w:val="24"/>
          <w:szCs w:val="24"/>
        </w:rPr>
        <w:t xml:space="preserve">      М.В. Воронков</w:t>
      </w:r>
    </w:p>
    <w:p w:rsidR="004036E6" w:rsidRDefault="004036E6" w:rsidP="004036E6">
      <w:pPr>
        <w:jc w:val="both"/>
        <w:rPr>
          <w:color w:val="000000"/>
          <w:sz w:val="12"/>
          <w:szCs w:val="12"/>
        </w:rPr>
      </w:pPr>
    </w:p>
    <w:p w:rsidR="004036E6" w:rsidRDefault="004036E6" w:rsidP="004036E6">
      <w:pPr>
        <w:jc w:val="both"/>
        <w:rPr>
          <w:color w:val="000000"/>
          <w:sz w:val="12"/>
          <w:szCs w:val="12"/>
        </w:rPr>
      </w:pPr>
    </w:p>
    <w:p w:rsidR="004036E6" w:rsidRDefault="004036E6" w:rsidP="004036E6">
      <w:pPr>
        <w:jc w:val="both"/>
        <w:rPr>
          <w:color w:val="000000"/>
          <w:sz w:val="12"/>
          <w:szCs w:val="12"/>
        </w:rPr>
      </w:pPr>
    </w:p>
    <w:p w:rsidR="004036E6" w:rsidRDefault="004036E6" w:rsidP="004036E6">
      <w:pPr>
        <w:jc w:val="both"/>
        <w:rPr>
          <w:color w:val="000000"/>
          <w:sz w:val="12"/>
          <w:szCs w:val="12"/>
        </w:rPr>
      </w:pPr>
    </w:p>
    <w:p w:rsidR="004036E6" w:rsidRDefault="004036E6" w:rsidP="004036E6">
      <w:pPr>
        <w:jc w:val="both"/>
        <w:rPr>
          <w:color w:val="000000"/>
          <w:sz w:val="12"/>
          <w:szCs w:val="12"/>
        </w:rPr>
      </w:pPr>
    </w:p>
    <w:p w:rsidR="004036E6" w:rsidRDefault="004036E6" w:rsidP="004036E6">
      <w:pPr>
        <w:jc w:val="both"/>
        <w:rPr>
          <w:color w:val="000000"/>
          <w:sz w:val="12"/>
          <w:szCs w:val="12"/>
        </w:rPr>
      </w:pPr>
    </w:p>
    <w:p w:rsidR="004036E6" w:rsidRDefault="004036E6" w:rsidP="004036E6">
      <w:pPr>
        <w:jc w:val="both"/>
        <w:rPr>
          <w:color w:val="000000"/>
          <w:sz w:val="12"/>
          <w:szCs w:val="12"/>
        </w:rPr>
      </w:pPr>
    </w:p>
    <w:p w:rsidR="004036E6" w:rsidRDefault="004036E6" w:rsidP="004036E6">
      <w:pPr>
        <w:jc w:val="both"/>
        <w:rPr>
          <w:color w:val="000000"/>
          <w:sz w:val="12"/>
          <w:szCs w:val="12"/>
        </w:rPr>
      </w:pPr>
      <w:r w:rsidRPr="000767FD">
        <w:rPr>
          <w:color w:val="000000"/>
          <w:sz w:val="12"/>
          <w:szCs w:val="12"/>
        </w:rPr>
        <w:t>Исп.: Дружинина Ирина Васильевна</w:t>
      </w:r>
      <w:r>
        <w:rPr>
          <w:color w:val="000000"/>
          <w:sz w:val="12"/>
          <w:szCs w:val="12"/>
        </w:rPr>
        <w:t xml:space="preserve"> </w:t>
      </w:r>
      <w:r w:rsidRPr="000767FD">
        <w:rPr>
          <w:color w:val="000000"/>
          <w:sz w:val="12"/>
          <w:szCs w:val="12"/>
        </w:rPr>
        <w:t>т.(81369)2-56-10</w:t>
      </w:r>
      <w:r>
        <w:rPr>
          <w:color w:val="000000"/>
          <w:sz w:val="12"/>
          <w:szCs w:val="12"/>
        </w:rPr>
        <w:t xml:space="preserve"> </w:t>
      </w:r>
      <w:r w:rsidRPr="000767FD">
        <w:rPr>
          <w:color w:val="000000"/>
          <w:sz w:val="12"/>
          <w:szCs w:val="12"/>
        </w:rPr>
        <w:t xml:space="preserve"> Бюджетный отдел</w:t>
      </w:r>
      <w:r>
        <w:rPr>
          <w:color w:val="000000"/>
        </w:rPr>
        <w:t xml:space="preserve"> </w:t>
      </w:r>
      <w:r w:rsidRPr="000767FD">
        <w:rPr>
          <w:color w:val="000000"/>
          <w:sz w:val="12"/>
          <w:szCs w:val="12"/>
        </w:rPr>
        <w:t>БО</w:t>
      </w:r>
    </w:p>
    <w:p w:rsidR="004036E6" w:rsidRPr="000767FD" w:rsidRDefault="004036E6" w:rsidP="004036E6">
      <w:pPr>
        <w:jc w:val="both"/>
        <w:rPr>
          <w:color w:val="000000"/>
          <w:sz w:val="12"/>
          <w:szCs w:val="12"/>
        </w:rPr>
      </w:pPr>
    </w:p>
    <w:p w:rsidR="004036E6" w:rsidRDefault="004036E6" w:rsidP="004036E6">
      <w:pPr>
        <w:pStyle w:val="a5"/>
        <w:rPr>
          <w:rStyle w:val="12"/>
        </w:rPr>
      </w:pPr>
    </w:p>
    <w:p w:rsidR="004036E6" w:rsidRPr="004B0887" w:rsidRDefault="004036E6" w:rsidP="004036E6">
      <w:pPr>
        <w:pStyle w:val="a5"/>
        <w:rPr>
          <w:rStyle w:val="12"/>
          <w:b w:val="0"/>
        </w:rPr>
      </w:pPr>
      <w:r w:rsidRPr="004B0887">
        <w:rPr>
          <w:rStyle w:val="12"/>
        </w:rPr>
        <w:t>СОГЛАСОВАНО:</w:t>
      </w:r>
    </w:p>
    <w:p w:rsidR="004036E6" w:rsidRPr="000767FD" w:rsidRDefault="004036E6" w:rsidP="004036E6">
      <w:pPr>
        <w:pStyle w:val="a5"/>
        <w:rPr>
          <w:rStyle w:val="12"/>
          <w:rFonts w:eastAsia="Calibri"/>
          <w:b w:val="0"/>
          <w:lang w:eastAsia="en-US"/>
        </w:rPr>
      </w:pPr>
    </w:p>
    <w:p w:rsidR="004036E6" w:rsidRDefault="004036E6" w:rsidP="004036E6">
      <w:pPr>
        <w:pStyle w:val="a5"/>
      </w:pPr>
      <w:r>
        <w:rPr>
          <w:noProof/>
        </w:rPr>
        <w:drawing>
          <wp:inline distT="0" distB="0" distL="0" distR="0">
            <wp:extent cx="6115050" cy="42767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E6" w:rsidRDefault="004036E6" w:rsidP="004036E6">
      <w:pPr>
        <w:pStyle w:val="a5"/>
      </w:pPr>
    </w:p>
    <w:p w:rsidR="004036E6" w:rsidRDefault="004036E6" w:rsidP="004036E6">
      <w:pPr>
        <w:pStyle w:val="a5"/>
      </w:pPr>
    </w:p>
    <w:p w:rsidR="004036E6" w:rsidRPr="00281D39" w:rsidRDefault="004036E6" w:rsidP="004036E6">
      <w:pPr>
        <w:pStyle w:val="a5"/>
      </w:pPr>
    </w:p>
    <w:p w:rsidR="004036E6" w:rsidRPr="00281D39" w:rsidRDefault="004036E6" w:rsidP="004036E6">
      <w:pPr>
        <w:pStyle w:val="a5"/>
      </w:pPr>
    </w:p>
    <w:p w:rsidR="004036E6" w:rsidRPr="00281D39" w:rsidRDefault="004036E6" w:rsidP="004036E6">
      <w:pPr>
        <w:pStyle w:val="a5"/>
      </w:pPr>
    </w:p>
    <w:p w:rsidR="004036E6" w:rsidRPr="00281D39" w:rsidRDefault="004036E6" w:rsidP="004036E6">
      <w:pPr>
        <w:pStyle w:val="a5"/>
      </w:pPr>
    </w:p>
    <w:p w:rsidR="004036E6" w:rsidRPr="00281D39" w:rsidRDefault="004036E6" w:rsidP="004036E6">
      <w:pPr>
        <w:pStyle w:val="a5"/>
      </w:pPr>
    </w:p>
    <w:p w:rsidR="004036E6" w:rsidRDefault="004036E6" w:rsidP="004036E6">
      <w:pPr>
        <w:pStyle w:val="a5"/>
        <w:jc w:val="right"/>
      </w:pPr>
    </w:p>
    <w:p w:rsidR="004036E6" w:rsidRDefault="004036E6" w:rsidP="004036E6">
      <w:pPr>
        <w:pStyle w:val="a5"/>
        <w:jc w:val="right"/>
      </w:pPr>
    </w:p>
    <w:p w:rsidR="004036E6" w:rsidRDefault="004036E6" w:rsidP="004036E6">
      <w:pPr>
        <w:pStyle w:val="a5"/>
        <w:jc w:val="right"/>
      </w:pPr>
    </w:p>
    <w:p w:rsidR="004036E6" w:rsidRPr="00281D39" w:rsidRDefault="004036E6" w:rsidP="004036E6">
      <w:pPr>
        <w:pStyle w:val="a5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4036E6" w:rsidRDefault="004036E6" w:rsidP="004036E6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Комитет финансов, Отдел кадров,</w:t>
      </w:r>
    </w:p>
    <w:p w:rsidR="004036E6" w:rsidRPr="00281D39" w:rsidRDefault="004036E6" w:rsidP="004036E6">
      <w:pPr>
        <w:pStyle w:val="a5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ЦБ,</w:t>
      </w:r>
      <w:r>
        <w:rPr>
          <w:sz w:val="20"/>
          <w:szCs w:val="20"/>
        </w:rPr>
        <w:t xml:space="preserve"> КО, ОРКиТ, ОФКиС</w:t>
      </w:r>
    </w:p>
    <w:p w:rsidR="004036E6" w:rsidRPr="000767FD" w:rsidRDefault="004036E6" w:rsidP="004036E6">
      <w:pPr>
        <w:jc w:val="right"/>
        <w:rPr>
          <w:color w:val="000000"/>
        </w:rPr>
      </w:pPr>
      <w:r>
        <w:t xml:space="preserve">  </w:t>
      </w:r>
      <w:r w:rsidRPr="00281D39">
        <w:t xml:space="preserve"> </w:t>
      </w:r>
    </w:p>
    <w:p w:rsidR="004036E6" w:rsidRDefault="004036E6" w:rsidP="004036E6"/>
    <w:p w:rsidR="004036E6" w:rsidRDefault="004036E6" w:rsidP="004036E6">
      <w:pPr>
        <w:jc w:val="both"/>
        <w:rPr>
          <w:sz w:val="24"/>
        </w:rPr>
      </w:pPr>
    </w:p>
    <w:p w:rsidR="004036E6" w:rsidRDefault="004036E6" w:rsidP="004036E6">
      <w:pPr>
        <w:jc w:val="both"/>
        <w:rPr>
          <w:sz w:val="24"/>
        </w:rPr>
      </w:pPr>
    </w:p>
    <w:p w:rsidR="004036E6" w:rsidRDefault="004036E6" w:rsidP="004036E6">
      <w:pPr>
        <w:jc w:val="both"/>
        <w:rPr>
          <w:sz w:val="24"/>
        </w:rPr>
      </w:pPr>
    </w:p>
    <w:p w:rsidR="004036E6" w:rsidRDefault="004036E6" w:rsidP="004036E6">
      <w:pPr>
        <w:jc w:val="both"/>
        <w:rPr>
          <w:sz w:val="24"/>
        </w:rPr>
      </w:pPr>
    </w:p>
    <w:p w:rsidR="004036E6" w:rsidRDefault="004036E6" w:rsidP="004036E6">
      <w:pPr>
        <w:jc w:val="both"/>
        <w:rPr>
          <w:sz w:val="24"/>
        </w:rPr>
      </w:pPr>
    </w:p>
    <w:p w:rsidR="004036E6" w:rsidRDefault="004036E6" w:rsidP="004036E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E6" w:rsidRDefault="004036E6" w:rsidP="004036E6">
      <w:r>
        <w:separator/>
      </w:r>
    </w:p>
  </w:endnote>
  <w:endnote w:type="continuationSeparator" w:id="0">
    <w:p w:rsidR="004036E6" w:rsidRDefault="004036E6" w:rsidP="0040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E6" w:rsidRDefault="004036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E6" w:rsidRDefault="004036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E6" w:rsidRDefault="004036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E6" w:rsidRDefault="004036E6" w:rsidP="004036E6">
      <w:r>
        <w:separator/>
      </w:r>
    </w:p>
  </w:footnote>
  <w:footnote w:type="continuationSeparator" w:id="0">
    <w:p w:rsidR="004036E6" w:rsidRDefault="004036E6" w:rsidP="0040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E6" w:rsidRDefault="0040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D1A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E6" w:rsidRDefault="00403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df04a6-c5d8-4b21-8361-5a55feaa8114"/>
  </w:docVars>
  <w:rsids>
    <w:rsidRoot w:val="004036E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36E6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1A9C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6452E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BDDDA3-3E48-4640-9232-DCF7E8C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6E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36E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0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uiPriority w:val="99"/>
    <w:rsid w:val="004036E6"/>
    <w:rPr>
      <w:b/>
      <w:bCs/>
      <w:sz w:val="23"/>
      <w:szCs w:val="23"/>
      <w:shd w:val="clear" w:color="auto" w:fill="FFFFFF"/>
    </w:rPr>
  </w:style>
  <w:style w:type="paragraph" w:styleId="a6">
    <w:name w:val="footer"/>
    <w:basedOn w:val="a"/>
    <w:link w:val="a7"/>
    <w:uiPriority w:val="99"/>
    <w:semiHidden/>
    <w:unhideWhenUsed/>
    <w:rsid w:val="0040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6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2024-02-28T06:16:00Z</dcterms:created>
  <dcterms:modified xsi:type="dcterms:W3CDTF">2024-02-28T06:16:00Z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99df04a6-c5d8-4b21-8361-5a55feaa8114</vt:lpwstr>
  </property>
</Properties>
</file>