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B4" w:rsidRDefault="00346FB4" w:rsidP="00346FB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FB4" w:rsidRDefault="00346FB4" w:rsidP="00346FB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46FB4" w:rsidRDefault="004F4CDB" w:rsidP="00346FB4">
      <w:pPr>
        <w:jc w:val="center"/>
        <w:rPr>
          <w:b/>
          <w:spacing w:val="20"/>
          <w:sz w:val="32"/>
        </w:rPr>
      </w:pPr>
      <w:r w:rsidRPr="004F4CD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46FB4" w:rsidRDefault="00346FB4" w:rsidP="00346FB4">
      <w:pPr>
        <w:pStyle w:val="3"/>
      </w:pPr>
      <w:r>
        <w:t>постановление</w:t>
      </w:r>
    </w:p>
    <w:p w:rsidR="00346FB4" w:rsidRDefault="00346FB4" w:rsidP="00346FB4">
      <w:pPr>
        <w:jc w:val="center"/>
        <w:rPr>
          <w:sz w:val="24"/>
        </w:rPr>
      </w:pPr>
    </w:p>
    <w:p w:rsidR="00346FB4" w:rsidRDefault="00346FB4" w:rsidP="00346FB4">
      <w:pPr>
        <w:jc w:val="center"/>
        <w:rPr>
          <w:sz w:val="24"/>
        </w:rPr>
      </w:pPr>
      <w:r>
        <w:rPr>
          <w:sz w:val="24"/>
        </w:rPr>
        <w:t>от 11/09/2015 № 2270</w:t>
      </w:r>
    </w:p>
    <w:p w:rsidR="00346FB4" w:rsidRPr="00C50886" w:rsidRDefault="00346FB4" w:rsidP="00346FB4">
      <w:pPr>
        <w:jc w:val="center"/>
        <w:rPr>
          <w:sz w:val="12"/>
          <w:szCs w:val="12"/>
        </w:rPr>
      </w:pPr>
    </w:p>
    <w:p w:rsidR="00346FB4" w:rsidRDefault="00346FB4" w:rsidP="00346FB4">
      <w:pPr>
        <w:rPr>
          <w:sz w:val="24"/>
          <w:szCs w:val="24"/>
        </w:rPr>
      </w:pPr>
      <w:r w:rsidRPr="00A067FD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>а</w:t>
      </w:r>
      <w:r w:rsidRPr="00A067FD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346FB4" w:rsidRPr="00A067FD" w:rsidRDefault="00346FB4" w:rsidP="00346F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27.03.2015</w:t>
      </w:r>
      <w:r w:rsidRPr="00A067FD">
        <w:rPr>
          <w:sz w:val="24"/>
          <w:szCs w:val="24"/>
        </w:rPr>
        <w:t xml:space="preserve"> № 1019 </w:t>
      </w:r>
    </w:p>
    <w:p w:rsidR="00346FB4" w:rsidRPr="00A067FD" w:rsidRDefault="00346FB4" w:rsidP="00346FB4">
      <w:pPr>
        <w:jc w:val="both"/>
        <w:rPr>
          <w:sz w:val="24"/>
          <w:szCs w:val="24"/>
        </w:rPr>
      </w:pPr>
      <w:r w:rsidRPr="00A067FD">
        <w:rPr>
          <w:sz w:val="24"/>
          <w:szCs w:val="24"/>
        </w:rPr>
        <w:t>«Об утверждении Положения</w:t>
      </w:r>
      <w:r>
        <w:rPr>
          <w:sz w:val="24"/>
          <w:szCs w:val="24"/>
        </w:rPr>
        <w:t xml:space="preserve"> </w:t>
      </w:r>
      <w:r w:rsidRPr="00A067FD">
        <w:rPr>
          <w:sz w:val="24"/>
          <w:szCs w:val="24"/>
        </w:rPr>
        <w:t xml:space="preserve">о проекте по </w:t>
      </w:r>
      <w:proofErr w:type="spellStart"/>
      <w:r w:rsidRPr="00A067FD">
        <w:rPr>
          <w:sz w:val="24"/>
          <w:szCs w:val="24"/>
        </w:rPr>
        <w:t>партиципаторному</w:t>
      </w:r>
      <w:proofErr w:type="spellEnd"/>
    </w:p>
    <w:p w:rsidR="00346FB4" w:rsidRPr="00A067FD" w:rsidRDefault="00346FB4" w:rsidP="00346FB4">
      <w:pPr>
        <w:jc w:val="both"/>
        <w:rPr>
          <w:sz w:val="24"/>
          <w:szCs w:val="24"/>
        </w:rPr>
      </w:pPr>
      <w:proofErr w:type="spellStart"/>
      <w:r w:rsidRPr="00A067FD">
        <w:rPr>
          <w:sz w:val="24"/>
          <w:szCs w:val="24"/>
        </w:rPr>
        <w:t>бюджетированию</w:t>
      </w:r>
      <w:proofErr w:type="spellEnd"/>
      <w:r w:rsidRPr="00A067FD">
        <w:rPr>
          <w:sz w:val="24"/>
          <w:szCs w:val="24"/>
        </w:rPr>
        <w:t xml:space="preserve"> «Я планирую бюджет»</w:t>
      </w:r>
    </w:p>
    <w:p w:rsidR="00346FB4" w:rsidRPr="00C50886" w:rsidRDefault="00346FB4" w:rsidP="00346FB4">
      <w:pPr>
        <w:ind w:firstLine="708"/>
        <w:jc w:val="both"/>
        <w:rPr>
          <w:sz w:val="24"/>
          <w:szCs w:val="24"/>
        </w:rPr>
      </w:pPr>
    </w:p>
    <w:p w:rsidR="00346FB4" w:rsidRPr="00C50886" w:rsidRDefault="00346FB4" w:rsidP="00346FB4">
      <w:pPr>
        <w:ind w:firstLine="708"/>
        <w:jc w:val="both"/>
        <w:rPr>
          <w:sz w:val="24"/>
          <w:szCs w:val="24"/>
        </w:rPr>
      </w:pPr>
    </w:p>
    <w:p w:rsidR="00346FB4" w:rsidRDefault="00346FB4" w:rsidP="00346FB4">
      <w:pPr>
        <w:ind w:firstLine="708"/>
        <w:jc w:val="both"/>
        <w:rPr>
          <w:b/>
          <w:sz w:val="24"/>
          <w:szCs w:val="24"/>
        </w:rPr>
      </w:pPr>
      <w:r w:rsidRPr="00C83890">
        <w:rPr>
          <w:sz w:val="24"/>
          <w:szCs w:val="24"/>
        </w:rPr>
        <w:t xml:space="preserve">  В целях </w:t>
      </w:r>
      <w:r>
        <w:rPr>
          <w:sz w:val="24"/>
          <w:szCs w:val="24"/>
        </w:rPr>
        <w:t xml:space="preserve">обеспечения преемственности при </w:t>
      </w:r>
      <w:r w:rsidRPr="00C83890">
        <w:rPr>
          <w:sz w:val="24"/>
          <w:szCs w:val="24"/>
        </w:rPr>
        <w:t xml:space="preserve">реализации  мероприятий проекта по </w:t>
      </w:r>
      <w:proofErr w:type="spellStart"/>
      <w:r w:rsidRPr="00C83890">
        <w:rPr>
          <w:sz w:val="24"/>
          <w:szCs w:val="24"/>
        </w:rPr>
        <w:t>партиципаторному</w:t>
      </w:r>
      <w:proofErr w:type="spellEnd"/>
      <w:r w:rsidRPr="00C83890">
        <w:rPr>
          <w:sz w:val="24"/>
          <w:szCs w:val="24"/>
        </w:rPr>
        <w:t xml:space="preserve"> </w:t>
      </w:r>
      <w:proofErr w:type="spellStart"/>
      <w:r w:rsidRPr="00C83890">
        <w:rPr>
          <w:sz w:val="24"/>
          <w:szCs w:val="24"/>
        </w:rPr>
        <w:t>бюджетированию</w:t>
      </w:r>
      <w:proofErr w:type="spellEnd"/>
      <w:r w:rsidRPr="00C83890">
        <w:rPr>
          <w:sz w:val="24"/>
          <w:szCs w:val="24"/>
        </w:rPr>
        <w:t xml:space="preserve"> </w:t>
      </w:r>
      <w:r w:rsidRPr="00C83890">
        <w:rPr>
          <w:bCs/>
          <w:sz w:val="24"/>
          <w:szCs w:val="24"/>
        </w:rPr>
        <w:t>«Я планирую бюджет»,</w:t>
      </w:r>
      <w:r w:rsidRPr="00C83890">
        <w:rPr>
          <w:sz w:val="24"/>
          <w:szCs w:val="24"/>
        </w:rPr>
        <w:t xml:space="preserve"> администрация </w:t>
      </w:r>
      <w:proofErr w:type="spellStart"/>
      <w:r w:rsidRPr="00C83890">
        <w:rPr>
          <w:sz w:val="24"/>
          <w:szCs w:val="24"/>
        </w:rPr>
        <w:t>Сосновоборского</w:t>
      </w:r>
      <w:proofErr w:type="spellEnd"/>
      <w:r w:rsidRPr="00C83890">
        <w:rPr>
          <w:sz w:val="24"/>
          <w:szCs w:val="24"/>
        </w:rPr>
        <w:t xml:space="preserve"> городского округа  </w:t>
      </w:r>
      <w:proofErr w:type="spellStart"/>
      <w:proofErr w:type="gramStart"/>
      <w:r w:rsidRPr="00C83890">
        <w:rPr>
          <w:b/>
          <w:bCs/>
          <w:sz w:val="24"/>
          <w:szCs w:val="24"/>
        </w:rPr>
        <w:t>п</w:t>
      </w:r>
      <w:proofErr w:type="spellEnd"/>
      <w:proofErr w:type="gramEnd"/>
      <w:r w:rsidRPr="00C83890">
        <w:rPr>
          <w:b/>
          <w:bCs/>
          <w:sz w:val="24"/>
          <w:szCs w:val="24"/>
        </w:rPr>
        <w:t xml:space="preserve"> о с т а </w:t>
      </w:r>
      <w:proofErr w:type="spellStart"/>
      <w:r w:rsidRPr="00C83890">
        <w:rPr>
          <w:b/>
          <w:bCs/>
          <w:sz w:val="24"/>
          <w:szCs w:val="24"/>
        </w:rPr>
        <w:t>н</w:t>
      </w:r>
      <w:proofErr w:type="spellEnd"/>
      <w:r w:rsidRPr="00C83890">
        <w:rPr>
          <w:b/>
          <w:bCs/>
          <w:sz w:val="24"/>
          <w:szCs w:val="24"/>
        </w:rPr>
        <w:t xml:space="preserve"> о в л я е т</w:t>
      </w:r>
      <w:r w:rsidRPr="00C83890">
        <w:rPr>
          <w:b/>
          <w:sz w:val="24"/>
          <w:szCs w:val="24"/>
        </w:rPr>
        <w:t>:</w:t>
      </w:r>
    </w:p>
    <w:p w:rsidR="00346FB4" w:rsidRPr="00C83890" w:rsidRDefault="00346FB4" w:rsidP="00346FB4">
      <w:pPr>
        <w:ind w:firstLine="708"/>
        <w:jc w:val="both"/>
        <w:rPr>
          <w:b/>
          <w:sz w:val="24"/>
          <w:szCs w:val="24"/>
        </w:rPr>
      </w:pPr>
    </w:p>
    <w:p w:rsidR="00346FB4" w:rsidRDefault="00346FB4" w:rsidP="00346FB4">
      <w:pPr>
        <w:jc w:val="both"/>
        <w:rPr>
          <w:sz w:val="24"/>
          <w:szCs w:val="24"/>
        </w:rPr>
      </w:pPr>
      <w:r w:rsidRPr="00A067FD">
        <w:rPr>
          <w:sz w:val="24"/>
          <w:szCs w:val="24"/>
        </w:rPr>
        <w:t xml:space="preserve">           1. Внести изменения в постановление администрации </w:t>
      </w:r>
      <w:proofErr w:type="spellStart"/>
      <w:r w:rsidRPr="00A067FD">
        <w:rPr>
          <w:sz w:val="24"/>
          <w:szCs w:val="24"/>
        </w:rPr>
        <w:t>Сосновоборского</w:t>
      </w:r>
      <w:proofErr w:type="spellEnd"/>
      <w:r w:rsidRPr="00A067F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от 27.03.2015</w:t>
      </w:r>
      <w:r w:rsidRPr="00A067FD">
        <w:rPr>
          <w:sz w:val="24"/>
          <w:szCs w:val="24"/>
        </w:rPr>
        <w:t xml:space="preserve"> № 1019 «Об утверждении Положения о проекте по </w:t>
      </w:r>
      <w:proofErr w:type="spellStart"/>
      <w:r w:rsidRPr="00A067FD">
        <w:rPr>
          <w:sz w:val="24"/>
          <w:szCs w:val="24"/>
        </w:rPr>
        <w:t>партиципаторному</w:t>
      </w:r>
      <w:proofErr w:type="spellEnd"/>
      <w:r w:rsidRPr="00A067FD">
        <w:rPr>
          <w:sz w:val="24"/>
          <w:szCs w:val="24"/>
        </w:rPr>
        <w:t xml:space="preserve"> </w:t>
      </w:r>
      <w:proofErr w:type="spellStart"/>
      <w:r w:rsidRPr="00A067FD">
        <w:rPr>
          <w:sz w:val="24"/>
          <w:szCs w:val="24"/>
        </w:rPr>
        <w:t>бюджетированию</w:t>
      </w:r>
      <w:proofErr w:type="spellEnd"/>
      <w:r w:rsidRPr="00A067FD">
        <w:rPr>
          <w:sz w:val="24"/>
          <w:szCs w:val="24"/>
        </w:rPr>
        <w:t xml:space="preserve"> «Я планирую бюджет»</w:t>
      </w:r>
      <w:r>
        <w:rPr>
          <w:sz w:val="24"/>
          <w:szCs w:val="24"/>
        </w:rPr>
        <w:t>.</w:t>
      </w:r>
    </w:p>
    <w:p w:rsidR="00346FB4" w:rsidRDefault="00346FB4" w:rsidP="00346FB4">
      <w:pPr>
        <w:pStyle w:val="a7"/>
        <w:spacing w:before="0" w:after="0"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1.1. Внести изменения в</w:t>
      </w:r>
      <w:r w:rsidRPr="00A06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2 «Регламент заседаний инициативной комиссии проекта по </w:t>
      </w:r>
      <w:proofErr w:type="spellStart"/>
      <w:r>
        <w:rPr>
          <w:sz w:val="24"/>
          <w:szCs w:val="24"/>
        </w:rPr>
        <w:t>партиципаторному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бюджетированию</w:t>
      </w:r>
      <w:proofErr w:type="spellEnd"/>
      <w:r>
        <w:rPr>
          <w:sz w:val="24"/>
          <w:szCs w:val="24"/>
        </w:rPr>
        <w:t xml:space="preserve"> «Я планирую бюджет» к </w:t>
      </w:r>
      <w:r w:rsidRPr="00A067FD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A067FD">
        <w:rPr>
          <w:sz w:val="24"/>
          <w:szCs w:val="24"/>
        </w:rPr>
        <w:t xml:space="preserve"> о проекте по </w:t>
      </w:r>
      <w:proofErr w:type="spellStart"/>
      <w:r w:rsidRPr="00A067FD">
        <w:rPr>
          <w:sz w:val="24"/>
          <w:szCs w:val="24"/>
        </w:rPr>
        <w:t>партиципаторному</w:t>
      </w:r>
      <w:proofErr w:type="spellEnd"/>
      <w:r w:rsidRPr="00A067FD">
        <w:rPr>
          <w:sz w:val="24"/>
          <w:szCs w:val="24"/>
        </w:rPr>
        <w:t xml:space="preserve"> </w:t>
      </w:r>
      <w:proofErr w:type="spellStart"/>
      <w:r w:rsidRPr="00A067FD">
        <w:rPr>
          <w:sz w:val="24"/>
          <w:szCs w:val="24"/>
        </w:rPr>
        <w:t>бюджетированию</w:t>
      </w:r>
      <w:proofErr w:type="spellEnd"/>
      <w:r w:rsidRPr="00A067FD">
        <w:rPr>
          <w:sz w:val="24"/>
          <w:szCs w:val="24"/>
        </w:rPr>
        <w:t xml:space="preserve"> «Я планирую бюджет»</w:t>
      </w:r>
      <w:r>
        <w:rPr>
          <w:sz w:val="24"/>
          <w:szCs w:val="24"/>
        </w:rPr>
        <w:t xml:space="preserve">       (далее – приложение 2):</w:t>
      </w:r>
    </w:p>
    <w:p w:rsidR="00346FB4" w:rsidRDefault="00346FB4" w:rsidP="00346FB4">
      <w:pPr>
        <w:pStyle w:val="11"/>
        <w:keepNext/>
        <w:keepLines/>
        <w:shd w:val="clear" w:color="auto" w:fill="auto"/>
        <w:tabs>
          <w:tab w:val="left" w:pos="832"/>
        </w:tabs>
        <w:spacing w:after="0" w:line="240" w:lineRule="auto"/>
        <w:ind w:firstLine="561"/>
        <w:contextualSpacing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95F11">
        <w:rPr>
          <w:b w:val="0"/>
          <w:i w:val="0"/>
          <w:sz w:val="24"/>
          <w:szCs w:val="24"/>
        </w:rPr>
        <w:t>1.1.1. пункт 3 приложения 2 изложить в следующей редакции: «</w:t>
      </w:r>
      <w:r>
        <w:rPr>
          <w:b w:val="0"/>
          <w:i w:val="0"/>
          <w:sz w:val="24"/>
          <w:szCs w:val="24"/>
        </w:rPr>
        <w:t xml:space="preserve">3. </w:t>
      </w:r>
      <w:r w:rsidRPr="00695F11">
        <w:rPr>
          <w:b w:val="0"/>
          <w:i w:val="0"/>
          <w:sz w:val="24"/>
          <w:szCs w:val="24"/>
        </w:rPr>
        <w:t>Состав инициативной комиссии</w:t>
      </w:r>
    </w:p>
    <w:p w:rsidR="00346FB4" w:rsidRDefault="00346FB4" w:rsidP="00346FB4">
      <w:pPr>
        <w:pStyle w:val="11"/>
        <w:keepNext/>
        <w:keepLines/>
        <w:shd w:val="clear" w:color="auto" w:fill="auto"/>
        <w:tabs>
          <w:tab w:val="left" w:pos="832"/>
        </w:tabs>
        <w:spacing w:after="0" w:line="240" w:lineRule="auto"/>
        <w:ind w:firstLine="561"/>
        <w:contextualSpacing/>
        <w:rPr>
          <w:b w:val="0"/>
          <w:i w:val="0"/>
          <w:sz w:val="24"/>
          <w:szCs w:val="24"/>
        </w:rPr>
      </w:pPr>
      <w:r w:rsidRPr="00695F11">
        <w:rPr>
          <w:b w:val="0"/>
          <w:i w:val="0"/>
          <w:sz w:val="24"/>
          <w:szCs w:val="24"/>
        </w:rPr>
        <w:t>Инициативная комиссия состоит из 15 человек. Члены комиссии выбираются из чис</w:t>
      </w:r>
      <w:r w:rsidRPr="00695F11">
        <w:rPr>
          <w:b w:val="0"/>
          <w:i w:val="0"/>
          <w:sz w:val="24"/>
          <w:szCs w:val="24"/>
        </w:rPr>
        <w:softHyphen/>
        <w:t xml:space="preserve">ла жителей города Сосновый Бор, которые подали заявки на участие в проекте «Я планирую бюджет». </w:t>
      </w:r>
      <w:r>
        <w:rPr>
          <w:b w:val="0"/>
          <w:i w:val="0"/>
          <w:sz w:val="24"/>
          <w:szCs w:val="24"/>
        </w:rPr>
        <w:t xml:space="preserve">При наличии заявок на участие в проекте от лиц, являвшихся участниками инициативной комиссии проекта «Я планирую бюджет» прошлых лет, для них может быть зарезервировано до 3 мест в основном составе проекта «Я планирую бюджет» текущего года. </w:t>
      </w:r>
      <w:r w:rsidRPr="00695F11">
        <w:rPr>
          <w:b w:val="0"/>
          <w:i w:val="0"/>
          <w:sz w:val="24"/>
          <w:szCs w:val="24"/>
        </w:rPr>
        <w:t xml:space="preserve">Выбор осуществляется посредством жребия. </w:t>
      </w:r>
      <w:r>
        <w:rPr>
          <w:b w:val="0"/>
          <w:i w:val="0"/>
          <w:sz w:val="24"/>
          <w:szCs w:val="24"/>
        </w:rPr>
        <w:t xml:space="preserve">В первую очередь происходит жеребьевка для участников проекта «Я планирую бюджет» прошлых лет, по результатам которой определяются до 3-х участников инициативной комиссии проекта «Я планирую бюджет» текущего года. Затем проходит жеребьевка для остальных </w:t>
      </w:r>
      <w:r w:rsidRPr="00695F11">
        <w:rPr>
          <w:b w:val="0"/>
          <w:i w:val="0"/>
          <w:sz w:val="24"/>
          <w:szCs w:val="24"/>
        </w:rPr>
        <w:t>жителей города Сосновый Бор, которые подали заявки на участие в проекте «Я планирую бюджет».</w:t>
      </w:r>
    </w:p>
    <w:p w:rsidR="00346FB4" w:rsidRPr="00695F11" w:rsidRDefault="00346FB4" w:rsidP="00346FB4">
      <w:pPr>
        <w:pStyle w:val="11"/>
        <w:keepNext/>
        <w:keepLines/>
        <w:shd w:val="clear" w:color="auto" w:fill="auto"/>
        <w:tabs>
          <w:tab w:val="left" w:pos="832"/>
        </w:tabs>
        <w:spacing w:after="0" w:line="240" w:lineRule="auto"/>
        <w:ind w:firstLine="561"/>
        <w:contextualSpacing/>
        <w:rPr>
          <w:b w:val="0"/>
          <w:i w:val="0"/>
          <w:sz w:val="24"/>
          <w:szCs w:val="24"/>
        </w:rPr>
      </w:pPr>
      <w:r w:rsidRPr="00695F1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</w:t>
      </w:r>
      <w:r w:rsidRPr="00695F11">
        <w:rPr>
          <w:b w:val="0"/>
          <w:i w:val="0"/>
          <w:sz w:val="24"/>
          <w:szCs w:val="24"/>
        </w:rPr>
        <w:t>Личное присутствие на жеребьевке обязательно. Кроме членов комиссии из подавших заявки на уча</w:t>
      </w:r>
      <w:r w:rsidRPr="00695F11">
        <w:rPr>
          <w:b w:val="0"/>
          <w:i w:val="0"/>
          <w:sz w:val="24"/>
          <w:szCs w:val="24"/>
        </w:rPr>
        <w:softHyphen/>
        <w:t>стие в проекте «Я планирую бюджет» горожан выбираются 15 человек резервистов. Вы</w:t>
      </w:r>
      <w:r w:rsidRPr="00695F11">
        <w:rPr>
          <w:b w:val="0"/>
          <w:i w:val="0"/>
          <w:sz w:val="24"/>
          <w:szCs w:val="24"/>
        </w:rPr>
        <w:softHyphen/>
        <w:t>бор также определяется жребием. В случае необходимости резервисты заменяют членов комиссии по основаниям, приведенным в пункте 3.4 настоящего регламента</w:t>
      </w:r>
      <w:proofErr w:type="gramStart"/>
      <w:r w:rsidRPr="00695F11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>»</w:t>
      </w:r>
      <w:proofErr w:type="gramEnd"/>
    </w:p>
    <w:p w:rsidR="00346FB4" w:rsidRPr="00C83890" w:rsidRDefault="00346FB4" w:rsidP="00346F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83890">
        <w:rPr>
          <w:sz w:val="24"/>
          <w:szCs w:val="24"/>
        </w:rPr>
        <w:t xml:space="preserve">Пресс - центру администрации (Арибжанов Р.М.) </w:t>
      </w:r>
      <w:proofErr w:type="gramStart"/>
      <w:r w:rsidRPr="00C83890">
        <w:rPr>
          <w:sz w:val="24"/>
          <w:szCs w:val="24"/>
        </w:rPr>
        <w:t>разместить</w:t>
      </w:r>
      <w:proofErr w:type="gramEnd"/>
      <w:r w:rsidRPr="00C83890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83890">
        <w:rPr>
          <w:sz w:val="24"/>
          <w:szCs w:val="24"/>
        </w:rPr>
        <w:t>Сосновоборского</w:t>
      </w:r>
      <w:proofErr w:type="spellEnd"/>
      <w:r w:rsidRPr="00C83890">
        <w:rPr>
          <w:sz w:val="24"/>
          <w:szCs w:val="24"/>
        </w:rPr>
        <w:t xml:space="preserve"> городского округа.</w:t>
      </w:r>
    </w:p>
    <w:p w:rsidR="00346FB4" w:rsidRPr="00C83890" w:rsidRDefault="00346FB4" w:rsidP="00346F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83890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346FB4" w:rsidRPr="00C83890" w:rsidRDefault="00346FB4" w:rsidP="00346F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C83890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 xml:space="preserve">со дня официального обнародования и распространяется на правоотношения, возникшие с </w:t>
      </w:r>
      <w:r w:rsidRPr="00C83890">
        <w:rPr>
          <w:sz w:val="24"/>
          <w:szCs w:val="24"/>
        </w:rPr>
        <w:t>1 января 201</w:t>
      </w:r>
      <w:r>
        <w:rPr>
          <w:sz w:val="24"/>
          <w:szCs w:val="24"/>
        </w:rPr>
        <w:t>6</w:t>
      </w:r>
      <w:r w:rsidRPr="00C83890">
        <w:rPr>
          <w:sz w:val="24"/>
          <w:szCs w:val="24"/>
        </w:rPr>
        <w:t xml:space="preserve"> года.</w:t>
      </w:r>
    </w:p>
    <w:p w:rsidR="00346FB4" w:rsidRPr="00C83890" w:rsidRDefault="00346FB4" w:rsidP="00346FB4">
      <w:pPr>
        <w:jc w:val="both"/>
        <w:rPr>
          <w:sz w:val="24"/>
          <w:szCs w:val="24"/>
        </w:rPr>
      </w:pPr>
      <w:r w:rsidRPr="00C838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5. </w:t>
      </w:r>
      <w:proofErr w:type="gramStart"/>
      <w:r w:rsidRPr="00C83890">
        <w:rPr>
          <w:sz w:val="24"/>
          <w:szCs w:val="24"/>
        </w:rPr>
        <w:t>Контроль за</w:t>
      </w:r>
      <w:proofErr w:type="gramEnd"/>
      <w:r w:rsidRPr="00C83890">
        <w:rPr>
          <w:sz w:val="24"/>
          <w:szCs w:val="24"/>
        </w:rPr>
        <w:t xml:space="preserve"> исполнением постановления возложить на заместителя главы администрации, председателя комитета финансов Козловскую О.Г.</w:t>
      </w:r>
    </w:p>
    <w:p w:rsidR="00346FB4" w:rsidRDefault="00346FB4" w:rsidP="00346FB4">
      <w:pPr>
        <w:contextualSpacing/>
      </w:pPr>
    </w:p>
    <w:p w:rsidR="00346FB4" w:rsidRPr="008E6110" w:rsidRDefault="00346FB4" w:rsidP="00346FB4">
      <w:pPr>
        <w:contextualSpacing/>
      </w:pPr>
    </w:p>
    <w:p w:rsidR="00346FB4" w:rsidRPr="008E6110" w:rsidRDefault="00346FB4" w:rsidP="00346FB4">
      <w:pPr>
        <w:ind w:firstLine="709"/>
      </w:pPr>
    </w:p>
    <w:p w:rsidR="00346FB4" w:rsidRPr="00C83890" w:rsidRDefault="00346FB4" w:rsidP="00346FB4">
      <w:pPr>
        <w:rPr>
          <w:sz w:val="24"/>
          <w:szCs w:val="24"/>
        </w:rPr>
      </w:pPr>
      <w:r w:rsidRPr="00C83890">
        <w:rPr>
          <w:sz w:val="24"/>
          <w:szCs w:val="24"/>
        </w:rPr>
        <w:t xml:space="preserve">Глава администрации </w:t>
      </w:r>
    </w:p>
    <w:p w:rsidR="00346FB4" w:rsidRPr="00C83890" w:rsidRDefault="00346FB4" w:rsidP="00346FB4">
      <w:pPr>
        <w:rPr>
          <w:sz w:val="24"/>
          <w:szCs w:val="24"/>
        </w:rPr>
      </w:pPr>
      <w:proofErr w:type="spellStart"/>
      <w:r w:rsidRPr="00C83890">
        <w:rPr>
          <w:sz w:val="24"/>
          <w:szCs w:val="24"/>
        </w:rPr>
        <w:t>Сосновоборского</w:t>
      </w:r>
      <w:proofErr w:type="spellEnd"/>
      <w:r w:rsidRPr="00C83890">
        <w:rPr>
          <w:sz w:val="24"/>
          <w:szCs w:val="24"/>
        </w:rPr>
        <w:t xml:space="preserve"> городского округа                                    </w:t>
      </w:r>
      <w:r>
        <w:rPr>
          <w:sz w:val="24"/>
          <w:szCs w:val="24"/>
        </w:rPr>
        <w:t xml:space="preserve">                         </w:t>
      </w:r>
      <w:r w:rsidRPr="00C83890">
        <w:rPr>
          <w:sz w:val="24"/>
          <w:szCs w:val="24"/>
        </w:rPr>
        <w:t>В.Б.Садовский</w:t>
      </w:r>
    </w:p>
    <w:p w:rsidR="00346FB4" w:rsidRDefault="00346FB4" w:rsidP="00346FB4">
      <w:pPr>
        <w:rPr>
          <w:sz w:val="12"/>
          <w:szCs w:val="12"/>
        </w:rPr>
      </w:pPr>
      <w:bookmarkStart w:id="0" w:name="_GoBack"/>
      <w:bookmarkEnd w:id="0"/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Pr="00C83890" w:rsidRDefault="00346FB4" w:rsidP="00346FB4">
      <w:pPr>
        <w:rPr>
          <w:sz w:val="12"/>
          <w:szCs w:val="12"/>
        </w:rPr>
      </w:pPr>
      <w:r w:rsidRPr="00C83890">
        <w:rPr>
          <w:sz w:val="12"/>
          <w:szCs w:val="12"/>
        </w:rPr>
        <w:t>Исп. Попова Т.Р. (КФ)</w:t>
      </w:r>
    </w:p>
    <w:p w:rsidR="00346FB4" w:rsidRDefault="00346FB4" w:rsidP="00346FB4">
      <w:pPr>
        <w:rPr>
          <w:sz w:val="12"/>
          <w:szCs w:val="12"/>
        </w:rPr>
      </w:pPr>
      <w:r>
        <w:rPr>
          <w:sz w:val="12"/>
          <w:szCs w:val="12"/>
        </w:rPr>
        <w:t xml:space="preserve">2-43-52; СЕ                                  </w:t>
      </w: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12"/>
          <w:szCs w:val="12"/>
        </w:rPr>
      </w:pPr>
    </w:p>
    <w:p w:rsidR="00346FB4" w:rsidRPr="00C83890" w:rsidRDefault="00346FB4" w:rsidP="00346FB4">
      <w:pPr>
        <w:rPr>
          <w:sz w:val="12"/>
          <w:szCs w:val="12"/>
        </w:rPr>
      </w:pPr>
    </w:p>
    <w:p w:rsidR="00346FB4" w:rsidRDefault="00346FB4" w:rsidP="00346FB4">
      <w:pPr>
        <w:rPr>
          <w:sz w:val="24"/>
          <w:szCs w:val="24"/>
        </w:rPr>
      </w:pPr>
      <w:r w:rsidRPr="00C83890">
        <w:rPr>
          <w:sz w:val="24"/>
          <w:szCs w:val="24"/>
        </w:rPr>
        <w:t>СОГЛАСОВАНО:</w:t>
      </w:r>
    </w:p>
    <w:p w:rsidR="00346FB4" w:rsidRDefault="00346FB4" w:rsidP="00346FB4">
      <w:pPr>
        <w:rPr>
          <w:sz w:val="24"/>
          <w:szCs w:val="24"/>
        </w:rPr>
      </w:pPr>
    </w:p>
    <w:p w:rsidR="00346FB4" w:rsidRPr="009056B7" w:rsidRDefault="00346FB4" w:rsidP="00346FB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2170" cy="475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B4" w:rsidRDefault="00346FB4" w:rsidP="00346FB4"/>
    <w:p w:rsidR="00346FB4" w:rsidRDefault="00346FB4" w:rsidP="00346FB4"/>
    <w:p w:rsidR="00346FB4" w:rsidRDefault="00346FB4" w:rsidP="00346FB4">
      <w:pPr>
        <w:jc w:val="right"/>
      </w:pPr>
    </w:p>
    <w:p w:rsidR="00346FB4" w:rsidRDefault="00346FB4" w:rsidP="00346FB4">
      <w:pPr>
        <w:jc w:val="right"/>
      </w:pPr>
    </w:p>
    <w:p w:rsidR="00346FB4" w:rsidRDefault="00346FB4" w:rsidP="00346FB4">
      <w:pPr>
        <w:jc w:val="right"/>
      </w:pPr>
    </w:p>
    <w:p w:rsidR="00346FB4" w:rsidRDefault="00346FB4" w:rsidP="00346FB4">
      <w:pPr>
        <w:jc w:val="right"/>
      </w:pPr>
    </w:p>
    <w:p w:rsidR="00346FB4" w:rsidRDefault="00346FB4" w:rsidP="00346FB4">
      <w:pPr>
        <w:jc w:val="right"/>
      </w:pPr>
    </w:p>
    <w:p w:rsidR="00346FB4" w:rsidRDefault="00346FB4" w:rsidP="00346FB4">
      <w:pPr>
        <w:jc w:val="right"/>
      </w:pPr>
      <w:r>
        <w:t>Рассылка:</w:t>
      </w:r>
    </w:p>
    <w:p w:rsidR="00346FB4" w:rsidRPr="000F42AE" w:rsidRDefault="00346FB4" w:rsidP="00346FB4">
      <w:pPr>
        <w:jc w:val="right"/>
      </w:pPr>
      <w:r>
        <w:t>КФ, Пресс-центр, общий отдел</w:t>
      </w:r>
    </w:p>
    <w:p w:rsidR="00346FB4" w:rsidRDefault="00346FB4" w:rsidP="00346FB4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B4" w:rsidRDefault="00346FB4" w:rsidP="00346FB4">
      <w:r>
        <w:separator/>
      </w:r>
    </w:p>
  </w:endnote>
  <w:endnote w:type="continuationSeparator" w:id="1">
    <w:p w:rsidR="00346FB4" w:rsidRDefault="00346FB4" w:rsidP="0034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09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09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09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B4" w:rsidRDefault="00346FB4" w:rsidP="00346FB4">
      <w:r>
        <w:separator/>
      </w:r>
    </w:p>
  </w:footnote>
  <w:footnote w:type="continuationSeparator" w:id="1">
    <w:p w:rsidR="00346FB4" w:rsidRDefault="00346FB4" w:rsidP="0034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09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09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09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06c9d21-937c-4d0d-9853-87aef44cf915"/>
  </w:docVars>
  <w:rsids>
    <w:rsidRoot w:val="00346FB4"/>
    <w:rsid w:val="000216DC"/>
    <w:rsid w:val="00024F94"/>
    <w:rsid w:val="0005521C"/>
    <w:rsid w:val="0006633E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09DE"/>
    <w:rsid w:val="00332BCB"/>
    <w:rsid w:val="003337D6"/>
    <w:rsid w:val="00336CAF"/>
    <w:rsid w:val="00337B59"/>
    <w:rsid w:val="0034045D"/>
    <w:rsid w:val="00346FB4"/>
    <w:rsid w:val="00370427"/>
    <w:rsid w:val="00373146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4F4CDB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D604B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20E2B"/>
    <w:rsid w:val="00955DCE"/>
    <w:rsid w:val="00955F68"/>
    <w:rsid w:val="00963639"/>
    <w:rsid w:val="00965050"/>
    <w:rsid w:val="009676DA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6090C"/>
    <w:rsid w:val="00B6781B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6FB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6FB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6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F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346FB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346FB4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346FB4"/>
    <w:pPr>
      <w:shd w:val="clear" w:color="auto" w:fill="FFFFFF"/>
      <w:spacing w:before="180" w:after="60" w:line="277" w:lineRule="exact"/>
      <w:ind w:hanging="720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46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link w:val="10"/>
    <w:uiPriority w:val="99"/>
    <w:rsid w:val="00346FB4"/>
    <w:pPr>
      <w:shd w:val="clear" w:color="auto" w:fill="FFFFFF"/>
      <w:spacing w:after="180" w:line="240" w:lineRule="atLeast"/>
      <w:ind w:firstLine="560"/>
      <w:jc w:val="both"/>
      <w:outlineLvl w:val="0"/>
    </w:pPr>
    <w:rPr>
      <w:rFonts w:eastAsiaTheme="minorHAnsi" w:cstheme="minorBidi"/>
      <w:b/>
      <w:bCs/>
      <w:i/>
      <w:iCs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46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Company>MERIA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КФ-Попова Т.Р.</cp:lastModifiedBy>
  <cp:revision>2</cp:revision>
  <dcterms:created xsi:type="dcterms:W3CDTF">2015-12-21T12:39:00Z</dcterms:created>
  <dcterms:modified xsi:type="dcterms:W3CDTF">2015-12-21T12:39:00Z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d06c9d21-937c-4d0d-9853-87aef44cf915</vt:lpwstr>
  </property>
</Properties>
</file>