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04" w:rsidRDefault="007A43F8">
      <w:pPr>
        <w:jc w:val="center"/>
      </w:pPr>
      <w:r>
        <w:rPr>
          <w:noProof/>
        </w:rPr>
        <w:drawing>
          <wp:anchor distT="0" distB="0" distL="114300" distR="114300" simplePos="0" relativeHeight="251658240" behindDoc="0" locked="0" layoutInCell="1" allowOverlap="1">
            <wp:simplePos x="0" y="0"/>
            <wp:positionH relativeFrom="column">
              <wp:posOffset>2808605</wp:posOffset>
            </wp:positionH>
            <wp:positionV relativeFrom="paragraph">
              <wp:posOffset>82550</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516890" cy="649605"/>
                    </a:xfrm>
                    <a:prstGeom prst="rect">
                      <a:avLst/>
                    </a:prstGeom>
                    <a:noFill/>
                  </pic:spPr>
                </pic:pic>
              </a:graphicData>
            </a:graphic>
          </wp:anchor>
        </w:drawing>
      </w:r>
    </w:p>
    <w:p w:rsidR="00165804" w:rsidRDefault="00165804">
      <w:pPr>
        <w:jc w:val="center"/>
      </w:pPr>
    </w:p>
    <w:p w:rsidR="00165804" w:rsidRDefault="00165804">
      <w:pPr>
        <w:jc w:val="center"/>
        <w:rPr>
          <w:b/>
          <w:sz w:val="22"/>
        </w:rPr>
      </w:pPr>
      <w:r>
        <w:rPr>
          <w:b/>
          <w:caps/>
          <w:sz w:val="22"/>
        </w:rPr>
        <w:t xml:space="preserve">администрация </w:t>
      </w:r>
      <w:r>
        <w:rPr>
          <w:b/>
          <w:sz w:val="22"/>
        </w:rPr>
        <w:t xml:space="preserve">МУНИЦИПАЛЬНОГО ОБРАЗОВАНИЯ                                           </w:t>
      </w:r>
      <w:r w:rsidR="00113B50">
        <w:rPr>
          <w:b/>
          <w:caps/>
          <w:sz w:val="22"/>
        </w:rPr>
        <w:t>сосновоборский городской округ</w:t>
      </w:r>
      <w:r>
        <w:rPr>
          <w:b/>
          <w:sz w:val="22"/>
        </w:rPr>
        <w:t xml:space="preserve"> ЛЕНИНГРАДСКОЙ ОБЛАСТИ</w:t>
      </w:r>
    </w:p>
    <w:p w:rsidR="00165804" w:rsidRDefault="007023F0">
      <w:pPr>
        <w:jc w:val="center"/>
        <w:rPr>
          <w:b/>
          <w:sz w:val="24"/>
        </w:rPr>
      </w:pPr>
      <w:r w:rsidRPr="007023F0">
        <w:rPr>
          <w:noProof/>
        </w:rPr>
        <w:pict>
          <v:line id="_x0000_s1026" style="position:absolute;left:0;text-align:left;flip:y;z-index:251657216" from="-6pt,5.3pt" to="482.15pt,5.85pt" o:allowincell="f" strokeweight="2pt">
            <v:stroke startarrowwidth="narrow" startarrowlength="short" endarrowwidth="narrow" endarrowlength="short"/>
          </v:line>
        </w:pict>
      </w:r>
    </w:p>
    <w:p w:rsidR="00165804" w:rsidRDefault="00165804">
      <w:pPr>
        <w:jc w:val="center"/>
        <w:rPr>
          <w:b/>
          <w:spacing w:val="20"/>
          <w:sz w:val="32"/>
        </w:rPr>
      </w:pPr>
      <w:r>
        <w:rPr>
          <w:b/>
          <w:spacing w:val="20"/>
          <w:sz w:val="32"/>
        </w:rPr>
        <w:t>ПОСТАНОВЛЕНИЕ</w:t>
      </w:r>
    </w:p>
    <w:p w:rsidR="00165804" w:rsidRDefault="00165804">
      <w:pPr>
        <w:jc w:val="center"/>
        <w:rPr>
          <w:b/>
          <w:spacing w:val="20"/>
          <w:sz w:val="32"/>
        </w:rPr>
      </w:pPr>
    </w:p>
    <w:p w:rsidR="00165804" w:rsidRDefault="00165804">
      <w:pPr>
        <w:jc w:val="center"/>
        <w:rPr>
          <w:sz w:val="24"/>
        </w:rPr>
      </w:pPr>
      <w:r>
        <w:rPr>
          <w:sz w:val="24"/>
        </w:rPr>
        <w:t xml:space="preserve">от </w:t>
      </w:r>
      <w:r w:rsidR="006015FE">
        <w:rPr>
          <w:sz w:val="24"/>
        </w:rPr>
        <w:t>03/11/2010</w:t>
      </w:r>
      <w:r>
        <w:rPr>
          <w:sz w:val="24"/>
        </w:rPr>
        <w:t xml:space="preserve"> № </w:t>
      </w:r>
      <w:r w:rsidR="006015FE">
        <w:rPr>
          <w:sz w:val="24"/>
        </w:rPr>
        <w:t>2244</w:t>
      </w:r>
    </w:p>
    <w:p w:rsidR="00165804" w:rsidRPr="000527D9" w:rsidRDefault="00165804">
      <w:pPr>
        <w:jc w:val="both"/>
        <w:rPr>
          <w:sz w:val="10"/>
          <w:szCs w:val="10"/>
        </w:rPr>
      </w:pPr>
    </w:p>
    <w:p w:rsidR="000527D9" w:rsidRPr="00845AE5" w:rsidRDefault="000527D9" w:rsidP="000527D9">
      <w:pPr>
        <w:tabs>
          <w:tab w:val="left" w:pos="4500"/>
          <w:tab w:val="left" w:pos="4860"/>
        </w:tabs>
        <w:ind w:right="4314"/>
        <w:jc w:val="both"/>
        <w:rPr>
          <w:sz w:val="24"/>
          <w:szCs w:val="24"/>
        </w:rPr>
      </w:pPr>
      <w:r w:rsidRPr="00845AE5">
        <w:rPr>
          <w:sz w:val="24"/>
          <w:szCs w:val="24"/>
        </w:rPr>
        <w:t xml:space="preserve">Об утверждении Порядка формирования муниципального задания и Порядка финансового обеспечения выполнения муниципального задания за счет средств местного бюджета муниципальными </w:t>
      </w:r>
      <w:r>
        <w:rPr>
          <w:sz w:val="24"/>
          <w:szCs w:val="24"/>
        </w:rPr>
        <w:t xml:space="preserve">бюджетными </w:t>
      </w:r>
      <w:r w:rsidRPr="00845AE5">
        <w:rPr>
          <w:sz w:val="24"/>
          <w:szCs w:val="24"/>
        </w:rPr>
        <w:t xml:space="preserve">учреждениями Сосновоборского городского округа </w:t>
      </w:r>
    </w:p>
    <w:p w:rsidR="000527D9" w:rsidRDefault="000527D9" w:rsidP="000527D9">
      <w:pPr>
        <w:rPr>
          <w:sz w:val="24"/>
          <w:szCs w:val="24"/>
        </w:rPr>
      </w:pPr>
    </w:p>
    <w:p w:rsidR="000527D9" w:rsidRDefault="000527D9" w:rsidP="000527D9">
      <w:pPr>
        <w:rPr>
          <w:sz w:val="24"/>
          <w:szCs w:val="24"/>
        </w:rPr>
      </w:pPr>
    </w:p>
    <w:p w:rsidR="000527D9" w:rsidRDefault="000527D9" w:rsidP="000527D9">
      <w:pPr>
        <w:tabs>
          <w:tab w:val="left" w:pos="540"/>
          <w:tab w:val="left" w:pos="720"/>
          <w:tab w:val="left" w:pos="900"/>
        </w:tabs>
        <w:ind w:firstLine="709"/>
        <w:jc w:val="both"/>
        <w:rPr>
          <w:b/>
          <w:sz w:val="24"/>
          <w:szCs w:val="24"/>
        </w:rPr>
      </w:pPr>
      <w:r>
        <w:rPr>
          <w:sz w:val="24"/>
          <w:szCs w:val="24"/>
        </w:rPr>
        <w:t xml:space="preserve">В соответствии </w:t>
      </w:r>
      <w:r w:rsidRPr="001945C8">
        <w:rPr>
          <w:sz w:val="24"/>
          <w:szCs w:val="24"/>
        </w:rPr>
        <w:t xml:space="preserve">с пунктами 3 и 4 статьи 69.2 Бюджетного кодекса Российской Федерации, подпунктом </w:t>
      </w:r>
      <w:r>
        <w:rPr>
          <w:sz w:val="24"/>
          <w:szCs w:val="24"/>
        </w:rPr>
        <w:t>3</w:t>
      </w:r>
      <w:r w:rsidRPr="001945C8">
        <w:rPr>
          <w:sz w:val="24"/>
          <w:szCs w:val="24"/>
        </w:rPr>
        <w:t xml:space="preserve"> пункта 7 статьи 9.2 Федерального закона от 12.01.1996 №</w:t>
      </w:r>
      <w:r>
        <w:rPr>
          <w:sz w:val="24"/>
          <w:szCs w:val="24"/>
        </w:rPr>
        <w:t xml:space="preserve"> </w:t>
      </w:r>
      <w:r w:rsidRPr="001945C8">
        <w:rPr>
          <w:sz w:val="24"/>
          <w:szCs w:val="24"/>
        </w:rPr>
        <w:t>7-ФЗ «О некоммерческих организациях»</w:t>
      </w:r>
      <w:r>
        <w:rPr>
          <w:sz w:val="24"/>
          <w:szCs w:val="24"/>
        </w:rPr>
        <w:t xml:space="preserve"> и во исполнение распоряжения администрации Сосновоборского городского округа от 17.08.2010 № 211-р «Об утверждении мероприятий, направленных на совершенствование правового положения муниципальных учреждений» администрация Сосновоборского городского округа  </w:t>
      </w:r>
      <w:r>
        <w:rPr>
          <w:b/>
          <w:sz w:val="24"/>
          <w:szCs w:val="24"/>
        </w:rPr>
        <w:t>п о с т а н о в л я ет:</w:t>
      </w:r>
    </w:p>
    <w:p w:rsidR="000527D9" w:rsidRDefault="000527D9" w:rsidP="000527D9">
      <w:pPr>
        <w:tabs>
          <w:tab w:val="left" w:pos="540"/>
          <w:tab w:val="left" w:pos="720"/>
          <w:tab w:val="left" w:pos="900"/>
        </w:tabs>
        <w:ind w:firstLine="709"/>
        <w:jc w:val="both"/>
        <w:rPr>
          <w:b/>
          <w:sz w:val="24"/>
          <w:szCs w:val="24"/>
        </w:rPr>
      </w:pPr>
    </w:p>
    <w:p w:rsidR="000527D9" w:rsidRDefault="000527D9" w:rsidP="000527D9">
      <w:pPr>
        <w:ind w:firstLine="708"/>
        <w:jc w:val="both"/>
        <w:rPr>
          <w:sz w:val="24"/>
          <w:szCs w:val="24"/>
        </w:rPr>
      </w:pPr>
      <w:r>
        <w:rPr>
          <w:sz w:val="24"/>
          <w:szCs w:val="24"/>
        </w:rPr>
        <w:t xml:space="preserve">1. </w:t>
      </w:r>
      <w:r w:rsidRPr="00845AE5">
        <w:rPr>
          <w:sz w:val="24"/>
          <w:szCs w:val="24"/>
        </w:rPr>
        <w:t>Утвердить</w:t>
      </w:r>
      <w:r>
        <w:rPr>
          <w:sz w:val="24"/>
          <w:szCs w:val="24"/>
        </w:rPr>
        <w:t>:</w:t>
      </w:r>
    </w:p>
    <w:p w:rsidR="000527D9" w:rsidRPr="00845AE5" w:rsidRDefault="000527D9" w:rsidP="000527D9">
      <w:pPr>
        <w:ind w:firstLine="708"/>
        <w:jc w:val="both"/>
        <w:rPr>
          <w:sz w:val="24"/>
          <w:szCs w:val="24"/>
        </w:rPr>
      </w:pPr>
      <w:r>
        <w:rPr>
          <w:sz w:val="24"/>
          <w:szCs w:val="24"/>
        </w:rPr>
        <w:t xml:space="preserve">1.1. </w:t>
      </w:r>
      <w:r w:rsidRPr="00845AE5">
        <w:rPr>
          <w:sz w:val="24"/>
          <w:szCs w:val="24"/>
        </w:rPr>
        <w:t xml:space="preserve">Порядок формирования муниципального задания на оказание муниципальных услуг муниципальными </w:t>
      </w:r>
      <w:r>
        <w:rPr>
          <w:sz w:val="24"/>
          <w:szCs w:val="24"/>
        </w:rPr>
        <w:t xml:space="preserve">бюджетными </w:t>
      </w:r>
      <w:r w:rsidRPr="00845AE5">
        <w:rPr>
          <w:sz w:val="24"/>
          <w:szCs w:val="24"/>
        </w:rPr>
        <w:t>учреждениями Сосновоборского городского округа (Приложение №</w:t>
      </w:r>
      <w:r>
        <w:rPr>
          <w:sz w:val="24"/>
          <w:szCs w:val="24"/>
        </w:rPr>
        <w:t xml:space="preserve"> </w:t>
      </w:r>
      <w:r w:rsidRPr="00845AE5">
        <w:rPr>
          <w:sz w:val="24"/>
          <w:szCs w:val="24"/>
        </w:rPr>
        <w:t xml:space="preserve">1). </w:t>
      </w:r>
    </w:p>
    <w:p w:rsidR="000527D9" w:rsidRPr="00845AE5" w:rsidRDefault="000527D9" w:rsidP="000527D9">
      <w:pPr>
        <w:ind w:firstLine="708"/>
        <w:jc w:val="both"/>
        <w:rPr>
          <w:sz w:val="24"/>
          <w:szCs w:val="24"/>
        </w:rPr>
      </w:pPr>
      <w:r>
        <w:rPr>
          <w:sz w:val="24"/>
          <w:szCs w:val="24"/>
        </w:rPr>
        <w:t xml:space="preserve">1.2. </w:t>
      </w:r>
      <w:r w:rsidRPr="00845AE5">
        <w:rPr>
          <w:sz w:val="24"/>
          <w:szCs w:val="24"/>
        </w:rPr>
        <w:t xml:space="preserve">Порядок финансового обеспечения выполнения муниципального задания муниципальными </w:t>
      </w:r>
      <w:r>
        <w:rPr>
          <w:sz w:val="24"/>
          <w:szCs w:val="24"/>
        </w:rPr>
        <w:t xml:space="preserve">бюджетными </w:t>
      </w:r>
      <w:r w:rsidRPr="00845AE5">
        <w:rPr>
          <w:sz w:val="24"/>
          <w:szCs w:val="24"/>
        </w:rPr>
        <w:t>учреждениями Сосновоборского городского округа (Приложение №</w:t>
      </w:r>
      <w:r>
        <w:rPr>
          <w:sz w:val="24"/>
          <w:szCs w:val="24"/>
        </w:rPr>
        <w:t xml:space="preserve"> </w:t>
      </w:r>
      <w:r w:rsidRPr="00845AE5">
        <w:rPr>
          <w:sz w:val="24"/>
          <w:szCs w:val="24"/>
        </w:rPr>
        <w:t>2).</w:t>
      </w:r>
    </w:p>
    <w:p w:rsidR="000527D9" w:rsidRPr="00307D34" w:rsidRDefault="000527D9" w:rsidP="000527D9">
      <w:pPr>
        <w:ind w:firstLine="709"/>
        <w:jc w:val="both"/>
        <w:rPr>
          <w:sz w:val="24"/>
          <w:szCs w:val="24"/>
        </w:rPr>
      </w:pPr>
    </w:p>
    <w:p w:rsidR="000527D9" w:rsidRDefault="000527D9" w:rsidP="000527D9">
      <w:pPr>
        <w:ind w:firstLine="709"/>
        <w:jc w:val="both"/>
        <w:rPr>
          <w:sz w:val="24"/>
          <w:szCs w:val="24"/>
        </w:rPr>
      </w:pPr>
      <w:r>
        <w:rPr>
          <w:sz w:val="24"/>
          <w:szCs w:val="24"/>
        </w:rPr>
        <w:t xml:space="preserve">2. Отраслевым подразделениям администрации Сосновоборского городского округа, осуществляющим бюджетные полномочия главного распорядителя бюджетных средств, в ведении которых находятся </w:t>
      </w:r>
      <w:r w:rsidRPr="00845AE5">
        <w:rPr>
          <w:sz w:val="24"/>
          <w:szCs w:val="24"/>
        </w:rPr>
        <w:t>муниципальны</w:t>
      </w:r>
      <w:r>
        <w:rPr>
          <w:sz w:val="24"/>
          <w:szCs w:val="24"/>
        </w:rPr>
        <w:t>е</w:t>
      </w:r>
      <w:r w:rsidRPr="00845AE5">
        <w:rPr>
          <w:sz w:val="24"/>
          <w:szCs w:val="24"/>
        </w:rPr>
        <w:t xml:space="preserve"> </w:t>
      </w:r>
      <w:r>
        <w:rPr>
          <w:sz w:val="24"/>
          <w:szCs w:val="24"/>
        </w:rPr>
        <w:t xml:space="preserve">бюджетные </w:t>
      </w:r>
      <w:r w:rsidRPr="00845AE5">
        <w:rPr>
          <w:sz w:val="24"/>
          <w:szCs w:val="24"/>
        </w:rPr>
        <w:t>учреждения</w:t>
      </w:r>
      <w:r>
        <w:rPr>
          <w:sz w:val="24"/>
          <w:szCs w:val="24"/>
        </w:rPr>
        <w:t xml:space="preserve">, утвердить до 1 декабря 2010 года </w:t>
      </w:r>
      <w:r w:rsidRPr="00AA632A">
        <w:rPr>
          <w:sz w:val="24"/>
          <w:szCs w:val="24"/>
        </w:rPr>
        <w:t xml:space="preserve">по согласованию с комитетом финансов </w:t>
      </w:r>
      <w:r>
        <w:rPr>
          <w:sz w:val="24"/>
          <w:szCs w:val="24"/>
        </w:rPr>
        <w:t>Сосновоборского городского округа</w:t>
      </w:r>
      <w:r w:rsidRPr="00AA632A">
        <w:rPr>
          <w:sz w:val="24"/>
          <w:szCs w:val="24"/>
        </w:rPr>
        <w:t xml:space="preserve"> порядок определения нормативных затрат</w:t>
      </w:r>
      <w:r>
        <w:rPr>
          <w:sz w:val="24"/>
          <w:szCs w:val="24"/>
        </w:rPr>
        <w:t>, связанных с оказанием</w:t>
      </w:r>
      <w:r w:rsidRPr="00AA632A">
        <w:rPr>
          <w:sz w:val="24"/>
          <w:szCs w:val="24"/>
        </w:rPr>
        <w:t xml:space="preserve"> </w:t>
      </w:r>
      <w:r>
        <w:rPr>
          <w:sz w:val="24"/>
          <w:szCs w:val="24"/>
        </w:rPr>
        <w:t xml:space="preserve">муниципальными бюджетными учреждениями в соответствии с муниципальным заданием </w:t>
      </w:r>
      <w:r w:rsidRPr="00AA632A">
        <w:rPr>
          <w:sz w:val="24"/>
          <w:szCs w:val="24"/>
        </w:rPr>
        <w:t>муниципальных услуг (выполнение</w:t>
      </w:r>
      <w:r>
        <w:rPr>
          <w:sz w:val="24"/>
          <w:szCs w:val="24"/>
        </w:rPr>
        <w:t>м</w:t>
      </w:r>
      <w:r w:rsidRPr="00AA632A">
        <w:rPr>
          <w:sz w:val="24"/>
          <w:szCs w:val="24"/>
        </w:rPr>
        <w:t xml:space="preserve"> работ)</w:t>
      </w:r>
      <w:r>
        <w:rPr>
          <w:sz w:val="24"/>
          <w:szCs w:val="24"/>
        </w:rPr>
        <w:t xml:space="preserve">, </w:t>
      </w:r>
      <w:r w:rsidRPr="00AA632A">
        <w:rPr>
          <w:sz w:val="24"/>
          <w:szCs w:val="24"/>
        </w:rPr>
        <w:t>и нормативных затрат на содержание имущества муниципальных бюджетных учреждений.</w:t>
      </w:r>
    </w:p>
    <w:p w:rsidR="000527D9" w:rsidRPr="0058721F" w:rsidRDefault="000527D9" w:rsidP="000527D9">
      <w:pPr>
        <w:ind w:firstLine="709"/>
        <w:jc w:val="both"/>
        <w:rPr>
          <w:sz w:val="24"/>
          <w:szCs w:val="24"/>
        </w:rPr>
      </w:pPr>
    </w:p>
    <w:p w:rsidR="000527D9" w:rsidRDefault="000527D9" w:rsidP="000527D9">
      <w:pPr>
        <w:ind w:firstLine="709"/>
        <w:jc w:val="both"/>
        <w:rPr>
          <w:sz w:val="24"/>
          <w:szCs w:val="24"/>
        </w:rPr>
      </w:pPr>
      <w:r>
        <w:rPr>
          <w:sz w:val="24"/>
          <w:szCs w:val="24"/>
        </w:rPr>
        <w:t>3. Комитету финансов Сосновоборского городского округа разработать и утвердить:</w:t>
      </w:r>
    </w:p>
    <w:p w:rsidR="000527D9" w:rsidRPr="0064510E" w:rsidRDefault="000527D9" w:rsidP="000527D9">
      <w:pPr>
        <w:pStyle w:val="ConsPlusNormal"/>
        <w:jc w:val="both"/>
        <w:rPr>
          <w:rFonts w:ascii="Times New Roman" w:hAnsi="Times New Roman" w:cs="Times New Roman"/>
          <w:sz w:val="24"/>
          <w:szCs w:val="24"/>
        </w:rPr>
      </w:pPr>
      <w:r w:rsidRPr="00AA632A">
        <w:rPr>
          <w:rFonts w:ascii="Times New Roman" w:hAnsi="Times New Roman" w:cs="Times New Roman"/>
          <w:sz w:val="24"/>
          <w:szCs w:val="24"/>
        </w:rPr>
        <w:t xml:space="preserve">3.1. До </w:t>
      </w:r>
      <w:r>
        <w:rPr>
          <w:rFonts w:ascii="Times New Roman" w:hAnsi="Times New Roman" w:cs="Times New Roman"/>
          <w:sz w:val="24"/>
          <w:szCs w:val="24"/>
        </w:rPr>
        <w:t>1 декабря</w:t>
      </w:r>
      <w:r w:rsidRPr="00AA632A">
        <w:rPr>
          <w:rFonts w:ascii="Times New Roman" w:hAnsi="Times New Roman" w:cs="Times New Roman"/>
          <w:sz w:val="24"/>
          <w:szCs w:val="24"/>
        </w:rPr>
        <w:t xml:space="preserve"> 2010 года методические рекомендации по формированию </w:t>
      </w:r>
      <w:r>
        <w:rPr>
          <w:rFonts w:ascii="Times New Roman" w:hAnsi="Times New Roman" w:cs="Times New Roman"/>
          <w:sz w:val="24"/>
          <w:szCs w:val="24"/>
        </w:rPr>
        <w:t xml:space="preserve">реестра муниципальных услуг (работ) оказываемых (выполняемых) </w:t>
      </w:r>
      <w:r w:rsidRPr="008C7121">
        <w:rPr>
          <w:rFonts w:ascii="Times New Roman" w:hAnsi="Times New Roman" w:cs="Times New Roman"/>
          <w:sz w:val="24"/>
          <w:szCs w:val="24"/>
        </w:rPr>
        <w:t>муниципальными бюджетными учреждениями</w:t>
      </w:r>
      <w:r>
        <w:rPr>
          <w:rFonts w:ascii="Times New Roman" w:hAnsi="Times New Roman" w:cs="Times New Roman"/>
          <w:sz w:val="24"/>
          <w:szCs w:val="24"/>
        </w:rPr>
        <w:t>.</w:t>
      </w:r>
    </w:p>
    <w:p w:rsidR="000527D9" w:rsidRPr="00AA632A" w:rsidRDefault="000527D9" w:rsidP="000527D9">
      <w:pPr>
        <w:pStyle w:val="ConsPlusNormal"/>
        <w:jc w:val="both"/>
        <w:rPr>
          <w:rFonts w:ascii="Times New Roman" w:hAnsi="Times New Roman" w:cs="Times New Roman"/>
          <w:sz w:val="24"/>
          <w:szCs w:val="24"/>
        </w:rPr>
      </w:pPr>
      <w:r>
        <w:rPr>
          <w:rFonts w:ascii="Times New Roman" w:hAnsi="Times New Roman" w:cs="Times New Roman"/>
          <w:sz w:val="24"/>
          <w:szCs w:val="24"/>
        </w:rPr>
        <w:t>3.2. До</w:t>
      </w:r>
      <w:r w:rsidRPr="00AA632A">
        <w:rPr>
          <w:rFonts w:ascii="Times New Roman" w:hAnsi="Times New Roman" w:cs="Times New Roman"/>
          <w:sz w:val="24"/>
          <w:szCs w:val="24"/>
        </w:rPr>
        <w:t xml:space="preserve"> </w:t>
      </w:r>
      <w:r>
        <w:rPr>
          <w:rFonts w:ascii="Times New Roman" w:hAnsi="Times New Roman" w:cs="Times New Roman"/>
          <w:sz w:val="24"/>
          <w:szCs w:val="24"/>
        </w:rPr>
        <w:t xml:space="preserve">15 ноября </w:t>
      </w:r>
      <w:r w:rsidRPr="00AA632A">
        <w:rPr>
          <w:rFonts w:ascii="Times New Roman" w:hAnsi="Times New Roman" w:cs="Times New Roman"/>
          <w:sz w:val="24"/>
          <w:szCs w:val="24"/>
        </w:rPr>
        <w:t xml:space="preserve">примерную форму соглашения о порядке и условиях предоставления субсидии на финансовое обеспечение выполнения </w:t>
      </w:r>
      <w:r>
        <w:rPr>
          <w:rFonts w:ascii="Times New Roman" w:hAnsi="Times New Roman" w:cs="Times New Roman"/>
          <w:sz w:val="24"/>
          <w:szCs w:val="24"/>
        </w:rPr>
        <w:t>муниципаль</w:t>
      </w:r>
      <w:r w:rsidRPr="00AA632A">
        <w:rPr>
          <w:rFonts w:ascii="Times New Roman" w:hAnsi="Times New Roman" w:cs="Times New Roman"/>
          <w:sz w:val="24"/>
          <w:szCs w:val="24"/>
        </w:rPr>
        <w:t>ного задания.</w:t>
      </w:r>
    </w:p>
    <w:p w:rsidR="000527D9" w:rsidRDefault="000527D9" w:rsidP="000527D9">
      <w:pPr>
        <w:tabs>
          <w:tab w:val="left" w:pos="4500"/>
          <w:tab w:val="left" w:pos="4860"/>
        </w:tabs>
        <w:ind w:right="-5" w:firstLine="720"/>
        <w:jc w:val="both"/>
        <w:rPr>
          <w:sz w:val="24"/>
          <w:szCs w:val="24"/>
        </w:rPr>
      </w:pPr>
    </w:p>
    <w:p w:rsidR="000527D9" w:rsidRDefault="000527D9" w:rsidP="000527D9">
      <w:pPr>
        <w:tabs>
          <w:tab w:val="left" w:pos="4500"/>
          <w:tab w:val="left" w:pos="4860"/>
        </w:tabs>
        <w:ind w:right="-5" w:firstLine="720"/>
        <w:jc w:val="both"/>
        <w:rPr>
          <w:sz w:val="24"/>
          <w:szCs w:val="24"/>
        </w:rPr>
      </w:pPr>
    </w:p>
    <w:p w:rsidR="000527D9" w:rsidRDefault="000527D9" w:rsidP="000527D9">
      <w:pPr>
        <w:tabs>
          <w:tab w:val="left" w:pos="4500"/>
          <w:tab w:val="left" w:pos="4860"/>
        </w:tabs>
        <w:ind w:right="-5" w:firstLine="720"/>
        <w:jc w:val="both"/>
        <w:rPr>
          <w:sz w:val="24"/>
          <w:szCs w:val="24"/>
        </w:rPr>
      </w:pPr>
    </w:p>
    <w:p w:rsidR="000527D9" w:rsidRDefault="000527D9" w:rsidP="000527D9">
      <w:pPr>
        <w:tabs>
          <w:tab w:val="left" w:pos="4500"/>
          <w:tab w:val="left" w:pos="4860"/>
        </w:tabs>
        <w:ind w:right="-5" w:firstLine="720"/>
        <w:jc w:val="both"/>
        <w:rPr>
          <w:sz w:val="24"/>
          <w:szCs w:val="24"/>
        </w:rPr>
      </w:pPr>
    </w:p>
    <w:p w:rsidR="000527D9" w:rsidRDefault="000527D9" w:rsidP="000527D9">
      <w:pPr>
        <w:tabs>
          <w:tab w:val="left" w:pos="4500"/>
          <w:tab w:val="left" w:pos="4860"/>
        </w:tabs>
        <w:ind w:right="-5" w:firstLine="720"/>
        <w:jc w:val="both"/>
        <w:rPr>
          <w:sz w:val="24"/>
          <w:szCs w:val="24"/>
        </w:rPr>
      </w:pPr>
    </w:p>
    <w:p w:rsidR="000527D9" w:rsidRPr="002B38E1" w:rsidRDefault="000527D9" w:rsidP="000527D9">
      <w:pPr>
        <w:tabs>
          <w:tab w:val="left" w:pos="4500"/>
          <w:tab w:val="left" w:pos="4860"/>
        </w:tabs>
        <w:ind w:right="-5" w:firstLine="720"/>
        <w:jc w:val="both"/>
        <w:rPr>
          <w:sz w:val="24"/>
          <w:szCs w:val="24"/>
        </w:rPr>
      </w:pPr>
    </w:p>
    <w:p w:rsidR="000527D9" w:rsidRPr="00845AE5" w:rsidRDefault="000527D9" w:rsidP="000527D9">
      <w:pPr>
        <w:tabs>
          <w:tab w:val="left" w:pos="4500"/>
          <w:tab w:val="left" w:pos="4860"/>
        </w:tabs>
        <w:ind w:right="-5" w:firstLine="720"/>
        <w:jc w:val="both"/>
        <w:rPr>
          <w:sz w:val="24"/>
          <w:szCs w:val="24"/>
        </w:rPr>
      </w:pPr>
      <w:r>
        <w:rPr>
          <w:sz w:val="24"/>
          <w:szCs w:val="24"/>
        </w:rPr>
        <w:t xml:space="preserve">4.  Признать утратившим силу с 1 января 2011 года постановление администрации </w:t>
      </w:r>
      <w:r w:rsidRPr="00582D29">
        <w:rPr>
          <w:sz w:val="24"/>
          <w:szCs w:val="24"/>
        </w:rPr>
        <w:t>Сосновоборского городского округа</w:t>
      </w:r>
      <w:r>
        <w:rPr>
          <w:sz w:val="24"/>
          <w:szCs w:val="24"/>
        </w:rPr>
        <w:t xml:space="preserve"> от 25.08.2009 № 1433 «</w:t>
      </w:r>
      <w:r w:rsidRPr="00845AE5">
        <w:rPr>
          <w:sz w:val="24"/>
          <w:szCs w:val="24"/>
        </w:rPr>
        <w:t>Об утверждении Порядка формирования муниципального задания и Порядка финансового обеспечения выполнения муниципального задания за счет средств местного бюджета муниципальными учреждениями Со</w:t>
      </w:r>
      <w:r>
        <w:rPr>
          <w:sz w:val="24"/>
          <w:szCs w:val="24"/>
        </w:rPr>
        <w:t>сновоборского городского округа».</w:t>
      </w:r>
    </w:p>
    <w:p w:rsidR="000527D9" w:rsidRDefault="000527D9" w:rsidP="000527D9">
      <w:pPr>
        <w:ind w:firstLine="709"/>
        <w:jc w:val="both"/>
        <w:rPr>
          <w:sz w:val="24"/>
          <w:szCs w:val="24"/>
        </w:rPr>
      </w:pPr>
    </w:p>
    <w:p w:rsidR="000527D9" w:rsidRDefault="000527D9" w:rsidP="000527D9">
      <w:pPr>
        <w:ind w:firstLine="709"/>
        <w:jc w:val="both"/>
        <w:rPr>
          <w:sz w:val="24"/>
          <w:szCs w:val="24"/>
        </w:rPr>
      </w:pPr>
      <w:r>
        <w:rPr>
          <w:sz w:val="24"/>
          <w:szCs w:val="24"/>
        </w:rPr>
        <w:t>5.  Настоящее постановление вступает в силу с 1 января 2011 года, за исключением положений, для которых настоящим пунктом установлены иные сроки вступления в силу.</w:t>
      </w:r>
    </w:p>
    <w:p w:rsidR="000527D9" w:rsidRPr="00866D1C" w:rsidRDefault="000527D9" w:rsidP="000527D9">
      <w:pPr>
        <w:pStyle w:val="ConsPlusNormal"/>
        <w:ind w:firstLine="540"/>
        <w:jc w:val="both"/>
        <w:rPr>
          <w:rFonts w:ascii="Times New Roman" w:hAnsi="Times New Roman" w:cs="Times New Roman"/>
          <w:sz w:val="24"/>
          <w:szCs w:val="24"/>
        </w:rPr>
      </w:pPr>
      <w:r w:rsidRPr="00866D1C">
        <w:rPr>
          <w:rFonts w:ascii="Times New Roman" w:hAnsi="Times New Roman" w:cs="Times New Roman"/>
          <w:sz w:val="24"/>
          <w:szCs w:val="24"/>
        </w:rPr>
        <w:t xml:space="preserve"> Пункты 2 и 3 настоящего постановления вступают в силу со дня его официального опубликования.</w:t>
      </w:r>
    </w:p>
    <w:p w:rsidR="000527D9" w:rsidRDefault="000527D9" w:rsidP="000527D9">
      <w:pPr>
        <w:ind w:firstLine="709"/>
        <w:jc w:val="both"/>
        <w:rPr>
          <w:sz w:val="24"/>
          <w:szCs w:val="24"/>
        </w:rPr>
      </w:pPr>
      <w:r w:rsidRPr="00FC79D5">
        <w:rPr>
          <w:sz w:val="24"/>
          <w:szCs w:val="24"/>
        </w:rPr>
        <w:t>В период с 1 января 2011 года до 1 января 2012 года настоящее постановление применяется к муниципальным бюджетным учреждениям, которым с учетом положений частей 16 и 19 статьи 33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нормативным правовым актом уполномоченного органа местного самоуправления Сосновоборского городского округа  предоставляются из бюджета Сосновоборского городского округа субсидии на возмещение нормативных затрат, связанных с оказанием ими в соответствии с муниципальным заданием муниципальных услуг (выполнением работ)</w:t>
      </w:r>
      <w:r>
        <w:rPr>
          <w:sz w:val="24"/>
          <w:szCs w:val="24"/>
        </w:rPr>
        <w:t>.</w:t>
      </w:r>
    </w:p>
    <w:p w:rsidR="000527D9" w:rsidRDefault="000527D9" w:rsidP="000527D9">
      <w:pPr>
        <w:ind w:firstLine="709"/>
        <w:jc w:val="both"/>
        <w:rPr>
          <w:sz w:val="24"/>
          <w:szCs w:val="24"/>
        </w:rPr>
      </w:pPr>
      <w:r w:rsidRPr="00FC79D5">
        <w:rPr>
          <w:sz w:val="24"/>
          <w:szCs w:val="24"/>
        </w:rPr>
        <w:t xml:space="preserve">В случае если в отношении </w:t>
      </w:r>
      <w:r>
        <w:rPr>
          <w:sz w:val="24"/>
          <w:szCs w:val="24"/>
        </w:rPr>
        <w:t>муниципаль</w:t>
      </w:r>
      <w:r w:rsidRPr="00FC79D5">
        <w:rPr>
          <w:sz w:val="24"/>
          <w:szCs w:val="24"/>
        </w:rPr>
        <w:t xml:space="preserve">ного бюджетного учреждения такое решение не принято, к нему </w:t>
      </w:r>
      <w:r>
        <w:rPr>
          <w:sz w:val="24"/>
          <w:szCs w:val="24"/>
        </w:rPr>
        <w:t xml:space="preserve">не </w:t>
      </w:r>
      <w:r w:rsidRPr="00FC79D5">
        <w:rPr>
          <w:sz w:val="24"/>
          <w:szCs w:val="24"/>
        </w:rPr>
        <w:t>применяются нормы, устан</w:t>
      </w:r>
      <w:r>
        <w:rPr>
          <w:sz w:val="24"/>
          <w:szCs w:val="24"/>
        </w:rPr>
        <w:t xml:space="preserve">овленные Порядком </w:t>
      </w:r>
      <w:r w:rsidRPr="00845AE5">
        <w:rPr>
          <w:sz w:val="24"/>
          <w:szCs w:val="24"/>
        </w:rPr>
        <w:t xml:space="preserve">финансового обеспечения выполнения муниципального задания муниципальными </w:t>
      </w:r>
      <w:r>
        <w:rPr>
          <w:sz w:val="24"/>
          <w:szCs w:val="24"/>
        </w:rPr>
        <w:t xml:space="preserve">бюджетными </w:t>
      </w:r>
      <w:r w:rsidRPr="00845AE5">
        <w:rPr>
          <w:sz w:val="24"/>
          <w:szCs w:val="24"/>
        </w:rPr>
        <w:t>учреждениями Сосновоборского городского округа</w:t>
      </w:r>
      <w:r w:rsidRPr="00FC79D5">
        <w:rPr>
          <w:sz w:val="24"/>
          <w:szCs w:val="24"/>
        </w:rPr>
        <w:t>.</w:t>
      </w:r>
    </w:p>
    <w:p w:rsidR="000527D9" w:rsidRPr="00FC79D5" w:rsidRDefault="000527D9" w:rsidP="000527D9">
      <w:pPr>
        <w:pStyle w:val="ConsPlusNormal"/>
        <w:jc w:val="both"/>
        <w:rPr>
          <w:rFonts w:ascii="Times New Roman" w:hAnsi="Times New Roman" w:cs="Times New Roman"/>
          <w:sz w:val="24"/>
          <w:szCs w:val="24"/>
        </w:rPr>
      </w:pPr>
    </w:p>
    <w:p w:rsidR="000527D9" w:rsidRDefault="000527D9" w:rsidP="000527D9">
      <w:pPr>
        <w:ind w:firstLine="709"/>
        <w:jc w:val="both"/>
        <w:rPr>
          <w:sz w:val="24"/>
          <w:szCs w:val="24"/>
        </w:rPr>
      </w:pPr>
      <w:r>
        <w:rPr>
          <w:sz w:val="24"/>
          <w:szCs w:val="24"/>
        </w:rPr>
        <w:t>6. Пресс-центру (Арибжанов Р.М.) настоящее постановление разместить на официальном сайте администрации Сосновоборского городского округа.</w:t>
      </w:r>
    </w:p>
    <w:p w:rsidR="000527D9" w:rsidRDefault="000527D9" w:rsidP="000527D9">
      <w:pPr>
        <w:ind w:firstLine="709"/>
        <w:rPr>
          <w:sz w:val="24"/>
          <w:szCs w:val="24"/>
        </w:rPr>
      </w:pPr>
      <w:r>
        <w:rPr>
          <w:sz w:val="24"/>
          <w:szCs w:val="24"/>
        </w:rPr>
        <w:t xml:space="preserve"> </w:t>
      </w:r>
    </w:p>
    <w:p w:rsidR="000527D9" w:rsidRDefault="000527D9" w:rsidP="000527D9">
      <w:pPr>
        <w:ind w:firstLine="709"/>
        <w:rPr>
          <w:sz w:val="24"/>
          <w:szCs w:val="24"/>
        </w:rPr>
      </w:pPr>
      <w:r>
        <w:rPr>
          <w:sz w:val="24"/>
          <w:szCs w:val="24"/>
        </w:rPr>
        <w:t>7.  Контроль за исполнением постановления оставляю за собой.</w:t>
      </w:r>
    </w:p>
    <w:p w:rsidR="000527D9" w:rsidRDefault="000527D9" w:rsidP="000527D9">
      <w:pPr>
        <w:jc w:val="both"/>
        <w:rPr>
          <w:sz w:val="24"/>
          <w:szCs w:val="24"/>
        </w:rPr>
      </w:pPr>
    </w:p>
    <w:p w:rsidR="000527D9" w:rsidRDefault="000527D9" w:rsidP="000527D9">
      <w:pPr>
        <w:jc w:val="both"/>
        <w:rPr>
          <w:sz w:val="24"/>
          <w:szCs w:val="24"/>
        </w:rPr>
      </w:pPr>
    </w:p>
    <w:p w:rsidR="000527D9" w:rsidRPr="00557999" w:rsidRDefault="000527D9" w:rsidP="005530CD">
      <w:pPr>
        <w:rPr>
          <w:sz w:val="24"/>
          <w:szCs w:val="24"/>
        </w:rPr>
      </w:pPr>
      <w:r w:rsidRPr="00557999">
        <w:rPr>
          <w:sz w:val="24"/>
          <w:szCs w:val="24"/>
        </w:rPr>
        <w:t xml:space="preserve">Глава администрации </w:t>
      </w:r>
    </w:p>
    <w:p w:rsidR="000527D9" w:rsidRPr="00557999" w:rsidRDefault="000527D9" w:rsidP="005530CD">
      <w:pPr>
        <w:rPr>
          <w:sz w:val="24"/>
          <w:szCs w:val="24"/>
        </w:rPr>
      </w:pPr>
      <w:r w:rsidRPr="00557999">
        <w:rPr>
          <w:sz w:val="24"/>
          <w:szCs w:val="24"/>
        </w:rPr>
        <w:t>Сосновоборского городского округа                                                                         В.И.Голиков</w:t>
      </w: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Pr="00E45FFB" w:rsidRDefault="000527D9" w:rsidP="000527D9">
      <w:pPr>
        <w:rPr>
          <w:sz w:val="24"/>
          <w:szCs w:val="24"/>
        </w:rPr>
      </w:pPr>
    </w:p>
    <w:p w:rsidR="000527D9" w:rsidRPr="00E45FFB" w:rsidRDefault="000527D9" w:rsidP="000527D9">
      <w:pPr>
        <w:rPr>
          <w:sz w:val="24"/>
          <w:szCs w:val="24"/>
        </w:rPr>
      </w:pPr>
    </w:p>
    <w:p w:rsidR="000527D9" w:rsidRPr="00E45FFB" w:rsidRDefault="000527D9" w:rsidP="000527D9">
      <w:pPr>
        <w:rPr>
          <w:sz w:val="24"/>
          <w:szCs w:val="24"/>
        </w:rPr>
      </w:pPr>
    </w:p>
    <w:p w:rsidR="000527D9" w:rsidRPr="00E45FFB" w:rsidRDefault="000527D9" w:rsidP="000527D9">
      <w:pPr>
        <w:rPr>
          <w:sz w:val="24"/>
          <w:szCs w:val="24"/>
        </w:rPr>
      </w:pPr>
    </w:p>
    <w:p w:rsidR="000527D9" w:rsidRPr="00E45FFB"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Pr="000527D9" w:rsidRDefault="000527D9" w:rsidP="000527D9">
      <w:pPr>
        <w:rPr>
          <w:sz w:val="18"/>
          <w:szCs w:val="18"/>
        </w:rPr>
      </w:pPr>
      <w:r w:rsidRPr="000527D9">
        <w:rPr>
          <w:sz w:val="18"/>
          <w:szCs w:val="18"/>
        </w:rPr>
        <w:t>Исп. Козловская О.Г.</w:t>
      </w:r>
    </w:p>
    <w:p w:rsidR="000527D9" w:rsidRPr="000527D9" w:rsidRDefault="000527D9" w:rsidP="000527D9">
      <w:pPr>
        <w:rPr>
          <w:sz w:val="18"/>
          <w:szCs w:val="18"/>
        </w:rPr>
      </w:pPr>
      <w:r>
        <w:rPr>
          <w:sz w:val="18"/>
          <w:szCs w:val="18"/>
        </w:rPr>
        <w:t>ПТ. 43174 -о</w:t>
      </w:r>
    </w:p>
    <w:p w:rsidR="000527D9" w:rsidRDefault="000527D9" w:rsidP="000527D9">
      <w:pPr>
        <w:rPr>
          <w:sz w:val="24"/>
        </w:rPr>
      </w:pPr>
    </w:p>
    <w:p w:rsidR="000527D9" w:rsidRPr="00E45FFB" w:rsidRDefault="000527D9" w:rsidP="000527D9">
      <w:pPr>
        <w:rPr>
          <w:sz w:val="24"/>
        </w:rPr>
      </w:pPr>
    </w:p>
    <w:p w:rsidR="000527D9" w:rsidRDefault="000527D9" w:rsidP="000527D9">
      <w:pPr>
        <w:rPr>
          <w:sz w:val="24"/>
        </w:rPr>
      </w:pPr>
    </w:p>
    <w:p w:rsidR="000527D9" w:rsidRDefault="000527D9" w:rsidP="000527D9">
      <w:pPr>
        <w:rPr>
          <w:sz w:val="24"/>
        </w:rPr>
      </w:pPr>
    </w:p>
    <w:p w:rsidR="000527D9" w:rsidRDefault="000527D9" w:rsidP="000527D9">
      <w:pPr>
        <w:rPr>
          <w:sz w:val="24"/>
        </w:rPr>
      </w:pPr>
    </w:p>
    <w:p w:rsidR="000527D9" w:rsidRDefault="000527D9" w:rsidP="000527D9">
      <w:pPr>
        <w:rPr>
          <w:sz w:val="24"/>
        </w:rPr>
      </w:pPr>
    </w:p>
    <w:p w:rsidR="000527D9" w:rsidRPr="00E45FFB" w:rsidRDefault="000527D9" w:rsidP="000527D9">
      <w:pPr>
        <w:rPr>
          <w:sz w:val="24"/>
        </w:rPr>
      </w:pPr>
    </w:p>
    <w:p w:rsidR="000527D9" w:rsidRDefault="000527D9" w:rsidP="000527D9">
      <w:pPr>
        <w:rPr>
          <w:sz w:val="24"/>
        </w:rPr>
      </w:pPr>
      <w:r>
        <w:rPr>
          <w:sz w:val="24"/>
        </w:rPr>
        <w:t>СОГЛАСОВАНО:</w:t>
      </w:r>
    </w:p>
    <w:p w:rsidR="000527D9" w:rsidRDefault="000527D9" w:rsidP="000527D9">
      <w:pPr>
        <w:rPr>
          <w:sz w:val="24"/>
        </w:rPr>
      </w:pPr>
    </w:p>
    <w:p w:rsidR="000527D9" w:rsidRDefault="000527D9" w:rsidP="000527D9">
      <w:pPr>
        <w:jc w:val="both"/>
        <w:rPr>
          <w:sz w:val="24"/>
          <w:szCs w:val="24"/>
        </w:rPr>
      </w:pPr>
      <w:r>
        <w:rPr>
          <w:sz w:val="24"/>
          <w:szCs w:val="24"/>
        </w:rPr>
        <w:t xml:space="preserve">Первый заместитель главы администрации </w:t>
      </w:r>
    </w:p>
    <w:p w:rsidR="000527D9" w:rsidRDefault="000527D9" w:rsidP="000527D9">
      <w:pPr>
        <w:jc w:val="both"/>
        <w:rPr>
          <w:sz w:val="24"/>
          <w:szCs w:val="24"/>
        </w:rPr>
      </w:pPr>
      <w:r>
        <w:rPr>
          <w:sz w:val="24"/>
          <w:szCs w:val="24"/>
        </w:rPr>
        <w:t>_________________ Н.Н. Беляев</w:t>
      </w:r>
    </w:p>
    <w:p w:rsidR="000527D9" w:rsidRDefault="000527D9" w:rsidP="000527D9">
      <w:pPr>
        <w:jc w:val="both"/>
        <w:rPr>
          <w:sz w:val="24"/>
          <w:szCs w:val="24"/>
        </w:rPr>
      </w:pPr>
      <w:r>
        <w:rPr>
          <w:sz w:val="24"/>
          <w:szCs w:val="24"/>
        </w:rPr>
        <w:t>25.10.2010</w:t>
      </w:r>
    </w:p>
    <w:p w:rsidR="000527D9" w:rsidRDefault="000527D9" w:rsidP="000527D9">
      <w:pPr>
        <w:jc w:val="both"/>
        <w:rPr>
          <w:sz w:val="24"/>
          <w:szCs w:val="24"/>
        </w:rPr>
      </w:pPr>
    </w:p>
    <w:p w:rsidR="000527D9" w:rsidRDefault="000527D9" w:rsidP="000527D9">
      <w:pPr>
        <w:jc w:val="both"/>
        <w:rPr>
          <w:sz w:val="24"/>
          <w:szCs w:val="24"/>
        </w:rPr>
      </w:pPr>
      <w:r>
        <w:rPr>
          <w:sz w:val="24"/>
          <w:szCs w:val="24"/>
        </w:rPr>
        <w:t xml:space="preserve">Заместитель главы администрации </w:t>
      </w:r>
    </w:p>
    <w:p w:rsidR="000527D9" w:rsidRDefault="000527D9" w:rsidP="000527D9">
      <w:pPr>
        <w:jc w:val="both"/>
        <w:rPr>
          <w:sz w:val="24"/>
          <w:szCs w:val="24"/>
        </w:rPr>
      </w:pPr>
      <w:r>
        <w:rPr>
          <w:sz w:val="24"/>
          <w:szCs w:val="24"/>
        </w:rPr>
        <w:t>по социальным вопросам</w:t>
      </w:r>
    </w:p>
    <w:p w:rsidR="000527D9" w:rsidRDefault="000527D9" w:rsidP="000527D9">
      <w:pPr>
        <w:jc w:val="both"/>
        <w:rPr>
          <w:sz w:val="24"/>
          <w:szCs w:val="24"/>
        </w:rPr>
      </w:pPr>
      <w:r>
        <w:rPr>
          <w:sz w:val="24"/>
          <w:szCs w:val="24"/>
        </w:rPr>
        <w:t xml:space="preserve">_________________ </w:t>
      </w:r>
      <w:r>
        <w:rPr>
          <w:sz w:val="24"/>
          <w:szCs w:val="24"/>
        </w:rPr>
        <w:tab/>
        <w:t xml:space="preserve">И.Г. Алексеева </w:t>
      </w:r>
    </w:p>
    <w:p w:rsidR="000527D9" w:rsidRDefault="000527D9" w:rsidP="000527D9">
      <w:pPr>
        <w:jc w:val="both"/>
        <w:rPr>
          <w:sz w:val="24"/>
          <w:szCs w:val="24"/>
        </w:rPr>
      </w:pPr>
      <w:r>
        <w:rPr>
          <w:sz w:val="24"/>
          <w:szCs w:val="24"/>
        </w:rPr>
        <w:t>20.10.2010</w:t>
      </w:r>
    </w:p>
    <w:p w:rsidR="000527D9" w:rsidRDefault="000527D9" w:rsidP="000527D9">
      <w:pPr>
        <w:jc w:val="both"/>
        <w:rPr>
          <w:sz w:val="24"/>
          <w:szCs w:val="24"/>
        </w:rPr>
      </w:pPr>
    </w:p>
    <w:p w:rsidR="000527D9" w:rsidRDefault="000527D9" w:rsidP="000527D9">
      <w:pPr>
        <w:jc w:val="both"/>
        <w:rPr>
          <w:sz w:val="24"/>
          <w:szCs w:val="24"/>
        </w:rPr>
      </w:pPr>
      <w:r>
        <w:rPr>
          <w:sz w:val="24"/>
          <w:szCs w:val="24"/>
        </w:rPr>
        <w:t xml:space="preserve">Заместитель главы администрации </w:t>
      </w:r>
    </w:p>
    <w:p w:rsidR="000527D9" w:rsidRDefault="000527D9" w:rsidP="000527D9">
      <w:pPr>
        <w:jc w:val="both"/>
        <w:rPr>
          <w:sz w:val="24"/>
          <w:szCs w:val="24"/>
        </w:rPr>
      </w:pPr>
      <w:r>
        <w:rPr>
          <w:sz w:val="24"/>
          <w:szCs w:val="24"/>
        </w:rPr>
        <w:t>по безопасности и организационным вопросам</w:t>
      </w:r>
    </w:p>
    <w:p w:rsidR="000527D9" w:rsidRDefault="000527D9" w:rsidP="000527D9">
      <w:pPr>
        <w:jc w:val="both"/>
        <w:rPr>
          <w:sz w:val="24"/>
          <w:szCs w:val="24"/>
        </w:rPr>
      </w:pPr>
      <w:r>
        <w:rPr>
          <w:sz w:val="24"/>
          <w:szCs w:val="24"/>
        </w:rPr>
        <w:t xml:space="preserve">_________________ </w:t>
      </w:r>
      <w:r>
        <w:rPr>
          <w:sz w:val="24"/>
          <w:szCs w:val="24"/>
        </w:rPr>
        <w:tab/>
        <w:t xml:space="preserve">А.В. Калюжный </w:t>
      </w:r>
    </w:p>
    <w:p w:rsidR="000527D9" w:rsidRDefault="000527D9" w:rsidP="000527D9">
      <w:pPr>
        <w:jc w:val="both"/>
        <w:rPr>
          <w:sz w:val="24"/>
          <w:szCs w:val="24"/>
        </w:rPr>
      </w:pPr>
      <w:r>
        <w:rPr>
          <w:sz w:val="24"/>
          <w:szCs w:val="24"/>
        </w:rPr>
        <w:t>22.10.2010</w:t>
      </w:r>
    </w:p>
    <w:p w:rsidR="000527D9" w:rsidRDefault="000527D9" w:rsidP="000527D9">
      <w:pPr>
        <w:jc w:val="both"/>
        <w:rPr>
          <w:sz w:val="24"/>
          <w:szCs w:val="24"/>
        </w:rPr>
      </w:pPr>
    </w:p>
    <w:p w:rsidR="000527D9" w:rsidRDefault="000527D9" w:rsidP="000527D9">
      <w:pPr>
        <w:jc w:val="both"/>
        <w:rPr>
          <w:sz w:val="24"/>
          <w:szCs w:val="24"/>
        </w:rPr>
      </w:pPr>
      <w:r>
        <w:rPr>
          <w:sz w:val="24"/>
          <w:szCs w:val="24"/>
        </w:rPr>
        <w:t xml:space="preserve">Заместитель главы администрации </w:t>
      </w:r>
    </w:p>
    <w:p w:rsidR="000527D9" w:rsidRDefault="000527D9" w:rsidP="000527D9">
      <w:pPr>
        <w:jc w:val="both"/>
        <w:rPr>
          <w:sz w:val="24"/>
          <w:szCs w:val="24"/>
        </w:rPr>
      </w:pPr>
      <w:r>
        <w:rPr>
          <w:sz w:val="24"/>
          <w:szCs w:val="24"/>
        </w:rPr>
        <w:t>по экономике</w:t>
      </w:r>
    </w:p>
    <w:p w:rsidR="000527D9" w:rsidRDefault="000527D9" w:rsidP="000527D9">
      <w:pPr>
        <w:jc w:val="both"/>
        <w:rPr>
          <w:sz w:val="24"/>
          <w:szCs w:val="24"/>
        </w:rPr>
      </w:pPr>
      <w:r>
        <w:rPr>
          <w:sz w:val="24"/>
          <w:szCs w:val="24"/>
        </w:rPr>
        <w:t xml:space="preserve">_________________ </w:t>
      </w:r>
      <w:r>
        <w:rPr>
          <w:sz w:val="24"/>
          <w:szCs w:val="24"/>
        </w:rPr>
        <w:tab/>
        <w:t xml:space="preserve">О.А. Шаповалова </w:t>
      </w:r>
    </w:p>
    <w:p w:rsidR="000527D9" w:rsidRDefault="000527D9" w:rsidP="000527D9">
      <w:pPr>
        <w:jc w:val="both"/>
        <w:rPr>
          <w:sz w:val="24"/>
          <w:szCs w:val="24"/>
        </w:rPr>
      </w:pPr>
      <w:r>
        <w:rPr>
          <w:sz w:val="24"/>
          <w:szCs w:val="24"/>
        </w:rPr>
        <w:t>26.10.2010</w:t>
      </w:r>
    </w:p>
    <w:p w:rsidR="000527D9" w:rsidRDefault="000527D9" w:rsidP="000527D9">
      <w:pPr>
        <w:jc w:val="both"/>
        <w:rPr>
          <w:sz w:val="24"/>
          <w:szCs w:val="24"/>
        </w:rPr>
      </w:pPr>
    </w:p>
    <w:p w:rsidR="000527D9" w:rsidRDefault="000527D9" w:rsidP="000527D9">
      <w:pPr>
        <w:jc w:val="both"/>
        <w:rPr>
          <w:sz w:val="24"/>
          <w:szCs w:val="24"/>
        </w:rPr>
      </w:pPr>
      <w:r>
        <w:rPr>
          <w:sz w:val="24"/>
          <w:szCs w:val="24"/>
        </w:rPr>
        <w:t xml:space="preserve">Начальник общего отдела </w:t>
      </w:r>
    </w:p>
    <w:p w:rsidR="000527D9" w:rsidRDefault="000527D9" w:rsidP="000527D9">
      <w:pPr>
        <w:jc w:val="both"/>
      </w:pPr>
      <w:r>
        <w:t>_________________</w:t>
      </w:r>
      <w:r>
        <w:rPr>
          <w:sz w:val="24"/>
          <w:szCs w:val="24"/>
        </w:rPr>
        <w:t xml:space="preserve"> В.Н. Галочкина</w:t>
      </w:r>
      <w:r>
        <w:t xml:space="preserve"> </w:t>
      </w:r>
    </w:p>
    <w:p w:rsidR="000527D9" w:rsidRDefault="000527D9" w:rsidP="000527D9">
      <w:pPr>
        <w:jc w:val="both"/>
        <w:rPr>
          <w:sz w:val="24"/>
          <w:szCs w:val="24"/>
        </w:rPr>
      </w:pPr>
      <w:r>
        <w:rPr>
          <w:sz w:val="24"/>
          <w:szCs w:val="24"/>
        </w:rPr>
        <w:t>04.10.2010</w:t>
      </w:r>
    </w:p>
    <w:p w:rsidR="000527D9" w:rsidRDefault="000527D9" w:rsidP="000527D9">
      <w:pPr>
        <w:jc w:val="both"/>
        <w:rPr>
          <w:sz w:val="24"/>
          <w:szCs w:val="24"/>
        </w:rPr>
      </w:pPr>
    </w:p>
    <w:p w:rsidR="000527D9" w:rsidRDefault="000527D9" w:rsidP="000527D9">
      <w:pPr>
        <w:jc w:val="both"/>
        <w:rPr>
          <w:sz w:val="24"/>
          <w:szCs w:val="24"/>
        </w:rPr>
      </w:pPr>
      <w:r>
        <w:rPr>
          <w:sz w:val="24"/>
          <w:szCs w:val="24"/>
        </w:rPr>
        <w:t>Главный специалист, юрисконсульт</w:t>
      </w:r>
    </w:p>
    <w:p w:rsidR="000527D9" w:rsidRDefault="000527D9" w:rsidP="000527D9">
      <w:pPr>
        <w:jc w:val="both"/>
        <w:rPr>
          <w:sz w:val="24"/>
          <w:szCs w:val="24"/>
        </w:rPr>
      </w:pPr>
      <w:r>
        <w:rPr>
          <w:sz w:val="24"/>
          <w:szCs w:val="24"/>
        </w:rPr>
        <w:t>_________________ М.А. Богданов</w:t>
      </w:r>
    </w:p>
    <w:p w:rsidR="000527D9" w:rsidRDefault="000527D9" w:rsidP="000527D9">
      <w:pPr>
        <w:jc w:val="both"/>
        <w:rPr>
          <w:sz w:val="24"/>
          <w:szCs w:val="24"/>
        </w:rPr>
      </w:pPr>
      <w:r>
        <w:rPr>
          <w:sz w:val="24"/>
          <w:szCs w:val="24"/>
        </w:rPr>
        <w:t>12.10.2010</w:t>
      </w:r>
    </w:p>
    <w:p w:rsidR="000527D9" w:rsidRDefault="000527D9" w:rsidP="000527D9">
      <w:pPr>
        <w:jc w:val="both"/>
        <w:rPr>
          <w:sz w:val="24"/>
          <w:szCs w:val="24"/>
        </w:rPr>
      </w:pPr>
    </w:p>
    <w:p w:rsidR="000527D9" w:rsidRPr="00932DC9" w:rsidRDefault="000527D9" w:rsidP="00ED4DB6">
      <w:pPr>
        <w:jc w:val="both"/>
        <w:rPr>
          <w:sz w:val="24"/>
        </w:rPr>
      </w:pPr>
      <w:r w:rsidRPr="00932DC9">
        <w:rPr>
          <w:sz w:val="24"/>
        </w:rPr>
        <w:t>Председатель  КУМИ</w:t>
      </w:r>
    </w:p>
    <w:p w:rsidR="000527D9" w:rsidRPr="00932DC9" w:rsidRDefault="000527D9" w:rsidP="00ED4DB6">
      <w:pPr>
        <w:jc w:val="both"/>
        <w:rPr>
          <w:sz w:val="24"/>
        </w:rPr>
      </w:pPr>
      <w:r w:rsidRPr="00932DC9">
        <w:rPr>
          <w:sz w:val="24"/>
        </w:rPr>
        <w:t>_________________ Г.Н.Попков</w:t>
      </w:r>
    </w:p>
    <w:p w:rsidR="000527D9" w:rsidRDefault="000527D9" w:rsidP="000527D9">
      <w:pPr>
        <w:jc w:val="both"/>
        <w:rPr>
          <w:sz w:val="24"/>
          <w:szCs w:val="24"/>
        </w:rPr>
      </w:pPr>
      <w:r>
        <w:rPr>
          <w:sz w:val="24"/>
        </w:rPr>
        <w:t>21.10.2010</w:t>
      </w:r>
    </w:p>
    <w:p w:rsidR="000527D9" w:rsidRDefault="000527D9" w:rsidP="000527D9">
      <w:pPr>
        <w:jc w:val="both"/>
        <w:rPr>
          <w:sz w:val="24"/>
          <w:szCs w:val="24"/>
        </w:rPr>
      </w:pPr>
    </w:p>
    <w:p w:rsidR="000527D9" w:rsidRDefault="000527D9" w:rsidP="000527D9">
      <w:pPr>
        <w:rPr>
          <w:b/>
          <w:bCs/>
          <w:sz w:val="24"/>
          <w:szCs w:val="24"/>
        </w:rPr>
      </w:pPr>
    </w:p>
    <w:p w:rsidR="000527D9" w:rsidRDefault="000527D9" w:rsidP="000527D9">
      <w:pPr>
        <w:rPr>
          <w:b/>
          <w:bCs/>
          <w:sz w:val="24"/>
        </w:rPr>
      </w:pPr>
    </w:p>
    <w:p w:rsidR="000527D9" w:rsidRDefault="000527D9" w:rsidP="000527D9">
      <w:pPr>
        <w:rPr>
          <w:b/>
          <w:bCs/>
          <w:sz w:val="24"/>
        </w:rPr>
      </w:pPr>
    </w:p>
    <w:p w:rsidR="000527D9" w:rsidRDefault="000527D9" w:rsidP="000527D9">
      <w:pPr>
        <w:rPr>
          <w:b/>
          <w:bCs/>
          <w:sz w:val="24"/>
        </w:rPr>
      </w:pPr>
    </w:p>
    <w:p w:rsidR="000527D9" w:rsidRDefault="000527D9" w:rsidP="000527D9">
      <w:pPr>
        <w:rPr>
          <w:b/>
          <w:bCs/>
          <w:sz w:val="24"/>
        </w:rPr>
      </w:pPr>
    </w:p>
    <w:p w:rsidR="000527D9" w:rsidRDefault="000527D9" w:rsidP="000527D9">
      <w:pPr>
        <w:rPr>
          <w:b/>
          <w:bCs/>
          <w:sz w:val="24"/>
        </w:rPr>
      </w:pPr>
    </w:p>
    <w:p w:rsidR="000527D9" w:rsidRDefault="000527D9" w:rsidP="000527D9">
      <w:pPr>
        <w:rPr>
          <w:b/>
          <w:bCs/>
          <w:sz w:val="24"/>
        </w:rPr>
      </w:pPr>
    </w:p>
    <w:p w:rsidR="000527D9" w:rsidRDefault="000527D9" w:rsidP="000527D9">
      <w:pPr>
        <w:rPr>
          <w:b/>
          <w:bCs/>
          <w:sz w:val="24"/>
        </w:rPr>
      </w:pPr>
    </w:p>
    <w:p w:rsidR="000527D9" w:rsidRDefault="000527D9" w:rsidP="000527D9">
      <w:pPr>
        <w:rPr>
          <w:b/>
          <w:bCs/>
          <w:sz w:val="24"/>
        </w:rPr>
      </w:pPr>
    </w:p>
    <w:p w:rsidR="000527D9" w:rsidRDefault="000527D9" w:rsidP="000527D9">
      <w:pPr>
        <w:rPr>
          <w:b/>
          <w:bCs/>
          <w:sz w:val="24"/>
        </w:rPr>
      </w:pPr>
    </w:p>
    <w:p w:rsidR="000527D9" w:rsidRDefault="000527D9" w:rsidP="000527D9">
      <w:pPr>
        <w:rPr>
          <w:b/>
          <w:bCs/>
          <w:sz w:val="24"/>
        </w:rPr>
      </w:pPr>
    </w:p>
    <w:p w:rsidR="000527D9" w:rsidRDefault="000527D9" w:rsidP="000527D9">
      <w:pPr>
        <w:rPr>
          <w:b/>
          <w:bCs/>
          <w:sz w:val="24"/>
        </w:rPr>
      </w:pPr>
    </w:p>
    <w:p w:rsidR="000527D9" w:rsidRDefault="000527D9" w:rsidP="000527D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Рассылка:</w:t>
      </w:r>
    </w:p>
    <w:p w:rsidR="000527D9" w:rsidRDefault="000527D9" w:rsidP="000527D9">
      <w:pPr>
        <w:rPr>
          <w:sz w:val="24"/>
        </w:rPr>
      </w:pPr>
    </w:p>
    <w:p w:rsidR="000527D9" w:rsidRDefault="000527D9" w:rsidP="000527D9">
      <w:pPr>
        <w:ind w:left="5664"/>
        <w:rPr>
          <w:sz w:val="24"/>
        </w:rPr>
      </w:pPr>
      <w:r>
        <w:t xml:space="preserve">  </w:t>
      </w:r>
      <w:r>
        <w:rPr>
          <w:sz w:val="24"/>
        </w:rPr>
        <w:t>Общ.о., КФ, ЦБ, КО, КСЗН, КУМИ,</w:t>
      </w:r>
    </w:p>
    <w:p w:rsidR="000527D9" w:rsidRDefault="000527D9" w:rsidP="000527D9">
      <w:pPr>
        <w:ind w:left="5664"/>
      </w:pPr>
      <w:r>
        <w:rPr>
          <w:sz w:val="24"/>
        </w:rPr>
        <w:t>отдел культуры, отдел ФКСиМП</w:t>
      </w:r>
    </w:p>
    <w:p w:rsidR="000527D9" w:rsidRDefault="000527D9" w:rsidP="000527D9">
      <w:pPr>
        <w:ind w:left="5664"/>
      </w:pPr>
    </w:p>
    <w:p w:rsidR="000527D9" w:rsidRDefault="000527D9" w:rsidP="000527D9">
      <w:pPr>
        <w:pStyle w:val="2"/>
        <w:ind w:left="4320"/>
        <w:rPr>
          <w:caps/>
        </w:rPr>
      </w:pPr>
    </w:p>
    <w:p w:rsidR="000527D9" w:rsidRDefault="000527D9" w:rsidP="000527D9"/>
    <w:p w:rsidR="000527D9" w:rsidRDefault="000527D9" w:rsidP="000527D9">
      <w:pPr>
        <w:ind w:left="3600"/>
        <w:rPr>
          <w:sz w:val="24"/>
        </w:rPr>
      </w:pPr>
      <w:r>
        <w:rPr>
          <w:sz w:val="24"/>
        </w:rPr>
        <w:t xml:space="preserve">                    </w:t>
      </w:r>
    </w:p>
    <w:p w:rsidR="000527D9" w:rsidRDefault="000527D9" w:rsidP="000527D9">
      <w:pPr>
        <w:pStyle w:val="2"/>
        <w:ind w:left="4320"/>
        <w:rPr>
          <w:caps/>
        </w:rPr>
      </w:pPr>
      <w:r>
        <w:rPr>
          <w:caps/>
        </w:rPr>
        <w:lastRenderedPageBreak/>
        <w:t xml:space="preserve">     утвержден</w:t>
      </w:r>
    </w:p>
    <w:p w:rsidR="000527D9" w:rsidRDefault="000527D9" w:rsidP="000527D9">
      <w:pPr>
        <w:ind w:left="3600"/>
        <w:rPr>
          <w:sz w:val="24"/>
        </w:rPr>
      </w:pPr>
      <w:r>
        <w:rPr>
          <w:sz w:val="24"/>
        </w:rPr>
        <w:t xml:space="preserve">                           постановлением  администрации                                                                      </w:t>
      </w:r>
    </w:p>
    <w:p w:rsidR="000527D9" w:rsidRDefault="000527D9" w:rsidP="000527D9">
      <w:pPr>
        <w:ind w:left="3600"/>
        <w:rPr>
          <w:sz w:val="24"/>
        </w:rPr>
      </w:pPr>
      <w:r>
        <w:rPr>
          <w:sz w:val="24"/>
        </w:rPr>
        <w:t xml:space="preserve">                         Сосновоборского городского округа</w:t>
      </w:r>
    </w:p>
    <w:p w:rsidR="006015FE" w:rsidRDefault="000527D9" w:rsidP="006015FE">
      <w:pPr>
        <w:jc w:val="center"/>
        <w:rPr>
          <w:sz w:val="24"/>
        </w:rPr>
      </w:pPr>
      <w:r>
        <w:rPr>
          <w:sz w:val="24"/>
        </w:rPr>
        <w:t xml:space="preserve">                                                                       </w:t>
      </w:r>
      <w:r w:rsidR="006015FE">
        <w:rPr>
          <w:sz w:val="24"/>
        </w:rPr>
        <w:t>от 03/11/2010 № 2244</w:t>
      </w:r>
    </w:p>
    <w:p w:rsidR="000527D9" w:rsidRDefault="000527D9" w:rsidP="000527D9">
      <w:pPr>
        <w:jc w:val="center"/>
        <w:rPr>
          <w:sz w:val="24"/>
        </w:rPr>
      </w:pPr>
    </w:p>
    <w:p w:rsidR="000527D9" w:rsidRDefault="000527D9" w:rsidP="000527D9">
      <w:pPr>
        <w:jc w:val="center"/>
        <w:rPr>
          <w:sz w:val="24"/>
        </w:rPr>
      </w:pPr>
      <w:r>
        <w:rPr>
          <w:sz w:val="24"/>
        </w:rPr>
        <w:t xml:space="preserve">                                                                          (Приложение № 1)</w:t>
      </w:r>
    </w:p>
    <w:p w:rsidR="000527D9" w:rsidRDefault="000527D9" w:rsidP="000527D9">
      <w:pPr>
        <w:jc w:val="center"/>
        <w:rPr>
          <w:sz w:val="24"/>
        </w:rPr>
      </w:pPr>
    </w:p>
    <w:p w:rsidR="000527D9" w:rsidRPr="00845AE5" w:rsidRDefault="000527D9" w:rsidP="000527D9">
      <w:pPr>
        <w:ind w:firstLine="540"/>
        <w:jc w:val="center"/>
        <w:rPr>
          <w:b/>
          <w:sz w:val="24"/>
          <w:szCs w:val="24"/>
        </w:rPr>
      </w:pPr>
      <w:r w:rsidRPr="00845AE5">
        <w:rPr>
          <w:b/>
          <w:sz w:val="24"/>
          <w:szCs w:val="24"/>
        </w:rPr>
        <w:t xml:space="preserve">Порядок формирования  муниципального задания </w:t>
      </w:r>
    </w:p>
    <w:p w:rsidR="000527D9" w:rsidRDefault="000527D9" w:rsidP="000527D9">
      <w:pPr>
        <w:ind w:firstLine="540"/>
        <w:jc w:val="center"/>
        <w:rPr>
          <w:b/>
          <w:sz w:val="24"/>
          <w:szCs w:val="24"/>
        </w:rPr>
      </w:pPr>
      <w:r w:rsidRPr="00845AE5">
        <w:rPr>
          <w:b/>
          <w:sz w:val="24"/>
          <w:szCs w:val="24"/>
        </w:rPr>
        <w:t xml:space="preserve">на оказание муниципальных услуг (выполнение работ) муниципальными </w:t>
      </w:r>
      <w:r w:rsidRPr="004D3BC4">
        <w:rPr>
          <w:b/>
          <w:sz w:val="24"/>
          <w:szCs w:val="24"/>
        </w:rPr>
        <w:t xml:space="preserve">бюджетными </w:t>
      </w:r>
      <w:r w:rsidRPr="00845AE5">
        <w:rPr>
          <w:b/>
          <w:sz w:val="24"/>
          <w:szCs w:val="24"/>
        </w:rPr>
        <w:t>учреждениями Сосновоборского городского округа</w:t>
      </w:r>
    </w:p>
    <w:p w:rsidR="000527D9" w:rsidRPr="00845AE5" w:rsidRDefault="000527D9" w:rsidP="000527D9">
      <w:pPr>
        <w:pStyle w:val="ConsPlusNormal"/>
        <w:ind w:firstLine="540"/>
        <w:jc w:val="center"/>
        <w:rPr>
          <w:rFonts w:ascii="Times New Roman" w:hAnsi="Times New Roman" w:cs="Times New Roman"/>
          <w:b/>
          <w:sz w:val="24"/>
          <w:szCs w:val="24"/>
        </w:rPr>
      </w:pPr>
    </w:p>
    <w:p w:rsidR="000527D9" w:rsidRPr="00845AE5" w:rsidRDefault="000527D9" w:rsidP="000527D9">
      <w:pPr>
        <w:ind w:firstLine="540"/>
        <w:jc w:val="both"/>
        <w:rPr>
          <w:sz w:val="24"/>
          <w:szCs w:val="24"/>
        </w:rPr>
      </w:pPr>
      <w:r w:rsidRPr="00845AE5">
        <w:rPr>
          <w:color w:val="000000"/>
          <w:sz w:val="24"/>
          <w:szCs w:val="24"/>
        </w:rPr>
        <w:t>1. Настоящий Порядок разработан в соответствии с Бюджетным кодексом Р</w:t>
      </w:r>
      <w:r>
        <w:rPr>
          <w:color w:val="000000"/>
          <w:sz w:val="24"/>
          <w:szCs w:val="24"/>
        </w:rPr>
        <w:t xml:space="preserve">оссийской </w:t>
      </w:r>
      <w:r w:rsidRPr="00845AE5">
        <w:rPr>
          <w:color w:val="000000"/>
          <w:sz w:val="24"/>
          <w:szCs w:val="24"/>
        </w:rPr>
        <w:t>Ф</w:t>
      </w:r>
      <w:r>
        <w:rPr>
          <w:color w:val="000000"/>
          <w:sz w:val="24"/>
          <w:szCs w:val="24"/>
        </w:rPr>
        <w:t>едерации</w:t>
      </w:r>
      <w:r w:rsidRPr="00845AE5">
        <w:rPr>
          <w:color w:val="000000"/>
          <w:sz w:val="24"/>
          <w:szCs w:val="24"/>
        </w:rPr>
        <w:t xml:space="preserve"> и определяет порядок</w:t>
      </w:r>
      <w:r>
        <w:rPr>
          <w:color w:val="000000"/>
          <w:sz w:val="24"/>
          <w:szCs w:val="24"/>
        </w:rPr>
        <w:t xml:space="preserve"> </w:t>
      </w:r>
      <w:r w:rsidRPr="00845AE5">
        <w:rPr>
          <w:sz w:val="24"/>
          <w:szCs w:val="24"/>
        </w:rPr>
        <w:t xml:space="preserve">формирования муниципального задания на оказание муниципальных услуг (выполнение работ) муниципальными </w:t>
      </w:r>
      <w:r>
        <w:rPr>
          <w:sz w:val="24"/>
          <w:szCs w:val="24"/>
        </w:rPr>
        <w:t xml:space="preserve">бюджетными </w:t>
      </w:r>
      <w:r w:rsidRPr="00845AE5">
        <w:rPr>
          <w:sz w:val="24"/>
          <w:szCs w:val="24"/>
        </w:rPr>
        <w:t>учреждениями Сосновоборского городского округа (далее – муниципально</w:t>
      </w:r>
      <w:r>
        <w:rPr>
          <w:sz w:val="24"/>
          <w:szCs w:val="24"/>
        </w:rPr>
        <w:t>е</w:t>
      </w:r>
      <w:r w:rsidRPr="00845AE5">
        <w:rPr>
          <w:sz w:val="24"/>
          <w:szCs w:val="24"/>
        </w:rPr>
        <w:t xml:space="preserve"> задани</w:t>
      </w:r>
      <w:r>
        <w:rPr>
          <w:sz w:val="24"/>
          <w:szCs w:val="24"/>
        </w:rPr>
        <w:t>е, бюджетные учреждения</w:t>
      </w:r>
      <w:r w:rsidRPr="00845AE5">
        <w:rPr>
          <w:sz w:val="24"/>
          <w:szCs w:val="24"/>
        </w:rPr>
        <w:t>).</w:t>
      </w:r>
    </w:p>
    <w:p w:rsidR="000527D9" w:rsidRPr="00B427DD" w:rsidRDefault="000527D9" w:rsidP="000527D9">
      <w:pPr>
        <w:ind w:firstLine="540"/>
        <w:jc w:val="both"/>
        <w:rPr>
          <w:sz w:val="24"/>
          <w:szCs w:val="24"/>
        </w:rPr>
      </w:pPr>
      <w:r w:rsidRPr="00B427DD">
        <w:rPr>
          <w:sz w:val="24"/>
          <w:szCs w:val="24"/>
        </w:rPr>
        <w:t xml:space="preserve"> </w:t>
      </w:r>
      <w:r w:rsidRPr="00845AE5">
        <w:rPr>
          <w:sz w:val="24"/>
          <w:szCs w:val="24"/>
        </w:rPr>
        <w:t>Муниципальное</w:t>
      </w:r>
      <w:r w:rsidRPr="00B427DD">
        <w:rPr>
          <w:sz w:val="24"/>
          <w:szCs w:val="24"/>
        </w:rPr>
        <w:t xml:space="preserve"> задание формируется в соответствии с основными видами деятельности, предусмотренными учредительными документами</w:t>
      </w:r>
      <w:r>
        <w:rPr>
          <w:sz w:val="24"/>
          <w:szCs w:val="24"/>
        </w:rPr>
        <w:t xml:space="preserve"> бюджетных </w:t>
      </w:r>
      <w:r w:rsidRPr="00845AE5">
        <w:rPr>
          <w:sz w:val="24"/>
          <w:szCs w:val="24"/>
        </w:rPr>
        <w:t>учреждени</w:t>
      </w:r>
      <w:r>
        <w:rPr>
          <w:sz w:val="24"/>
          <w:szCs w:val="24"/>
        </w:rPr>
        <w:t>й.</w:t>
      </w:r>
    </w:p>
    <w:p w:rsidR="000527D9" w:rsidRDefault="000527D9" w:rsidP="000527D9">
      <w:pPr>
        <w:ind w:firstLine="540"/>
        <w:jc w:val="both"/>
        <w:rPr>
          <w:color w:val="000000"/>
          <w:sz w:val="24"/>
          <w:szCs w:val="24"/>
        </w:rPr>
      </w:pPr>
    </w:p>
    <w:p w:rsidR="000527D9" w:rsidRPr="00845AE5" w:rsidRDefault="000527D9" w:rsidP="000527D9">
      <w:pPr>
        <w:ind w:firstLine="540"/>
        <w:jc w:val="both"/>
        <w:rPr>
          <w:sz w:val="24"/>
          <w:szCs w:val="24"/>
        </w:rPr>
      </w:pPr>
      <w:r w:rsidRPr="00845AE5">
        <w:rPr>
          <w:color w:val="000000"/>
          <w:sz w:val="24"/>
          <w:szCs w:val="24"/>
        </w:rPr>
        <w:t xml:space="preserve"> </w:t>
      </w:r>
      <w:r w:rsidRPr="00AB0D16">
        <w:rPr>
          <w:sz w:val="24"/>
          <w:szCs w:val="24"/>
        </w:rPr>
        <w:t xml:space="preserve">2. </w:t>
      </w:r>
      <w:r w:rsidRPr="00845AE5">
        <w:rPr>
          <w:sz w:val="24"/>
          <w:szCs w:val="24"/>
        </w:rPr>
        <w:t xml:space="preserve">Муниципальное задание </w:t>
      </w:r>
      <w:r w:rsidRPr="00AB0D16">
        <w:rPr>
          <w:sz w:val="24"/>
          <w:szCs w:val="24"/>
        </w:rPr>
        <w:t>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0527D9" w:rsidRDefault="000527D9" w:rsidP="000527D9">
      <w:pPr>
        <w:ind w:firstLine="540"/>
        <w:jc w:val="both"/>
        <w:rPr>
          <w:color w:val="000000"/>
          <w:sz w:val="24"/>
          <w:szCs w:val="24"/>
        </w:rPr>
      </w:pPr>
    </w:p>
    <w:p w:rsidR="000527D9" w:rsidRDefault="000527D9" w:rsidP="000527D9">
      <w:pPr>
        <w:ind w:firstLine="540"/>
        <w:jc w:val="both"/>
        <w:rPr>
          <w:sz w:val="24"/>
          <w:szCs w:val="24"/>
        </w:rPr>
      </w:pPr>
      <w:r w:rsidRPr="001B21D3">
        <w:rPr>
          <w:color w:val="000000"/>
          <w:sz w:val="24"/>
          <w:szCs w:val="24"/>
        </w:rPr>
        <w:t xml:space="preserve">3. </w:t>
      </w:r>
      <w:r>
        <w:rPr>
          <w:color w:val="000000"/>
          <w:sz w:val="24"/>
          <w:szCs w:val="24"/>
        </w:rPr>
        <w:t xml:space="preserve"> </w:t>
      </w:r>
      <w:r w:rsidRPr="001B21D3">
        <w:rPr>
          <w:color w:val="000000"/>
          <w:sz w:val="24"/>
          <w:szCs w:val="24"/>
        </w:rPr>
        <w:t>Муниципальное задание формируется по форме муниципального задания согласно приложению №1 к Порядку формирования муниципального задания на оказание муниципальных услуг (выполнение работ) муниципальными бюджетными учреждениями Сосновоборского городского округа</w:t>
      </w:r>
      <w:r>
        <w:rPr>
          <w:color w:val="000000"/>
          <w:sz w:val="24"/>
          <w:szCs w:val="24"/>
        </w:rPr>
        <w:t xml:space="preserve"> </w:t>
      </w:r>
      <w:r w:rsidRPr="00845AE5">
        <w:rPr>
          <w:sz w:val="24"/>
          <w:szCs w:val="24"/>
        </w:rPr>
        <w:t>и обеспечивает осуществление предусмотренных законодательством Российской Федерации полномочий органов местного самоуправления.</w:t>
      </w:r>
    </w:p>
    <w:p w:rsidR="000527D9" w:rsidRDefault="000527D9" w:rsidP="000527D9">
      <w:pPr>
        <w:autoSpaceDE w:val="0"/>
        <w:autoSpaceDN w:val="0"/>
        <w:adjustRightInd w:val="0"/>
        <w:ind w:firstLine="540"/>
        <w:jc w:val="both"/>
        <w:rPr>
          <w:sz w:val="24"/>
          <w:szCs w:val="24"/>
        </w:rPr>
      </w:pPr>
      <w:r w:rsidRPr="00845AE5">
        <w:rPr>
          <w:sz w:val="24"/>
          <w:szCs w:val="24"/>
        </w:rPr>
        <w:t>Содержание муниципального задания должно соответствовать пункту 1 статьи 69.2 Бюджетного кодекса Российской Федерации</w:t>
      </w:r>
      <w:r>
        <w:rPr>
          <w:sz w:val="24"/>
          <w:szCs w:val="24"/>
        </w:rPr>
        <w:t xml:space="preserve"> и включать показатели нормативов затрат, </w:t>
      </w:r>
      <w:r w:rsidRPr="002F5213">
        <w:rPr>
          <w:color w:val="000000"/>
          <w:sz w:val="24"/>
          <w:szCs w:val="24"/>
        </w:rPr>
        <w:t>соответствующих плановым объемам выплат, связанных с выполнением бюджетным учреждением муниципального задания, по плану финансово-хозяйственной деятельности.</w:t>
      </w:r>
      <w:r>
        <w:rPr>
          <w:sz w:val="28"/>
          <w:szCs w:val="28"/>
        </w:rPr>
        <w:t xml:space="preserve"> </w:t>
      </w:r>
    </w:p>
    <w:p w:rsidR="000527D9" w:rsidRDefault="000527D9" w:rsidP="000527D9">
      <w:pPr>
        <w:autoSpaceDE w:val="0"/>
        <w:autoSpaceDN w:val="0"/>
        <w:adjustRightInd w:val="0"/>
        <w:ind w:firstLine="540"/>
        <w:jc w:val="both"/>
        <w:rPr>
          <w:sz w:val="24"/>
          <w:szCs w:val="24"/>
        </w:rPr>
      </w:pPr>
    </w:p>
    <w:p w:rsidR="000527D9" w:rsidRPr="005D0DB7" w:rsidRDefault="000527D9" w:rsidP="000527D9">
      <w:pPr>
        <w:autoSpaceDE w:val="0"/>
        <w:autoSpaceDN w:val="0"/>
        <w:adjustRightInd w:val="0"/>
        <w:ind w:firstLine="540"/>
        <w:jc w:val="both"/>
        <w:rPr>
          <w:sz w:val="24"/>
          <w:szCs w:val="24"/>
        </w:rPr>
      </w:pPr>
      <w:r>
        <w:rPr>
          <w:sz w:val="24"/>
          <w:szCs w:val="24"/>
        </w:rPr>
        <w:t xml:space="preserve">4. </w:t>
      </w:r>
      <w:r w:rsidRPr="00845AE5">
        <w:rPr>
          <w:sz w:val="24"/>
          <w:szCs w:val="24"/>
        </w:rPr>
        <w:t xml:space="preserve">Муниципальное задание может содержать требования к оказанию нескольких муниципальных услуг (выполнению нескольких работ). В этом случае муниципальное задание </w:t>
      </w:r>
      <w:r>
        <w:rPr>
          <w:sz w:val="24"/>
          <w:szCs w:val="24"/>
        </w:rPr>
        <w:t>должно</w:t>
      </w:r>
      <w:r w:rsidRPr="00845AE5">
        <w:rPr>
          <w:sz w:val="24"/>
          <w:szCs w:val="24"/>
        </w:rPr>
        <w:t xml:space="preserve"> быть разделено на раздел</w:t>
      </w:r>
      <w:r>
        <w:rPr>
          <w:sz w:val="24"/>
          <w:szCs w:val="24"/>
        </w:rPr>
        <w:t xml:space="preserve">ы, </w:t>
      </w:r>
      <w:r w:rsidRPr="005D0DB7">
        <w:rPr>
          <w:sz w:val="24"/>
          <w:szCs w:val="24"/>
        </w:rPr>
        <w:t>каждый из которых должен содержать требования к оказанию одной муниципальной услуги (выполнению одной работы).</w:t>
      </w:r>
    </w:p>
    <w:p w:rsidR="000527D9" w:rsidRPr="005D0DB7" w:rsidRDefault="000527D9" w:rsidP="000527D9">
      <w:pPr>
        <w:ind w:firstLine="540"/>
        <w:jc w:val="both"/>
        <w:rPr>
          <w:sz w:val="24"/>
          <w:szCs w:val="24"/>
        </w:rPr>
      </w:pPr>
      <w:r w:rsidRPr="005D0DB7">
        <w:rPr>
          <w:sz w:val="24"/>
          <w:szCs w:val="24"/>
        </w:rPr>
        <w:t xml:space="preserve">При установлении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w:t>
      </w:r>
    </w:p>
    <w:p w:rsidR="000527D9" w:rsidRDefault="000527D9" w:rsidP="000527D9">
      <w:pPr>
        <w:autoSpaceDE w:val="0"/>
        <w:autoSpaceDN w:val="0"/>
        <w:adjustRightInd w:val="0"/>
        <w:ind w:firstLine="540"/>
        <w:jc w:val="both"/>
        <w:rPr>
          <w:color w:val="000000"/>
          <w:sz w:val="24"/>
          <w:szCs w:val="24"/>
        </w:rPr>
      </w:pPr>
    </w:p>
    <w:p w:rsidR="000527D9" w:rsidRPr="002F5213" w:rsidRDefault="000527D9" w:rsidP="000527D9">
      <w:pPr>
        <w:autoSpaceDE w:val="0"/>
        <w:autoSpaceDN w:val="0"/>
        <w:adjustRightInd w:val="0"/>
        <w:ind w:firstLine="540"/>
        <w:jc w:val="both"/>
        <w:rPr>
          <w:color w:val="000000"/>
          <w:sz w:val="24"/>
          <w:szCs w:val="24"/>
        </w:rPr>
      </w:pPr>
      <w:r w:rsidRPr="002F5213">
        <w:rPr>
          <w:color w:val="000000"/>
          <w:sz w:val="24"/>
          <w:szCs w:val="24"/>
        </w:rPr>
        <w:t>5. Муниципальное задание на оказание муниципальных услуг (выполнение работ) бюджетными учреждениями формируется на срок до одного года, в случае утверждения бюджета Сосновоборского городского округа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527D9" w:rsidRDefault="000527D9" w:rsidP="000527D9">
      <w:pPr>
        <w:autoSpaceDE w:val="0"/>
        <w:autoSpaceDN w:val="0"/>
        <w:adjustRightInd w:val="0"/>
        <w:ind w:firstLine="540"/>
        <w:jc w:val="both"/>
        <w:rPr>
          <w:sz w:val="24"/>
          <w:szCs w:val="24"/>
        </w:rPr>
      </w:pPr>
      <w:r w:rsidRPr="002E7D6B">
        <w:rPr>
          <w:sz w:val="24"/>
          <w:szCs w:val="24"/>
        </w:rPr>
        <w:t>Показатели муниципального задания используются при составлении проект</w:t>
      </w:r>
      <w:r>
        <w:rPr>
          <w:sz w:val="24"/>
          <w:szCs w:val="24"/>
        </w:rPr>
        <w:t>а</w:t>
      </w:r>
      <w:r w:rsidRPr="002E7D6B">
        <w:rPr>
          <w:sz w:val="24"/>
          <w:szCs w:val="24"/>
        </w:rPr>
        <w:t xml:space="preserve"> бюджет</w:t>
      </w:r>
      <w:r>
        <w:rPr>
          <w:sz w:val="24"/>
          <w:szCs w:val="24"/>
        </w:rPr>
        <w:t>а</w:t>
      </w:r>
      <w:r w:rsidRPr="002E7D6B">
        <w:rPr>
          <w:sz w:val="24"/>
          <w:szCs w:val="24"/>
        </w:rPr>
        <w:t xml:space="preserve"> </w:t>
      </w:r>
      <w:r w:rsidRPr="00845AE5">
        <w:rPr>
          <w:sz w:val="24"/>
          <w:szCs w:val="24"/>
        </w:rPr>
        <w:t>Сосновоборского городского округа</w:t>
      </w:r>
      <w:r w:rsidRPr="00D22A93">
        <w:rPr>
          <w:b/>
          <w:sz w:val="24"/>
          <w:szCs w:val="24"/>
        </w:rPr>
        <w:t xml:space="preserve"> </w:t>
      </w:r>
      <w:r w:rsidRPr="002E7D6B">
        <w:rPr>
          <w:sz w:val="24"/>
          <w:szCs w:val="24"/>
        </w:rPr>
        <w:t>для планирования бюджетных ассигнований на оказание муниципальных услуг (выполнение работ), а также для определения объема субсидий на выполнение муниципального задания бюджетным учреждением.</w:t>
      </w:r>
    </w:p>
    <w:p w:rsidR="000527D9" w:rsidRPr="00845AE5" w:rsidRDefault="000527D9" w:rsidP="000527D9">
      <w:pPr>
        <w:ind w:firstLine="540"/>
        <w:jc w:val="both"/>
        <w:rPr>
          <w:sz w:val="24"/>
          <w:szCs w:val="24"/>
        </w:rPr>
      </w:pPr>
      <w:r>
        <w:rPr>
          <w:sz w:val="24"/>
          <w:szCs w:val="24"/>
        </w:rPr>
        <w:t>6</w:t>
      </w:r>
      <w:r w:rsidRPr="00845AE5">
        <w:rPr>
          <w:sz w:val="24"/>
          <w:szCs w:val="24"/>
        </w:rPr>
        <w:t xml:space="preserve">.  Отраслевое подразделение администрации Сосновоборского городского округа, являющееся главным распорядителем </w:t>
      </w:r>
      <w:r>
        <w:rPr>
          <w:sz w:val="24"/>
          <w:szCs w:val="24"/>
        </w:rPr>
        <w:t xml:space="preserve">бюджетных </w:t>
      </w:r>
      <w:r w:rsidRPr="00845AE5">
        <w:rPr>
          <w:sz w:val="24"/>
          <w:szCs w:val="24"/>
        </w:rPr>
        <w:t xml:space="preserve">средств </w:t>
      </w:r>
      <w:r>
        <w:rPr>
          <w:sz w:val="24"/>
          <w:szCs w:val="24"/>
        </w:rPr>
        <w:t xml:space="preserve">(далее–ГРБС) </w:t>
      </w:r>
      <w:r w:rsidRPr="00845AE5">
        <w:rPr>
          <w:sz w:val="24"/>
          <w:szCs w:val="24"/>
        </w:rPr>
        <w:t xml:space="preserve">местного бюджета обладает следующими полномочиями по </w:t>
      </w:r>
      <w:r>
        <w:rPr>
          <w:sz w:val="24"/>
          <w:szCs w:val="24"/>
        </w:rPr>
        <w:t>формирова</w:t>
      </w:r>
      <w:r w:rsidRPr="00845AE5">
        <w:rPr>
          <w:sz w:val="24"/>
          <w:szCs w:val="24"/>
        </w:rPr>
        <w:t>нию муниципального задания:</w:t>
      </w:r>
    </w:p>
    <w:p w:rsidR="000527D9" w:rsidRDefault="000527D9" w:rsidP="000527D9">
      <w:pPr>
        <w:autoSpaceDE w:val="0"/>
        <w:autoSpaceDN w:val="0"/>
        <w:adjustRightInd w:val="0"/>
        <w:ind w:firstLine="540"/>
        <w:jc w:val="both"/>
        <w:rPr>
          <w:sz w:val="24"/>
          <w:szCs w:val="24"/>
        </w:rPr>
      </w:pPr>
      <w:r>
        <w:rPr>
          <w:sz w:val="24"/>
          <w:szCs w:val="24"/>
        </w:rPr>
        <w:lastRenderedPageBreak/>
        <w:t>6</w:t>
      </w:r>
      <w:r w:rsidRPr="00845AE5">
        <w:rPr>
          <w:sz w:val="24"/>
          <w:szCs w:val="24"/>
        </w:rPr>
        <w:t xml:space="preserve">.1. </w:t>
      </w:r>
      <w:r>
        <w:rPr>
          <w:sz w:val="24"/>
          <w:szCs w:val="24"/>
        </w:rPr>
        <w:t>Формирует</w:t>
      </w:r>
      <w:r w:rsidRPr="00845AE5">
        <w:rPr>
          <w:sz w:val="24"/>
          <w:szCs w:val="24"/>
        </w:rPr>
        <w:t xml:space="preserve"> </w:t>
      </w:r>
      <w:r>
        <w:rPr>
          <w:sz w:val="24"/>
          <w:szCs w:val="24"/>
        </w:rPr>
        <w:t>отрас</w:t>
      </w:r>
      <w:r w:rsidRPr="00845AE5">
        <w:rPr>
          <w:sz w:val="24"/>
          <w:szCs w:val="24"/>
        </w:rPr>
        <w:t xml:space="preserve">левой реестр муниципальных услуг (работ) по форме </w:t>
      </w:r>
      <w:r>
        <w:rPr>
          <w:sz w:val="24"/>
          <w:szCs w:val="24"/>
        </w:rPr>
        <w:t xml:space="preserve">реестра </w:t>
      </w:r>
      <w:r w:rsidRPr="00845AE5">
        <w:rPr>
          <w:sz w:val="24"/>
          <w:szCs w:val="24"/>
        </w:rPr>
        <w:t>муниципальных услуг (работ) согласно приложению №2</w:t>
      </w:r>
      <w:r>
        <w:rPr>
          <w:sz w:val="24"/>
          <w:szCs w:val="24"/>
        </w:rPr>
        <w:t xml:space="preserve"> к </w:t>
      </w:r>
      <w:r w:rsidRPr="001B21D3">
        <w:rPr>
          <w:color w:val="000000"/>
          <w:sz w:val="24"/>
          <w:szCs w:val="24"/>
        </w:rPr>
        <w:t>Порядку формирования муниципального задания на оказание муниципальных услуг (выполнение работ) муниципальными бюджетными учреждениями Сосновоборского городского округа</w:t>
      </w:r>
      <w:r w:rsidRPr="00845AE5">
        <w:rPr>
          <w:sz w:val="24"/>
          <w:szCs w:val="24"/>
        </w:rPr>
        <w:t>,</w:t>
      </w:r>
      <w:r w:rsidRPr="00845AE5">
        <w:rPr>
          <w:b/>
          <w:sz w:val="24"/>
          <w:szCs w:val="24"/>
        </w:rPr>
        <w:t xml:space="preserve"> </w:t>
      </w:r>
      <w:r w:rsidRPr="00845AE5">
        <w:rPr>
          <w:sz w:val="24"/>
          <w:szCs w:val="24"/>
        </w:rPr>
        <w:t>на основе которого подведомственным учреждениям устанавливаются муниципальные задания</w:t>
      </w:r>
      <w:r>
        <w:rPr>
          <w:sz w:val="24"/>
          <w:szCs w:val="24"/>
        </w:rPr>
        <w:t>.</w:t>
      </w:r>
    </w:p>
    <w:p w:rsidR="000527D9" w:rsidRDefault="000527D9" w:rsidP="000527D9">
      <w:pPr>
        <w:autoSpaceDE w:val="0"/>
        <w:autoSpaceDN w:val="0"/>
        <w:adjustRightInd w:val="0"/>
        <w:ind w:firstLine="540"/>
        <w:jc w:val="both"/>
        <w:rPr>
          <w:sz w:val="24"/>
          <w:szCs w:val="24"/>
        </w:rPr>
      </w:pPr>
      <w:r>
        <w:rPr>
          <w:sz w:val="24"/>
          <w:szCs w:val="24"/>
        </w:rPr>
        <w:t xml:space="preserve">6.2. </w:t>
      </w:r>
      <w:r w:rsidRPr="00845AE5">
        <w:rPr>
          <w:sz w:val="24"/>
          <w:szCs w:val="24"/>
        </w:rPr>
        <w:t xml:space="preserve">Составляет обоснование бюджетных ассигнований на оказание муниципальных услуг (выполнение работ) </w:t>
      </w:r>
      <w:r>
        <w:rPr>
          <w:sz w:val="24"/>
          <w:szCs w:val="24"/>
        </w:rPr>
        <w:t>подведомственными</w:t>
      </w:r>
      <w:r w:rsidRPr="00845AE5">
        <w:rPr>
          <w:sz w:val="24"/>
          <w:szCs w:val="24"/>
        </w:rPr>
        <w:t xml:space="preserve"> </w:t>
      </w:r>
      <w:r>
        <w:rPr>
          <w:sz w:val="24"/>
          <w:szCs w:val="24"/>
        </w:rPr>
        <w:t>бюджетными</w:t>
      </w:r>
      <w:r w:rsidRPr="00845AE5">
        <w:rPr>
          <w:sz w:val="24"/>
          <w:szCs w:val="24"/>
        </w:rPr>
        <w:t xml:space="preserve"> учреждения</w:t>
      </w:r>
      <w:r>
        <w:rPr>
          <w:sz w:val="24"/>
          <w:szCs w:val="24"/>
        </w:rPr>
        <w:t>ми</w:t>
      </w:r>
      <w:r w:rsidRPr="00845AE5">
        <w:rPr>
          <w:sz w:val="24"/>
          <w:szCs w:val="24"/>
        </w:rPr>
        <w:t xml:space="preserve"> </w:t>
      </w:r>
      <w:r>
        <w:rPr>
          <w:sz w:val="24"/>
          <w:szCs w:val="24"/>
        </w:rPr>
        <w:t xml:space="preserve">при планировании предоставления субсидий на возмещение нормативных затрат, связанных с оказанием данными учреждениями в соответствии с муниципальным заданием муниципальных услуг (выполнением работ) и </w:t>
      </w:r>
      <w:r w:rsidRPr="00FF0BB4">
        <w:rPr>
          <w:sz w:val="24"/>
          <w:szCs w:val="24"/>
        </w:rPr>
        <w:t>нормативных затрат на содержание недвижимого имущества и особо ценного движимого имущества, закрепленного за бюджетным учреждением</w:t>
      </w:r>
      <w:r>
        <w:rPr>
          <w:sz w:val="24"/>
          <w:szCs w:val="24"/>
        </w:rPr>
        <w:t>.</w:t>
      </w:r>
    </w:p>
    <w:p w:rsidR="000527D9" w:rsidRDefault="000527D9" w:rsidP="000527D9">
      <w:pPr>
        <w:ind w:firstLine="540"/>
        <w:jc w:val="both"/>
        <w:rPr>
          <w:sz w:val="24"/>
          <w:szCs w:val="24"/>
        </w:rPr>
      </w:pPr>
      <w:r>
        <w:rPr>
          <w:sz w:val="24"/>
          <w:szCs w:val="24"/>
        </w:rPr>
        <w:t xml:space="preserve">6.3. Разрабатывает и утверждает методические рекомендации по формированию муниципальных заданий </w:t>
      </w:r>
      <w:r w:rsidRPr="00845AE5">
        <w:rPr>
          <w:sz w:val="24"/>
          <w:szCs w:val="24"/>
        </w:rPr>
        <w:t xml:space="preserve">подведомственными </w:t>
      </w:r>
      <w:r>
        <w:rPr>
          <w:sz w:val="24"/>
          <w:szCs w:val="24"/>
        </w:rPr>
        <w:t xml:space="preserve">бюджетными </w:t>
      </w:r>
      <w:r w:rsidRPr="00845AE5">
        <w:rPr>
          <w:sz w:val="24"/>
          <w:szCs w:val="24"/>
        </w:rPr>
        <w:t>учреждениями</w:t>
      </w:r>
      <w:r>
        <w:rPr>
          <w:sz w:val="24"/>
          <w:szCs w:val="24"/>
        </w:rPr>
        <w:t>.</w:t>
      </w:r>
    </w:p>
    <w:p w:rsidR="000527D9" w:rsidRPr="00845AE5" w:rsidRDefault="000527D9" w:rsidP="000527D9">
      <w:pPr>
        <w:ind w:firstLine="540"/>
        <w:jc w:val="both"/>
        <w:rPr>
          <w:sz w:val="24"/>
          <w:szCs w:val="24"/>
        </w:rPr>
      </w:pPr>
      <w:r>
        <w:rPr>
          <w:sz w:val="24"/>
          <w:szCs w:val="24"/>
        </w:rPr>
        <w:t>6</w:t>
      </w:r>
      <w:r w:rsidRPr="00845AE5">
        <w:rPr>
          <w:sz w:val="24"/>
          <w:szCs w:val="24"/>
        </w:rPr>
        <w:t>.</w:t>
      </w:r>
      <w:r>
        <w:rPr>
          <w:sz w:val="24"/>
          <w:szCs w:val="24"/>
        </w:rPr>
        <w:t>4</w:t>
      </w:r>
      <w:r w:rsidRPr="00845AE5">
        <w:rPr>
          <w:sz w:val="24"/>
          <w:szCs w:val="24"/>
        </w:rPr>
        <w:t xml:space="preserve">. Организует и осуществляет ведомственный финансовый контроль за соблюдением подведомственными </w:t>
      </w:r>
      <w:r>
        <w:rPr>
          <w:sz w:val="24"/>
          <w:szCs w:val="24"/>
        </w:rPr>
        <w:t xml:space="preserve">бюджетными </w:t>
      </w:r>
      <w:r w:rsidRPr="00845AE5">
        <w:rPr>
          <w:sz w:val="24"/>
          <w:szCs w:val="24"/>
        </w:rPr>
        <w:t>учреждениями требований и условий, установленных для них муниципальными заданиями.</w:t>
      </w:r>
    </w:p>
    <w:p w:rsidR="000527D9" w:rsidRPr="00845AE5" w:rsidRDefault="000527D9" w:rsidP="000527D9">
      <w:pPr>
        <w:ind w:firstLine="540"/>
        <w:jc w:val="both"/>
        <w:rPr>
          <w:sz w:val="24"/>
          <w:szCs w:val="24"/>
        </w:rPr>
      </w:pPr>
      <w:r w:rsidRPr="00845AE5">
        <w:rPr>
          <w:sz w:val="24"/>
          <w:szCs w:val="24"/>
        </w:rPr>
        <w:t>Разрабатывает порядок стимулирования работников подведомственных учреждений с учетом исполнения муниципального задания</w:t>
      </w:r>
      <w:r>
        <w:rPr>
          <w:sz w:val="24"/>
          <w:szCs w:val="24"/>
        </w:rPr>
        <w:t>.</w:t>
      </w:r>
    </w:p>
    <w:p w:rsidR="000527D9" w:rsidRPr="00845AE5" w:rsidRDefault="000527D9" w:rsidP="000527D9">
      <w:pPr>
        <w:autoSpaceDE w:val="0"/>
        <w:autoSpaceDN w:val="0"/>
        <w:adjustRightInd w:val="0"/>
        <w:ind w:firstLine="540"/>
        <w:jc w:val="both"/>
        <w:rPr>
          <w:color w:val="000000"/>
          <w:sz w:val="24"/>
          <w:szCs w:val="24"/>
        </w:rPr>
      </w:pPr>
      <w:r>
        <w:rPr>
          <w:color w:val="000000"/>
          <w:sz w:val="24"/>
          <w:szCs w:val="24"/>
        </w:rPr>
        <w:t>6</w:t>
      </w:r>
      <w:r w:rsidRPr="00845AE5">
        <w:rPr>
          <w:color w:val="000000"/>
          <w:sz w:val="24"/>
          <w:szCs w:val="24"/>
        </w:rPr>
        <w:t>.</w:t>
      </w:r>
      <w:r>
        <w:rPr>
          <w:color w:val="000000"/>
          <w:sz w:val="24"/>
          <w:szCs w:val="24"/>
        </w:rPr>
        <w:t>5</w:t>
      </w:r>
      <w:r w:rsidRPr="00845AE5">
        <w:rPr>
          <w:color w:val="000000"/>
          <w:sz w:val="24"/>
          <w:szCs w:val="24"/>
        </w:rPr>
        <w:t xml:space="preserve">. </w:t>
      </w:r>
      <w:r w:rsidRPr="00845AE5">
        <w:rPr>
          <w:sz w:val="24"/>
          <w:szCs w:val="24"/>
        </w:rPr>
        <w:t>При формировании бюджетной отчетности составляет пояснительную записку, которая содержит анализ исполнения бюджета и бюджетной отчетности, а также сведения о выполнении муниципального задания.</w:t>
      </w:r>
    </w:p>
    <w:p w:rsidR="000527D9" w:rsidRDefault="000527D9" w:rsidP="000527D9">
      <w:pPr>
        <w:ind w:firstLine="540"/>
        <w:jc w:val="both"/>
        <w:rPr>
          <w:sz w:val="24"/>
          <w:szCs w:val="24"/>
        </w:rPr>
      </w:pPr>
    </w:p>
    <w:p w:rsidR="000527D9" w:rsidRDefault="000527D9" w:rsidP="000527D9">
      <w:pPr>
        <w:ind w:firstLine="540"/>
        <w:jc w:val="both"/>
        <w:rPr>
          <w:sz w:val="24"/>
          <w:szCs w:val="24"/>
        </w:rPr>
      </w:pPr>
      <w:r>
        <w:rPr>
          <w:sz w:val="24"/>
          <w:szCs w:val="24"/>
        </w:rPr>
        <w:t>7</w:t>
      </w:r>
      <w:r w:rsidRPr="00845AE5">
        <w:rPr>
          <w:sz w:val="24"/>
          <w:szCs w:val="24"/>
        </w:rPr>
        <w:t xml:space="preserve">. Отраслевое подразделение администрации Сосновоборского городского округа, </w:t>
      </w:r>
      <w:r w:rsidRPr="007842C5">
        <w:rPr>
          <w:sz w:val="24"/>
          <w:szCs w:val="24"/>
        </w:rPr>
        <w:t xml:space="preserve">осуществляющее функции по выработке политики и регулированию общественных отношений в установленной сфере деятельности, </w:t>
      </w:r>
      <w:r w:rsidRPr="00845AE5">
        <w:rPr>
          <w:sz w:val="24"/>
          <w:szCs w:val="24"/>
        </w:rPr>
        <w:t xml:space="preserve">не являющееся </w:t>
      </w:r>
      <w:r>
        <w:rPr>
          <w:sz w:val="24"/>
          <w:szCs w:val="24"/>
        </w:rPr>
        <w:t>ГРБС,</w:t>
      </w:r>
      <w:r w:rsidRPr="00845AE5">
        <w:rPr>
          <w:sz w:val="24"/>
          <w:szCs w:val="24"/>
        </w:rPr>
        <w:t xml:space="preserve"> имеющее в подчинении подведомственные </w:t>
      </w:r>
      <w:r>
        <w:rPr>
          <w:sz w:val="24"/>
          <w:szCs w:val="24"/>
        </w:rPr>
        <w:t>бюджетн</w:t>
      </w:r>
      <w:r w:rsidRPr="00845AE5">
        <w:rPr>
          <w:sz w:val="24"/>
          <w:szCs w:val="24"/>
        </w:rPr>
        <w:t>ые учреждения</w:t>
      </w:r>
      <w:r>
        <w:rPr>
          <w:sz w:val="24"/>
          <w:szCs w:val="24"/>
        </w:rPr>
        <w:t>, обладает следующими полномочиями по формированию муниципального задания:</w:t>
      </w:r>
    </w:p>
    <w:p w:rsidR="000527D9" w:rsidRPr="007842C5" w:rsidRDefault="000527D9" w:rsidP="000527D9">
      <w:pPr>
        <w:ind w:firstLine="540"/>
        <w:jc w:val="both"/>
        <w:rPr>
          <w:sz w:val="24"/>
          <w:szCs w:val="24"/>
        </w:rPr>
      </w:pPr>
      <w:r>
        <w:rPr>
          <w:sz w:val="24"/>
          <w:szCs w:val="24"/>
        </w:rPr>
        <w:t>7.1.</w:t>
      </w:r>
      <w:r w:rsidRPr="007842C5">
        <w:rPr>
          <w:sz w:val="24"/>
          <w:szCs w:val="24"/>
        </w:rPr>
        <w:t xml:space="preserve">   Формирует проект отраслевого реестра муниципальных услуг.</w:t>
      </w:r>
    </w:p>
    <w:p w:rsidR="000527D9" w:rsidRPr="007842C5" w:rsidRDefault="000527D9" w:rsidP="000527D9">
      <w:pPr>
        <w:ind w:firstLine="540"/>
        <w:jc w:val="both"/>
        <w:rPr>
          <w:sz w:val="24"/>
          <w:szCs w:val="24"/>
        </w:rPr>
      </w:pPr>
      <w:r>
        <w:rPr>
          <w:sz w:val="24"/>
          <w:szCs w:val="24"/>
        </w:rPr>
        <w:t>7</w:t>
      </w:r>
      <w:r w:rsidRPr="007842C5">
        <w:rPr>
          <w:sz w:val="24"/>
          <w:szCs w:val="24"/>
        </w:rPr>
        <w:t xml:space="preserve">.2. </w:t>
      </w:r>
      <w:r>
        <w:rPr>
          <w:sz w:val="24"/>
          <w:szCs w:val="24"/>
        </w:rPr>
        <w:t xml:space="preserve"> </w:t>
      </w:r>
      <w:r w:rsidRPr="007842C5">
        <w:rPr>
          <w:sz w:val="24"/>
          <w:szCs w:val="24"/>
        </w:rPr>
        <w:t>Формирует проекты муниципальных заданий для каждого подведомственного бюджетного учреждения.</w:t>
      </w:r>
    </w:p>
    <w:p w:rsidR="000527D9" w:rsidRPr="00845AE5" w:rsidRDefault="000527D9" w:rsidP="000527D9">
      <w:pPr>
        <w:ind w:firstLine="540"/>
        <w:jc w:val="both"/>
        <w:rPr>
          <w:sz w:val="24"/>
          <w:szCs w:val="24"/>
        </w:rPr>
      </w:pPr>
      <w:r>
        <w:rPr>
          <w:sz w:val="24"/>
          <w:szCs w:val="24"/>
        </w:rPr>
        <w:t>7</w:t>
      </w:r>
      <w:r w:rsidRPr="007842C5">
        <w:rPr>
          <w:sz w:val="24"/>
          <w:szCs w:val="24"/>
        </w:rPr>
        <w:t xml:space="preserve">.3. </w:t>
      </w:r>
      <w:r w:rsidRPr="00845AE5">
        <w:rPr>
          <w:sz w:val="24"/>
          <w:szCs w:val="24"/>
        </w:rPr>
        <w:t xml:space="preserve">Представляет </w:t>
      </w:r>
      <w:r>
        <w:rPr>
          <w:sz w:val="24"/>
          <w:szCs w:val="24"/>
        </w:rPr>
        <w:t xml:space="preserve">в отраслевое подразделение </w:t>
      </w:r>
      <w:r w:rsidRPr="00845AE5">
        <w:rPr>
          <w:sz w:val="24"/>
          <w:szCs w:val="24"/>
        </w:rPr>
        <w:t>администрации Сосновоборского городского округа</w:t>
      </w:r>
      <w:r>
        <w:rPr>
          <w:sz w:val="24"/>
          <w:szCs w:val="24"/>
        </w:rPr>
        <w:t xml:space="preserve">, осуществляющее полномочия ГРБС, проект </w:t>
      </w:r>
      <w:r w:rsidRPr="007842C5">
        <w:rPr>
          <w:sz w:val="24"/>
          <w:szCs w:val="24"/>
        </w:rPr>
        <w:t xml:space="preserve">отраслевого реестра муниципальных услуг, проекты </w:t>
      </w:r>
      <w:r>
        <w:rPr>
          <w:sz w:val="24"/>
          <w:szCs w:val="24"/>
        </w:rPr>
        <w:t xml:space="preserve"> </w:t>
      </w:r>
      <w:r w:rsidRPr="007842C5">
        <w:rPr>
          <w:sz w:val="24"/>
          <w:szCs w:val="24"/>
        </w:rPr>
        <w:t>муниципальных заданий для каждого подведомственного бюджетного учреждения</w:t>
      </w:r>
      <w:r>
        <w:rPr>
          <w:sz w:val="24"/>
          <w:szCs w:val="24"/>
        </w:rPr>
        <w:t xml:space="preserve"> и иные</w:t>
      </w:r>
      <w:r w:rsidRPr="00845AE5">
        <w:rPr>
          <w:sz w:val="24"/>
          <w:szCs w:val="24"/>
        </w:rPr>
        <w:t xml:space="preserve"> необходимые документы для </w:t>
      </w:r>
      <w:r>
        <w:rPr>
          <w:sz w:val="24"/>
          <w:szCs w:val="24"/>
        </w:rPr>
        <w:t>установления показателей</w:t>
      </w:r>
      <w:r w:rsidRPr="00845AE5">
        <w:rPr>
          <w:sz w:val="24"/>
          <w:szCs w:val="24"/>
        </w:rPr>
        <w:t xml:space="preserve"> муниципальн</w:t>
      </w:r>
      <w:r>
        <w:rPr>
          <w:sz w:val="24"/>
          <w:szCs w:val="24"/>
        </w:rPr>
        <w:t>ых заданий</w:t>
      </w:r>
      <w:r w:rsidRPr="00845AE5">
        <w:rPr>
          <w:sz w:val="24"/>
          <w:szCs w:val="24"/>
        </w:rPr>
        <w:t xml:space="preserve"> </w:t>
      </w:r>
      <w:r>
        <w:rPr>
          <w:sz w:val="24"/>
          <w:szCs w:val="24"/>
        </w:rPr>
        <w:t>при составлении проекта местного бюджета</w:t>
      </w:r>
      <w:r w:rsidRPr="007842C5">
        <w:rPr>
          <w:sz w:val="24"/>
          <w:szCs w:val="24"/>
        </w:rPr>
        <w:t>.</w:t>
      </w:r>
    </w:p>
    <w:p w:rsidR="000527D9" w:rsidRDefault="000527D9" w:rsidP="000527D9">
      <w:pPr>
        <w:pStyle w:val="ConsPlusNormal"/>
        <w:ind w:firstLine="540"/>
        <w:jc w:val="both"/>
        <w:rPr>
          <w:rFonts w:ascii="Times New Roman" w:hAnsi="Times New Roman" w:cs="Times New Roman"/>
          <w:sz w:val="24"/>
          <w:szCs w:val="24"/>
        </w:rPr>
      </w:pPr>
    </w:p>
    <w:p w:rsidR="000527D9" w:rsidRPr="00266DE9" w:rsidRDefault="000527D9" w:rsidP="000527D9">
      <w:pPr>
        <w:pStyle w:val="ConsPlusNormal"/>
        <w:ind w:firstLine="540"/>
        <w:jc w:val="both"/>
        <w:rPr>
          <w:rFonts w:ascii="Times New Roman" w:hAnsi="Times New Roman" w:cs="Times New Roman"/>
          <w:sz w:val="24"/>
          <w:szCs w:val="24"/>
        </w:rPr>
      </w:pPr>
      <w:r w:rsidRPr="00266DE9">
        <w:rPr>
          <w:rFonts w:ascii="Times New Roman" w:hAnsi="Times New Roman" w:cs="Times New Roman"/>
          <w:sz w:val="24"/>
          <w:szCs w:val="24"/>
        </w:rPr>
        <w:t xml:space="preserve">8. Оказание муниципальных услуг в соответствии с муниципальным заданием бюджетными учреждениями осуществляется на безвозмездной основе. </w:t>
      </w:r>
    </w:p>
    <w:p w:rsidR="000527D9" w:rsidRPr="00266DE9" w:rsidRDefault="000527D9" w:rsidP="000527D9">
      <w:pPr>
        <w:autoSpaceDE w:val="0"/>
        <w:autoSpaceDN w:val="0"/>
        <w:adjustRightInd w:val="0"/>
        <w:ind w:firstLine="540"/>
        <w:jc w:val="both"/>
        <w:rPr>
          <w:sz w:val="24"/>
          <w:szCs w:val="24"/>
        </w:rPr>
      </w:pPr>
      <w:r w:rsidRPr="00266DE9">
        <w:rPr>
          <w:sz w:val="24"/>
          <w:szCs w:val="24"/>
        </w:rPr>
        <w:t>Бюджетное учреждение не вправе отказаться от выполнения муниципального задания.</w:t>
      </w:r>
    </w:p>
    <w:p w:rsidR="000527D9" w:rsidRDefault="000527D9" w:rsidP="000527D9">
      <w:pPr>
        <w:autoSpaceDE w:val="0"/>
        <w:autoSpaceDN w:val="0"/>
        <w:adjustRightInd w:val="0"/>
        <w:ind w:firstLine="540"/>
        <w:jc w:val="both"/>
        <w:rPr>
          <w:sz w:val="24"/>
          <w:szCs w:val="24"/>
        </w:rPr>
      </w:pPr>
    </w:p>
    <w:p w:rsidR="000527D9" w:rsidRPr="00266DE9" w:rsidRDefault="000527D9" w:rsidP="000527D9">
      <w:pPr>
        <w:autoSpaceDE w:val="0"/>
        <w:autoSpaceDN w:val="0"/>
        <w:adjustRightInd w:val="0"/>
        <w:ind w:firstLine="540"/>
        <w:jc w:val="both"/>
        <w:rPr>
          <w:sz w:val="24"/>
          <w:szCs w:val="24"/>
        </w:rPr>
      </w:pPr>
      <w:r>
        <w:rPr>
          <w:sz w:val="24"/>
          <w:szCs w:val="24"/>
        </w:rPr>
        <w:t>9.</w:t>
      </w:r>
      <w:r w:rsidRPr="00266DE9">
        <w:rPr>
          <w:sz w:val="24"/>
          <w:szCs w:val="24"/>
        </w:rPr>
        <w:t xml:space="preserve"> </w:t>
      </w:r>
      <w:r>
        <w:rPr>
          <w:sz w:val="24"/>
          <w:szCs w:val="24"/>
        </w:rPr>
        <w:t xml:space="preserve"> </w:t>
      </w:r>
      <w:r w:rsidRPr="00266DE9">
        <w:rPr>
          <w:sz w:val="24"/>
          <w:szCs w:val="24"/>
        </w:rPr>
        <w:t xml:space="preserve">Бюджетное учреждение вправе сверх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w:t>
      </w:r>
      <w:r w:rsidRPr="00845AE5">
        <w:rPr>
          <w:sz w:val="24"/>
          <w:szCs w:val="24"/>
        </w:rPr>
        <w:t>отраслев</w:t>
      </w:r>
      <w:r>
        <w:rPr>
          <w:sz w:val="24"/>
          <w:szCs w:val="24"/>
        </w:rPr>
        <w:t>ым</w:t>
      </w:r>
      <w:r w:rsidRPr="00845AE5">
        <w:rPr>
          <w:sz w:val="24"/>
          <w:szCs w:val="24"/>
        </w:rPr>
        <w:t xml:space="preserve"> подразделение</w:t>
      </w:r>
      <w:r>
        <w:rPr>
          <w:sz w:val="24"/>
          <w:szCs w:val="24"/>
        </w:rPr>
        <w:t>м</w:t>
      </w:r>
      <w:r w:rsidRPr="00845AE5">
        <w:rPr>
          <w:sz w:val="24"/>
          <w:szCs w:val="24"/>
        </w:rPr>
        <w:t xml:space="preserve"> администрации Сосновоборского городского округа</w:t>
      </w:r>
      <w:r w:rsidRPr="00266DE9">
        <w:rPr>
          <w:sz w:val="24"/>
          <w:szCs w:val="24"/>
        </w:rPr>
        <w:t>, осуществляющим функции и полномочия учредителя</w:t>
      </w:r>
      <w:r>
        <w:rPr>
          <w:sz w:val="24"/>
          <w:szCs w:val="24"/>
        </w:rPr>
        <w:t xml:space="preserve"> (далее–учредитель)</w:t>
      </w:r>
      <w:r w:rsidRPr="00266DE9">
        <w:rPr>
          <w:sz w:val="24"/>
          <w:szCs w:val="24"/>
        </w:rPr>
        <w:t>, если иное не предусмотрено федеральным законом.</w:t>
      </w:r>
    </w:p>
    <w:p w:rsidR="000527D9" w:rsidRDefault="000527D9" w:rsidP="000527D9">
      <w:pPr>
        <w:autoSpaceDE w:val="0"/>
        <w:autoSpaceDN w:val="0"/>
        <w:adjustRightInd w:val="0"/>
        <w:ind w:firstLine="540"/>
        <w:jc w:val="both"/>
        <w:rPr>
          <w:sz w:val="24"/>
          <w:szCs w:val="24"/>
        </w:rPr>
      </w:pPr>
    </w:p>
    <w:p w:rsidR="000527D9" w:rsidRDefault="000527D9" w:rsidP="000527D9">
      <w:pPr>
        <w:autoSpaceDE w:val="0"/>
        <w:autoSpaceDN w:val="0"/>
        <w:adjustRightInd w:val="0"/>
        <w:ind w:firstLine="540"/>
        <w:jc w:val="both"/>
        <w:rPr>
          <w:sz w:val="24"/>
          <w:szCs w:val="24"/>
        </w:rPr>
      </w:pPr>
      <w:r>
        <w:rPr>
          <w:sz w:val="24"/>
          <w:szCs w:val="24"/>
        </w:rPr>
        <w:t>10</w:t>
      </w:r>
      <w:r w:rsidRPr="00845AE5">
        <w:rPr>
          <w:sz w:val="24"/>
          <w:szCs w:val="24"/>
        </w:rPr>
        <w:t xml:space="preserve">. Муниципальное задание утверждается учредителем </w:t>
      </w:r>
      <w:r>
        <w:rPr>
          <w:sz w:val="24"/>
          <w:szCs w:val="24"/>
        </w:rPr>
        <w:t xml:space="preserve">с начала текущего финансового года </w:t>
      </w:r>
      <w:r w:rsidRPr="00845AE5">
        <w:rPr>
          <w:sz w:val="24"/>
          <w:szCs w:val="24"/>
        </w:rPr>
        <w:t xml:space="preserve">на основании </w:t>
      </w:r>
      <w:r>
        <w:rPr>
          <w:sz w:val="24"/>
          <w:szCs w:val="24"/>
        </w:rPr>
        <w:t xml:space="preserve">сводной </w:t>
      </w:r>
      <w:r w:rsidRPr="00845AE5">
        <w:rPr>
          <w:sz w:val="24"/>
          <w:szCs w:val="24"/>
        </w:rPr>
        <w:t>бюджетной росписи после утверждения решения о бюджете Сосновоборского городского округа на очередной финансовый год и плановый период</w:t>
      </w:r>
      <w:r>
        <w:rPr>
          <w:sz w:val="24"/>
          <w:szCs w:val="24"/>
        </w:rPr>
        <w:t>, но не позднее 1 февраля текущего финансового года.</w:t>
      </w:r>
    </w:p>
    <w:p w:rsidR="000527D9" w:rsidRPr="002F5213" w:rsidRDefault="000527D9" w:rsidP="000527D9">
      <w:pPr>
        <w:autoSpaceDE w:val="0"/>
        <w:autoSpaceDN w:val="0"/>
        <w:adjustRightInd w:val="0"/>
        <w:ind w:firstLine="540"/>
        <w:jc w:val="both"/>
        <w:rPr>
          <w:color w:val="000000"/>
          <w:sz w:val="24"/>
          <w:szCs w:val="24"/>
        </w:rPr>
      </w:pPr>
      <w:r w:rsidRPr="002F5213">
        <w:rPr>
          <w:color w:val="000000"/>
          <w:sz w:val="24"/>
          <w:szCs w:val="24"/>
        </w:rPr>
        <w:lastRenderedPageBreak/>
        <w:t>Муниципальное задание утверждается на оказание тех муниципальных услуг (выполнение работ), для которых учредителем утвержден реестр муниципальных услуг.</w:t>
      </w:r>
    </w:p>
    <w:p w:rsidR="000527D9" w:rsidRDefault="000527D9" w:rsidP="000527D9">
      <w:pPr>
        <w:autoSpaceDE w:val="0"/>
        <w:autoSpaceDN w:val="0"/>
        <w:adjustRightInd w:val="0"/>
        <w:ind w:firstLine="540"/>
        <w:jc w:val="both"/>
        <w:rPr>
          <w:color w:val="000000"/>
          <w:sz w:val="24"/>
          <w:szCs w:val="24"/>
        </w:rPr>
      </w:pPr>
    </w:p>
    <w:p w:rsidR="000527D9" w:rsidRPr="002F5213" w:rsidRDefault="000527D9" w:rsidP="000527D9">
      <w:pPr>
        <w:autoSpaceDE w:val="0"/>
        <w:autoSpaceDN w:val="0"/>
        <w:adjustRightInd w:val="0"/>
        <w:ind w:firstLine="540"/>
        <w:jc w:val="both"/>
        <w:rPr>
          <w:color w:val="000000"/>
          <w:sz w:val="24"/>
          <w:szCs w:val="24"/>
        </w:rPr>
      </w:pPr>
      <w:r>
        <w:rPr>
          <w:color w:val="000000"/>
          <w:sz w:val="24"/>
          <w:szCs w:val="24"/>
        </w:rPr>
        <w:t>11</w:t>
      </w:r>
      <w:r w:rsidRPr="002F5213">
        <w:rPr>
          <w:color w:val="000000"/>
          <w:sz w:val="24"/>
          <w:szCs w:val="24"/>
        </w:rPr>
        <w:t xml:space="preserve">. В случае внесения изменений в муниципальные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Сосновоборского городского округа для финансового обеспечения выполнения муниципального задания, в муниципальное задание могут быть внесены изменения, которые утверждаются учредителем бюджетного учреждения. </w:t>
      </w:r>
    </w:p>
    <w:p w:rsidR="000527D9" w:rsidRPr="002F5213" w:rsidRDefault="000527D9" w:rsidP="000527D9">
      <w:pPr>
        <w:autoSpaceDE w:val="0"/>
        <w:autoSpaceDN w:val="0"/>
        <w:adjustRightInd w:val="0"/>
        <w:ind w:firstLine="540"/>
        <w:jc w:val="both"/>
        <w:rPr>
          <w:color w:val="000000"/>
          <w:sz w:val="24"/>
          <w:szCs w:val="24"/>
        </w:rPr>
      </w:pPr>
      <w:r w:rsidRPr="002F5213">
        <w:rPr>
          <w:color w:val="000000"/>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527D9" w:rsidRDefault="000527D9" w:rsidP="000527D9">
      <w:pPr>
        <w:autoSpaceDE w:val="0"/>
        <w:autoSpaceDN w:val="0"/>
        <w:adjustRightInd w:val="0"/>
        <w:ind w:firstLine="540"/>
        <w:jc w:val="both"/>
        <w:rPr>
          <w:sz w:val="24"/>
          <w:szCs w:val="24"/>
        </w:rPr>
      </w:pPr>
    </w:p>
    <w:p w:rsidR="000527D9" w:rsidRPr="001769D7" w:rsidRDefault="000527D9" w:rsidP="000527D9">
      <w:pPr>
        <w:autoSpaceDE w:val="0"/>
        <w:autoSpaceDN w:val="0"/>
        <w:adjustRightInd w:val="0"/>
        <w:ind w:firstLine="540"/>
        <w:jc w:val="both"/>
        <w:rPr>
          <w:sz w:val="24"/>
          <w:szCs w:val="24"/>
        </w:rPr>
      </w:pPr>
      <w:r>
        <w:rPr>
          <w:sz w:val="24"/>
          <w:szCs w:val="24"/>
        </w:rPr>
        <w:t xml:space="preserve">12. </w:t>
      </w:r>
      <w:r w:rsidRPr="001769D7">
        <w:rPr>
          <w:sz w:val="24"/>
          <w:szCs w:val="24"/>
        </w:rPr>
        <w:t>Контроль за выполнением бюджетными учреждениями муниципальных заданий осуществляет учредитель</w:t>
      </w:r>
      <w:r>
        <w:rPr>
          <w:sz w:val="24"/>
          <w:szCs w:val="24"/>
        </w:rPr>
        <w:t xml:space="preserve"> и отраслевое подразделение </w:t>
      </w:r>
      <w:r w:rsidRPr="00845AE5">
        <w:rPr>
          <w:sz w:val="24"/>
          <w:szCs w:val="24"/>
        </w:rPr>
        <w:t xml:space="preserve">администрации Сосновоборского городского округа, </w:t>
      </w:r>
      <w:r w:rsidRPr="007842C5">
        <w:rPr>
          <w:sz w:val="24"/>
          <w:szCs w:val="24"/>
        </w:rPr>
        <w:t>осуществляющее функции по выработке политики в установленной сфере деятельности</w:t>
      </w:r>
      <w:r w:rsidRPr="001769D7">
        <w:rPr>
          <w:sz w:val="24"/>
          <w:szCs w:val="24"/>
        </w:rPr>
        <w:t>.</w:t>
      </w:r>
    </w:p>
    <w:p w:rsidR="000527D9" w:rsidRDefault="000527D9" w:rsidP="000527D9">
      <w:pPr>
        <w:jc w:val="both"/>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Pr="000527D9" w:rsidRDefault="000527D9" w:rsidP="000527D9">
      <w:pPr>
        <w:rPr>
          <w:sz w:val="18"/>
          <w:szCs w:val="18"/>
        </w:rPr>
      </w:pPr>
      <w:r w:rsidRPr="000527D9">
        <w:rPr>
          <w:sz w:val="18"/>
          <w:szCs w:val="18"/>
        </w:rPr>
        <w:t>Исп. Козловская О.Г.</w:t>
      </w:r>
    </w:p>
    <w:p w:rsidR="000527D9" w:rsidRPr="000527D9" w:rsidRDefault="000527D9" w:rsidP="000527D9">
      <w:pPr>
        <w:rPr>
          <w:sz w:val="18"/>
          <w:szCs w:val="18"/>
        </w:rPr>
      </w:pPr>
      <w:r>
        <w:rPr>
          <w:sz w:val="18"/>
          <w:szCs w:val="18"/>
        </w:rPr>
        <w:t>ПТ. 43174 -о</w:t>
      </w:r>
    </w:p>
    <w:p w:rsidR="000527D9" w:rsidRDefault="000527D9" w:rsidP="000527D9">
      <w:pPr>
        <w:ind w:left="5580" w:right="-6"/>
        <w:rPr>
          <w:b/>
          <w:sz w:val="24"/>
          <w:szCs w:val="24"/>
        </w:rPr>
      </w:pPr>
      <w:r>
        <w:rPr>
          <w:b/>
          <w:sz w:val="24"/>
          <w:szCs w:val="24"/>
        </w:rPr>
        <w:t xml:space="preserve">             </w:t>
      </w:r>
    </w:p>
    <w:p w:rsidR="000527D9" w:rsidRDefault="000527D9" w:rsidP="000527D9">
      <w:pPr>
        <w:ind w:left="5580" w:right="-6"/>
        <w:rPr>
          <w:b/>
          <w:sz w:val="24"/>
          <w:szCs w:val="24"/>
        </w:rPr>
      </w:pPr>
      <w:r>
        <w:rPr>
          <w:b/>
          <w:sz w:val="24"/>
          <w:szCs w:val="24"/>
        </w:rPr>
        <w:t xml:space="preserve">               </w:t>
      </w:r>
    </w:p>
    <w:p w:rsidR="000527D9" w:rsidRDefault="000527D9" w:rsidP="000527D9">
      <w:pPr>
        <w:ind w:left="5580" w:right="-6"/>
        <w:rPr>
          <w:b/>
          <w:sz w:val="24"/>
          <w:szCs w:val="24"/>
        </w:rPr>
      </w:pPr>
    </w:p>
    <w:p w:rsidR="000527D9" w:rsidRDefault="000527D9" w:rsidP="000527D9">
      <w:pPr>
        <w:ind w:left="5580" w:right="-6"/>
        <w:rPr>
          <w:b/>
          <w:sz w:val="24"/>
          <w:szCs w:val="24"/>
        </w:rPr>
      </w:pPr>
    </w:p>
    <w:p w:rsidR="000527D9" w:rsidRDefault="000527D9" w:rsidP="000527D9">
      <w:pPr>
        <w:ind w:left="5580" w:right="-6"/>
        <w:rPr>
          <w:b/>
          <w:sz w:val="24"/>
          <w:szCs w:val="24"/>
        </w:rPr>
      </w:pPr>
    </w:p>
    <w:p w:rsidR="000527D9" w:rsidRDefault="000527D9" w:rsidP="000527D9">
      <w:pPr>
        <w:ind w:left="5580" w:right="-6"/>
        <w:rPr>
          <w:b/>
          <w:sz w:val="24"/>
          <w:szCs w:val="24"/>
        </w:rPr>
      </w:pPr>
    </w:p>
    <w:p w:rsidR="000527D9" w:rsidRDefault="000527D9" w:rsidP="000527D9">
      <w:pPr>
        <w:ind w:left="5580" w:right="-6"/>
        <w:rPr>
          <w:b/>
          <w:sz w:val="24"/>
          <w:szCs w:val="24"/>
        </w:rPr>
      </w:pPr>
    </w:p>
    <w:p w:rsidR="000527D9" w:rsidRDefault="000527D9" w:rsidP="000527D9">
      <w:pPr>
        <w:ind w:left="5580" w:right="-6"/>
        <w:rPr>
          <w:b/>
          <w:sz w:val="24"/>
          <w:szCs w:val="24"/>
        </w:rPr>
      </w:pPr>
      <w:r>
        <w:rPr>
          <w:b/>
          <w:sz w:val="24"/>
          <w:szCs w:val="24"/>
        </w:rPr>
        <w:t xml:space="preserve">         </w:t>
      </w:r>
    </w:p>
    <w:p w:rsidR="000527D9" w:rsidRDefault="000527D9" w:rsidP="000527D9">
      <w:pPr>
        <w:ind w:left="5580" w:right="-6"/>
        <w:rPr>
          <w:b/>
          <w:sz w:val="24"/>
          <w:szCs w:val="24"/>
        </w:rPr>
      </w:pPr>
      <w:r>
        <w:rPr>
          <w:b/>
          <w:sz w:val="24"/>
          <w:szCs w:val="24"/>
        </w:rPr>
        <w:t xml:space="preserve">          </w:t>
      </w:r>
    </w:p>
    <w:p w:rsidR="000527D9" w:rsidRDefault="000527D9" w:rsidP="000527D9">
      <w:pPr>
        <w:ind w:left="5580" w:right="-6"/>
        <w:rPr>
          <w:b/>
          <w:sz w:val="24"/>
          <w:szCs w:val="24"/>
        </w:rPr>
      </w:pPr>
      <w:r>
        <w:rPr>
          <w:b/>
          <w:sz w:val="24"/>
          <w:szCs w:val="24"/>
        </w:rPr>
        <w:lastRenderedPageBreak/>
        <w:t xml:space="preserve">                </w:t>
      </w:r>
    </w:p>
    <w:p w:rsidR="000527D9" w:rsidRPr="00845AE5" w:rsidRDefault="000527D9" w:rsidP="000527D9">
      <w:pPr>
        <w:ind w:left="5580" w:right="-6"/>
        <w:rPr>
          <w:b/>
          <w:sz w:val="24"/>
          <w:szCs w:val="24"/>
        </w:rPr>
      </w:pPr>
      <w:r>
        <w:rPr>
          <w:b/>
          <w:sz w:val="24"/>
          <w:szCs w:val="24"/>
        </w:rPr>
        <w:t xml:space="preserve">                   </w:t>
      </w:r>
      <w:r w:rsidRPr="00845AE5">
        <w:rPr>
          <w:b/>
          <w:sz w:val="24"/>
          <w:szCs w:val="24"/>
        </w:rPr>
        <w:t>УТВЕРЖДЕН</w:t>
      </w:r>
    </w:p>
    <w:p w:rsidR="000527D9" w:rsidRDefault="000527D9" w:rsidP="000527D9">
      <w:pPr>
        <w:ind w:left="5580" w:right="-6"/>
        <w:rPr>
          <w:sz w:val="24"/>
          <w:szCs w:val="24"/>
        </w:rPr>
      </w:pPr>
      <w:r>
        <w:rPr>
          <w:sz w:val="24"/>
          <w:szCs w:val="24"/>
        </w:rPr>
        <w:t xml:space="preserve">      </w:t>
      </w:r>
      <w:r w:rsidRPr="00845AE5">
        <w:rPr>
          <w:sz w:val="24"/>
          <w:szCs w:val="24"/>
        </w:rPr>
        <w:t xml:space="preserve">постановлением </w:t>
      </w:r>
      <w:r>
        <w:rPr>
          <w:sz w:val="24"/>
          <w:szCs w:val="24"/>
        </w:rPr>
        <w:t>администрации</w:t>
      </w:r>
    </w:p>
    <w:p w:rsidR="000527D9" w:rsidRPr="00845AE5" w:rsidRDefault="000527D9" w:rsidP="000527D9">
      <w:pPr>
        <w:ind w:left="5580" w:right="-6"/>
        <w:rPr>
          <w:sz w:val="24"/>
          <w:szCs w:val="24"/>
        </w:rPr>
      </w:pPr>
      <w:r w:rsidRPr="00845AE5">
        <w:rPr>
          <w:sz w:val="24"/>
          <w:szCs w:val="24"/>
        </w:rPr>
        <w:t xml:space="preserve">Сосновоборского городского округа </w:t>
      </w:r>
    </w:p>
    <w:p w:rsidR="006015FE" w:rsidRDefault="000527D9" w:rsidP="006015FE">
      <w:pPr>
        <w:jc w:val="center"/>
        <w:rPr>
          <w:sz w:val="24"/>
        </w:rPr>
      </w:pPr>
      <w:r>
        <w:rPr>
          <w:sz w:val="24"/>
          <w:szCs w:val="24"/>
        </w:rPr>
        <w:t xml:space="preserve">                        </w:t>
      </w:r>
      <w:r w:rsidR="006015FE">
        <w:rPr>
          <w:sz w:val="24"/>
          <w:szCs w:val="24"/>
        </w:rPr>
        <w:tab/>
      </w:r>
      <w:r w:rsidR="006015FE">
        <w:rPr>
          <w:sz w:val="24"/>
          <w:szCs w:val="24"/>
        </w:rPr>
        <w:tab/>
      </w:r>
      <w:r w:rsidR="006015FE">
        <w:rPr>
          <w:sz w:val="24"/>
          <w:szCs w:val="24"/>
        </w:rPr>
        <w:tab/>
      </w:r>
      <w:r w:rsidR="006015FE">
        <w:rPr>
          <w:sz w:val="24"/>
          <w:szCs w:val="24"/>
        </w:rPr>
        <w:tab/>
      </w:r>
      <w:r w:rsidR="006015FE">
        <w:rPr>
          <w:sz w:val="24"/>
          <w:szCs w:val="24"/>
        </w:rPr>
        <w:tab/>
      </w:r>
      <w:r>
        <w:rPr>
          <w:sz w:val="24"/>
          <w:szCs w:val="24"/>
        </w:rPr>
        <w:t xml:space="preserve"> </w:t>
      </w:r>
      <w:r w:rsidR="006015FE">
        <w:rPr>
          <w:sz w:val="24"/>
        </w:rPr>
        <w:t>от 03/11/2010 № 2244</w:t>
      </w:r>
    </w:p>
    <w:p w:rsidR="000527D9" w:rsidRPr="00845AE5" w:rsidRDefault="000527D9" w:rsidP="000527D9">
      <w:pPr>
        <w:ind w:left="4248" w:right="-6" w:firstLine="708"/>
        <w:rPr>
          <w:sz w:val="24"/>
          <w:szCs w:val="24"/>
        </w:rPr>
      </w:pPr>
    </w:p>
    <w:p w:rsidR="000527D9" w:rsidRPr="00845AE5" w:rsidRDefault="000527D9" w:rsidP="000527D9">
      <w:pPr>
        <w:ind w:right="-6"/>
        <w:rPr>
          <w:sz w:val="24"/>
          <w:szCs w:val="24"/>
        </w:rPr>
      </w:pPr>
      <w:r>
        <w:rPr>
          <w:sz w:val="24"/>
          <w:szCs w:val="24"/>
        </w:rPr>
        <w:t xml:space="preserve">                                                                                                           </w:t>
      </w:r>
      <w:r w:rsidRPr="00845AE5">
        <w:rPr>
          <w:sz w:val="24"/>
          <w:szCs w:val="24"/>
        </w:rPr>
        <w:t>(Приложение №</w:t>
      </w:r>
      <w:r>
        <w:rPr>
          <w:sz w:val="24"/>
          <w:szCs w:val="24"/>
        </w:rPr>
        <w:t xml:space="preserve"> </w:t>
      </w:r>
      <w:r w:rsidRPr="00845AE5">
        <w:rPr>
          <w:sz w:val="24"/>
          <w:szCs w:val="24"/>
        </w:rPr>
        <w:t>2)</w:t>
      </w:r>
    </w:p>
    <w:p w:rsidR="000527D9" w:rsidRDefault="000527D9" w:rsidP="000527D9">
      <w:pPr>
        <w:rPr>
          <w:sz w:val="24"/>
          <w:szCs w:val="24"/>
        </w:rPr>
      </w:pPr>
    </w:p>
    <w:p w:rsidR="000527D9" w:rsidRDefault="000527D9" w:rsidP="000527D9">
      <w:pPr>
        <w:ind w:firstLine="540"/>
        <w:jc w:val="center"/>
        <w:rPr>
          <w:b/>
          <w:sz w:val="24"/>
          <w:szCs w:val="24"/>
        </w:rPr>
      </w:pPr>
    </w:p>
    <w:p w:rsidR="000527D9" w:rsidRPr="00845AE5" w:rsidRDefault="000527D9" w:rsidP="000527D9">
      <w:pPr>
        <w:ind w:firstLine="540"/>
        <w:jc w:val="center"/>
        <w:rPr>
          <w:b/>
          <w:sz w:val="24"/>
          <w:szCs w:val="24"/>
        </w:rPr>
      </w:pPr>
      <w:r w:rsidRPr="00845AE5">
        <w:rPr>
          <w:b/>
          <w:sz w:val="24"/>
          <w:szCs w:val="24"/>
        </w:rPr>
        <w:t xml:space="preserve">Порядок финансового обеспечения выполнения  муниципального задания </w:t>
      </w:r>
    </w:p>
    <w:p w:rsidR="000527D9" w:rsidRPr="00845AE5" w:rsidRDefault="000527D9" w:rsidP="000527D9">
      <w:pPr>
        <w:ind w:firstLine="540"/>
        <w:jc w:val="center"/>
        <w:rPr>
          <w:b/>
          <w:sz w:val="24"/>
          <w:szCs w:val="24"/>
        </w:rPr>
      </w:pPr>
      <w:r w:rsidRPr="00845AE5">
        <w:rPr>
          <w:b/>
          <w:sz w:val="24"/>
          <w:szCs w:val="24"/>
        </w:rPr>
        <w:t xml:space="preserve">муниципальными </w:t>
      </w:r>
      <w:r>
        <w:rPr>
          <w:b/>
          <w:sz w:val="24"/>
          <w:szCs w:val="24"/>
        </w:rPr>
        <w:t xml:space="preserve">бюджетными </w:t>
      </w:r>
      <w:r w:rsidRPr="00845AE5">
        <w:rPr>
          <w:b/>
          <w:sz w:val="24"/>
          <w:szCs w:val="24"/>
        </w:rPr>
        <w:t>учреждениями Сосновоборского городского округа</w:t>
      </w:r>
    </w:p>
    <w:p w:rsidR="000527D9" w:rsidRDefault="000527D9" w:rsidP="000527D9">
      <w:pPr>
        <w:autoSpaceDE w:val="0"/>
        <w:autoSpaceDN w:val="0"/>
        <w:adjustRightInd w:val="0"/>
        <w:ind w:firstLine="540"/>
        <w:jc w:val="both"/>
        <w:rPr>
          <w:sz w:val="24"/>
          <w:szCs w:val="24"/>
        </w:rPr>
      </w:pPr>
    </w:p>
    <w:p w:rsidR="000527D9" w:rsidRDefault="000527D9" w:rsidP="000527D9">
      <w:pPr>
        <w:autoSpaceDE w:val="0"/>
        <w:autoSpaceDN w:val="0"/>
        <w:adjustRightInd w:val="0"/>
        <w:ind w:firstLine="540"/>
        <w:jc w:val="both"/>
        <w:rPr>
          <w:sz w:val="24"/>
          <w:szCs w:val="24"/>
        </w:rPr>
      </w:pPr>
      <w:r>
        <w:rPr>
          <w:sz w:val="24"/>
          <w:szCs w:val="24"/>
        </w:rPr>
        <w:t>1</w:t>
      </w:r>
      <w:r w:rsidRPr="00845AE5">
        <w:rPr>
          <w:sz w:val="24"/>
          <w:szCs w:val="24"/>
        </w:rPr>
        <w:t xml:space="preserve">. Финансовое обеспечение выполнения муниципального задания осуществляется в пределах бюджетных ассигнований, предусмотренных </w:t>
      </w:r>
      <w:r>
        <w:rPr>
          <w:sz w:val="24"/>
          <w:szCs w:val="24"/>
        </w:rPr>
        <w:t xml:space="preserve">бюджетом </w:t>
      </w:r>
      <w:r w:rsidRPr="00845AE5">
        <w:rPr>
          <w:sz w:val="24"/>
          <w:szCs w:val="24"/>
        </w:rPr>
        <w:t xml:space="preserve">Сосновоборского городского округа </w:t>
      </w:r>
      <w:r>
        <w:rPr>
          <w:sz w:val="24"/>
          <w:szCs w:val="24"/>
        </w:rPr>
        <w:t>на эти цели.</w:t>
      </w:r>
    </w:p>
    <w:p w:rsidR="000527D9" w:rsidRPr="009615EC" w:rsidRDefault="000527D9" w:rsidP="000527D9">
      <w:pPr>
        <w:autoSpaceDE w:val="0"/>
        <w:autoSpaceDN w:val="0"/>
        <w:adjustRightInd w:val="0"/>
        <w:ind w:firstLine="540"/>
        <w:jc w:val="both"/>
        <w:rPr>
          <w:sz w:val="24"/>
          <w:szCs w:val="24"/>
        </w:rPr>
      </w:pPr>
      <w:r w:rsidRPr="009615EC">
        <w:rPr>
          <w:sz w:val="24"/>
          <w:szCs w:val="24"/>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Pr>
          <w:sz w:val="24"/>
          <w:szCs w:val="24"/>
        </w:rPr>
        <w:t xml:space="preserve">муниципальным </w:t>
      </w:r>
      <w:r w:rsidRPr="009615EC">
        <w:rPr>
          <w:sz w:val="24"/>
          <w:szCs w:val="24"/>
        </w:rPr>
        <w:t xml:space="preserve">бюджетным учреждением </w:t>
      </w:r>
      <w:r w:rsidRPr="00845AE5">
        <w:rPr>
          <w:sz w:val="24"/>
          <w:szCs w:val="24"/>
        </w:rPr>
        <w:t xml:space="preserve">(далее </w:t>
      </w:r>
      <w:r>
        <w:rPr>
          <w:sz w:val="24"/>
          <w:szCs w:val="24"/>
        </w:rPr>
        <w:t>–</w:t>
      </w:r>
      <w:r w:rsidRPr="00845AE5">
        <w:rPr>
          <w:sz w:val="24"/>
          <w:szCs w:val="24"/>
        </w:rPr>
        <w:t xml:space="preserve"> </w:t>
      </w:r>
      <w:r>
        <w:rPr>
          <w:sz w:val="24"/>
          <w:szCs w:val="24"/>
        </w:rPr>
        <w:t xml:space="preserve">бюджетное </w:t>
      </w:r>
      <w:r w:rsidRPr="00845AE5">
        <w:rPr>
          <w:sz w:val="24"/>
          <w:szCs w:val="24"/>
        </w:rPr>
        <w:t>учреждени</w:t>
      </w:r>
      <w:r>
        <w:rPr>
          <w:sz w:val="24"/>
          <w:szCs w:val="24"/>
        </w:rPr>
        <w:t>е</w:t>
      </w:r>
      <w:r w:rsidRPr="00845AE5">
        <w:rPr>
          <w:sz w:val="24"/>
          <w:szCs w:val="24"/>
        </w:rPr>
        <w:t>)</w:t>
      </w:r>
      <w:r>
        <w:rPr>
          <w:sz w:val="24"/>
          <w:szCs w:val="24"/>
        </w:rPr>
        <w:t xml:space="preserve"> </w:t>
      </w:r>
      <w:r w:rsidRPr="00845AE5">
        <w:rPr>
          <w:sz w:val="24"/>
          <w:szCs w:val="24"/>
        </w:rPr>
        <w:t>отраслев</w:t>
      </w:r>
      <w:r>
        <w:rPr>
          <w:sz w:val="24"/>
          <w:szCs w:val="24"/>
        </w:rPr>
        <w:t>ым</w:t>
      </w:r>
      <w:r w:rsidRPr="00845AE5">
        <w:rPr>
          <w:sz w:val="24"/>
          <w:szCs w:val="24"/>
        </w:rPr>
        <w:t xml:space="preserve"> подразделение</w:t>
      </w:r>
      <w:r>
        <w:rPr>
          <w:sz w:val="24"/>
          <w:szCs w:val="24"/>
        </w:rPr>
        <w:t>м</w:t>
      </w:r>
      <w:r w:rsidRPr="00845AE5">
        <w:rPr>
          <w:sz w:val="24"/>
          <w:szCs w:val="24"/>
        </w:rPr>
        <w:t xml:space="preserve"> администрации Сосновоборского городского округа</w:t>
      </w:r>
      <w:r w:rsidRPr="00266DE9">
        <w:rPr>
          <w:sz w:val="24"/>
          <w:szCs w:val="24"/>
        </w:rPr>
        <w:t>, осуществляющим функции и полномочия учредителя</w:t>
      </w:r>
      <w:r>
        <w:rPr>
          <w:sz w:val="24"/>
          <w:szCs w:val="24"/>
        </w:rPr>
        <w:t xml:space="preserve"> (далее–учредитель)</w:t>
      </w:r>
      <w:r w:rsidRPr="009615EC">
        <w:rPr>
          <w:sz w:val="24"/>
          <w:szCs w:val="24"/>
        </w:rPr>
        <w:t xml:space="preserve">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527D9" w:rsidRPr="009615EC" w:rsidRDefault="000527D9" w:rsidP="000527D9">
      <w:pPr>
        <w:autoSpaceDE w:val="0"/>
        <w:autoSpaceDN w:val="0"/>
        <w:adjustRightInd w:val="0"/>
        <w:ind w:firstLine="540"/>
        <w:jc w:val="both"/>
        <w:rPr>
          <w:sz w:val="24"/>
          <w:szCs w:val="24"/>
        </w:rPr>
      </w:pPr>
      <w:r w:rsidRPr="009615EC">
        <w:rPr>
          <w:sz w:val="24"/>
          <w:szCs w:val="24"/>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527D9" w:rsidRDefault="000527D9" w:rsidP="000527D9">
      <w:pPr>
        <w:pStyle w:val="ConsPlusNormal"/>
        <w:ind w:firstLine="540"/>
        <w:jc w:val="both"/>
        <w:rPr>
          <w:rFonts w:ascii="Times New Roman" w:hAnsi="Times New Roman" w:cs="Times New Roman"/>
          <w:sz w:val="24"/>
          <w:szCs w:val="24"/>
        </w:rPr>
      </w:pPr>
    </w:p>
    <w:p w:rsidR="000527D9" w:rsidRDefault="000527D9" w:rsidP="000527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845AE5">
        <w:rPr>
          <w:rFonts w:ascii="Times New Roman" w:hAnsi="Times New Roman" w:cs="Times New Roman"/>
          <w:sz w:val="24"/>
          <w:szCs w:val="24"/>
        </w:rPr>
        <w:t>.</w:t>
      </w:r>
      <w:r>
        <w:rPr>
          <w:rFonts w:ascii="Times New Roman" w:hAnsi="Times New Roman" w:cs="Times New Roman"/>
          <w:sz w:val="24"/>
          <w:szCs w:val="24"/>
        </w:rPr>
        <w:t xml:space="preserve"> </w:t>
      </w:r>
      <w:r w:rsidRPr="00845AE5">
        <w:rPr>
          <w:rFonts w:ascii="Times New Roman" w:hAnsi="Times New Roman" w:cs="Times New Roman"/>
          <w:sz w:val="24"/>
          <w:szCs w:val="24"/>
        </w:rPr>
        <w:t xml:space="preserve">Финансовое обеспечение выполнения муниципального задания </w:t>
      </w:r>
      <w:r>
        <w:rPr>
          <w:rFonts w:ascii="Times New Roman" w:hAnsi="Times New Roman" w:cs="Times New Roman"/>
          <w:sz w:val="24"/>
          <w:szCs w:val="24"/>
        </w:rPr>
        <w:t xml:space="preserve">бюджетными </w:t>
      </w:r>
      <w:r w:rsidRPr="00845AE5">
        <w:rPr>
          <w:rFonts w:ascii="Times New Roman" w:hAnsi="Times New Roman" w:cs="Times New Roman"/>
          <w:sz w:val="24"/>
          <w:szCs w:val="24"/>
        </w:rPr>
        <w:t xml:space="preserve">учреждениями осуществляется </w:t>
      </w:r>
      <w:r w:rsidRPr="009615EC">
        <w:rPr>
          <w:rFonts w:ascii="Times New Roman" w:hAnsi="Times New Roman" w:cs="Times New Roman"/>
          <w:sz w:val="24"/>
          <w:szCs w:val="24"/>
        </w:rPr>
        <w:t>в виде субсидий из</w:t>
      </w:r>
      <w:r w:rsidRPr="00845AE5">
        <w:rPr>
          <w:rFonts w:ascii="Times New Roman" w:hAnsi="Times New Roman" w:cs="Times New Roman"/>
          <w:sz w:val="24"/>
          <w:szCs w:val="24"/>
        </w:rPr>
        <w:t xml:space="preserve"> бюджета Сосновоборского городского округа</w:t>
      </w:r>
      <w:r>
        <w:rPr>
          <w:rFonts w:ascii="Times New Roman" w:hAnsi="Times New Roman" w:cs="Times New Roman"/>
          <w:sz w:val="24"/>
          <w:szCs w:val="24"/>
        </w:rPr>
        <w:t>.</w:t>
      </w:r>
      <w:r w:rsidRPr="00845AE5">
        <w:rPr>
          <w:rFonts w:ascii="Times New Roman" w:hAnsi="Times New Roman" w:cs="Times New Roman"/>
          <w:sz w:val="24"/>
          <w:szCs w:val="24"/>
        </w:rPr>
        <w:t xml:space="preserve"> </w:t>
      </w:r>
    </w:p>
    <w:p w:rsidR="000527D9" w:rsidRDefault="000527D9" w:rsidP="000527D9">
      <w:pPr>
        <w:ind w:firstLine="540"/>
        <w:jc w:val="both"/>
        <w:rPr>
          <w:sz w:val="24"/>
          <w:szCs w:val="24"/>
        </w:rPr>
      </w:pPr>
    </w:p>
    <w:p w:rsidR="000527D9" w:rsidRPr="00FF0BB4" w:rsidRDefault="000527D9" w:rsidP="000527D9">
      <w:pPr>
        <w:ind w:firstLine="540"/>
        <w:jc w:val="both"/>
        <w:rPr>
          <w:sz w:val="24"/>
          <w:szCs w:val="24"/>
        </w:rPr>
      </w:pPr>
      <w:r>
        <w:rPr>
          <w:sz w:val="24"/>
          <w:szCs w:val="24"/>
        </w:rPr>
        <w:t xml:space="preserve">3. </w:t>
      </w:r>
      <w:r w:rsidRPr="00FF0BB4">
        <w:rPr>
          <w:sz w:val="24"/>
          <w:szCs w:val="24"/>
        </w:rPr>
        <w:t>Размер субсидии рассчитывается на основании нормативных затрат</w:t>
      </w:r>
      <w:r>
        <w:rPr>
          <w:sz w:val="24"/>
          <w:szCs w:val="24"/>
        </w:rPr>
        <w:t>, связанных с</w:t>
      </w:r>
      <w:r w:rsidRPr="00FF0BB4">
        <w:rPr>
          <w:sz w:val="24"/>
          <w:szCs w:val="24"/>
        </w:rPr>
        <w:t xml:space="preserve"> оказание</w:t>
      </w:r>
      <w:r>
        <w:rPr>
          <w:sz w:val="24"/>
          <w:szCs w:val="24"/>
        </w:rPr>
        <w:t>м</w:t>
      </w:r>
      <w:r w:rsidRPr="00FF0BB4">
        <w:rPr>
          <w:sz w:val="24"/>
          <w:szCs w:val="24"/>
        </w:rPr>
        <w:t xml:space="preserve"> </w:t>
      </w:r>
      <w:r>
        <w:rPr>
          <w:sz w:val="24"/>
          <w:szCs w:val="24"/>
        </w:rPr>
        <w:t xml:space="preserve">бюджетным учреждением </w:t>
      </w:r>
      <w:r w:rsidRPr="00FF0BB4">
        <w:rPr>
          <w:sz w:val="24"/>
          <w:szCs w:val="24"/>
        </w:rPr>
        <w:t xml:space="preserve">в </w:t>
      </w:r>
      <w:r>
        <w:rPr>
          <w:sz w:val="24"/>
          <w:szCs w:val="24"/>
        </w:rPr>
        <w:t>соответствии с муниципальным</w:t>
      </w:r>
      <w:r w:rsidRPr="00FF0BB4">
        <w:rPr>
          <w:sz w:val="24"/>
          <w:szCs w:val="24"/>
        </w:rPr>
        <w:t xml:space="preserve"> задани</w:t>
      </w:r>
      <w:r>
        <w:rPr>
          <w:sz w:val="24"/>
          <w:szCs w:val="24"/>
        </w:rPr>
        <w:t>ем</w:t>
      </w:r>
      <w:r w:rsidRPr="00FF0BB4">
        <w:rPr>
          <w:sz w:val="24"/>
          <w:szCs w:val="24"/>
        </w:rPr>
        <w:t xml:space="preserve"> </w:t>
      </w:r>
      <w:r>
        <w:rPr>
          <w:sz w:val="24"/>
          <w:szCs w:val="24"/>
        </w:rPr>
        <w:t>муниципаль</w:t>
      </w:r>
      <w:r w:rsidRPr="00FF0BB4">
        <w:rPr>
          <w:sz w:val="24"/>
          <w:szCs w:val="24"/>
        </w:rPr>
        <w:t xml:space="preserve">ных услуг </w:t>
      </w:r>
      <w:r>
        <w:rPr>
          <w:sz w:val="24"/>
          <w:szCs w:val="24"/>
        </w:rPr>
        <w:t xml:space="preserve">(выполнением работ), </w:t>
      </w:r>
      <w:r w:rsidRPr="00FF0BB4">
        <w:rPr>
          <w:sz w:val="24"/>
          <w:szCs w:val="24"/>
        </w:rPr>
        <w:t>и нормативных затрат на содержание недвижимого имущества и особо ценного движимого имущества, закрепленного за бюджетным учреждением или приобретенного им за счет средств, выделенных бюджетному учреждению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0527D9" w:rsidRDefault="000527D9" w:rsidP="000527D9">
      <w:pPr>
        <w:autoSpaceDE w:val="0"/>
        <w:autoSpaceDN w:val="0"/>
        <w:adjustRightInd w:val="0"/>
        <w:ind w:firstLine="540"/>
        <w:jc w:val="both"/>
        <w:rPr>
          <w:sz w:val="24"/>
          <w:szCs w:val="24"/>
        </w:rPr>
      </w:pPr>
      <w:r>
        <w:rPr>
          <w:sz w:val="24"/>
          <w:szCs w:val="24"/>
        </w:rPr>
        <w:t xml:space="preserve"> Указанные </w:t>
      </w:r>
      <w:r w:rsidRPr="00845AE5">
        <w:rPr>
          <w:sz w:val="24"/>
          <w:szCs w:val="24"/>
        </w:rPr>
        <w:t>норматив</w:t>
      </w:r>
      <w:r>
        <w:rPr>
          <w:sz w:val="24"/>
          <w:szCs w:val="24"/>
        </w:rPr>
        <w:t xml:space="preserve">ные </w:t>
      </w:r>
      <w:r w:rsidRPr="00845AE5">
        <w:rPr>
          <w:sz w:val="24"/>
          <w:szCs w:val="24"/>
        </w:rPr>
        <w:t>затрат</w:t>
      </w:r>
      <w:r>
        <w:rPr>
          <w:sz w:val="24"/>
          <w:szCs w:val="24"/>
        </w:rPr>
        <w:t>ы</w:t>
      </w:r>
      <w:r w:rsidRPr="00845AE5">
        <w:rPr>
          <w:sz w:val="24"/>
          <w:szCs w:val="24"/>
        </w:rPr>
        <w:t xml:space="preserve"> </w:t>
      </w:r>
      <w:r>
        <w:rPr>
          <w:sz w:val="24"/>
          <w:szCs w:val="24"/>
        </w:rPr>
        <w:t xml:space="preserve">(далее–нормативные затраты) </w:t>
      </w:r>
      <w:r w:rsidRPr="00845AE5">
        <w:rPr>
          <w:sz w:val="24"/>
          <w:szCs w:val="24"/>
        </w:rPr>
        <w:t xml:space="preserve">устанавливаются </w:t>
      </w:r>
      <w:r>
        <w:rPr>
          <w:sz w:val="24"/>
          <w:szCs w:val="24"/>
        </w:rPr>
        <w:t xml:space="preserve">отраслевым </w:t>
      </w:r>
      <w:r w:rsidRPr="00845AE5">
        <w:rPr>
          <w:sz w:val="24"/>
          <w:szCs w:val="24"/>
        </w:rPr>
        <w:t>подразделение</w:t>
      </w:r>
      <w:r>
        <w:rPr>
          <w:sz w:val="24"/>
          <w:szCs w:val="24"/>
        </w:rPr>
        <w:t>м</w:t>
      </w:r>
      <w:r w:rsidRPr="00845AE5">
        <w:rPr>
          <w:sz w:val="24"/>
          <w:szCs w:val="24"/>
        </w:rPr>
        <w:t xml:space="preserve"> администрации Сосновоборского городского округа, являющ</w:t>
      </w:r>
      <w:r>
        <w:rPr>
          <w:sz w:val="24"/>
          <w:szCs w:val="24"/>
        </w:rPr>
        <w:t>имся</w:t>
      </w:r>
      <w:r w:rsidRPr="00845AE5">
        <w:rPr>
          <w:sz w:val="24"/>
          <w:szCs w:val="24"/>
        </w:rPr>
        <w:t xml:space="preserve"> главным распорядителем </w:t>
      </w:r>
      <w:r>
        <w:rPr>
          <w:sz w:val="24"/>
          <w:szCs w:val="24"/>
        </w:rPr>
        <w:t xml:space="preserve">бюджетных </w:t>
      </w:r>
      <w:r w:rsidRPr="00845AE5">
        <w:rPr>
          <w:sz w:val="24"/>
          <w:szCs w:val="24"/>
        </w:rPr>
        <w:t xml:space="preserve">средств </w:t>
      </w:r>
      <w:r>
        <w:rPr>
          <w:sz w:val="24"/>
          <w:szCs w:val="24"/>
        </w:rPr>
        <w:t>(далее–ГРБС) в соответствии с действующим законодательством</w:t>
      </w:r>
      <w:r w:rsidRPr="00845AE5">
        <w:rPr>
          <w:sz w:val="24"/>
          <w:szCs w:val="24"/>
        </w:rPr>
        <w:t>.</w:t>
      </w:r>
    </w:p>
    <w:p w:rsidR="000527D9" w:rsidRDefault="000527D9" w:rsidP="000527D9">
      <w:pPr>
        <w:ind w:firstLine="540"/>
        <w:jc w:val="both"/>
        <w:rPr>
          <w:sz w:val="24"/>
          <w:szCs w:val="24"/>
        </w:rPr>
      </w:pPr>
    </w:p>
    <w:p w:rsidR="000527D9" w:rsidRPr="004125C2" w:rsidRDefault="000527D9" w:rsidP="000527D9">
      <w:pPr>
        <w:ind w:firstLine="540"/>
        <w:jc w:val="both"/>
        <w:rPr>
          <w:sz w:val="24"/>
          <w:szCs w:val="24"/>
        </w:rPr>
      </w:pPr>
      <w:r>
        <w:rPr>
          <w:sz w:val="24"/>
          <w:szCs w:val="24"/>
        </w:rPr>
        <w:t>4.</w:t>
      </w:r>
      <w:r w:rsidRPr="001769D7">
        <w:rPr>
          <w:sz w:val="24"/>
          <w:szCs w:val="24"/>
        </w:rPr>
        <w:t xml:space="preserve"> </w:t>
      </w:r>
      <w:r w:rsidRPr="004125C2">
        <w:rPr>
          <w:sz w:val="24"/>
          <w:szCs w:val="24"/>
        </w:rPr>
        <w:t>Субсидия перечисляется в установленном порядке по месту открытия лицевого счета бюджетному учреждению.</w:t>
      </w:r>
    </w:p>
    <w:p w:rsidR="000527D9" w:rsidRPr="001769D7" w:rsidRDefault="000527D9" w:rsidP="000527D9">
      <w:pPr>
        <w:autoSpaceDE w:val="0"/>
        <w:autoSpaceDN w:val="0"/>
        <w:adjustRightInd w:val="0"/>
        <w:ind w:firstLine="540"/>
        <w:jc w:val="both"/>
        <w:rPr>
          <w:sz w:val="24"/>
          <w:szCs w:val="24"/>
        </w:rPr>
      </w:pPr>
      <w:r w:rsidRPr="001769D7">
        <w:rPr>
          <w:sz w:val="24"/>
          <w:szCs w:val="24"/>
        </w:rPr>
        <w:t xml:space="preserve">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w:t>
      </w:r>
      <w:r w:rsidRPr="001769D7">
        <w:rPr>
          <w:sz w:val="24"/>
          <w:szCs w:val="24"/>
        </w:rPr>
        <w:lastRenderedPageBreak/>
        <w:t xml:space="preserve">бюджетным учреждением и учредителем в соответствии с примерной формой, утверждаемой распоряжением комитета финансов </w:t>
      </w:r>
      <w:r w:rsidRPr="00845AE5">
        <w:rPr>
          <w:sz w:val="24"/>
          <w:szCs w:val="24"/>
        </w:rPr>
        <w:t>Сосновоборского городского округа</w:t>
      </w:r>
      <w:r w:rsidRPr="001769D7">
        <w:rPr>
          <w:sz w:val="24"/>
          <w:szCs w:val="24"/>
        </w:rPr>
        <w:t>.</w:t>
      </w:r>
    </w:p>
    <w:p w:rsidR="000527D9" w:rsidRPr="00845AE5" w:rsidRDefault="000527D9" w:rsidP="000527D9">
      <w:pPr>
        <w:autoSpaceDE w:val="0"/>
        <w:autoSpaceDN w:val="0"/>
        <w:adjustRightInd w:val="0"/>
        <w:ind w:firstLine="540"/>
        <w:jc w:val="both"/>
        <w:rPr>
          <w:sz w:val="24"/>
          <w:szCs w:val="24"/>
        </w:rPr>
      </w:pPr>
      <w:r w:rsidRPr="001769D7">
        <w:rPr>
          <w:sz w:val="24"/>
          <w:szCs w:val="24"/>
        </w:rPr>
        <w:t xml:space="preserve">Указанное соглашение </w:t>
      </w:r>
      <w:r w:rsidRPr="00845AE5">
        <w:rPr>
          <w:sz w:val="24"/>
          <w:szCs w:val="24"/>
        </w:rPr>
        <w:t>является обязательным приложением к муниципальному заданию</w:t>
      </w:r>
      <w:r w:rsidRPr="001769D7">
        <w:rPr>
          <w:sz w:val="24"/>
          <w:szCs w:val="24"/>
        </w:rPr>
        <w:t xml:space="preserve"> </w:t>
      </w:r>
      <w:r>
        <w:rPr>
          <w:sz w:val="24"/>
          <w:szCs w:val="24"/>
        </w:rPr>
        <w:t xml:space="preserve">и </w:t>
      </w:r>
      <w:r w:rsidRPr="001769D7">
        <w:rPr>
          <w:sz w:val="24"/>
          <w:szCs w:val="24"/>
        </w:rPr>
        <w:t>определяет права, обязанности и ответственность сторон, в том числе объем и периодичность перечисления субсидии в течение финансового года</w:t>
      </w:r>
      <w:r>
        <w:rPr>
          <w:sz w:val="24"/>
          <w:szCs w:val="24"/>
        </w:rPr>
        <w:t>.</w:t>
      </w: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Default="000527D9" w:rsidP="000527D9">
      <w:pPr>
        <w:rPr>
          <w:sz w:val="24"/>
          <w:szCs w:val="24"/>
        </w:rPr>
      </w:pPr>
    </w:p>
    <w:p w:rsidR="000527D9" w:rsidRPr="000527D9" w:rsidRDefault="000527D9" w:rsidP="000527D9">
      <w:pPr>
        <w:rPr>
          <w:sz w:val="18"/>
          <w:szCs w:val="18"/>
        </w:rPr>
      </w:pPr>
      <w:r w:rsidRPr="000527D9">
        <w:rPr>
          <w:sz w:val="18"/>
          <w:szCs w:val="18"/>
        </w:rPr>
        <w:t>Исп. Козловская О.Г.</w:t>
      </w:r>
    </w:p>
    <w:p w:rsidR="000527D9" w:rsidRPr="000527D9" w:rsidRDefault="000527D9" w:rsidP="000527D9">
      <w:pPr>
        <w:rPr>
          <w:sz w:val="18"/>
          <w:szCs w:val="18"/>
        </w:rPr>
        <w:sectPr w:rsidR="000527D9" w:rsidRPr="000527D9" w:rsidSect="00E45FFB">
          <w:pgSz w:w="11906" w:h="16838"/>
          <w:pgMar w:top="907" w:right="707" w:bottom="794" w:left="1701" w:header="709" w:footer="709" w:gutter="0"/>
          <w:cols w:space="708"/>
          <w:docGrid w:linePitch="360"/>
        </w:sectPr>
      </w:pPr>
      <w:r w:rsidRPr="000527D9">
        <w:rPr>
          <w:sz w:val="18"/>
          <w:szCs w:val="18"/>
        </w:rPr>
        <w:t>ПТ. 43174 -о</w:t>
      </w:r>
    </w:p>
    <w:p w:rsidR="000527D9" w:rsidRPr="000527D9" w:rsidRDefault="000527D9" w:rsidP="000527D9">
      <w:pPr>
        <w:ind w:left="9912"/>
      </w:pPr>
      <w:r>
        <w:lastRenderedPageBreak/>
        <w:t xml:space="preserve">                                </w:t>
      </w:r>
      <w:r w:rsidRPr="00845AE5">
        <w:t xml:space="preserve"> </w:t>
      </w:r>
      <w:r w:rsidRPr="000527D9">
        <w:t>Приложение № 1</w:t>
      </w:r>
    </w:p>
    <w:p w:rsidR="000527D9" w:rsidRPr="000527D9" w:rsidRDefault="000527D9" w:rsidP="000527D9">
      <w:pPr>
        <w:ind w:left="9912"/>
      </w:pPr>
      <w:r w:rsidRPr="000527D9">
        <w:t>к Порядку формирования муниципального задания на оказание муниципальных услуг (выполнение работ) муниципальными бюджетными учреждениями Сосновоборского городского округа</w:t>
      </w:r>
    </w:p>
    <w:p w:rsidR="000527D9" w:rsidRDefault="000527D9" w:rsidP="000527D9">
      <w:pPr>
        <w:pStyle w:val="ConsPlusNormal"/>
        <w:ind w:firstLine="0"/>
        <w:rPr>
          <w:rFonts w:ascii="Times New Roman" w:hAnsi="Times New Roman" w:cs="Times New Roman"/>
          <w:sz w:val="24"/>
          <w:szCs w:val="24"/>
        </w:rPr>
      </w:pPr>
    </w:p>
    <w:p w:rsidR="000527D9" w:rsidRPr="00845AE5" w:rsidRDefault="000527D9" w:rsidP="000527D9">
      <w:pPr>
        <w:pStyle w:val="ConsPlusNormal"/>
        <w:ind w:firstLine="0"/>
        <w:jc w:val="center"/>
        <w:rPr>
          <w:rFonts w:ascii="Times New Roman" w:hAnsi="Times New Roman" w:cs="Times New Roman"/>
          <w:sz w:val="24"/>
          <w:szCs w:val="24"/>
        </w:rPr>
      </w:pPr>
      <w:r w:rsidRPr="00845AE5">
        <w:rPr>
          <w:rFonts w:ascii="Times New Roman" w:hAnsi="Times New Roman" w:cs="Times New Roman"/>
          <w:sz w:val="24"/>
          <w:szCs w:val="24"/>
        </w:rPr>
        <w:t>Форма муниципального задания</w:t>
      </w:r>
    </w:p>
    <w:p w:rsidR="000527D9" w:rsidRPr="00845AE5" w:rsidRDefault="000527D9" w:rsidP="000527D9">
      <w:pPr>
        <w:pStyle w:val="ConsPlusNormal"/>
        <w:ind w:firstLine="0"/>
        <w:rPr>
          <w:rFonts w:ascii="Times New Roman" w:hAnsi="Times New Roman" w:cs="Times New Roman"/>
          <w:sz w:val="24"/>
          <w:szCs w:val="24"/>
        </w:rPr>
      </w:pPr>
    </w:p>
    <w:p w:rsidR="000527D9" w:rsidRPr="00845AE5" w:rsidRDefault="000527D9" w:rsidP="000527D9">
      <w:pPr>
        <w:pStyle w:val="ConsPlusNormal"/>
        <w:ind w:firstLine="0"/>
        <w:rPr>
          <w:rFonts w:ascii="Times New Roman" w:hAnsi="Times New Roman" w:cs="Times New Roman"/>
          <w:sz w:val="24"/>
          <w:szCs w:val="24"/>
        </w:rPr>
      </w:pPr>
      <w:r w:rsidRPr="000527D9">
        <w:rPr>
          <w:rFonts w:ascii="Times New Roman" w:hAnsi="Times New Roman" w:cs="Times New Roman"/>
          <w:sz w:val="24"/>
          <w:szCs w:val="24"/>
        </w:rPr>
        <w:t xml:space="preserve">                       </w:t>
      </w:r>
      <w:r>
        <w:rPr>
          <w:rFonts w:ascii="Times New Roman" w:hAnsi="Times New Roman" w:cs="Times New Roman"/>
          <w:sz w:val="24"/>
          <w:szCs w:val="24"/>
        </w:rPr>
        <w:t>УТВЕРЖДАЮ</w:t>
      </w:r>
    </w:p>
    <w:p w:rsidR="000527D9" w:rsidRPr="00845AE5" w:rsidRDefault="000527D9" w:rsidP="000527D9">
      <w:pPr>
        <w:pStyle w:val="ConsPlusNormal"/>
        <w:ind w:firstLine="0"/>
        <w:rPr>
          <w:rFonts w:ascii="Times New Roman" w:hAnsi="Times New Roman" w:cs="Times New Roman"/>
          <w:sz w:val="24"/>
          <w:szCs w:val="24"/>
        </w:rPr>
      </w:pPr>
    </w:p>
    <w:p w:rsidR="000527D9" w:rsidRPr="00845AE5" w:rsidRDefault="000527D9" w:rsidP="000527D9">
      <w:pPr>
        <w:pStyle w:val="ConsPlusNormal"/>
        <w:ind w:firstLine="0"/>
        <w:rPr>
          <w:rFonts w:ascii="Times New Roman" w:hAnsi="Times New Roman" w:cs="Times New Roman"/>
          <w:sz w:val="24"/>
          <w:szCs w:val="24"/>
        </w:rPr>
      </w:pPr>
    </w:p>
    <w:p w:rsidR="000527D9" w:rsidRPr="00845AE5" w:rsidRDefault="007023F0" w:rsidP="000527D9">
      <w:pPr>
        <w:pStyle w:val="ConsPlusNormal"/>
        <w:ind w:firstLine="0"/>
        <w:rPr>
          <w:rFonts w:ascii="Times New Roman" w:hAnsi="Times New Roman" w:cs="Times New Roman"/>
          <w:sz w:val="24"/>
          <w:szCs w:val="24"/>
        </w:rPr>
      </w:pPr>
      <w:r w:rsidRPr="007023F0">
        <w:rPr>
          <w:noProof/>
        </w:rPr>
        <w:pict>
          <v:line id="_x0000_s1029" style="position:absolute;z-index:251661312" from="-9pt,.4pt" to="261pt,.4pt"/>
        </w:pict>
      </w:r>
      <w:r w:rsidR="000527D9" w:rsidRPr="00845AE5">
        <w:rPr>
          <w:rFonts w:ascii="Times New Roman" w:hAnsi="Times New Roman" w:cs="Times New Roman"/>
          <w:sz w:val="24"/>
          <w:szCs w:val="24"/>
        </w:rPr>
        <w:t xml:space="preserve">      (подпись, ф.и.о. руководителя учредителя)</w:t>
      </w:r>
    </w:p>
    <w:p w:rsidR="000527D9" w:rsidRPr="000527D9" w:rsidRDefault="000527D9" w:rsidP="000527D9">
      <w:pPr>
        <w:pStyle w:val="ConsPlusNormal"/>
        <w:ind w:firstLine="0"/>
        <w:rPr>
          <w:rFonts w:ascii="Times New Roman" w:hAnsi="Times New Roman" w:cs="Times New Roman"/>
          <w:sz w:val="8"/>
          <w:szCs w:val="8"/>
        </w:rPr>
      </w:pPr>
    </w:p>
    <w:p w:rsidR="000527D9" w:rsidRPr="00845AE5" w:rsidRDefault="007023F0" w:rsidP="000527D9">
      <w:pPr>
        <w:pStyle w:val="ConsPlusNormal"/>
        <w:ind w:firstLine="0"/>
        <w:rPr>
          <w:rFonts w:ascii="Times New Roman" w:hAnsi="Times New Roman" w:cs="Times New Roman"/>
          <w:sz w:val="24"/>
          <w:szCs w:val="24"/>
        </w:rPr>
      </w:pPr>
      <w:r w:rsidRPr="007023F0">
        <w:rPr>
          <w:noProof/>
        </w:rPr>
        <w:pict>
          <v:line id="_x0000_s1028" style="position:absolute;flip:y;z-index:251660288" from="36pt,8.8pt" to="162pt,9.4pt"/>
        </w:pict>
      </w:r>
      <w:r w:rsidR="000527D9" w:rsidRPr="00845AE5">
        <w:rPr>
          <w:rFonts w:ascii="Times New Roman" w:hAnsi="Times New Roman" w:cs="Times New Roman"/>
          <w:sz w:val="24"/>
          <w:szCs w:val="24"/>
        </w:rPr>
        <w:t xml:space="preserve">«     »                                                </w:t>
      </w:r>
      <w:r w:rsidR="000527D9">
        <w:rPr>
          <w:rFonts w:ascii="Times New Roman" w:hAnsi="Times New Roman" w:cs="Times New Roman"/>
          <w:sz w:val="24"/>
          <w:szCs w:val="24"/>
        </w:rPr>
        <w:t xml:space="preserve">   </w:t>
      </w:r>
      <w:r w:rsidR="000527D9" w:rsidRPr="00845AE5">
        <w:rPr>
          <w:rFonts w:ascii="Times New Roman" w:hAnsi="Times New Roman" w:cs="Times New Roman"/>
          <w:sz w:val="24"/>
          <w:szCs w:val="24"/>
        </w:rPr>
        <w:t xml:space="preserve">г. </w:t>
      </w:r>
    </w:p>
    <w:p w:rsidR="000527D9" w:rsidRPr="00845AE5" w:rsidRDefault="000527D9" w:rsidP="000527D9">
      <w:pPr>
        <w:pStyle w:val="ConsPlusNormal"/>
        <w:ind w:firstLine="0"/>
        <w:rPr>
          <w:rFonts w:ascii="Times New Roman" w:hAnsi="Times New Roman" w:cs="Times New Roman"/>
          <w:sz w:val="24"/>
          <w:szCs w:val="24"/>
        </w:rPr>
      </w:pPr>
    </w:p>
    <w:p w:rsidR="000527D9" w:rsidRPr="00845AE5" w:rsidRDefault="000527D9" w:rsidP="000527D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 xml:space="preserve">  </w:t>
      </w:r>
    </w:p>
    <w:p w:rsidR="000527D9" w:rsidRPr="00845AE5" w:rsidRDefault="000527D9" w:rsidP="000527D9">
      <w:pPr>
        <w:pStyle w:val="ConsPlusNormal"/>
        <w:ind w:firstLine="0"/>
        <w:jc w:val="center"/>
        <w:rPr>
          <w:rFonts w:ascii="Times New Roman" w:hAnsi="Times New Roman" w:cs="Times New Roman"/>
          <w:sz w:val="24"/>
          <w:szCs w:val="24"/>
        </w:rPr>
      </w:pPr>
      <w:r w:rsidRPr="00845AE5">
        <w:rPr>
          <w:rFonts w:ascii="Times New Roman" w:hAnsi="Times New Roman" w:cs="Times New Roman"/>
          <w:sz w:val="24"/>
          <w:szCs w:val="24"/>
        </w:rPr>
        <w:t>Муниципальное задание</w:t>
      </w:r>
    </w:p>
    <w:p w:rsidR="000527D9" w:rsidRPr="00845AE5" w:rsidRDefault="000527D9" w:rsidP="000527D9">
      <w:pPr>
        <w:pStyle w:val="ConsPlusNormal"/>
        <w:ind w:firstLine="0"/>
        <w:jc w:val="center"/>
        <w:rPr>
          <w:rFonts w:ascii="Times New Roman" w:hAnsi="Times New Roman" w:cs="Times New Roman"/>
          <w:sz w:val="24"/>
          <w:szCs w:val="24"/>
        </w:rPr>
      </w:pPr>
    </w:p>
    <w:p w:rsidR="000527D9" w:rsidRPr="00845AE5" w:rsidRDefault="007023F0" w:rsidP="000527D9">
      <w:pPr>
        <w:pStyle w:val="ConsPlusNormal"/>
        <w:ind w:firstLine="0"/>
        <w:jc w:val="center"/>
        <w:rPr>
          <w:rFonts w:ascii="Times New Roman" w:hAnsi="Times New Roman" w:cs="Times New Roman"/>
          <w:sz w:val="24"/>
          <w:szCs w:val="24"/>
        </w:rPr>
      </w:pPr>
      <w:r w:rsidRPr="007023F0">
        <w:rPr>
          <w:noProof/>
        </w:rPr>
        <w:pict>
          <v:line id="_x0000_s1030" style="position:absolute;left:0;text-align:left;z-index:251662336" from="225pt,.15pt" to="558pt,.15pt"/>
        </w:pict>
      </w:r>
      <w:r w:rsidR="000527D9" w:rsidRPr="00845AE5">
        <w:rPr>
          <w:rFonts w:ascii="Times New Roman" w:hAnsi="Times New Roman" w:cs="Times New Roman"/>
          <w:sz w:val="24"/>
          <w:szCs w:val="24"/>
        </w:rPr>
        <w:t>(полное наименование муниципального учреждения)</w:t>
      </w:r>
    </w:p>
    <w:p w:rsidR="000527D9" w:rsidRPr="00845AE5" w:rsidRDefault="000527D9" w:rsidP="000527D9">
      <w:pPr>
        <w:pStyle w:val="ConsPlusNormal"/>
        <w:ind w:firstLine="0"/>
        <w:jc w:val="center"/>
        <w:rPr>
          <w:rFonts w:ascii="Times New Roman" w:hAnsi="Times New Roman" w:cs="Times New Roman"/>
          <w:sz w:val="24"/>
          <w:szCs w:val="24"/>
        </w:rPr>
      </w:pPr>
    </w:p>
    <w:p w:rsidR="000527D9" w:rsidRPr="00845AE5" w:rsidRDefault="000527D9" w:rsidP="000527D9">
      <w:pPr>
        <w:pStyle w:val="ConsPlusNormal"/>
        <w:ind w:firstLine="0"/>
        <w:jc w:val="center"/>
        <w:rPr>
          <w:rFonts w:ascii="Times New Roman" w:hAnsi="Times New Roman" w:cs="Times New Roman"/>
          <w:sz w:val="24"/>
          <w:szCs w:val="24"/>
        </w:rPr>
      </w:pPr>
      <w:r w:rsidRPr="00845AE5">
        <w:rPr>
          <w:rFonts w:ascii="Times New Roman" w:hAnsi="Times New Roman" w:cs="Times New Roman"/>
          <w:sz w:val="24"/>
          <w:szCs w:val="24"/>
        </w:rPr>
        <w:t>на _________ год и на плановый  период _________</w:t>
      </w:r>
      <w:r>
        <w:rPr>
          <w:rFonts w:ascii="Times New Roman" w:hAnsi="Times New Roman" w:cs="Times New Roman"/>
          <w:sz w:val="24"/>
          <w:szCs w:val="24"/>
        </w:rPr>
        <w:t xml:space="preserve"> </w:t>
      </w:r>
      <w:r w:rsidRPr="00845AE5">
        <w:rPr>
          <w:rFonts w:ascii="Times New Roman" w:hAnsi="Times New Roman" w:cs="Times New Roman"/>
          <w:sz w:val="24"/>
          <w:szCs w:val="24"/>
        </w:rPr>
        <w:t>и</w:t>
      </w:r>
      <w:r>
        <w:rPr>
          <w:rFonts w:ascii="Times New Roman" w:hAnsi="Times New Roman" w:cs="Times New Roman"/>
          <w:sz w:val="24"/>
          <w:szCs w:val="24"/>
        </w:rPr>
        <w:t xml:space="preserve"> </w:t>
      </w:r>
      <w:r w:rsidRPr="00845AE5">
        <w:rPr>
          <w:rFonts w:ascii="Times New Roman" w:hAnsi="Times New Roman" w:cs="Times New Roman"/>
          <w:sz w:val="24"/>
          <w:szCs w:val="24"/>
        </w:rPr>
        <w:t>_________годов</w:t>
      </w:r>
    </w:p>
    <w:p w:rsidR="000527D9" w:rsidRDefault="000527D9" w:rsidP="000527D9">
      <w:pPr>
        <w:pStyle w:val="ConsPlusNormal"/>
        <w:ind w:firstLine="0"/>
        <w:jc w:val="center"/>
        <w:rPr>
          <w:rFonts w:ascii="Times New Roman" w:hAnsi="Times New Roman" w:cs="Times New Roman"/>
          <w:sz w:val="24"/>
          <w:szCs w:val="24"/>
        </w:rPr>
      </w:pPr>
    </w:p>
    <w:p w:rsidR="000527D9" w:rsidRDefault="000527D9" w:rsidP="000527D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ЧАСТЬ 1 </w:t>
      </w:r>
    </w:p>
    <w:p w:rsidR="000527D9" w:rsidRPr="00845AE5" w:rsidRDefault="000527D9" w:rsidP="000527D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(формируется при установлении муниципального задания одновременно на выполнение муниципальной услуги (услуг) и работы (работ) и содержит требования к оказанию муниципальной услуги (услуг))</w:t>
      </w:r>
    </w:p>
    <w:p w:rsidR="000527D9" w:rsidRPr="00845AE5" w:rsidRDefault="000527D9" w:rsidP="000527D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 xml:space="preserve">                                                         Раздел </w:t>
      </w:r>
    </w:p>
    <w:p w:rsidR="000527D9" w:rsidRPr="00845AE5" w:rsidRDefault="007023F0" w:rsidP="000527D9">
      <w:pPr>
        <w:pStyle w:val="ConsPlusNonformat"/>
        <w:rPr>
          <w:rFonts w:ascii="Times New Roman" w:hAnsi="Times New Roman" w:cs="Times New Roman"/>
          <w:sz w:val="24"/>
          <w:szCs w:val="24"/>
        </w:rPr>
      </w:pPr>
      <w:r w:rsidRPr="007023F0">
        <w:rPr>
          <w:noProof/>
        </w:rPr>
        <w:pict>
          <v:line id="_x0000_s1031" style="position:absolute;z-index:251663360" from="261pt,2.95pt" to="540pt,2.95pt"/>
        </w:pict>
      </w:r>
      <w:r w:rsidR="000527D9" w:rsidRPr="00845AE5">
        <w:rPr>
          <w:rFonts w:ascii="Times New Roman" w:hAnsi="Times New Roman" w:cs="Times New Roman"/>
          <w:sz w:val="24"/>
          <w:szCs w:val="24"/>
        </w:rPr>
        <w:t xml:space="preserve">                                                                                                      (при наличии 2 и более разделов)</w:t>
      </w:r>
    </w:p>
    <w:p w:rsidR="000527D9" w:rsidRPr="00845AE5" w:rsidRDefault="000527D9" w:rsidP="000527D9">
      <w:pPr>
        <w:pStyle w:val="ConsPlusNonformat"/>
        <w:rPr>
          <w:rFonts w:ascii="Times New Roman" w:hAnsi="Times New Roman" w:cs="Times New Roman"/>
          <w:sz w:val="24"/>
          <w:szCs w:val="24"/>
        </w:rPr>
      </w:pPr>
      <w:r w:rsidRPr="00845AE5">
        <w:rPr>
          <w:rFonts w:ascii="Times New Roman" w:hAnsi="Times New Roman" w:cs="Times New Roman"/>
          <w:sz w:val="24"/>
          <w:szCs w:val="24"/>
        </w:rPr>
        <w:t>Наименование муниципальной услуги ___________________________________________________________________</w:t>
      </w:r>
    </w:p>
    <w:p w:rsidR="000527D9" w:rsidRPr="00845AE5" w:rsidRDefault="000527D9" w:rsidP="000527D9">
      <w:pPr>
        <w:pStyle w:val="ConsPlusNormal"/>
        <w:ind w:firstLine="540"/>
        <w:jc w:val="both"/>
        <w:rPr>
          <w:rFonts w:ascii="Times New Roman" w:hAnsi="Times New Roman" w:cs="Times New Roman"/>
          <w:sz w:val="24"/>
          <w:szCs w:val="24"/>
        </w:rPr>
      </w:pPr>
    </w:p>
    <w:p w:rsidR="000527D9" w:rsidRPr="00845AE5" w:rsidRDefault="000527D9" w:rsidP="000527D9">
      <w:pPr>
        <w:pStyle w:val="ConsPlusNormal"/>
        <w:ind w:firstLine="540"/>
        <w:jc w:val="both"/>
        <w:outlineLvl w:val="2"/>
        <w:rPr>
          <w:rFonts w:ascii="Times New Roman" w:hAnsi="Times New Roman" w:cs="Times New Roman"/>
          <w:sz w:val="24"/>
          <w:szCs w:val="24"/>
        </w:rPr>
      </w:pPr>
      <w:r w:rsidRPr="00845AE5">
        <w:rPr>
          <w:rFonts w:ascii="Times New Roman" w:hAnsi="Times New Roman" w:cs="Times New Roman"/>
          <w:sz w:val="24"/>
          <w:szCs w:val="24"/>
        </w:rPr>
        <w:t xml:space="preserve">1. </w:t>
      </w:r>
      <w:r>
        <w:rPr>
          <w:rFonts w:ascii="Times New Roman" w:hAnsi="Times New Roman" w:cs="Times New Roman"/>
          <w:sz w:val="24"/>
          <w:szCs w:val="24"/>
        </w:rPr>
        <w:t>Объем бюджетных ассигнований на оказание муниципальной услуги</w:t>
      </w:r>
      <w:r w:rsidRPr="00845AE5">
        <w:rPr>
          <w:rFonts w:ascii="Times New Roman" w:hAnsi="Times New Roman" w:cs="Times New Roman"/>
          <w:sz w:val="24"/>
          <w:szCs w:val="24"/>
        </w:rPr>
        <w:t>:</w:t>
      </w:r>
    </w:p>
    <w:p w:rsidR="000527D9" w:rsidRPr="00845AE5" w:rsidRDefault="000527D9" w:rsidP="000527D9">
      <w:pPr>
        <w:pStyle w:val="ConsPlusNorma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590"/>
        <w:gridCol w:w="1350"/>
        <w:gridCol w:w="1350"/>
        <w:gridCol w:w="1485"/>
        <w:gridCol w:w="1620"/>
        <w:gridCol w:w="1485"/>
        <w:gridCol w:w="1215"/>
        <w:gridCol w:w="1665"/>
      </w:tblGrid>
      <w:tr w:rsidR="000527D9" w:rsidRPr="003D0DD4" w:rsidTr="00642529">
        <w:trPr>
          <w:cantSplit/>
          <w:trHeight w:val="240"/>
        </w:trPr>
        <w:tc>
          <w:tcPr>
            <w:tcW w:w="4590" w:type="dxa"/>
            <w:vMerge w:val="restart"/>
            <w:tcBorders>
              <w:top w:val="single" w:sz="6" w:space="0" w:color="auto"/>
              <w:left w:val="single" w:sz="6" w:space="0" w:color="auto"/>
              <w:bottom w:val="nil"/>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0170" w:type="dxa"/>
            <w:gridSpan w:val="7"/>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Плановый период                         </w:t>
            </w:r>
          </w:p>
        </w:tc>
      </w:tr>
      <w:tr w:rsidR="000527D9" w:rsidRPr="003D0DD4" w:rsidTr="00642529">
        <w:trPr>
          <w:cantSplit/>
          <w:trHeight w:val="240"/>
        </w:trPr>
        <w:tc>
          <w:tcPr>
            <w:tcW w:w="4590" w:type="dxa"/>
            <w:vMerge/>
            <w:tcBorders>
              <w:top w:val="nil"/>
              <w:left w:val="single" w:sz="6" w:space="0" w:color="auto"/>
              <w:bottom w:val="nil"/>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7290" w:type="dxa"/>
            <w:gridSpan w:val="5"/>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очередной финансовый год (N)             </w:t>
            </w:r>
          </w:p>
        </w:tc>
        <w:tc>
          <w:tcPr>
            <w:tcW w:w="1215" w:type="dxa"/>
            <w:vMerge w:val="restart"/>
            <w:tcBorders>
              <w:top w:val="single" w:sz="6" w:space="0" w:color="auto"/>
              <w:left w:val="single" w:sz="6" w:space="0" w:color="auto"/>
              <w:bottom w:val="nil"/>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первый год планового периода</w:t>
            </w:r>
          </w:p>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N+ 1 </w:t>
            </w:r>
          </w:p>
        </w:tc>
        <w:tc>
          <w:tcPr>
            <w:tcW w:w="1665" w:type="dxa"/>
            <w:vMerge w:val="restart"/>
            <w:tcBorders>
              <w:top w:val="single" w:sz="6" w:space="0" w:color="auto"/>
              <w:left w:val="single" w:sz="6" w:space="0" w:color="auto"/>
              <w:bottom w:val="nil"/>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второй год планового периода</w:t>
            </w:r>
          </w:p>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N + 2 </w:t>
            </w:r>
          </w:p>
        </w:tc>
      </w:tr>
      <w:tr w:rsidR="000527D9" w:rsidRPr="003D0DD4" w:rsidTr="00642529">
        <w:trPr>
          <w:cantSplit/>
          <w:trHeight w:val="240"/>
        </w:trPr>
        <w:tc>
          <w:tcPr>
            <w:tcW w:w="4590" w:type="dxa"/>
            <w:vMerge/>
            <w:tcBorders>
              <w:top w:val="nil"/>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I квартал</w:t>
            </w:r>
          </w:p>
        </w:tc>
        <w:tc>
          <w:tcPr>
            <w:tcW w:w="148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II квартал</w:t>
            </w:r>
          </w:p>
        </w:tc>
        <w:tc>
          <w:tcPr>
            <w:tcW w:w="162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III квартал</w:t>
            </w:r>
          </w:p>
        </w:tc>
        <w:tc>
          <w:tcPr>
            <w:tcW w:w="148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IV квартал</w:t>
            </w:r>
          </w:p>
        </w:tc>
        <w:tc>
          <w:tcPr>
            <w:tcW w:w="1215" w:type="dxa"/>
            <w:vMerge/>
            <w:tcBorders>
              <w:top w:val="nil"/>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665" w:type="dxa"/>
            <w:vMerge/>
            <w:tcBorders>
              <w:top w:val="nil"/>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r>
      <w:tr w:rsidR="000527D9" w:rsidRPr="003D0DD4" w:rsidTr="00642529">
        <w:trPr>
          <w:cantSplit/>
          <w:trHeight w:val="360"/>
        </w:trPr>
        <w:tc>
          <w:tcPr>
            <w:tcW w:w="459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Объем   средств   на   исполнение</w:t>
            </w:r>
            <w:r w:rsidRPr="003D0DD4">
              <w:rPr>
                <w:rFonts w:ascii="Times New Roman" w:hAnsi="Times New Roman" w:cs="Times New Roman"/>
                <w:sz w:val="24"/>
                <w:szCs w:val="24"/>
              </w:rPr>
              <w:br/>
              <w:t xml:space="preserve">расходных обязательств (рублей)  </w:t>
            </w:r>
          </w:p>
        </w:tc>
        <w:tc>
          <w:tcPr>
            <w:tcW w:w="135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r>
      <w:tr w:rsidR="000527D9" w:rsidRPr="003D0DD4" w:rsidTr="00642529">
        <w:trPr>
          <w:cantSplit/>
          <w:trHeight w:val="240"/>
        </w:trPr>
        <w:tc>
          <w:tcPr>
            <w:tcW w:w="14760" w:type="dxa"/>
            <w:gridSpan w:val="8"/>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D0DD4">
              <w:rPr>
                <w:rFonts w:ascii="Times New Roman" w:hAnsi="Times New Roman" w:cs="Times New Roman"/>
                <w:sz w:val="24"/>
                <w:szCs w:val="24"/>
              </w:rPr>
              <w:t xml:space="preserve">Затраты на реализацию муниципального задания:                                                          </w:t>
            </w:r>
          </w:p>
        </w:tc>
      </w:tr>
      <w:tr w:rsidR="000527D9" w:rsidRPr="003D0DD4" w:rsidTr="00642529">
        <w:trPr>
          <w:cantSplit/>
          <w:trHeight w:val="240"/>
        </w:trPr>
        <w:tc>
          <w:tcPr>
            <w:tcW w:w="459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Всего затраты (рублей)           </w:t>
            </w:r>
          </w:p>
        </w:tc>
        <w:tc>
          <w:tcPr>
            <w:tcW w:w="135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r>
      <w:tr w:rsidR="000527D9" w:rsidRPr="003D0DD4" w:rsidTr="00642529">
        <w:trPr>
          <w:cantSplit/>
          <w:trHeight w:val="240"/>
        </w:trPr>
        <w:tc>
          <w:tcPr>
            <w:tcW w:w="14760" w:type="dxa"/>
            <w:gridSpan w:val="8"/>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3D0DD4">
              <w:rPr>
                <w:rFonts w:ascii="Times New Roman" w:hAnsi="Times New Roman" w:cs="Times New Roman"/>
                <w:sz w:val="24"/>
                <w:szCs w:val="24"/>
              </w:rPr>
              <w:t xml:space="preserve">Нормативы </w:t>
            </w:r>
            <w:r>
              <w:rPr>
                <w:rFonts w:ascii="Times New Roman" w:hAnsi="Times New Roman" w:cs="Times New Roman"/>
                <w:sz w:val="24"/>
                <w:szCs w:val="24"/>
              </w:rPr>
              <w:t>затрат</w:t>
            </w:r>
            <w:r w:rsidRPr="003D0DD4">
              <w:rPr>
                <w:rFonts w:ascii="Times New Roman" w:hAnsi="Times New Roman" w:cs="Times New Roman"/>
                <w:sz w:val="24"/>
                <w:szCs w:val="24"/>
              </w:rPr>
              <w:t xml:space="preserve">  (рублей)                                                            </w:t>
            </w:r>
          </w:p>
        </w:tc>
      </w:tr>
      <w:tr w:rsidR="000527D9" w:rsidRPr="003D0DD4" w:rsidTr="00642529">
        <w:trPr>
          <w:cantSplit/>
          <w:trHeight w:val="480"/>
        </w:trPr>
        <w:tc>
          <w:tcPr>
            <w:tcW w:w="459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Норматив   финансовых  затрат  на</w:t>
            </w:r>
            <w:r w:rsidRPr="003D0DD4">
              <w:rPr>
                <w:rFonts w:ascii="Times New Roman" w:hAnsi="Times New Roman" w:cs="Times New Roman"/>
                <w:sz w:val="24"/>
                <w:szCs w:val="24"/>
              </w:rPr>
              <w:br/>
              <w:t>одного   фактического  получателя</w:t>
            </w:r>
            <w:r w:rsidRPr="003D0DD4">
              <w:rPr>
                <w:rFonts w:ascii="Times New Roman" w:hAnsi="Times New Roman" w:cs="Times New Roman"/>
                <w:sz w:val="24"/>
                <w:szCs w:val="24"/>
              </w:rPr>
              <w:br/>
              <w:t xml:space="preserve">муниципальной услуги        </w:t>
            </w:r>
          </w:p>
        </w:tc>
        <w:tc>
          <w:tcPr>
            <w:tcW w:w="135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r>
      <w:tr w:rsidR="000527D9" w:rsidRPr="003D0DD4" w:rsidTr="00642529">
        <w:trPr>
          <w:cantSplit/>
          <w:trHeight w:val="600"/>
        </w:trPr>
        <w:tc>
          <w:tcPr>
            <w:tcW w:w="459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Норматив  финансовых   затрат  на</w:t>
            </w:r>
            <w:r>
              <w:rPr>
                <w:rFonts w:ascii="Times New Roman" w:hAnsi="Times New Roman" w:cs="Times New Roman"/>
                <w:sz w:val="24"/>
                <w:szCs w:val="24"/>
              </w:rPr>
              <w:t xml:space="preserve"> одно</w:t>
            </w:r>
            <w:r w:rsidRPr="003D0DD4">
              <w:rPr>
                <w:rFonts w:ascii="Times New Roman" w:hAnsi="Times New Roman" w:cs="Times New Roman"/>
                <w:sz w:val="24"/>
                <w:szCs w:val="24"/>
              </w:rPr>
              <w:br/>
            </w:r>
            <w:r>
              <w:rPr>
                <w:rFonts w:ascii="Times New Roman" w:hAnsi="Times New Roman" w:cs="Times New Roman"/>
                <w:sz w:val="24"/>
                <w:szCs w:val="24"/>
              </w:rPr>
              <w:t>мероприятие (рассчитывается в случае, когда услугой является массовое мероприятие)</w:t>
            </w:r>
            <w:r w:rsidRPr="003D0DD4">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r>
    </w:tbl>
    <w:p w:rsidR="000527D9" w:rsidRPr="003D0DD4" w:rsidRDefault="000527D9" w:rsidP="000527D9">
      <w:pPr>
        <w:pStyle w:val="ConsPlusNormal"/>
        <w:ind w:firstLine="0"/>
        <w:rPr>
          <w:rFonts w:ascii="Times New Roman" w:hAnsi="Times New Roman" w:cs="Times New Roman"/>
          <w:sz w:val="24"/>
          <w:szCs w:val="24"/>
        </w:rPr>
      </w:pPr>
    </w:p>
    <w:p w:rsidR="000527D9" w:rsidRPr="003D0DD4" w:rsidRDefault="000527D9" w:rsidP="000527D9">
      <w:pPr>
        <w:pStyle w:val="ConsPlusNormal"/>
        <w:ind w:firstLine="540"/>
        <w:jc w:val="both"/>
        <w:outlineLvl w:val="2"/>
        <w:rPr>
          <w:rFonts w:ascii="Times New Roman" w:hAnsi="Times New Roman" w:cs="Times New Roman"/>
          <w:sz w:val="24"/>
          <w:szCs w:val="24"/>
        </w:rPr>
      </w:pPr>
      <w:r w:rsidRPr="003D0DD4">
        <w:rPr>
          <w:rFonts w:ascii="Times New Roman" w:hAnsi="Times New Roman" w:cs="Times New Roman"/>
          <w:sz w:val="24"/>
          <w:szCs w:val="24"/>
        </w:rPr>
        <w:t>2. Показатели,  характеризующие качество и (или) объем (содержание) оказываемой муниципальной услуги:</w:t>
      </w:r>
    </w:p>
    <w:p w:rsidR="000527D9" w:rsidRPr="003D0DD4" w:rsidRDefault="000527D9" w:rsidP="000527D9">
      <w:pPr>
        <w:pStyle w:val="ConsPlusNormal"/>
        <w:ind w:firstLine="540"/>
        <w:jc w:val="both"/>
        <w:outlineLvl w:val="2"/>
        <w:rPr>
          <w:rFonts w:ascii="Times New Roman" w:hAnsi="Times New Roman" w:cs="Times New Roman"/>
          <w:sz w:val="24"/>
          <w:szCs w:val="24"/>
        </w:rPr>
      </w:pPr>
    </w:p>
    <w:p w:rsidR="000527D9" w:rsidRPr="003D0DD4" w:rsidRDefault="000527D9" w:rsidP="000527D9">
      <w:pPr>
        <w:pStyle w:val="ConsPlusNormal"/>
        <w:ind w:firstLine="540"/>
        <w:jc w:val="both"/>
        <w:outlineLvl w:val="2"/>
        <w:rPr>
          <w:rFonts w:ascii="Times New Roman" w:hAnsi="Times New Roman" w:cs="Times New Roman"/>
          <w:sz w:val="24"/>
          <w:szCs w:val="24"/>
        </w:rPr>
      </w:pPr>
      <w:r w:rsidRPr="00B144C2">
        <w:rPr>
          <w:rFonts w:ascii="Times New Roman" w:hAnsi="Times New Roman" w:cs="Times New Roman"/>
          <w:sz w:val="24"/>
          <w:szCs w:val="24"/>
        </w:rPr>
        <w:t xml:space="preserve">2.1. </w:t>
      </w:r>
      <w:r w:rsidRPr="003D0DD4">
        <w:rPr>
          <w:rFonts w:ascii="Times New Roman" w:hAnsi="Times New Roman" w:cs="Times New Roman"/>
          <w:sz w:val="24"/>
          <w:szCs w:val="24"/>
        </w:rPr>
        <w:t>Показатели качества оказываемой муниципальной услуги</w:t>
      </w:r>
    </w:p>
    <w:p w:rsidR="000527D9" w:rsidRPr="00196469" w:rsidRDefault="000527D9" w:rsidP="000527D9">
      <w:pPr>
        <w:pStyle w:val="ConsPlusNormal"/>
        <w:ind w:firstLine="540"/>
        <w:jc w:val="both"/>
        <w:outlineLvl w:val="2"/>
        <w:rPr>
          <w:rFonts w:ascii="Times New Roman" w:hAnsi="Times New Roman" w:cs="Times New Roman"/>
          <w:sz w:val="18"/>
          <w:szCs w:val="18"/>
        </w:rPr>
      </w:pPr>
      <w:r w:rsidRPr="003D0DD4">
        <w:rPr>
          <w:rFonts w:ascii="Times New Roman" w:hAnsi="Times New Roman" w:cs="Times New Roman"/>
          <w:sz w:val="24"/>
          <w:szCs w:val="24"/>
        </w:rPr>
        <w:t>Наименование и реквизиты муниципального правового акта, которым утвержден стандарт качества муниципальной услуги (в случае его утверждения)</w:t>
      </w:r>
      <w:r w:rsidRPr="00196469">
        <w:rPr>
          <w:rFonts w:ascii="Times New Roman" w:hAnsi="Times New Roman" w:cs="Times New Roman"/>
          <w:sz w:val="18"/>
          <w:szCs w:val="18"/>
        </w:rPr>
        <w:t xml:space="preserve">   ___________________________________________________________________</w:t>
      </w:r>
    </w:p>
    <w:p w:rsidR="000527D9" w:rsidRPr="00196469" w:rsidRDefault="000527D9" w:rsidP="000527D9">
      <w:pPr>
        <w:pStyle w:val="ConsPlusNormal"/>
        <w:jc w:val="both"/>
        <w:outlineLvl w:val="2"/>
        <w:rPr>
          <w:rFonts w:ascii="Times New Roman" w:hAnsi="Times New Roman" w:cs="Times New Roman"/>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510"/>
        <w:gridCol w:w="1890"/>
        <w:gridCol w:w="1260"/>
        <w:gridCol w:w="1080"/>
        <w:gridCol w:w="1080"/>
        <w:gridCol w:w="1260"/>
        <w:gridCol w:w="1260"/>
        <w:gridCol w:w="1080"/>
        <w:gridCol w:w="2340"/>
      </w:tblGrid>
      <w:tr w:rsidR="000527D9" w:rsidRPr="00196469" w:rsidTr="00642529">
        <w:trPr>
          <w:cantSplit/>
          <w:trHeight w:val="1371"/>
        </w:trPr>
        <w:tc>
          <w:tcPr>
            <w:tcW w:w="3510" w:type="dxa"/>
            <w:vMerge w:val="restart"/>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Наименование показателя  </w:t>
            </w:r>
          </w:p>
        </w:tc>
        <w:tc>
          <w:tcPr>
            <w:tcW w:w="1890" w:type="dxa"/>
            <w:vMerge w:val="restart"/>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Методика расчета </w:t>
            </w:r>
          </w:p>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или формула расчета</w:t>
            </w:r>
          </w:p>
        </w:tc>
        <w:tc>
          <w:tcPr>
            <w:tcW w:w="1260" w:type="dxa"/>
            <w:vMerge w:val="restart"/>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Единица </w:t>
            </w:r>
            <w:r w:rsidRPr="003D0DD4">
              <w:rPr>
                <w:rFonts w:ascii="Times New Roman" w:hAnsi="Times New Roman" w:cs="Times New Roman"/>
                <w:sz w:val="24"/>
                <w:szCs w:val="24"/>
              </w:rPr>
              <w:br/>
              <w:t>измерения</w:t>
            </w:r>
          </w:p>
        </w:tc>
        <w:tc>
          <w:tcPr>
            <w:tcW w:w="5760" w:type="dxa"/>
            <w:gridSpan w:val="5"/>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Значения показателей качества оказываемой муниципальной услуги     </w:t>
            </w:r>
          </w:p>
        </w:tc>
        <w:tc>
          <w:tcPr>
            <w:tcW w:w="2340" w:type="dxa"/>
            <w:vMerge w:val="restart"/>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Источник информации  </w:t>
            </w:r>
            <w:r w:rsidRPr="003D0DD4">
              <w:rPr>
                <w:rFonts w:ascii="Times New Roman" w:hAnsi="Times New Roman" w:cs="Times New Roman"/>
                <w:sz w:val="24"/>
                <w:szCs w:val="24"/>
              </w:rPr>
              <w:br/>
              <w:t xml:space="preserve">о фактическом значении показателя  </w:t>
            </w:r>
            <w:r w:rsidRPr="003D0DD4">
              <w:rPr>
                <w:rFonts w:ascii="Times New Roman" w:hAnsi="Times New Roman" w:cs="Times New Roman"/>
                <w:sz w:val="24"/>
                <w:szCs w:val="24"/>
              </w:rPr>
              <w:br/>
              <w:t xml:space="preserve">(статистическая,  ведомственная отчетность, данные опросов и т.д.)    </w:t>
            </w:r>
          </w:p>
        </w:tc>
      </w:tr>
      <w:tr w:rsidR="000527D9" w:rsidRPr="00196469" w:rsidTr="00642529">
        <w:trPr>
          <w:cantSplit/>
          <w:trHeight w:val="693"/>
        </w:trPr>
        <w:tc>
          <w:tcPr>
            <w:tcW w:w="3510" w:type="dxa"/>
            <w:vMerge/>
          </w:tcPr>
          <w:p w:rsidR="000527D9" w:rsidRPr="003D0DD4" w:rsidRDefault="000527D9" w:rsidP="00642529">
            <w:pPr>
              <w:pStyle w:val="ConsPlusNormal"/>
              <w:ind w:firstLine="0"/>
              <w:rPr>
                <w:rFonts w:ascii="Times New Roman" w:hAnsi="Times New Roman" w:cs="Times New Roman"/>
                <w:sz w:val="24"/>
                <w:szCs w:val="24"/>
              </w:rPr>
            </w:pPr>
          </w:p>
        </w:tc>
        <w:tc>
          <w:tcPr>
            <w:tcW w:w="1890" w:type="dxa"/>
            <w:vMerge/>
          </w:tcPr>
          <w:p w:rsidR="000527D9" w:rsidRPr="003D0DD4" w:rsidRDefault="000527D9" w:rsidP="00642529">
            <w:pPr>
              <w:pStyle w:val="ConsPlusNormal"/>
              <w:ind w:firstLine="0"/>
              <w:rPr>
                <w:rFonts w:ascii="Times New Roman" w:hAnsi="Times New Roman" w:cs="Times New Roman"/>
                <w:sz w:val="24"/>
                <w:szCs w:val="24"/>
              </w:rPr>
            </w:pPr>
          </w:p>
        </w:tc>
        <w:tc>
          <w:tcPr>
            <w:tcW w:w="1260" w:type="dxa"/>
            <w:vMerge/>
          </w:tcPr>
          <w:p w:rsidR="000527D9" w:rsidRPr="003D0DD4" w:rsidRDefault="000527D9" w:rsidP="00642529">
            <w:pPr>
              <w:pStyle w:val="ConsPlusNormal"/>
              <w:ind w:firstLine="0"/>
              <w:rPr>
                <w:rFonts w:ascii="Times New Roman" w:hAnsi="Times New Roman" w:cs="Times New Roman"/>
                <w:sz w:val="24"/>
                <w:szCs w:val="24"/>
              </w:rPr>
            </w:pPr>
          </w:p>
        </w:tc>
        <w:tc>
          <w:tcPr>
            <w:tcW w:w="1080" w:type="dxa"/>
          </w:tcPr>
          <w:p w:rsidR="000527D9" w:rsidRPr="0071754E" w:rsidRDefault="000527D9" w:rsidP="00642529">
            <w:pPr>
              <w:pStyle w:val="ConsPlusNormal"/>
              <w:ind w:firstLine="0"/>
              <w:rPr>
                <w:rFonts w:ascii="Times New Roman" w:hAnsi="Times New Roman" w:cs="Times New Roman"/>
                <w:sz w:val="22"/>
                <w:szCs w:val="22"/>
              </w:rPr>
            </w:pPr>
            <w:r w:rsidRPr="0071754E">
              <w:rPr>
                <w:rFonts w:ascii="Times New Roman" w:hAnsi="Times New Roman" w:cs="Times New Roman"/>
                <w:sz w:val="22"/>
                <w:szCs w:val="22"/>
              </w:rPr>
              <w:t>отчетный финансо-</w:t>
            </w:r>
          </w:p>
          <w:p w:rsidR="000527D9" w:rsidRPr="0071754E" w:rsidRDefault="000527D9" w:rsidP="00642529">
            <w:pPr>
              <w:pStyle w:val="ConsPlusNormal"/>
              <w:ind w:firstLine="0"/>
              <w:rPr>
                <w:rFonts w:ascii="Times New Roman" w:hAnsi="Times New Roman" w:cs="Times New Roman"/>
                <w:sz w:val="22"/>
                <w:szCs w:val="22"/>
              </w:rPr>
            </w:pPr>
            <w:r w:rsidRPr="0071754E">
              <w:rPr>
                <w:rFonts w:ascii="Times New Roman" w:hAnsi="Times New Roman" w:cs="Times New Roman"/>
                <w:sz w:val="22"/>
                <w:szCs w:val="22"/>
              </w:rPr>
              <w:t>вый  год</w:t>
            </w:r>
          </w:p>
          <w:p w:rsidR="000527D9" w:rsidRPr="0071754E" w:rsidRDefault="000527D9" w:rsidP="00642529">
            <w:pPr>
              <w:pStyle w:val="ConsPlusNormal"/>
              <w:ind w:firstLine="0"/>
              <w:rPr>
                <w:rFonts w:ascii="Times New Roman" w:hAnsi="Times New Roman" w:cs="Times New Roman"/>
                <w:sz w:val="22"/>
                <w:szCs w:val="22"/>
              </w:rPr>
            </w:pPr>
            <w:r w:rsidRPr="0071754E">
              <w:rPr>
                <w:rFonts w:ascii="Times New Roman" w:hAnsi="Times New Roman" w:cs="Times New Roman"/>
                <w:sz w:val="22"/>
                <w:szCs w:val="22"/>
              </w:rPr>
              <w:t>N-2</w:t>
            </w:r>
          </w:p>
        </w:tc>
        <w:tc>
          <w:tcPr>
            <w:tcW w:w="1080" w:type="dxa"/>
          </w:tcPr>
          <w:p w:rsidR="000527D9" w:rsidRPr="0071754E" w:rsidRDefault="000527D9" w:rsidP="00642529">
            <w:pPr>
              <w:pStyle w:val="ConsPlusNormal"/>
              <w:ind w:firstLine="0"/>
              <w:rPr>
                <w:rFonts w:ascii="Times New Roman" w:hAnsi="Times New Roman" w:cs="Times New Roman"/>
                <w:sz w:val="22"/>
                <w:szCs w:val="22"/>
              </w:rPr>
            </w:pPr>
            <w:r w:rsidRPr="0071754E">
              <w:rPr>
                <w:rFonts w:ascii="Times New Roman" w:hAnsi="Times New Roman" w:cs="Times New Roman"/>
                <w:sz w:val="22"/>
                <w:szCs w:val="22"/>
              </w:rPr>
              <w:t>текущий финансов-ый  год</w:t>
            </w:r>
          </w:p>
          <w:p w:rsidR="000527D9" w:rsidRPr="0071754E" w:rsidRDefault="000527D9" w:rsidP="00642529">
            <w:pPr>
              <w:pStyle w:val="ConsPlusNormal"/>
              <w:ind w:firstLine="0"/>
              <w:rPr>
                <w:rFonts w:ascii="Times New Roman" w:hAnsi="Times New Roman" w:cs="Times New Roman"/>
                <w:sz w:val="22"/>
                <w:szCs w:val="22"/>
              </w:rPr>
            </w:pPr>
            <w:r w:rsidRPr="0071754E">
              <w:rPr>
                <w:rFonts w:ascii="Times New Roman" w:hAnsi="Times New Roman" w:cs="Times New Roman"/>
                <w:sz w:val="22"/>
                <w:szCs w:val="22"/>
              </w:rPr>
              <w:t>N-1</w:t>
            </w:r>
          </w:p>
        </w:tc>
        <w:tc>
          <w:tcPr>
            <w:tcW w:w="1260" w:type="dxa"/>
          </w:tcPr>
          <w:p w:rsidR="000527D9" w:rsidRPr="0071754E" w:rsidRDefault="000527D9" w:rsidP="00642529">
            <w:pPr>
              <w:rPr>
                <w:sz w:val="22"/>
                <w:szCs w:val="22"/>
              </w:rPr>
            </w:pPr>
            <w:r w:rsidRPr="0071754E">
              <w:rPr>
                <w:sz w:val="22"/>
                <w:szCs w:val="22"/>
              </w:rPr>
              <w:t>очередной финансов</w:t>
            </w:r>
            <w:r>
              <w:rPr>
                <w:sz w:val="22"/>
                <w:szCs w:val="22"/>
              </w:rPr>
              <w:t>-</w:t>
            </w:r>
            <w:r w:rsidRPr="0071754E">
              <w:rPr>
                <w:sz w:val="22"/>
                <w:szCs w:val="22"/>
              </w:rPr>
              <w:t>ый год</w:t>
            </w:r>
          </w:p>
          <w:p w:rsidR="000527D9" w:rsidRPr="0071754E" w:rsidRDefault="000527D9" w:rsidP="00642529">
            <w:pPr>
              <w:rPr>
                <w:sz w:val="22"/>
                <w:szCs w:val="22"/>
              </w:rPr>
            </w:pPr>
            <w:r w:rsidRPr="0071754E">
              <w:rPr>
                <w:sz w:val="22"/>
                <w:szCs w:val="22"/>
              </w:rPr>
              <w:t>N</w:t>
            </w:r>
          </w:p>
          <w:p w:rsidR="000527D9" w:rsidRPr="0071754E" w:rsidRDefault="000527D9" w:rsidP="00642529">
            <w:pPr>
              <w:pStyle w:val="ConsPlusNormal"/>
              <w:ind w:firstLine="0"/>
              <w:rPr>
                <w:rFonts w:ascii="Times New Roman" w:hAnsi="Times New Roman" w:cs="Times New Roman"/>
                <w:sz w:val="22"/>
                <w:szCs w:val="22"/>
              </w:rPr>
            </w:pPr>
          </w:p>
        </w:tc>
        <w:tc>
          <w:tcPr>
            <w:tcW w:w="1260" w:type="dxa"/>
          </w:tcPr>
          <w:p w:rsidR="000527D9" w:rsidRPr="0071754E" w:rsidRDefault="000527D9" w:rsidP="00642529">
            <w:pPr>
              <w:pStyle w:val="ConsPlusNormal"/>
              <w:ind w:firstLine="0"/>
              <w:rPr>
                <w:rFonts w:ascii="Times New Roman" w:hAnsi="Times New Roman" w:cs="Times New Roman"/>
                <w:sz w:val="22"/>
                <w:szCs w:val="22"/>
              </w:rPr>
            </w:pPr>
            <w:r w:rsidRPr="0071754E">
              <w:rPr>
                <w:rFonts w:ascii="Times New Roman" w:hAnsi="Times New Roman" w:cs="Times New Roman"/>
                <w:sz w:val="22"/>
                <w:szCs w:val="22"/>
              </w:rPr>
              <w:t>первый год планового периода</w:t>
            </w:r>
          </w:p>
          <w:p w:rsidR="000527D9" w:rsidRPr="0071754E" w:rsidRDefault="000527D9" w:rsidP="00642529">
            <w:pPr>
              <w:pStyle w:val="ConsPlusNormal"/>
              <w:ind w:firstLine="0"/>
              <w:rPr>
                <w:rFonts w:ascii="Times New Roman" w:hAnsi="Times New Roman" w:cs="Times New Roman"/>
                <w:sz w:val="22"/>
                <w:szCs w:val="22"/>
              </w:rPr>
            </w:pPr>
            <w:r w:rsidRPr="0071754E">
              <w:rPr>
                <w:rFonts w:ascii="Times New Roman" w:hAnsi="Times New Roman" w:cs="Times New Roman"/>
                <w:sz w:val="22"/>
                <w:szCs w:val="22"/>
              </w:rPr>
              <w:t>N+ 1</w:t>
            </w:r>
          </w:p>
        </w:tc>
        <w:tc>
          <w:tcPr>
            <w:tcW w:w="1080" w:type="dxa"/>
          </w:tcPr>
          <w:p w:rsidR="000527D9" w:rsidRPr="0071754E" w:rsidRDefault="000527D9" w:rsidP="00642529">
            <w:pPr>
              <w:pStyle w:val="ConsPlusNormal"/>
              <w:ind w:firstLine="0"/>
              <w:rPr>
                <w:rFonts w:ascii="Times New Roman" w:hAnsi="Times New Roman" w:cs="Times New Roman"/>
                <w:sz w:val="22"/>
                <w:szCs w:val="22"/>
              </w:rPr>
            </w:pPr>
            <w:r w:rsidRPr="0071754E">
              <w:rPr>
                <w:rFonts w:ascii="Times New Roman" w:hAnsi="Times New Roman" w:cs="Times New Roman"/>
                <w:sz w:val="22"/>
                <w:szCs w:val="22"/>
              </w:rPr>
              <w:t>второй год планово</w:t>
            </w:r>
            <w:r>
              <w:rPr>
                <w:rFonts w:ascii="Times New Roman" w:hAnsi="Times New Roman" w:cs="Times New Roman"/>
                <w:sz w:val="22"/>
                <w:szCs w:val="22"/>
              </w:rPr>
              <w:t>-</w:t>
            </w:r>
            <w:r w:rsidRPr="0071754E">
              <w:rPr>
                <w:rFonts w:ascii="Times New Roman" w:hAnsi="Times New Roman" w:cs="Times New Roman"/>
                <w:sz w:val="22"/>
                <w:szCs w:val="22"/>
              </w:rPr>
              <w:t>го периода</w:t>
            </w:r>
          </w:p>
          <w:p w:rsidR="000527D9" w:rsidRPr="0071754E" w:rsidRDefault="000527D9" w:rsidP="00642529">
            <w:pPr>
              <w:pStyle w:val="ConsPlusNormal"/>
              <w:ind w:firstLine="0"/>
              <w:rPr>
                <w:rFonts w:ascii="Times New Roman" w:hAnsi="Times New Roman" w:cs="Times New Roman"/>
                <w:sz w:val="22"/>
                <w:szCs w:val="22"/>
              </w:rPr>
            </w:pPr>
            <w:r w:rsidRPr="0071754E">
              <w:rPr>
                <w:rFonts w:ascii="Times New Roman" w:hAnsi="Times New Roman" w:cs="Times New Roman"/>
                <w:sz w:val="22"/>
                <w:szCs w:val="22"/>
              </w:rPr>
              <w:t>N + 2</w:t>
            </w:r>
          </w:p>
        </w:tc>
        <w:tc>
          <w:tcPr>
            <w:tcW w:w="2340" w:type="dxa"/>
            <w:vMerge/>
          </w:tcPr>
          <w:p w:rsidR="000527D9" w:rsidRPr="003D0DD4" w:rsidRDefault="000527D9" w:rsidP="00642529">
            <w:pPr>
              <w:pStyle w:val="ConsPlusNormal"/>
              <w:ind w:firstLine="0"/>
              <w:rPr>
                <w:rFonts w:ascii="Times New Roman" w:hAnsi="Times New Roman" w:cs="Times New Roman"/>
                <w:sz w:val="24"/>
                <w:szCs w:val="24"/>
              </w:rPr>
            </w:pPr>
          </w:p>
        </w:tc>
      </w:tr>
      <w:tr w:rsidR="000527D9" w:rsidRPr="00845AE5" w:rsidTr="00642529">
        <w:trPr>
          <w:cantSplit/>
          <w:trHeight w:val="240"/>
        </w:trPr>
        <w:tc>
          <w:tcPr>
            <w:tcW w:w="3510" w:type="dxa"/>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1.</w:t>
            </w:r>
          </w:p>
        </w:tc>
        <w:tc>
          <w:tcPr>
            <w:tcW w:w="1890" w:type="dxa"/>
          </w:tcPr>
          <w:p w:rsidR="000527D9" w:rsidRPr="00845AE5" w:rsidRDefault="000527D9" w:rsidP="00642529">
            <w:pPr>
              <w:pStyle w:val="ConsPlusNormal"/>
              <w:ind w:firstLine="0"/>
              <w:rPr>
                <w:rFonts w:ascii="Times New Roman" w:hAnsi="Times New Roman" w:cs="Times New Roman"/>
                <w:sz w:val="24"/>
                <w:szCs w:val="24"/>
              </w:rPr>
            </w:pPr>
          </w:p>
        </w:tc>
        <w:tc>
          <w:tcPr>
            <w:tcW w:w="1260" w:type="dxa"/>
          </w:tcPr>
          <w:p w:rsidR="000527D9" w:rsidRPr="00845AE5" w:rsidRDefault="000527D9" w:rsidP="00642529">
            <w:pPr>
              <w:pStyle w:val="ConsPlusNormal"/>
              <w:ind w:firstLine="0"/>
              <w:rPr>
                <w:rFonts w:ascii="Times New Roman" w:hAnsi="Times New Roman" w:cs="Times New Roman"/>
                <w:sz w:val="24"/>
                <w:szCs w:val="24"/>
              </w:rPr>
            </w:pPr>
          </w:p>
        </w:tc>
        <w:tc>
          <w:tcPr>
            <w:tcW w:w="1080" w:type="dxa"/>
          </w:tcPr>
          <w:p w:rsidR="000527D9" w:rsidRPr="00845AE5" w:rsidRDefault="000527D9" w:rsidP="00642529">
            <w:pPr>
              <w:pStyle w:val="ConsPlusNormal"/>
              <w:ind w:firstLine="0"/>
              <w:rPr>
                <w:rFonts w:ascii="Times New Roman" w:hAnsi="Times New Roman" w:cs="Times New Roman"/>
                <w:sz w:val="24"/>
                <w:szCs w:val="24"/>
              </w:rPr>
            </w:pPr>
          </w:p>
        </w:tc>
        <w:tc>
          <w:tcPr>
            <w:tcW w:w="1080" w:type="dxa"/>
          </w:tcPr>
          <w:p w:rsidR="000527D9" w:rsidRPr="00845AE5" w:rsidRDefault="000527D9" w:rsidP="00642529">
            <w:pPr>
              <w:pStyle w:val="ConsPlusNormal"/>
              <w:ind w:firstLine="0"/>
              <w:rPr>
                <w:rFonts w:ascii="Times New Roman" w:hAnsi="Times New Roman" w:cs="Times New Roman"/>
                <w:sz w:val="24"/>
                <w:szCs w:val="24"/>
              </w:rPr>
            </w:pPr>
          </w:p>
        </w:tc>
        <w:tc>
          <w:tcPr>
            <w:tcW w:w="1260" w:type="dxa"/>
          </w:tcPr>
          <w:p w:rsidR="000527D9" w:rsidRPr="00845AE5" w:rsidRDefault="000527D9" w:rsidP="00642529">
            <w:pPr>
              <w:pStyle w:val="ConsPlusNormal"/>
              <w:ind w:firstLine="0"/>
              <w:rPr>
                <w:rFonts w:ascii="Times New Roman" w:hAnsi="Times New Roman" w:cs="Times New Roman"/>
                <w:sz w:val="24"/>
                <w:szCs w:val="24"/>
              </w:rPr>
            </w:pPr>
          </w:p>
        </w:tc>
        <w:tc>
          <w:tcPr>
            <w:tcW w:w="1260" w:type="dxa"/>
          </w:tcPr>
          <w:p w:rsidR="000527D9" w:rsidRPr="00845AE5" w:rsidRDefault="000527D9" w:rsidP="00642529">
            <w:pPr>
              <w:pStyle w:val="ConsPlusNormal"/>
              <w:ind w:firstLine="0"/>
              <w:rPr>
                <w:rFonts w:ascii="Times New Roman" w:hAnsi="Times New Roman" w:cs="Times New Roman"/>
                <w:sz w:val="24"/>
                <w:szCs w:val="24"/>
              </w:rPr>
            </w:pPr>
          </w:p>
        </w:tc>
        <w:tc>
          <w:tcPr>
            <w:tcW w:w="1080" w:type="dxa"/>
          </w:tcPr>
          <w:p w:rsidR="000527D9" w:rsidRPr="00845AE5" w:rsidRDefault="000527D9" w:rsidP="00642529">
            <w:pPr>
              <w:pStyle w:val="ConsPlusNormal"/>
              <w:ind w:firstLine="0"/>
              <w:rPr>
                <w:rFonts w:ascii="Times New Roman" w:hAnsi="Times New Roman" w:cs="Times New Roman"/>
                <w:sz w:val="24"/>
                <w:szCs w:val="24"/>
              </w:rPr>
            </w:pPr>
          </w:p>
        </w:tc>
        <w:tc>
          <w:tcPr>
            <w:tcW w:w="2340" w:type="dxa"/>
          </w:tcPr>
          <w:p w:rsidR="000527D9" w:rsidRPr="00845AE5" w:rsidRDefault="000527D9" w:rsidP="00642529">
            <w:pPr>
              <w:pStyle w:val="ConsPlusNormal"/>
              <w:ind w:firstLine="0"/>
              <w:rPr>
                <w:rFonts w:ascii="Times New Roman" w:hAnsi="Times New Roman" w:cs="Times New Roman"/>
                <w:sz w:val="24"/>
                <w:szCs w:val="24"/>
              </w:rPr>
            </w:pPr>
          </w:p>
        </w:tc>
      </w:tr>
      <w:tr w:rsidR="000527D9" w:rsidRPr="00845AE5" w:rsidTr="00642529">
        <w:trPr>
          <w:cantSplit/>
          <w:trHeight w:val="240"/>
        </w:trPr>
        <w:tc>
          <w:tcPr>
            <w:tcW w:w="3510" w:type="dxa"/>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2.</w:t>
            </w:r>
          </w:p>
        </w:tc>
        <w:tc>
          <w:tcPr>
            <w:tcW w:w="1890" w:type="dxa"/>
          </w:tcPr>
          <w:p w:rsidR="000527D9" w:rsidRPr="00845AE5" w:rsidRDefault="000527D9" w:rsidP="00642529">
            <w:pPr>
              <w:pStyle w:val="ConsPlusNormal"/>
              <w:ind w:firstLine="0"/>
              <w:rPr>
                <w:rFonts w:ascii="Times New Roman" w:hAnsi="Times New Roman" w:cs="Times New Roman"/>
                <w:sz w:val="24"/>
                <w:szCs w:val="24"/>
              </w:rPr>
            </w:pPr>
          </w:p>
        </w:tc>
        <w:tc>
          <w:tcPr>
            <w:tcW w:w="1260" w:type="dxa"/>
          </w:tcPr>
          <w:p w:rsidR="000527D9" w:rsidRPr="00845AE5" w:rsidRDefault="000527D9" w:rsidP="00642529">
            <w:pPr>
              <w:pStyle w:val="ConsPlusNormal"/>
              <w:ind w:firstLine="0"/>
              <w:rPr>
                <w:rFonts w:ascii="Times New Roman" w:hAnsi="Times New Roman" w:cs="Times New Roman"/>
                <w:sz w:val="24"/>
                <w:szCs w:val="24"/>
              </w:rPr>
            </w:pPr>
          </w:p>
        </w:tc>
        <w:tc>
          <w:tcPr>
            <w:tcW w:w="1080" w:type="dxa"/>
          </w:tcPr>
          <w:p w:rsidR="000527D9" w:rsidRPr="00845AE5" w:rsidRDefault="000527D9" w:rsidP="00642529">
            <w:pPr>
              <w:pStyle w:val="ConsPlusNormal"/>
              <w:ind w:firstLine="0"/>
              <w:rPr>
                <w:rFonts w:ascii="Times New Roman" w:hAnsi="Times New Roman" w:cs="Times New Roman"/>
                <w:sz w:val="24"/>
                <w:szCs w:val="24"/>
              </w:rPr>
            </w:pPr>
          </w:p>
        </w:tc>
        <w:tc>
          <w:tcPr>
            <w:tcW w:w="1080" w:type="dxa"/>
          </w:tcPr>
          <w:p w:rsidR="000527D9" w:rsidRPr="00845AE5" w:rsidRDefault="000527D9" w:rsidP="00642529">
            <w:pPr>
              <w:pStyle w:val="ConsPlusNormal"/>
              <w:ind w:firstLine="0"/>
              <w:rPr>
                <w:rFonts w:ascii="Times New Roman" w:hAnsi="Times New Roman" w:cs="Times New Roman"/>
                <w:sz w:val="24"/>
                <w:szCs w:val="24"/>
              </w:rPr>
            </w:pPr>
          </w:p>
        </w:tc>
        <w:tc>
          <w:tcPr>
            <w:tcW w:w="1260" w:type="dxa"/>
          </w:tcPr>
          <w:p w:rsidR="000527D9" w:rsidRPr="00845AE5" w:rsidRDefault="000527D9" w:rsidP="00642529">
            <w:pPr>
              <w:pStyle w:val="ConsPlusNormal"/>
              <w:ind w:firstLine="0"/>
              <w:rPr>
                <w:rFonts w:ascii="Times New Roman" w:hAnsi="Times New Roman" w:cs="Times New Roman"/>
                <w:sz w:val="24"/>
                <w:szCs w:val="24"/>
              </w:rPr>
            </w:pPr>
          </w:p>
        </w:tc>
        <w:tc>
          <w:tcPr>
            <w:tcW w:w="1260" w:type="dxa"/>
          </w:tcPr>
          <w:p w:rsidR="000527D9" w:rsidRPr="00845AE5" w:rsidRDefault="000527D9" w:rsidP="00642529">
            <w:pPr>
              <w:pStyle w:val="ConsPlusNormal"/>
              <w:ind w:firstLine="0"/>
              <w:rPr>
                <w:rFonts w:ascii="Times New Roman" w:hAnsi="Times New Roman" w:cs="Times New Roman"/>
                <w:sz w:val="24"/>
                <w:szCs w:val="24"/>
              </w:rPr>
            </w:pPr>
          </w:p>
        </w:tc>
        <w:tc>
          <w:tcPr>
            <w:tcW w:w="1080" w:type="dxa"/>
          </w:tcPr>
          <w:p w:rsidR="000527D9" w:rsidRPr="00845AE5" w:rsidRDefault="000527D9" w:rsidP="00642529">
            <w:pPr>
              <w:pStyle w:val="ConsPlusNormal"/>
              <w:ind w:firstLine="0"/>
              <w:rPr>
                <w:rFonts w:ascii="Times New Roman" w:hAnsi="Times New Roman" w:cs="Times New Roman"/>
                <w:sz w:val="24"/>
                <w:szCs w:val="24"/>
              </w:rPr>
            </w:pPr>
          </w:p>
        </w:tc>
        <w:tc>
          <w:tcPr>
            <w:tcW w:w="2340" w:type="dxa"/>
          </w:tcPr>
          <w:p w:rsidR="000527D9" w:rsidRPr="00845AE5" w:rsidRDefault="000527D9" w:rsidP="00642529">
            <w:pPr>
              <w:pStyle w:val="ConsPlusNormal"/>
              <w:ind w:firstLine="0"/>
              <w:rPr>
                <w:rFonts w:ascii="Times New Roman" w:hAnsi="Times New Roman" w:cs="Times New Roman"/>
                <w:sz w:val="24"/>
                <w:szCs w:val="24"/>
              </w:rPr>
            </w:pPr>
          </w:p>
        </w:tc>
      </w:tr>
      <w:tr w:rsidR="000527D9" w:rsidRPr="00845AE5" w:rsidTr="00642529">
        <w:trPr>
          <w:cantSplit/>
          <w:trHeight w:val="240"/>
        </w:trPr>
        <w:tc>
          <w:tcPr>
            <w:tcW w:w="3510" w:type="dxa"/>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3.</w:t>
            </w:r>
          </w:p>
        </w:tc>
        <w:tc>
          <w:tcPr>
            <w:tcW w:w="1890" w:type="dxa"/>
          </w:tcPr>
          <w:p w:rsidR="000527D9" w:rsidRPr="00845AE5" w:rsidRDefault="000527D9" w:rsidP="00642529">
            <w:pPr>
              <w:pStyle w:val="ConsPlusNormal"/>
              <w:ind w:firstLine="0"/>
              <w:rPr>
                <w:rFonts w:ascii="Times New Roman" w:hAnsi="Times New Roman" w:cs="Times New Roman"/>
                <w:sz w:val="24"/>
                <w:szCs w:val="24"/>
              </w:rPr>
            </w:pPr>
          </w:p>
        </w:tc>
        <w:tc>
          <w:tcPr>
            <w:tcW w:w="1260" w:type="dxa"/>
          </w:tcPr>
          <w:p w:rsidR="000527D9" w:rsidRPr="00845AE5" w:rsidRDefault="000527D9" w:rsidP="00642529">
            <w:pPr>
              <w:pStyle w:val="ConsPlusNormal"/>
              <w:ind w:firstLine="0"/>
              <w:rPr>
                <w:rFonts w:ascii="Times New Roman" w:hAnsi="Times New Roman" w:cs="Times New Roman"/>
                <w:sz w:val="24"/>
                <w:szCs w:val="24"/>
              </w:rPr>
            </w:pPr>
          </w:p>
        </w:tc>
        <w:tc>
          <w:tcPr>
            <w:tcW w:w="1080" w:type="dxa"/>
          </w:tcPr>
          <w:p w:rsidR="000527D9" w:rsidRPr="00845AE5" w:rsidRDefault="000527D9" w:rsidP="00642529">
            <w:pPr>
              <w:pStyle w:val="ConsPlusNormal"/>
              <w:ind w:firstLine="0"/>
              <w:rPr>
                <w:rFonts w:ascii="Times New Roman" w:hAnsi="Times New Roman" w:cs="Times New Roman"/>
                <w:sz w:val="24"/>
                <w:szCs w:val="24"/>
              </w:rPr>
            </w:pPr>
          </w:p>
        </w:tc>
        <w:tc>
          <w:tcPr>
            <w:tcW w:w="1080" w:type="dxa"/>
          </w:tcPr>
          <w:p w:rsidR="000527D9" w:rsidRPr="00845AE5" w:rsidRDefault="000527D9" w:rsidP="00642529">
            <w:pPr>
              <w:pStyle w:val="ConsPlusNormal"/>
              <w:ind w:firstLine="0"/>
              <w:rPr>
                <w:rFonts w:ascii="Times New Roman" w:hAnsi="Times New Roman" w:cs="Times New Roman"/>
                <w:sz w:val="24"/>
                <w:szCs w:val="24"/>
              </w:rPr>
            </w:pPr>
          </w:p>
        </w:tc>
        <w:tc>
          <w:tcPr>
            <w:tcW w:w="1260" w:type="dxa"/>
          </w:tcPr>
          <w:p w:rsidR="000527D9" w:rsidRPr="00845AE5" w:rsidRDefault="000527D9" w:rsidP="00642529">
            <w:pPr>
              <w:pStyle w:val="ConsPlusNormal"/>
              <w:ind w:firstLine="0"/>
              <w:rPr>
                <w:rFonts w:ascii="Times New Roman" w:hAnsi="Times New Roman" w:cs="Times New Roman"/>
                <w:sz w:val="24"/>
                <w:szCs w:val="24"/>
              </w:rPr>
            </w:pPr>
          </w:p>
        </w:tc>
        <w:tc>
          <w:tcPr>
            <w:tcW w:w="1260" w:type="dxa"/>
          </w:tcPr>
          <w:p w:rsidR="000527D9" w:rsidRPr="00845AE5" w:rsidRDefault="000527D9" w:rsidP="00642529">
            <w:pPr>
              <w:pStyle w:val="ConsPlusNormal"/>
              <w:ind w:firstLine="0"/>
              <w:rPr>
                <w:rFonts w:ascii="Times New Roman" w:hAnsi="Times New Roman" w:cs="Times New Roman"/>
                <w:sz w:val="24"/>
                <w:szCs w:val="24"/>
              </w:rPr>
            </w:pPr>
          </w:p>
        </w:tc>
        <w:tc>
          <w:tcPr>
            <w:tcW w:w="1080" w:type="dxa"/>
          </w:tcPr>
          <w:p w:rsidR="000527D9" w:rsidRPr="00845AE5" w:rsidRDefault="000527D9" w:rsidP="00642529">
            <w:pPr>
              <w:pStyle w:val="ConsPlusNormal"/>
              <w:ind w:firstLine="0"/>
              <w:rPr>
                <w:rFonts w:ascii="Times New Roman" w:hAnsi="Times New Roman" w:cs="Times New Roman"/>
                <w:sz w:val="24"/>
                <w:szCs w:val="24"/>
              </w:rPr>
            </w:pPr>
          </w:p>
        </w:tc>
        <w:tc>
          <w:tcPr>
            <w:tcW w:w="2340" w:type="dxa"/>
          </w:tcPr>
          <w:p w:rsidR="000527D9" w:rsidRPr="00845AE5" w:rsidRDefault="000527D9" w:rsidP="00642529">
            <w:pPr>
              <w:pStyle w:val="ConsPlusNormal"/>
              <w:ind w:firstLine="0"/>
              <w:rPr>
                <w:rFonts w:ascii="Times New Roman" w:hAnsi="Times New Roman" w:cs="Times New Roman"/>
                <w:sz w:val="24"/>
                <w:szCs w:val="24"/>
              </w:rPr>
            </w:pPr>
          </w:p>
        </w:tc>
      </w:tr>
    </w:tbl>
    <w:p w:rsidR="000527D9" w:rsidRPr="00845AE5" w:rsidRDefault="000527D9" w:rsidP="000527D9">
      <w:pPr>
        <w:pStyle w:val="ConsPlusNormal"/>
        <w:numPr>
          <w:ilvl w:val="1"/>
          <w:numId w:val="3"/>
        </w:numPr>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845AE5">
        <w:rPr>
          <w:rFonts w:ascii="Times New Roman" w:hAnsi="Times New Roman" w:cs="Times New Roman"/>
          <w:sz w:val="24"/>
          <w:szCs w:val="24"/>
        </w:rPr>
        <w:t>Объем (содержание) оказываемой муниципальной услуги</w:t>
      </w:r>
      <w:r>
        <w:rPr>
          <w:rFonts w:ascii="Times New Roman" w:hAnsi="Times New Roman" w:cs="Times New Roman"/>
          <w:sz w:val="24"/>
          <w:szCs w:val="24"/>
        </w:rPr>
        <w:t xml:space="preserve"> (в натуральных показателях)</w:t>
      </w:r>
    </w:p>
    <w:tbl>
      <w:tblPr>
        <w:tblW w:w="0" w:type="auto"/>
        <w:tblInd w:w="70" w:type="dxa"/>
        <w:tblLayout w:type="fixed"/>
        <w:tblCellMar>
          <w:left w:w="70" w:type="dxa"/>
          <w:right w:w="70" w:type="dxa"/>
        </w:tblCellMar>
        <w:tblLook w:val="0000"/>
      </w:tblPr>
      <w:tblGrid>
        <w:gridCol w:w="3510"/>
        <w:gridCol w:w="1530"/>
        <w:gridCol w:w="1260"/>
        <w:gridCol w:w="1440"/>
        <w:gridCol w:w="1440"/>
        <w:gridCol w:w="1260"/>
        <w:gridCol w:w="1440"/>
        <w:gridCol w:w="2880"/>
      </w:tblGrid>
      <w:tr w:rsidR="000527D9" w:rsidRPr="00845AE5" w:rsidTr="00642529">
        <w:trPr>
          <w:cantSplit/>
          <w:trHeight w:val="886"/>
        </w:trPr>
        <w:tc>
          <w:tcPr>
            <w:tcW w:w="3510" w:type="dxa"/>
            <w:vMerge w:val="restart"/>
            <w:tcBorders>
              <w:top w:val="single" w:sz="6" w:space="0" w:color="auto"/>
              <w:left w:val="single" w:sz="6" w:space="0" w:color="auto"/>
              <w:bottom w:val="nil"/>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 xml:space="preserve">Наименование показателя  </w:t>
            </w:r>
          </w:p>
        </w:tc>
        <w:tc>
          <w:tcPr>
            <w:tcW w:w="1530" w:type="dxa"/>
            <w:vMerge w:val="restart"/>
            <w:tcBorders>
              <w:top w:val="single" w:sz="6" w:space="0" w:color="auto"/>
              <w:left w:val="single" w:sz="6" w:space="0" w:color="auto"/>
              <w:bottom w:val="nil"/>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 xml:space="preserve">Единица </w:t>
            </w:r>
            <w:r w:rsidRPr="00845AE5">
              <w:rPr>
                <w:rFonts w:ascii="Times New Roman" w:hAnsi="Times New Roman" w:cs="Times New Roman"/>
                <w:sz w:val="24"/>
                <w:szCs w:val="24"/>
              </w:rPr>
              <w:br/>
              <w:t>измерения</w:t>
            </w:r>
          </w:p>
        </w:tc>
        <w:tc>
          <w:tcPr>
            <w:tcW w:w="6840" w:type="dxa"/>
            <w:gridSpan w:val="5"/>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 xml:space="preserve">Значения показателей </w:t>
            </w:r>
            <w:r>
              <w:rPr>
                <w:rFonts w:ascii="Times New Roman" w:hAnsi="Times New Roman" w:cs="Times New Roman"/>
                <w:sz w:val="24"/>
                <w:szCs w:val="24"/>
              </w:rPr>
              <w:t>объема</w:t>
            </w:r>
            <w:r w:rsidRPr="00845AE5">
              <w:rPr>
                <w:rFonts w:ascii="Times New Roman" w:hAnsi="Times New Roman" w:cs="Times New Roman"/>
                <w:sz w:val="24"/>
                <w:szCs w:val="24"/>
              </w:rPr>
              <w:t xml:space="preserve"> оказываемой муниципальной услуги     </w:t>
            </w:r>
          </w:p>
        </w:tc>
        <w:tc>
          <w:tcPr>
            <w:tcW w:w="2880" w:type="dxa"/>
            <w:vMerge w:val="restart"/>
            <w:tcBorders>
              <w:top w:val="single" w:sz="6" w:space="0" w:color="auto"/>
              <w:left w:val="single" w:sz="6" w:space="0" w:color="auto"/>
              <w:bottom w:val="nil"/>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 xml:space="preserve">Источник информации  </w:t>
            </w:r>
            <w:r w:rsidRPr="00845AE5">
              <w:rPr>
                <w:rFonts w:ascii="Times New Roman" w:hAnsi="Times New Roman" w:cs="Times New Roman"/>
                <w:sz w:val="24"/>
                <w:szCs w:val="24"/>
              </w:rPr>
              <w:br/>
              <w:t xml:space="preserve">о фактическом значении </w:t>
            </w:r>
            <w:r w:rsidRPr="00845AE5">
              <w:rPr>
                <w:rFonts w:ascii="Times New Roman" w:hAnsi="Times New Roman" w:cs="Times New Roman"/>
                <w:sz w:val="24"/>
                <w:szCs w:val="24"/>
              </w:rPr>
              <w:lastRenderedPageBreak/>
              <w:t xml:space="preserve">показателя  </w:t>
            </w:r>
            <w:r w:rsidRPr="00845AE5">
              <w:rPr>
                <w:rFonts w:ascii="Times New Roman" w:hAnsi="Times New Roman" w:cs="Times New Roman"/>
                <w:sz w:val="24"/>
                <w:szCs w:val="24"/>
              </w:rPr>
              <w:br/>
              <w:t xml:space="preserve"> (статистическая,  ведомственная отчетность, данные опросов и т.д.)    </w:t>
            </w:r>
          </w:p>
        </w:tc>
      </w:tr>
      <w:tr w:rsidR="000527D9" w:rsidRPr="00845AE5" w:rsidTr="00642529">
        <w:trPr>
          <w:cantSplit/>
          <w:trHeight w:val="693"/>
        </w:trPr>
        <w:tc>
          <w:tcPr>
            <w:tcW w:w="3510" w:type="dxa"/>
            <w:vMerge/>
            <w:tcBorders>
              <w:top w:val="nil"/>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4"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отчетный финансовый  год</w:t>
            </w:r>
          </w:p>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lang w:val="en-US"/>
              </w:rPr>
              <w:t>N</w:t>
            </w:r>
            <w:r w:rsidRPr="00845AE5">
              <w:rPr>
                <w:rFonts w:ascii="Times New Roman" w:hAnsi="Times New Roman" w:cs="Times New Roman"/>
                <w:sz w:val="24"/>
                <w:szCs w:val="24"/>
              </w:rPr>
              <w:t>-2</w:t>
            </w:r>
          </w:p>
        </w:tc>
        <w:tc>
          <w:tcPr>
            <w:tcW w:w="1440" w:type="dxa"/>
            <w:tcBorders>
              <w:top w:val="single" w:sz="6" w:space="0" w:color="auto"/>
              <w:left w:val="single" w:sz="4" w:space="0" w:color="auto"/>
              <w:bottom w:val="single" w:sz="6" w:space="0" w:color="auto"/>
              <w:right w:val="single" w:sz="4"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текущий финансовый  год</w:t>
            </w:r>
          </w:p>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lang w:val="en-US"/>
              </w:rPr>
              <w:t>N</w:t>
            </w:r>
            <w:r w:rsidRPr="00845AE5">
              <w:rPr>
                <w:rFonts w:ascii="Times New Roman" w:hAnsi="Times New Roman" w:cs="Times New Roman"/>
                <w:sz w:val="24"/>
                <w:szCs w:val="24"/>
              </w:rPr>
              <w:t>-1</w:t>
            </w:r>
          </w:p>
        </w:tc>
        <w:tc>
          <w:tcPr>
            <w:tcW w:w="1440" w:type="dxa"/>
            <w:tcBorders>
              <w:top w:val="single" w:sz="6" w:space="0" w:color="auto"/>
              <w:left w:val="single" w:sz="4" w:space="0" w:color="auto"/>
              <w:bottom w:val="single" w:sz="6" w:space="0" w:color="auto"/>
              <w:right w:val="single" w:sz="6" w:space="0" w:color="auto"/>
            </w:tcBorders>
          </w:tcPr>
          <w:p w:rsidR="000527D9" w:rsidRPr="00845AE5" w:rsidRDefault="000527D9" w:rsidP="00642529">
            <w:pPr>
              <w:rPr>
                <w:sz w:val="24"/>
                <w:szCs w:val="24"/>
              </w:rPr>
            </w:pPr>
            <w:r w:rsidRPr="00845AE5">
              <w:rPr>
                <w:sz w:val="24"/>
                <w:szCs w:val="24"/>
              </w:rPr>
              <w:t>очередной финансовый год</w:t>
            </w:r>
          </w:p>
          <w:p w:rsidR="000527D9" w:rsidRPr="00845AE5" w:rsidRDefault="000527D9" w:rsidP="00642529">
            <w:pPr>
              <w:rPr>
                <w:sz w:val="24"/>
                <w:szCs w:val="24"/>
              </w:rPr>
            </w:pPr>
            <w:r w:rsidRPr="00845AE5">
              <w:rPr>
                <w:sz w:val="24"/>
                <w:szCs w:val="24"/>
                <w:lang w:val="en-US"/>
              </w:rPr>
              <w:t>N</w:t>
            </w:r>
          </w:p>
          <w:p w:rsidR="000527D9" w:rsidRPr="00845AE5" w:rsidRDefault="000527D9" w:rsidP="00642529">
            <w:pPr>
              <w:pStyle w:val="ConsPlusNorma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первый год планового периода</w:t>
            </w:r>
          </w:p>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lang w:val="en-US"/>
              </w:rPr>
              <w:t>N</w:t>
            </w:r>
            <w:r w:rsidRPr="00845AE5">
              <w:rPr>
                <w:rFonts w:ascii="Times New Roman" w:hAnsi="Times New Roman" w:cs="Times New Roman"/>
                <w:sz w:val="24"/>
                <w:szCs w:val="24"/>
              </w:rPr>
              <w:t>+ 1</w:t>
            </w:r>
          </w:p>
        </w:tc>
        <w:tc>
          <w:tcPr>
            <w:tcW w:w="144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второй год планового периода</w:t>
            </w:r>
          </w:p>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N + 2</w:t>
            </w:r>
          </w:p>
        </w:tc>
        <w:tc>
          <w:tcPr>
            <w:tcW w:w="2880" w:type="dxa"/>
            <w:vMerge/>
            <w:tcBorders>
              <w:top w:val="nil"/>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r>
      <w:tr w:rsidR="000527D9" w:rsidRPr="00845AE5" w:rsidTr="00642529">
        <w:trPr>
          <w:cantSplit/>
          <w:trHeight w:val="240"/>
        </w:trPr>
        <w:tc>
          <w:tcPr>
            <w:tcW w:w="351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lastRenderedPageBreak/>
              <w:t>1.</w:t>
            </w:r>
          </w:p>
        </w:tc>
        <w:tc>
          <w:tcPr>
            <w:tcW w:w="153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4"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r>
      <w:tr w:rsidR="000527D9" w:rsidRPr="00845AE5" w:rsidTr="00642529">
        <w:trPr>
          <w:cantSplit/>
          <w:trHeight w:val="240"/>
        </w:trPr>
        <w:tc>
          <w:tcPr>
            <w:tcW w:w="351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2.</w:t>
            </w:r>
          </w:p>
        </w:tc>
        <w:tc>
          <w:tcPr>
            <w:tcW w:w="153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4"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r>
      <w:tr w:rsidR="000527D9" w:rsidRPr="00845AE5" w:rsidTr="00642529">
        <w:trPr>
          <w:cantSplit/>
          <w:trHeight w:val="240"/>
        </w:trPr>
        <w:tc>
          <w:tcPr>
            <w:tcW w:w="351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3.</w:t>
            </w:r>
          </w:p>
        </w:tc>
        <w:tc>
          <w:tcPr>
            <w:tcW w:w="153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4"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r>
    </w:tbl>
    <w:p w:rsidR="000527D9" w:rsidRDefault="000527D9" w:rsidP="000527D9">
      <w:pPr>
        <w:pStyle w:val="ConsPlusNormal"/>
        <w:ind w:firstLine="540"/>
        <w:jc w:val="both"/>
        <w:outlineLvl w:val="2"/>
        <w:rPr>
          <w:rFonts w:ascii="Times New Roman" w:hAnsi="Times New Roman" w:cs="Times New Roman"/>
          <w:sz w:val="24"/>
          <w:szCs w:val="24"/>
        </w:rPr>
      </w:pPr>
    </w:p>
    <w:p w:rsidR="000527D9" w:rsidRPr="00845AE5" w:rsidRDefault="000527D9" w:rsidP="000527D9">
      <w:pPr>
        <w:pStyle w:val="ConsPlusNormal"/>
        <w:ind w:left="540" w:firstLine="0"/>
        <w:jc w:val="both"/>
        <w:outlineLvl w:val="2"/>
        <w:rPr>
          <w:rFonts w:ascii="Times New Roman" w:hAnsi="Times New Roman" w:cs="Times New Roman"/>
          <w:sz w:val="24"/>
          <w:szCs w:val="24"/>
        </w:rPr>
      </w:pPr>
      <w:r w:rsidRPr="00845AE5">
        <w:rPr>
          <w:rFonts w:ascii="Times New Roman" w:hAnsi="Times New Roman" w:cs="Times New Roman"/>
          <w:sz w:val="24"/>
          <w:szCs w:val="24"/>
        </w:rPr>
        <w:t>3. Порядок контроля за исполнением муниципального задания, в том числе условия и порядок его досрочного прекращения</w:t>
      </w:r>
    </w:p>
    <w:tbl>
      <w:tblPr>
        <w:tblW w:w="14823" w:type="dxa"/>
        <w:tblInd w:w="70" w:type="dxa"/>
        <w:tblLayout w:type="fixed"/>
        <w:tblCellMar>
          <w:left w:w="70" w:type="dxa"/>
          <w:right w:w="70" w:type="dxa"/>
        </w:tblCellMar>
        <w:tblLook w:val="0000"/>
      </w:tblPr>
      <w:tblGrid>
        <w:gridCol w:w="5400"/>
        <w:gridCol w:w="5373"/>
        <w:gridCol w:w="4050"/>
      </w:tblGrid>
      <w:tr w:rsidR="000527D9" w:rsidRPr="00845AE5" w:rsidTr="00642529">
        <w:trPr>
          <w:cantSplit/>
          <w:trHeight w:val="240"/>
        </w:trPr>
        <w:tc>
          <w:tcPr>
            <w:tcW w:w="540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5373"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 xml:space="preserve">Описание          </w:t>
            </w:r>
          </w:p>
        </w:tc>
        <w:tc>
          <w:tcPr>
            <w:tcW w:w="405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 xml:space="preserve">Правовой акт        </w:t>
            </w:r>
          </w:p>
        </w:tc>
      </w:tr>
      <w:tr w:rsidR="000527D9" w:rsidRPr="00845AE5" w:rsidTr="00642529">
        <w:trPr>
          <w:cantSplit/>
          <w:trHeight w:val="240"/>
        </w:trPr>
        <w:tc>
          <w:tcPr>
            <w:tcW w:w="540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 xml:space="preserve">Формы контроля                                  </w:t>
            </w:r>
          </w:p>
        </w:tc>
        <w:tc>
          <w:tcPr>
            <w:tcW w:w="5373"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r>
      <w:tr w:rsidR="000527D9" w:rsidRPr="00845AE5" w:rsidTr="00642529">
        <w:trPr>
          <w:cantSplit/>
          <w:trHeight w:val="240"/>
        </w:trPr>
        <w:tc>
          <w:tcPr>
            <w:tcW w:w="540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 xml:space="preserve">Процедуры контроля                              </w:t>
            </w:r>
          </w:p>
        </w:tc>
        <w:tc>
          <w:tcPr>
            <w:tcW w:w="5373"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r>
      <w:tr w:rsidR="000527D9" w:rsidRPr="00845AE5" w:rsidTr="00642529">
        <w:trPr>
          <w:cantSplit/>
          <w:trHeight w:val="240"/>
        </w:trPr>
        <w:tc>
          <w:tcPr>
            <w:tcW w:w="540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 xml:space="preserve">Периодичность контрольных мероприятий           </w:t>
            </w:r>
          </w:p>
        </w:tc>
        <w:tc>
          <w:tcPr>
            <w:tcW w:w="5373"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r>
      <w:tr w:rsidR="000527D9" w:rsidRPr="00845AE5" w:rsidTr="00642529">
        <w:trPr>
          <w:cantSplit/>
          <w:trHeight w:val="480"/>
        </w:trPr>
        <w:tc>
          <w:tcPr>
            <w:tcW w:w="540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Pr>
                <w:rFonts w:ascii="Times New Roman" w:hAnsi="Times New Roman" w:cs="Times New Roman"/>
                <w:sz w:val="24"/>
                <w:szCs w:val="24"/>
              </w:rPr>
              <w:t>Отраслевое</w:t>
            </w:r>
            <w:r w:rsidRPr="00845AE5">
              <w:rPr>
                <w:rFonts w:ascii="Times New Roman" w:hAnsi="Times New Roman" w:cs="Times New Roman"/>
                <w:sz w:val="24"/>
                <w:szCs w:val="24"/>
              </w:rPr>
              <w:t xml:space="preserve"> подразделение администрации Сосновоборского городского округа,   осуществляющее контроль за выполнением муниципального задания</w:t>
            </w:r>
          </w:p>
        </w:tc>
        <w:tc>
          <w:tcPr>
            <w:tcW w:w="5373"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r>
      <w:tr w:rsidR="000527D9" w:rsidRPr="00845AE5" w:rsidTr="00642529">
        <w:trPr>
          <w:cantSplit/>
          <w:trHeight w:val="360"/>
        </w:trPr>
        <w:tc>
          <w:tcPr>
            <w:tcW w:w="540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Условия   и   порядок   досрочного   прекращения</w:t>
            </w:r>
            <w:r w:rsidRPr="00845AE5">
              <w:rPr>
                <w:rFonts w:ascii="Times New Roman" w:hAnsi="Times New Roman" w:cs="Times New Roman"/>
                <w:sz w:val="24"/>
                <w:szCs w:val="24"/>
              </w:rPr>
              <w:br/>
              <w:t xml:space="preserve">муниципального задания                        </w:t>
            </w:r>
          </w:p>
        </w:tc>
        <w:tc>
          <w:tcPr>
            <w:tcW w:w="5373"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r>
    </w:tbl>
    <w:p w:rsidR="000527D9" w:rsidRPr="00845AE5" w:rsidRDefault="000527D9" w:rsidP="000527D9">
      <w:pPr>
        <w:pStyle w:val="ConsPlusNormal"/>
        <w:ind w:firstLine="540"/>
        <w:jc w:val="both"/>
        <w:outlineLvl w:val="2"/>
        <w:rPr>
          <w:rFonts w:ascii="Times New Roman" w:hAnsi="Times New Roman" w:cs="Times New Roman"/>
          <w:sz w:val="24"/>
          <w:szCs w:val="24"/>
        </w:rPr>
      </w:pPr>
    </w:p>
    <w:p w:rsidR="000527D9" w:rsidRPr="00845AE5" w:rsidRDefault="000527D9" w:rsidP="000527D9">
      <w:pPr>
        <w:pStyle w:val="ConsPlusNormal"/>
        <w:ind w:firstLine="540"/>
        <w:jc w:val="both"/>
        <w:outlineLvl w:val="2"/>
        <w:rPr>
          <w:rFonts w:ascii="Times New Roman" w:hAnsi="Times New Roman" w:cs="Times New Roman"/>
          <w:sz w:val="24"/>
          <w:szCs w:val="24"/>
        </w:rPr>
      </w:pPr>
      <w:r w:rsidRPr="00845AE5">
        <w:rPr>
          <w:rFonts w:ascii="Times New Roman" w:hAnsi="Times New Roman" w:cs="Times New Roman"/>
          <w:sz w:val="24"/>
          <w:szCs w:val="24"/>
        </w:rPr>
        <w:t>4. Требования к отчетности о выполнении муниципального задания:</w:t>
      </w:r>
    </w:p>
    <w:p w:rsidR="000527D9" w:rsidRPr="00845AE5" w:rsidRDefault="000527D9" w:rsidP="000527D9">
      <w:pPr>
        <w:pStyle w:val="ConsPlusNormal"/>
        <w:ind w:firstLine="540"/>
        <w:jc w:val="both"/>
        <w:rPr>
          <w:rFonts w:ascii="Times New Roman" w:hAnsi="Times New Roman" w:cs="Times New Roman"/>
          <w:sz w:val="24"/>
          <w:szCs w:val="24"/>
        </w:rPr>
      </w:pPr>
      <w:r w:rsidRPr="00845AE5">
        <w:rPr>
          <w:rFonts w:ascii="Times New Roman" w:hAnsi="Times New Roman" w:cs="Times New Roman"/>
          <w:sz w:val="24"/>
          <w:szCs w:val="24"/>
        </w:rPr>
        <w:t>4.1</w:t>
      </w:r>
      <w:r>
        <w:rPr>
          <w:rFonts w:ascii="Times New Roman" w:hAnsi="Times New Roman" w:cs="Times New Roman"/>
          <w:sz w:val="24"/>
          <w:szCs w:val="24"/>
        </w:rPr>
        <w:t xml:space="preserve">. </w:t>
      </w:r>
      <w:r w:rsidRPr="00845AE5">
        <w:rPr>
          <w:rFonts w:ascii="Times New Roman" w:hAnsi="Times New Roman" w:cs="Times New Roman"/>
          <w:sz w:val="24"/>
          <w:szCs w:val="24"/>
        </w:rPr>
        <w:t xml:space="preserve"> Отчет об исполнении муниципального задания представляется по следующей форме по каждой муниципальной услуге:</w:t>
      </w:r>
    </w:p>
    <w:p w:rsidR="000527D9" w:rsidRPr="00845AE5" w:rsidRDefault="000527D9" w:rsidP="000527D9">
      <w:pPr>
        <w:pStyle w:val="ConsPlusNonformat"/>
        <w:jc w:val="both"/>
        <w:rPr>
          <w:rFonts w:ascii="Times New Roman" w:hAnsi="Times New Roman" w:cs="Times New Roman"/>
          <w:sz w:val="24"/>
          <w:szCs w:val="24"/>
        </w:rPr>
      </w:pPr>
    </w:p>
    <w:p w:rsidR="000527D9" w:rsidRPr="00845AE5" w:rsidRDefault="000527D9" w:rsidP="000527D9">
      <w:pPr>
        <w:pStyle w:val="ConsPlusNonformat"/>
        <w:jc w:val="both"/>
        <w:rPr>
          <w:rFonts w:ascii="Times New Roman" w:hAnsi="Times New Roman" w:cs="Times New Roman"/>
          <w:sz w:val="24"/>
          <w:szCs w:val="24"/>
        </w:rPr>
      </w:pPr>
      <w:r w:rsidRPr="00845AE5">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______________________________________________________________________________________</w:t>
      </w:r>
    </w:p>
    <w:p w:rsidR="000527D9" w:rsidRPr="00845AE5" w:rsidRDefault="000527D9" w:rsidP="000527D9">
      <w:pPr>
        <w:pStyle w:val="ConsPlusNonformat"/>
        <w:jc w:val="both"/>
        <w:rPr>
          <w:rFonts w:ascii="Times New Roman" w:hAnsi="Times New Roman" w:cs="Times New Roman"/>
          <w:sz w:val="24"/>
          <w:szCs w:val="24"/>
        </w:rPr>
      </w:pP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1620"/>
        <w:gridCol w:w="3105"/>
        <w:gridCol w:w="1755"/>
        <w:gridCol w:w="2295"/>
        <w:gridCol w:w="4185"/>
      </w:tblGrid>
      <w:tr w:rsidR="000527D9" w:rsidRPr="00413288" w:rsidTr="00642529">
        <w:trPr>
          <w:cantSplit/>
          <w:trHeight w:val="720"/>
        </w:trPr>
        <w:tc>
          <w:tcPr>
            <w:tcW w:w="1980"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r w:rsidRPr="00C11E7F">
              <w:rPr>
                <w:rFonts w:ascii="Times New Roman" w:hAnsi="Times New Roman" w:cs="Times New Roman"/>
                <w:sz w:val="24"/>
                <w:szCs w:val="24"/>
              </w:rPr>
              <w:t>Наименование показателя</w:t>
            </w:r>
          </w:p>
        </w:tc>
        <w:tc>
          <w:tcPr>
            <w:tcW w:w="1620"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r w:rsidRPr="00C11E7F">
              <w:rPr>
                <w:rFonts w:ascii="Times New Roman" w:hAnsi="Times New Roman" w:cs="Times New Roman"/>
                <w:sz w:val="24"/>
                <w:szCs w:val="24"/>
              </w:rPr>
              <w:t>Единица измерения</w:t>
            </w:r>
          </w:p>
        </w:tc>
        <w:tc>
          <w:tcPr>
            <w:tcW w:w="3105"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r w:rsidRPr="00C11E7F">
              <w:rPr>
                <w:rFonts w:ascii="Times New Roman" w:hAnsi="Times New Roman" w:cs="Times New Roman"/>
                <w:sz w:val="24"/>
                <w:szCs w:val="24"/>
              </w:rPr>
              <w:t>Значение, утвержденное</w:t>
            </w:r>
            <w:r w:rsidRPr="00C11E7F">
              <w:rPr>
                <w:rFonts w:ascii="Times New Roman" w:hAnsi="Times New Roman" w:cs="Times New Roman"/>
                <w:sz w:val="24"/>
                <w:szCs w:val="24"/>
              </w:rPr>
              <w:br/>
              <w:t xml:space="preserve">в </w:t>
            </w:r>
            <w:r>
              <w:rPr>
                <w:rFonts w:ascii="Times New Roman" w:hAnsi="Times New Roman" w:cs="Times New Roman"/>
                <w:sz w:val="24"/>
                <w:szCs w:val="24"/>
              </w:rPr>
              <w:t>муниципаль</w:t>
            </w:r>
            <w:r w:rsidRPr="00C11E7F">
              <w:rPr>
                <w:rFonts w:ascii="Times New Roman" w:hAnsi="Times New Roman" w:cs="Times New Roman"/>
                <w:sz w:val="24"/>
                <w:szCs w:val="24"/>
              </w:rPr>
              <w:t>ном задании  на отчетный период</w:t>
            </w:r>
          </w:p>
        </w:tc>
        <w:tc>
          <w:tcPr>
            <w:tcW w:w="1755"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r w:rsidRPr="00C11E7F">
              <w:rPr>
                <w:rFonts w:ascii="Times New Roman" w:hAnsi="Times New Roman" w:cs="Times New Roman"/>
                <w:sz w:val="24"/>
                <w:szCs w:val="24"/>
              </w:rPr>
              <w:t xml:space="preserve">Фактическое </w:t>
            </w:r>
            <w:r w:rsidRPr="00C11E7F">
              <w:rPr>
                <w:rFonts w:ascii="Times New Roman" w:hAnsi="Times New Roman" w:cs="Times New Roman"/>
                <w:sz w:val="24"/>
                <w:szCs w:val="24"/>
              </w:rPr>
              <w:br/>
              <w:t>значение за отчетный период</w:t>
            </w:r>
          </w:p>
        </w:tc>
        <w:tc>
          <w:tcPr>
            <w:tcW w:w="2295"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r w:rsidRPr="00C11E7F">
              <w:rPr>
                <w:rFonts w:ascii="Times New Roman" w:hAnsi="Times New Roman" w:cs="Times New Roman"/>
                <w:sz w:val="24"/>
                <w:szCs w:val="24"/>
              </w:rPr>
              <w:t>Характеристика причин отклонения от запланированных значений</w:t>
            </w:r>
          </w:p>
        </w:tc>
        <w:tc>
          <w:tcPr>
            <w:tcW w:w="4185"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r w:rsidRPr="00C11E7F">
              <w:rPr>
                <w:rFonts w:ascii="Times New Roman" w:hAnsi="Times New Roman" w:cs="Times New Roman"/>
                <w:sz w:val="24"/>
                <w:szCs w:val="24"/>
              </w:rPr>
              <w:t>Источник информации о фактическом значении показателя</w:t>
            </w:r>
          </w:p>
        </w:tc>
      </w:tr>
      <w:tr w:rsidR="000527D9" w:rsidRPr="00413288" w:rsidTr="00642529">
        <w:trPr>
          <w:cantSplit/>
          <w:trHeight w:val="240"/>
        </w:trPr>
        <w:tc>
          <w:tcPr>
            <w:tcW w:w="1980"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r w:rsidRPr="00C11E7F">
              <w:rPr>
                <w:rFonts w:ascii="Times New Roman" w:hAnsi="Times New Roman" w:cs="Times New Roman"/>
                <w:sz w:val="24"/>
                <w:szCs w:val="24"/>
              </w:rPr>
              <w:t xml:space="preserve">1.   </w:t>
            </w:r>
          </w:p>
        </w:tc>
        <w:tc>
          <w:tcPr>
            <w:tcW w:w="1620"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p>
        </w:tc>
        <w:tc>
          <w:tcPr>
            <w:tcW w:w="3105"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p>
        </w:tc>
        <w:tc>
          <w:tcPr>
            <w:tcW w:w="1755"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p>
        </w:tc>
        <w:tc>
          <w:tcPr>
            <w:tcW w:w="2295"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p>
        </w:tc>
        <w:tc>
          <w:tcPr>
            <w:tcW w:w="4185"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p>
        </w:tc>
      </w:tr>
      <w:tr w:rsidR="000527D9" w:rsidRPr="00413288" w:rsidTr="00642529">
        <w:trPr>
          <w:cantSplit/>
          <w:trHeight w:val="240"/>
        </w:trPr>
        <w:tc>
          <w:tcPr>
            <w:tcW w:w="1980"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r w:rsidRPr="00C11E7F">
              <w:rPr>
                <w:rFonts w:ascii="Times New Roman" w:hAnsi="Times New Roman" w:cs="Times New Roman"/>
                <w:sz w:val="24"/>
                <w:szCs w:val="24"/>
              </w:rPr>
              <w:t xml:space="preserve">2.   </w:t>
            </w:r>
          </w:p>
        </w:tc>
        <w:tc>
          <w:tcPr>
            <w:tcW w:w="1620"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p>
        </w:tc>
        <w:tc>
          <w:tcPr>
            <w:tcW w:w="3105"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p>
        </w:tc>
        <w:tc>
          <w:tcPr>
            <w:tcW w:w="1755"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p>
        </w:tc>
        <w:tc>
          <w:tcPr>
            <w:tcW w:w="2295"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p>
        </w:tc>
        <w:tc>
          <w:tcPr>
            <w:tcW w:w="4185" w:type="dxa"/>
            <w:shd w:val="clear" w:color="auto" w:fill="auto"/>
          </w:tcPr>
          <w:p w:rsidR="000527D9" w:rsidRPr="00C11E7F" w:rsidRDefault="000527D9" w:rsidP="00642529">
            <w:pPr>
              <w:pStyle w:val="ConsPlusNormal"/>
              <w:ind w:firstLine="0"/>
              <w:rPr>
                <w:rFonts w:ascii="Times New Roman" w:hAnsi="Times New Roman" w:cs="Times New Roman"/>
                <w:sz w:val="24"/>
                <w:szCs w:val="24"/>
              </w:rPr>
            </w:pPr>
          </w:p>
        </w:tc>
      </w:tr>
    </w:tbl>
    <w:p w:rsidR="000527D9" w:rsidRDefault="000527D9" w:rsidP="000527D9">
      <w:pPr>
        <w:rPr>
          <w:sz w:val="28"/>
          <w:szCs w:val="28"/>
        </w:rPr>
      </w:pPr>
    </w:p>
    <w:p w:rsidR="000527D9" w:rsidRDefault="000527D9" w:rsidP="000527D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4.2.</w:t>
      </w:r>
      <w:r w:rsidRPr="00845AE5">
        <w:rPr>
          <w:rFonts w:ascii="Times New Roman" w:hAnsi="Times New Roman" w:cs="Times New Roman"/>
          <w:sz w:val="24"/>
          <w:szCs w:val="24"/>
        </w:rPr>
        <w:t>Сроки</w:t>
      </w:r>
      <w:r>
        <w:rPr>
          <w:rFonts w:ascii="Times New Roman" w:hAnsi="Times New Roman" w:cs="Times New Roman"/>
          <w:sz w:val="24"/>
          <w:szCs w:val="24"/>
        </w:rPr>
        <w:t xml:space="preserve"> </w:t>
      </w:r>
      <w:r w:rsidRPr="00845AE5">
        <w:rPr>
          <w:rFonts w:ascii="Times New Roman" w:hAnsi="Times New Roman" w:cs="Times New Roman"/>
          <w:sz w:val="24"/>
          <w:szCs w:val="24"/>
        </w:rPr>
        <w:t>представления отчетов об исполнении муниципального задания</w:t>
      </w:r>
      <w:r>
        <w:rPr>
          <w:rFonts w:ascii="Times New Roman" w:hAnsi="Times New Roman" w:cs="Times New Roman"/>
          <w:sz w:val="24"/>
          <w:szCs w:val="24"/>
        </w:rPr>
        <w:t xml:space="preserve">                 </w:t>
      </w:r>
    </w:p>
    <w:p w:rsidR="000527D9" w:rsidRDefault="000527D9" w:rsidP="000527D9">
      <w:pPr>
        <w:pStyle w:val="ConsPlusNormal"/>
        <w:ind w:firstLine="0"/>
        <w:jc w:val="both"/>
        <w:rPr>
          <w:rFonts w:ascii="Times New Roman" w:hAnsi="Times New Roman" w:cs="Times New Roman"/>
          <w:sz w:val="24"/>
          <w:szCs w:val="24"/>
        </w:rPr>
      </w:pPr>
    </w:p>
    <w:p w:rsidR="000527D9" w:rsidRPr="00845AE5" w:rsidRDefault="000527D9" w:rsidP="000527D9">
      <w:pPr>
        <w:pStyle w:val="ConsPlusNormal"/>
        <w:ind w:firstLine="0"/>
        <w:jc w:val="both"/>
        <w:rPr>
          <w:rFonts w:ascii="Times New Roman" w:hAnsi="Times New Roman" w:cs="Times New Roman"/>
          <w:sz w:val="24"/>
          <w:szCs w:val="24"/>
        </w:rPr>
      </w:pPr>
    </w:p>
    <w:p w:rsidR="000527D9" w:rsidRDefault="007023F0" w:rsidP="000527D9">
      <w:pPr>
        <w:pStyle w:val="ConsPlusNormal"/>
        <w:ind w:firstLine="540"/>
        <w:jc w:val="both"/>
        <w:outlineLvl w:val="2"/>
        <w:rPr>
          <w:rFonts w:ascii="Times New Roman" w:hAnsi="Times New Roman" w:cs="Times New Roman"/>
          <w:sz w:val="24"/>
          <w:szCs w:val="24"/>
        </w:rPr>
      </w:pPr>
      <w:r>
        <w:rPr>
          <w:rFonts w:ascii="Times New Roman" w:hAnsi="Times New Roman" w:cs="Times New Roman"/>
          <w:noProof/>
          <w:sz w:val="24"/>
          <w:szCs w:val="24"/>
        </w:rPr>
        <w:pict>
          <v:line id="_x0000_s1033" style="position:absolute;left:0;text-align:left;z-index:251665408" from="27pt,-10.8pt" to="756pt,-10.8pt"/>
        </w:pict>
      </w:r>
    </w:p>
    <w:p w:rsidR="000527D9" w:rsidRPr="00845AE5" w:rsidRDefault="000527D9" w:rsidP="000527D9">
      <w:pPr>
        <w:pStyle w:val="ConsPlusNormal"/>
        <w:ind w:firstLine="540"/>
        <w:jc w:val="both"/>
        <w:outlineLvl w:val="2"/>
        <w:rPr>
          <w:rFonts w:ascii="Times New Roman" w:hAnsi="Times New Roman" w:cs="Times New Roman"/>
          <w:sz w:val="24"/>
          <w:szCs w:val="24"/>
        </w:rPr>
      </w:pPr>
      <w:r w:rsidRPr="00845AE5">
        <w:rPr>
          <w:rFonts w:ascii="Times New Roman" w:hAnsi="Times New Roman" w:cs="Times New Roman"/>
          <w:sz w:val="24"/>
          <w:szCs w:val="24"/>
        </w:rPr>
        <w:lastRenderedPageBreak/>
        <w:t>4.</w:t>
      </w:r>
      <w:r>
        <w:rPr>
          <w:rFonts w:ascii="Times New Roman" w:hAnsi="Times New Roman" w:cs="Times New Roman"/>
          <w:sz w:val="24"/>
          <w:szCs w:val="24"/>
        </w:rPr>
        <w:t>3</w:t>
      </w:r>
      <w:r w:rsidRPr="00845AE5">
        <w:rPr>
          <w:rFonts w:ascii="Times New Roman" w:hAnsi="Times New Roman" w:cs="Times New Roman"/>
          <w:sz w:val="24"/>
          <w:szCs w:val="24"/>
        </w:rPr>
        <w:t>. Иные требования к отчетности об исполнении муниципального задания</w:t>
      </w:r>
    </w:p>
    <w:p w:rsidR="000527D9" w:rsidRPr="00845AE5" w:rsidRDefault="000527D9" w:rsidP="000527D9">
      <w:pPr>
        <w:pStyle w:val="ConsPlusNormal"/>
        <w:ind w:firstLine="540"/>
        <w:jc w:val="both"/>
        <w:outlineLvl w:val="2"/>
        <w:rPr>
          <w:rFonts w:ascii="Times New Roman" w:hAnsi="Times New Roman" w:cs="Times New Roman"/>
          <w:sz w:val="24"/>
          <w:szCs w:val="24"/>
        </w:rPr>
      </w:pPr>
    </w:p>
    <w:p w:rsidR="000527D9" w:rsidRPr="00845AE5" w:rsidRDefault="007023F0" w:rsidP="000527D9">
      <w:pPr>
        <w:pStyle w:val="ConsPlusNormal"/>
        <w:ind w:firstLine="540"/>
        <w:jc w:val="both"/>
        <w:outlineLvl w:val="2"/>
        <w:rPr>
          <w:rFonts w:ascii="Times New Roman" w:hAnsi="Times New Roman" w:cs="Times New Roman"/>
          <w:sz w:val="24"/>
          <w:szCs w:val="24"/>
        </w:rPr>
      </w:pPr>
      <w:r w:rsidRPr="007023F0">
        <w:rPr>
          <w:noProof/>
        </w:rPr>
        <w:pict>
          <v:line id="_x0000_s1032" style="position:absolute;left:0;text-align:left;z-index:251664384" from="27pt,3.75pt" to="756pt,3.75pt"/>
        </w:pict>
      </w:r>
    </w:p>
    <w:p w:rsidR="000527D9" w:rsidRPr="00845AE5" w:rsidRDefault="000527D9" w:rsidP="000527D9">
      <w:pPr>
        <w:pStyle w:val="ConsPlusNormal"/>
        <w:ind w:firstLine="540"/>
        <w:jc w:val="both"/>
        <w:outlineLvl w:val="2"/>
        <w:rPr>
          <w:rFonts w:ascii="Times New Roman" w:hAnsi="Times New Roman" w:cs="Times New Roman"/>
          <w:sz w:val="24"/>
          <w:szCs w:val="24"/>
        </w:rPr>
      </w:pPr>
      <w:r w:rsidRPr="00845AE5">
        <w:rPr>
          <w:rFonts w:ascii="Times New Roman" w:hAnsi="Times New Roman" w:cs="Times New Roman"/>
          <w:sz w:val="24"/>
          <w:szCs w:val="24"/>
        </w:rPr>
        <w:t>5. Потребители муниципальной услуги:</w:t>
      </w:r>
    </w:p>
    <w:p w:rsidR="000527D9" w:rsidRPr="00845AE5" w:rsidRDefault="000527D9" w:rsidP="000527D9">
      <w:pPr>
        <w:pStyle w:val="ConsPlusNormal"/>
        <w:ind w:firstLine="540"/>
        <w:jc w:val="both"/>
        <w:rPr>
          <w:rFonts w:ascii="Times New Roman" w:hAnsi="Times New Roman" w:cs="Times New Roman"/>
          <w:sz w:val="24"/>
          <w:szCs w:val="24"/>
        </w:rPr>
      </w:pPr>
    </w:p>
    <w:tbl>
      <w:tblPr>
        <w:tblW w:w="15280" w:type="dxa"/>
        <w:tblInd w:w="70" w:type="dxa"/>
        <w:tblLayout w:type="fixed"/>
        <w:tblCellMar>
          <w:left w:w="70" w:type="dxa"/>
          <w:right w:w="70" w:type="dxa"/>
        </w:tblCellMar>
        <w:tblLook w:val="0000"/>
      </w:tblPr>
      <w:tblGrid>
        <w:gridCol w:w="2340"/>
        <w:gridCol w:w="1260"/>
        <w:gridCol w:w="1080"/>
        <w:gridCol w:w="1440"/>
        <w:gridCol w:w="1260"/>
        <w:gridCol w:w="1260"/>
        <w:gridCol w:w="1260"/>
        <w:gridCol w:w="1440"/>
        <w:gridCol w:w="1260"/>
        <w:gridCol w:w="1420"/>
        <w:gridCol w:w="1260"/>
      </w:tblGrid>
      <w:tr w:rsidR="000527D9" w:rsidRPr="00845AE5" w:rsidTr="00642529">
        <w:trPr>
          <w:cantSplit/>
          <w:trHeight w:val="1371"/>
        </w:trPr>
        <w:tc>
          <w:tcPr>
            <w:tcW w:w="2340" w:type="dxa"/>
            <w:vMerge w:val="restart"/>
            <w:tcBorders>
              <w:top w:val="single" w:sz="6" w:space="0" w:color="auto"/>
              <w:left w:val="single" w:sz="6" w:space="0" w:color="auto"/>
              <w:bottom w:val="nil"/>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Наименование категории потребителей</w:t>
            </w:r>
          </w:p>
        </w:tc>
        <w:tc>
          <w:tcPr>
            <w:tcW w:w="6300" w:type="dxa"/>
            <w:gridSpan w:val="5"/>
            <w:tcBorders>
              <w:top w:val="single" w:sz="4" w:space="0" w:color="auto"/>
              <w:left w:val="single" w:sz="6" w:space="0" w:color="auto"/>
              <w:bottom w:val="single" w:sz="4"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Плановое количество потребителей (человек)</w:t>
            </w:r>
          </w:p>
        </w:tc>
        <w:tc>
          <w:tcPr>
            <w:tcW w:w="6640" w:type="dxa"/>
            <w:gridSpan w:val="5"/>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Количество потребителей, которым возможно оказать муниципальную услугу (человек)     </w:t>
            </w:r>
          </w:p>
        </w:tc>
      </w:tr>
      <w:tr w:rsidR="000527D9" w:rsidRPr="00845AE5" w:rsidTr="00642529">
        <w:trPr>
          <w:cantSplit/>
          <w:trHeight w:val="693"/>
        </w:trPr>
        <w:tc>
          <w:tcPr>
            <w:tcW w:w="2340" w:type="dxa"/>
            <w:vMerge/>
            <w:tcBorders>
              <w:top w:val="nil"/>
              <w:left w:val="single" w:sz="6" w:space="0" w:color="auto"/>
              <w:bottom w:val="single" w:sz="6" w:space="0" w:color="auto"/>
              <w:right w:val="single" w:sz="6" w:space="0" w:color="auto"/>
            </w:tcBorders>
          </w:tcPr>
          <w:p w:rsidR="000527D9" w:rsidRPr="00196469" w:rsidRDefault="000527D9" w:rsidP="00642529">
            <w:pPr>
              <w:pStyle w:val="ConsPlusNormal"/>
              <w:ind w:firstLine="0"/>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4" w:space="0" w:color="auto"/>
            </w:tcBorders>
          </w:tcPr>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отчетный финансо-вый  год</w:t>
            </w:r>
          </w:p>
          <w:p w:rsidR="000527D9" w:rsidRPr="00DA1F91" w:rsidRDefault="000527D9" w:rsidP="00642529">
            <w:pPr>
              <w:pStyle w:val="ConsPlusNormal"/>
              <w:ind w:firstLine="0"/>
              <w:rPr>
                <w:rFonts w:ascii="Times New Roman" w:hAnsi="Times New Roman" w:cs="Times New Roman"/>
                <w:sz w:val="22"/>
                <w:szCs w:val="22"/>
              </w:rPr>
            </w:pPr>
          </w:p>
          <w:p w:rsidR="000527D9" w:rsidRPr="00DA1F91" w:rsidRDefault="000527D9" w:rsidP="00642529">
            <w:pPr>
              <w:pStyle w:val="ConsPlusNormal"/>
              <w:ind w:firstLine="0"/>
              <w:rPr>
                <w:rFonts w:ascii="Times New Roman" w:hAnsi="Times New Roman" w:cs="Times New Roman"/>
                <w:sz w:val="22"/>
                <w:szCs w:val="22"/>
              </w:rPr>
            </w:pPr>
          </w:p>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N-2</w:t>
            </w:r>
          </w:p>
        </w:tc>
        <w:tc>
          <w:tcPr>
            <w:tcW w:w="1080" w:type="dxa"/>
            <w:tcBorders>
              <w:top w:val="single" w:sz="4" w:space="0" w:color="auto"/>
              <w:left w:val="single" w:sz="4" w:space="0" w:color="auto"/>
              <w:bottom w:val="single" w:sz="6" w:space="0" w:color="auto"/>
              <w:right w:val="single" w:sz="4" w:space="0" w:color="auto"/>
            </w:tcBorders>
          </w:tcPr>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текущий финансо-вый  год</w:t>
            </w:r>
          </w:p>
          <w:p w:rsidR="000527D9" w:rsidRPr="00DA1F91" w:rsidRDefault="000527D9" w:rsidP="00642529">
            <w:pPr>
              <w:pStyle w:val="ConsPlusNormal"/>
              <w:ind w:firstLine="0"/>
              <w:rPr>
                <w:rFonts w:ascii="Times New Roman" w:hAnsi="Times New Roman" w:cs="Times New Roman"/>
                <w:sz w:val="22"/>
                <w:szCs w:val="22"/>
              </w:rPr>
            </w:pPr>
          </w:p>
          <w:p w:rsidR="000527D9" w:rsidRPr="00DA1F91" w:rsidRDefault="000527D9" w:rsidP="00642529">
            <w:pPr>
              <w:pStyle w:val="ConsPlusNormal"/>
              <w:ind w:firstLine="0"/>
              <w:rPr>
                <w:rFonts w:ascii="Times New Roman" w:hAnsi="Times New Roman" w:cs="Times New Roman"/>
                <w:sz w:val="22"/>
                <w:szCs w:val="22"/>
              </w:rPr>
            </w:pPr>
          </w:p>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N-1</w:t>
            </w:r>
          </w:p>
        </w:tc>
        <w:tc>
          <w:tcPr>
            <w:tcW w:w="1440" w:type="dxa"/>
            <w:tcBorders>
              <w:top w:val="single" w:sz="4" w:space="0" w:color="auto"/>
              <w:left w:val="single" w:sz="4" w:space="0" w:color="auto"/>
              <w:bottom w:val="single" w:sz="6" w:space="0" w:color="auto"/>
              <w:right w:val="single" w:sz="4" w:space="0" w:color="auto"/>
            </w:tcBorders>
          </w:tcPr>
          <w:p w:rsidR="000527D9" w:rsidRPr="00DA1F91" w:rsidRDefault="000527D9" w:rsidP="00642529">
            <w:pPr>
              <w:rPr>
                <w:sz w:val="22"/>
                <w:szCs w:val="22"/>
              </w:rPr>
            </w:pPr>
            <w:r w:rsidRPr="00DA1F91">
              <w:rPr>
                <w:sz w:val="22"/>
                <w:szCs w:val="22"/>
              </w:rPr>
              <w:t>очередной финансовый год</w:t>
            </w:r>
          </w:p>
          <w:p w:rsidR="000527D9" w:rsidRPr="00DA1F91" w:rsidRDefault="000527D9" w:rsidP="00642529">
            <w:pPr>
              <w:pStyle w:val="ConsPlusNormal"/>
              <w:ind w:firstLine="0"/>
              <w:rPr>
                <w:rFonts w:ascii="Times New Roman" w:hAnsi="Times New Roman" w:cs="Times New Roman"/>
                <w:sz w:val="22"/>
                <w:szCs w:val="22"/>
              </w:rPr>
            </w:pPr>
          </w:p>
          <w:p w:rsidR="000527D9" w:rsidRPr="00DA1F91" w:rsidRDefault="000527D9" w:rsidP="00642529">
            <w:pPr>
              <w:pStyle w:val="ConsPlusNormal"/>
              <w:ind w:firstLine="0"/>
              <w:rPr>
                <w:rFonts w:ascii="Times New Roman" w:hAnsi="Times New Roman" w:cs="Times New Roman"/>
                <w:sz w:val="22"/>
                <w:szCs w:val="22"/>
              </w:rPr>
            </w:pPr>
          </w:p>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N</w:t>
            </w:r>
          </w:p>
          <w:p w:rsidR="000527D9" w:rsidRPr="00DA1F91" w:rsidRDefault="000527D9" w:rsidP="00642529">
            <w:pPr>
              <w:pStyle w:val="ConsPlusNormal"/>
              <w:ind w:firstLine="0"/>
              <w:rPr>
                <w:rFonts w:ascii="Times New Roman" w:hAnsi="Times New Roman" w:cs="Times New Roman"/>
                <w:sz w:val="22"/>
                <w:szCs w:val="22"/>
              </w:rPr>
            </w:pPr>
          </w:p>
        </w:tc>
        <w:tc>
          <w:tcPr>
            <w:tcW w:w="1260" w:type="dxa"/>
            <w:tcBorders>
              <w:top w:val="single" w:sz="4" w:space="0" w:color="auto"/>
              <w:left w:val="single" w:sz="4" w:space="0" w:color="auto"/>
              <w:bottom w:val="single" w:sz="6" w:space="0" w:color="auto"/>
              <w:right w:val="single" w:sz="4" w:space="0" w:color="auto"/>
            </w:tcBorders>
          </w:tcPr>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первый год планового периода</w:t>
            </w:r>
          </w:p>
          <w:p w:rsidR="000527D9" w:rsidRPr="00DA1F91" w:rsidRDefault="000527D9" w:rsidP="00642529">
            <w:pPr>
              <w:pStyle w:val="ConsPlusNormal"/>
              <w:ind w:firstLine="0"/>
              <w:rPr>
                <w:rFonts w:ascii="Times New Roman" w:hAnsi="Times New Roman" w:cs="Times New Roman"/>
                <w:sz w:val="22"/>
                <w:szCs w:val="22"/>
              </w:rPr>
            </w:pPr>
          </w:p>
          <w:p w:rsidR="000527D9" w:rsidRDefault="000527D9" w:rsidP="00642529">
            <w:pPr>
              <w:pStyle w:val="ConsPlusNormal"/>
              <w:ind w:firstLine="0"/>
              <w:rPr>
                <w:rFonts w:ascii="Times New Roman" w:hAnsi="Times New Roman" w:cs="Times New Roman"/>
                <w:sz w:val="22"/>
                <w:szCs w:val="22"/>
              </w:rPr>
            </w:pPr>
          </w:p>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N+ 1</w:t>
            </w:r>
          </w:p>
        </w:tc>
        <w:tc>
          <w:tcPr>
            <w:tcW w:w="1260" w:type="dxa"/>
            <w:tcBorders>
              <w:top w:val="single" w:sz="4" w:space="0" w:color="auto"/>
              <w:left w:val="single" w:sz="4" w:space="0" w:color="auto"/>
              <w:bottom w:val="single" w:sz="6" w:space="0" w:color="auto"/>
              <w:right w:val="single" w:sz="6" w:space="0" w:color="auto"/>
            </w:tcBorders>
          </w:tcPr>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второй год планового периода</w:t>
            </w:r>
          </w:p>
          <w:p w:rsidR="000527D9" w:rsidRPr="00DA1F91" w:rsidRDefault="000527D9" w:rsidP="00642529">
            <w:pPr>
              <w:pStyle w:val="ConsPlusNormal"/>
              <w:ind w:firstLine="0"/>
              <w:rPr>
                <w:rFonts w:ascii="Times New Roman" w:hAnsi="Times New Roman" w:cs="Times New Roman"/>
                <w:sz w:val="22"/>
                <w:szCs w:val="22"/>
              </w:rPr>
            </w:pPr>
          </w:p>
          <w:p w:rsidR="000527D9" w:rsidRPr="00DA1F91" w:rsidRDefault="000527D9" w:rsidP="00642529">
            <w:pPr>
              <w:pStyle w:val="ConsPlusNormal"/>
              <w:ind w:firstLine="0"/>
              <w:rPr>
                <w:rFonts w:ascii="Times New Roman" w:hAnsi="Times New Roman" w:cs="Times New Roman"/>
                <w:sz w:val="22"/>
                <w:szCs w:val="22"/>
              </w:rPr>
            </w:pPr>
          </w:p>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N + 2</w:t>
            </w:r>
          </w:p>
        </w:tc>
        <w:tc>
          <w:tcPr>
            <w:tcW w:w="1260" w:type="dxa"/>
            <w:tcBorders>
              <w:top w:val="single" w:sz="6" w:space="0" w:color="auto"/>
              <w:left w:val="single" w:sz="6" w:space="0" w:color="auto"/>
              <w:bottom w:val="single" w:sz="6" w:space="0" w:color="auto"/>
              <w:right w:val="single" w:sz="4" w:space="0" w:color="auto"/>
            </w:tcBorders>
          </w:tcPr>
          <w:p w:rsidR="000527D9"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отчетный финансо</w:t>
            </w:r>
            <w:r>
              <w:rPr>
                <w:rFonts w:ascii="Times New Roman" w:hAnsi="Times New Roman" w:cs="Times New Roman"/>
                <w:sz w:val="22"/>
                <w:szCs w:val="22"/>
              </w:rPr>
              <w:t>-</w:t>
            </w:r>
          </w:p>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вый  год</w:t>
            </w:r>
          </w:p>
          <w:p w:rsidR="000527D9" w:rsidRPr="00DA1F91" w:rsidRDefault="000527D9" w:rsidP="00642529">
            <w:pPr>
              <w:pStyle w:val="ConsPlusNormal"/>
              <w:ind w:firstLine="0"/>
              <w:rPr>
                <w:rFonts w:ascii="Times New Roman" w:hAnsi="Times New Roman" w:cs="Times New Roman"/>
                <w:sz w:val="22"/>
                <w:szCs w:val="22"/>
              </w:rPr>
            </w:pPr>
          </w:p>
          <w:p w:rsidR="000527D9" w:rsidRPr="00DA1F91" w:rsidRDefault="000527D9" w:rsidP="00642529">
            <w:pPr>
              <w:pStyle w:val="ConsPlusNormal"/>
              <w:ind w:firstLine="0"/>
              <w:rPr>
                <w:rFonts w:ascii="Times New Roman" w:hAnsi="Times New Roman" w:cs="Times New Roman"/>
                <w:sz w:val="22"/>
                <w:szCs w:val="22"/>
              </w:rPr>
            </w:pPr>
          </w:p>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N-2</w:t>
            </w:r>
          </w:p>
        </w:tc>
        <w:tc>
          <w:tcPr>
            <w:tcW w:w="1440" w:type="dxa"/>
            <w:tcBorders>
              <w:top w:val="single" w:sz="6" w:space="0" w:color="auto"/>
              <w:left w:val="single" w:sz="4" w:space="0" w:color="auto"/>
              <w:bottom w:val="single" w:sz="6" w:space="0" w:color="auto"/>
              <w:right w:val="single" w:sz="4" w:space="0" w:color="auto"/>
            </w:tcBorders>
          </w:tcPr>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текущий финансовый  год</w:t>
            </w:r>
          </w:p>
          <w:p w:rsidR="000527D9" w:rsidRPr="00DA1F91" w:rsidRDefault="000527D9" w:rsidP="00642529">
            <w:pPr>
              <w:pStyle w:val="ConsPlusNormal"/>
              <w:ind w:firstLine="0"/>
              <w:rPr>
                <w:rFonts w:ascii="Times New Roman" w:hAnsi="Times New Roman" w:cs="Times New Roman"/>
                <w:sz w:val="22"/>
                <w:szCs w:val="22"/>
              </w:rPr>
            </w:pPr>
          </w:p>
          <w:p w:rsidR="000527D9" w:rsidRPr="00DA1F91" w:rsidRDefault="000527D9" w:rsidP="00642529">
            <w:pPr>
              <w:pStyle w:val="ConsPlusNormal"/>
              <w:ind w:firstLine="0"/>
              <w:rPr>
                <w:rFonts w:ascii="Times New Roman" w:hAnsi="Times New Roman" w:cs="Times New Roman"/>
                <w:sz w:val="22"/>
                <w:szCs w:val="22"/>
              </w:rPr>
            </w:pPr>
          </w:p>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N-1</w:t>
            </w:r>
          </w:p>
        </w:tc>
        <w:tc>
          <w:tcPr>
            <w:tcW w:w="1260" w:type="dxa"/>
            <w:tcBorders>
              <w:top w:val="single" w:sz="6" w:space="0" w:color="auto"/>
              <w:left w:val="single" w:sz="4" w:space="0" w:color="auto"/>
              <w:bottom w:val="single" w:sz="6" w:space="0" w:color="auto"/>
              <w:right w:val="single" w:sz="6" w:space="0" w:color="auto"/>
            </w:tcBorders>
          </w:tcPr>
          <w:p w:rsidR="000527D9" w:rsidRPr="00DA1F91" w:rsidRDefault="000527D9" w:rsidP="00642529">
            <w:pPr>
              <w:rPr>
                <w:sz w:val="22"/>
                <w:szCs w:val="22"/>
              </w:rPr>
            </w:pPr>
            <w:r w:rsidRPr="00DA1F91">
              <w:rPr>
                <w:sz w:val="22"/>
                <w:szCs w:val="22"/>
              </w:rPr>
              <w:t>очередной финансовый год</w:t>
            </w:r>
          </w:p>
          <w:p w:rsidR="000527D9" w:rsidRPr="00DA1F91" w:rsidRDefault="000527D9" w:rsidP="00642529">
            <w:pPr>
              <w:rPr>
                <w:sz w:val="22"/>
                <w:szCs w:val="22"/>
              </w:rPr>
            </w:pPr>
          </w:p>
          <w:p w:rsidR="000527D9" w:rsidRPr="00DA1F91" w:rsidRDefault="000527D9" w:rsidP="00642529">
            <w:pPr>
              <w:rPr>
                <w:sz w:val="22"/>
                <w:szCs w:val="22"/>
              </w:rPr>
            </w:pPr>
          </w:p>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N</w:t>
            </w:r>
          </w:p>
          <w:p w:rsidR="000527D9" w:rsidRPr="00DA1F91" w:rsidRDefault="000527D9" w:rsidP="00642529">
            <w:pPr>
              <w:pStyle w:val="ConsPlusNormal"/>
              <w:ind w:firstLine="0"/>
              <w:rPr>
                <w:rFonts w:ascii="Times New Roman" w:hAnsi="Times New Roman" w:cs="Times New Roman"/>
                <w:sz w:val="22"/>
                <w:szCs w:val="22"/>
              </w:rPr>
            </w:pPr>
          </w:p>
        </w:tc>
        <w:tc>
          <w:tcPr>
            <w:tcW w:w="1420" w:type="dxa"/>
            <w:tcBorders>
              <w:top w:val="single" w:sz="6" w:space="0" w:color="auto"/>
              <w:left w:val="single" w:sz="6" w:space="0" w:color="auto"/>
              <w:bottom w:val="single" w:sz="6" w:space="0" w:color="auto"/>
              <w:right w:val="single" w:sz="6" w:space="0" w:color="auto"/>
            </w:tcBorders>
          </w:tcPr>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первый год планового периода</w:t>
            </w:r>
          </w:p>
          <w:p w:rsidR="000527D9" w:rsidRPr="00DA1F91" w:rsidRDefault="000527D9" w:rsidP="00642529">
            <w:pPr>
              <w:pStyle w:val="ConsPlusNormal"/>
              <w:ind w:firstLine="0"/>
              <w:rPr>
                <w:rFonts w:ascii="Times New Roman" w:hAnsi="Times New Roman" w:cs="Times New Roman"/>
                <w:sz w:val="22"/>
                <w:szCs w:val="22"/>
              </w:rPr>
            </w:pPr>
          </w:p>
          <w:p w:rsidR="000527D9" w:rsidRDefault="000527D9" w:rsidP="00642529">
            <w:pPr>
              <w:pStyle w:val="ConsPlusNormal"/>
              <w:ind w:firstLine="0"/>
              <w:rPr>
                <w:rFonts w:ascii="Times New Roman" w:hAnsi="Times New Roman" w:cs="Times New Roman"/>
                <w:sz w:val="22"/>
                <w:szCs w:val="22"/>
              </w:rPr>
            </w:pPr>
          </w:p>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N+ 1</w:t>
            </w:r>
          </w:p>
        </w:tc>
        <w:tc>
          <w:tcPr>
            <w:tcW w:w="1260" w:type="dxa"/>
            <w:tcBorders>
              <w:top w:val="single" w:sz="6" w:space="0" w:color="auto"/>
              <w:left w:val="single" w:sz="6" w:space="0" w:color="auto"/>
              <w:bottom w:val="single" w:sz="6" w:space="0" w:color="auto"/>
              <w:right w:val="single" w:sz="6" w:space="0" w:color="auto"/>
            </w:tcBorders>
          </w:tcPr>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второй год планового периода</w:t>
            </w:r>
          </w:p>
          <w:p w:rsidR="000527D9" w:rsidRDefault="000527D9" w:rsidP="00642529">
            <w:pPr>
              <w:pStyle w:val="ConsPlusNormal"/>
              <w:ind w:firstLine="0"/>
              <w:rPr>
                <w:rFonts w:ascii="Times New Roman" w:hAnsi="Times New Roman" w:cs="Times New Roman"/>
                <w:sz w:val="22"/>
                <w:szCs w:val="22"/>
              </w:rPr>
            </w:pPr>
          </w:p>
          <w:p w:rsidR="000527D9" w:rsidRDefault="000527D9" w:rsidP="00642529">
            <w:pPr>
              <w:pStyle w:val="ConsPlusNormal"/>
              <w:ind w:firstLine="0"/>
              <w:rPr>
                <w:rFonts w:ascii="Times New Roman" w:hAnsi="Times New Roman" w:cs="Times New Roman"/>
                <w:sz w:val="22"/>
                <w:szCs w:val="22"/>
              </w:rPr>
            </w:pPr>
          </w:p>
          <w:p w:rsidR="000527D9" w:rsidRPr="00DA1F91" w:rsidRDefault="000527D9" w:rsidP="00642529">
            <w:pPr>
              <w:pStyle w:val="ConsPlusNormal"/>
              <w:ind w:firstLine="0"/>
              <w:rPr>
                <w:rFonts w:ascii="Times New Roman" w:hAnsi="Times New Roman" w:cs="Times New Roman"/>
                <w:sz w:val="22"/>
                <w:szCs w:val="22"/>
              </w:rPr>
            </w:pPr>
            <w:r w:rsidRPr="00DA1F91">
              <w:rPr>
                <w:rFonts w:ascii="Times New Roman" w:hAnsi="Times New Roman" w:cs="Times New Roman"/>
                <w:sz w:val="22"/>
                <w:szCs w:val="22"/>
              </w:rPr>
              <w:t>N + 2</w:t>
            </w:r>
          </w:p>
        </w:tc>
      </w:tr>
      <w:tr w:rsidR="000527D9" w:rsidRPr="00845AE5" w:rsidTr="00642529">
        <w:trPr>
          <w:cantSplit/>
          <w:trHeight w:val="240"/>
        </w:trPr>
        <w:tc>
          <w:tcPr>
            <w:tcW w:w="234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1.</w:t>
            </w:r>
          </w:p>
        </w:tc>
        <w:tc>
          <w:tcPr>
            <w:tcW w:w="6300" w:type="dxa"/>
            <w:gridSpan w:val="5"/>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4"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260" w:type="dxa"/>
            <w:tcBorders>
              <w:top w:val="single" w:sz="6" w:space="0" w:color="auto"/>
              <w:left w:val="single" w:sz="4"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42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r>
      <w:tr w:rsidR="000527D9" w:rsidRPr="00845AE5" w:rsidTr="00642529">
        <w:trPr>
          <w:cantSplit/>
          <w:trHeight w:val="240"/>
        </w:trPr>
        <w:tc>
          <w:tcPr>
            <w:tcW w:w="234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2.</w:t>
            </w:r>
          </w:p>
        </w:tc>
        <w:tc>
          <w:tcPr>
            <w:tcW w:w="6300" w:type="dxa"/>
            <w:gridSpan w:val="5"/>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4"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260" w:type="dxa"/>
            <w:tcBorders>
              <w:top w:val="single" w:sz="6" w:space="0" w:color="auto"/>
              <w:left w:val="single" w:sz="4"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42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527D9" w:rsidRPr="00845AE5" w:rsidRDefault="000527D9" w:rsidP="00642529">
            <w:pPr>
              <w:pStyle w:val="ConsPlusNormal"/>
              <w:ind w:firstLine="0"/>
              <w:rPr>
                <w:rFonts w:ascii="Times New Roman" w:hAnsi="Times New Roman" w:cs="Times New Roman"/>
                <w:sz w:val="24"/>
                <w:szCs w:val="24"/>
              </w:rPr>
            </w:pPr>
          </w:p>
        </w:tc>
      </w:tr>
    </w:tbl>
    <w:p w:rsidR="000527D9" w:rsidRDefault="000527D9" w:rsidP="000527D9">
      <w:pPr>
        <w:pStyle w:val="ConsPlusNormal"/>
        <w:ind w:firstLine="0"/>
        <w:rPr>
          <w:rFonts w:ascii="Times New Roman" w:hAnsi="Times New Roman" w:cs="Times New Roman"/>
          <w:sz w:val="24"/>
          <w:szCs w:val="24"/>
        </w:rPr>
      </w:pPr>
    </w:p>
    <w:p w:rsidR="000527D9" w:rsidRPr="00845AE5" w:rsidRDefault="000527D9" w:rsidP="000527D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t>6. Порядок оказания муниципальной услуги:</w:t>
      </w:r>
    </w:p>
    <w:p w:rsidR="000527D9" w:rsidRPr="00845AE5" w:rsidRDefault="000527D9" w:rsidP="000527D9">
      <w:pPr>
        <w:pStyle w:val="ConsPlusNormal"/>
        <w:ind w:firstLine="0"/>
        <w:rPr>
          <w:rFonts w:ascii="Times New Roman" w:hAnsi="Times New Roman" w:cs="Times New Roman"/>
          <w:sz w:val="24"/>
          <w:szCs w:val="24"/>
        </w:rPr>
      </w:pPr>
    </w:p>
    <w:tbl>
      <w:tblPr>
        <w:tblW w:w="14742" w:type="dxa"/>
        <w:tblInd w:w="70" w:type="dxa"/>
        <w:tblLayout w:type="fixed"/>
        <w:tblCellMar>
          <w:left w:w="70" w:type="dxa"/>
          <w:right w:w="70" w:type="dxa"/>
        </w:tblCellMar>
        <w:tblLook w:val="0000"/>
      </w:tblPr>
      <w:tblGrid>
        <w:gridCol w:w="7380"/>
        <w:gridCol w:w="7362"/>
      </w:tblGrid>
      <w:tr w:rsidR="000527D9" w:rsidRPr="003D0DD4" w:rsidTr="00642529">
        <w:trPr>
          <w:cantSplit/>
          <w:trHeight w:val="360"/>
        </w:trPr>
        <w:tc>
          <w:tcPr>
            <w:tcW w:w="738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Муниципальный правовой акт, регулирующий порядок оказания муниципальной услуги             </w:t>
            </w:r>
          </w:p>
        </w:tc>
        <w:tc>
          <w:tcPr>
            <w:tcW w:w="7362"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r>
      <w:tr w:rsidR="000527D9" w:rsidRPr="003D0DD4" w:rsidTr="00642529">
        <w:trPr>
          <w:cantSplit/>
          <w:trHeight w:val="567"/>
        </w:trPr>
        <w:tc>
          <w:tcPr>
            <w:tcW w:w="738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Основные процедуры оказания муниципальной услуги</w:t>
            </w:r>
          </w:p>
        </w:tc>
        <w:tc>
          <w:tcPr>
            <w:tcW w:w="7362"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1.</w:t>
            </w:r>
          </w:p>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2.</w:t>
            </w:r>
          </w:p>
          <w:p w:rsidR="000527D9" w:rsidRPr="003D0DD4" w:rsidRDefault="000527D9" w:rsidP="00642529">
            <w:pPr>
              <w:pStyle w:val="ConsPlusNormal"/>
              <w:ind w:firstLine="0"/>
              <w:rPr>
                <w:rFonts w:ascii="Times New Roman" w:hAnsi="Times New Roman" w:cs="Times New Roman"/>
                <w:sz w:val="24"/>
                <w:szCs w:val="24"/>
              </w:rPr>
            </w:pPr>
          </w:p>
        </w:tc>
      </w:tr>
      <w:tr w:rsidR="000527D9" w:rsidRPr="003D0DD4" w:rsidTr="00642529">
        <w:trPr>
          <w:cantSplit/>
          <w:trHeight w:val="360"/>
        </w:trPr>
        <w:tc>
          <w:tcPr>
            <w:tcW w:w="738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Порядок информирования потенциальных потребителей об оказании муниципальной услуги ( способ информирования, состав размещаемой информации, частота обновления информации)               </w:t>
            </w:r>
          </w:p>
        </w:tc>
        <w:tc>
          <w:tcPr>
            <w:tcW w:w="7362"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r>
      <w:tr w:rsidR="000527D9" w:rsidRPr="003D0DD4" w:rsidTr="00642529">
        <w:trPr>
          <w:cantSplit/>
          <w:trHeight w:val="360"/>
        </w:trPr>
        <w:tc>
          <w:tcPr>
            <w:tcW w:w="738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Основания   для  приостановления   или   отказа в оказании муниципальной услуги (ссылка на муниципальный правовой акт)                 </w:t>
            </w:r>
          </w:p>
        </w:tc>
        <w:tc>
          <w:tcPr>
            <w:tcW w:w="7362"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r>
      <w:tr w:rsidR="000527D9" w:rsidRPr="003D0DD4" w:rsidTr="00642529">
        <w:trPr>
          <w:cantSplit/>
          <w:trHeight w:val="360"/>
        </w:trPr>
        <w:tc>
          <w:tcPr>
            <w:tcW w:w="738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Основания для досрочного прекращения исполнения муниципального задания    (ссылка на муниципальный правовой акт)                                          </w:t>
            </w:r>
          </w:p>
        </w:tc>
        <w:tc>
          <w:tcPr>
            <w:tcW w:w="7362"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r>
      <w:tr w:rsidR="000527D9" w:rsidRPr="003D0DD4" w:rsidTr="00642529">
        <w:trPr>
          <w:cantSplit/>
          <w:trHeight w:val="360"/>
        </w:trPr>
        <w:tc>
          <w:tcPr>
            <w:tcW w:w="7380"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r w:rsidRPr="003D0DD4">
              <w:rPr>
                <w:rFonts w:ascii="Times New Roman" w:hAnsi="Times New Roman" w:cs="Times New Roman"/>
                <w:sz w:val="24"/>
                <w:szCs w:val="24"/>
              </w:rPr>
              <w:t xml:space="preserve">Иные требования к порядку оказания муниципальной услуги                   </w:t>
            </w:r>
          </w:p>
        </w:tc>
        <w:tc>
          <w:tcPr>
            <w:tcW w:w="7362" w:type="dxa"/>
            <w:tcBorders>
              <w:top w:val="single" w:sz="6" w:space="0" w:color="auto"/>
              <w:left w:val="single" w:sz="6" w:space="0" w:color="auto"/>
              <w:bottom w:val="single" w:sz="6" w:space="0" w:color="auto"/>
              <w:right w:val="single" w:sz="6" w:space="0" w:color="auto"/>
            </w:tcBorders>
          </w:tcPr>
          <w:p w:rsidR="000527D9" w:rsidRPr="003D0DD4" w:rsidRDefault="000527D9" w:rsidP="00642529">
            <w:pPr>
              <w:pStyle w:val="ConsPlusNormal"/>
              <w:ind w:firstLine="0"/>
              <w:rPr>
                <w:rFonts w:ascii="Times New Roman" w:hAnsi="Times New Roman" w:cs="Times New Roman"/>
                <w:sz w:val="24"/>
                <w:szCs w:val="24"/>
              </w:rPr>
            </w:pPr>
          </w:p>
        </w:tc>
      </w:tr>
    </w:tbl>
    <w:p w:rsidR="000527D9" w:rsidRPr="003D0DD4" w:rsidRDefault="000527D9" w:rsidP="000527D9">
      <w:pPr>
        <w:pStyle w:val="ConsPlusNormal"/>
        <w:ind w:firstLine="0"/>
        <w:rPr>
          <w:rFonts w:ascii="Times New Roman" w:hAnsi="Times New Roman" w:cs="Times New Roman"/>
          <w:sz w:val="24"/>
          <w:szCs w:val="24"/>
        </w:rPr>
      </w:pPr>
    </w:p>
    <w:p w:rsidR="000527D9" w:rsidRPr="00845AE5" w:rsidRDefault="000527D9" w:rsidP="000527D9">
      <w:pPr>
        <w:pStyle w:val="ConsPlusNormal"/>
        <w:ind w:firstLine="0"/>
        <w:rPr>
          <w:rFonts w:ascii="Times New Roman" w:hAnsi="Times New Roman" w:cs="Times New Roman"/>
          <w:sz w:val="24"/>
          <w:szCs w:val="24"/>
        </w:rPr>
      </w:pPr>
    </w:p>
    <w:p w:rsidR="000527D9" w:rsidRPr="00845AE5" w:rsidRDefault="000527D9" w:rsidP="000527D9">
      <w:pPr>
        <w:pStyle w:val="ConsPlusNormal"/>
        <w:ind w:firstLine="0"/>
        <w:rPr>
          <w:rFonts w:ascii="Times New Roman" w:hAnsi="Times New Roman" w:cs="Times New Roman"/>
          <w:sz w:val="24"/>
          <w:szCs w:val="24"/>
        </w:rPr>
      </w:pPr>
      <w:r w:rsidRPr="00845AE5">
        <w:rPr>
          <w:rFonts w:ascii="Times New Roman" w:hAnsi="Times New Roman" w:cs="Times New Roman"/>
          <w:sz w:val="24"/>
          <w:szCs w:val="24"/>
        </w:rPr>
        <w:lastRenderedPageBreak/>
        <w:t>Иная информация, необходимая для исполнения (контроля за исполнением) муниципального задания</w:t>
      </w:r>
      <w:r>
        <w:rPr>
          <w:rFonts w:ascii="Times New Roman" w:hAnsi="Times New Roman" w:cs="Times New Roman"/>
          <w:sz w:val="24"/>
          <w:szCs w:val="24"/>
        </w:rPr>
        <w:t xml:space="preserve"> _______________________________________________________________________________________________________________</w:t>
      </w:r>
    </w:p>
    <w:p w:rsidR="000527D9" w:rsidRDefault="000527D9" w:rsidP="000527D9">
      <w:pPr>
        <w:pStyle w:val="ConsPlusNormal"/>
        <w:ind w:firstLine="0"/>
        <w:jc w:val="center"/>
        <w:rPr>
          <w:rFonts w:ascii="Times New Roman" w:hAnsi="Times New Roman" w:cs="Times New Roman"/>
          <w:sz w:val="24"/>
          <w:szCs w:val="24"/>
        </w:rPr>
      </w:pPr>
    </w:p>
    <w:p w:rsidR="000527D9" w:rsidRPr="00D76BC4" w:rsidRDefault="000527D9" w:rsidP="000527D9">
      <w:pPr>
        <w:pStyle w:val="ConsPlusNormal"/>
        <w:ind w:firstLine="0"/>
        <w:jc w:val="center"/>
        <w:rPr>
          <w:rFonts w:ascii="Times New Roman" w:hAnsi="Times New Roman" w:cs="Times New Roman"/>
          <w:sz w:val="24"/>
          <w:szCs w:val="24"/>
        </w:rPr>
      </w:pPr>
      <w:r w:rsidRPr="00D76BC4">
        <w:rPr>
          <w:rFonts w:ascii="Times New Roman" w:hAnsi="Times New Roman" w:cs="Times New Roman"/>
          <w:sz w:val="24"/>
          <w:szCs w:val="24"/>
        </w:rPr>
        <w:t>ЧАСТЬ 2</w:t>
      </w:r>
    </w:p>
    <w:p w:rsidR="000527D9" w:rsidRPr="00D76BC4" w:rsidRDefault="000527D9" w:rsidP="000527D9">
      <w:pPr>
        <w:pStyle w:val="ConsPlusNormal"/>
        <w:ind w:firstLine="0"/>
        <w:jc w:val="center"/>
        <w:rPr>
          <w:rFonts w:ascii="Times New Roman" w:hAnsi="Times New Roman" w:cs="Times New Roman"/>
          <w:sz w:val="24"/>
          <w:szCs w:val="24"/>
        </w:rPr>
      </w:pPr>
      <w:r w:rsidRPr="00D76BC4">
        <w:rPr>
          <w:rFonts w:ascii="Times New Roman" w:hAnsi="Times New Roman" w:cs="Times New Roman"/>
          <w:sz w:val="24"/>
          <w:szCs w:val="24"/>
        </w:rPr>
        <w:t>(формируется при установлении муниципального задания одновременно на выполнение муниципально</w:t>
      </w:r>
      <w:r>
        <w:rPr>
          <w:rFonts w:ascii="Times New Roman" w:hAnsi="Times New Roman" w:cs="Times New Roman"/>
          <w:sz w:val="24"/>
          <w:szCs w:val="24"/>
        </w:rPr>
        <w:t>й</w:t>
      </w:r>
      <w:r w:rsidRPr="00D76BC4">
        <w:rPr>
          <w:rFonts w:ascii="Times New Roman" w:hAnsi="Times New Roman" w:cs="Times New Roman"/>
          <w:sz w:val="24"/>
          <w:szCs w:val="24"/>
        </w:rPr>
        <w:t xml:space="preserve"> услуги (услуг) и работы (работ) и содержит требования к выполнению работы (работ))</w:t>
      </w:r>
    </w:p>
    <w:p w:rsidR="000527D9" w:rsidRPr="00D76BC4" w:rsidRDefault="000527D9" w:rsidP="000527D9">
      <w:pPr>
        <w:pStyle w:val="ConsPlusNormal"/>
        <w:ind w:firstLine="0"/>
        <w:jc w:val="center"/>
        <w:rPr>
          <w:rFonts w:ascii="Times New Roman" w:hAnsi="Times New Roman" w:cs="Times New Roman"/>
          <w:sz w:val="24"/>
          <w:szCs w:val="24"/>
        </w:rPr>
      </w:pPr>
    </w:p>
    <w:p w:rsidR="000527D9" w:rsidRPr="00D76BC4" w:rsidRDefault="000527D9" w:rsidP="000527D9">
      <w:pPr>
        <w:pStyle w:val="ConsPlusNormal"/>
        <w:ind w:firstLine="0"/>
        <w:jc w:val="center"/>
        <w:rPr>
          <w:rFonts w:ascii="Times New Roman" w:hAnsi="Times New Roman" w:cs="Times New Roman"/>
          <w:sz w:val="24"/>
          <w:szCs w:val="24"/>
        </w:rPr>
      </w:pPr>
    </w:p>
    <w:p w:rsidR="000527D9" w:rsidRPr="00D76BC4" w:rsidRDefault="000527D9" w:rsidP="000527D9">
      <w:pPr>
        <w:pStyle w:val="ConsPlusNormal"/>
        <w:ind w:firstLine="0"/>
        <w:jc w:val="center"/>
        <w:rPr>
          <w:rFonts w:ascii="Times New Roman" w:hAnsi="Times New Roman" w:cs="Times New Roman"/>
          <w:sz w:val="24"/>
          <w:szCs w:val="24"/>
        </w:rPr>
      </w:pPr>
      <w:r w:rsidRPr="00D76BC4">
        <w:rPr>
          <w:rFonts w:ascii="Times New Roman" w:hAnsi="Times New Roman" w:cs="Times New Roman"/>
          <w:sz w:val="24"/>
          <w:szCs w:val="24"/>
        </w:rPr>
        <w:t>РАЗДЕЛ 1_______________________________________</w:t>
      </w:r>
    </w:p>
    <w:p w:rsidR="000527D9" w:rsidRPr="00D76BC4" w:rsidRDefault="00BD7CBC" w:rsidP="000527D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0527D9" w:rsidRPr="00D76BC4">
        <w:rPr>
          <w:rFonts w:ascii="Times New Roman" w:hAnsi="Times New Roman" w:cs="Times New Roman"/>
          <w:sz w:val="24"/>
          <w:szCs w:val="24"/>
        </w:rPr>
        <w:t>(при наличии 2 и более разделов)</w:t>
      </w:r>
    </w:p>
    <w:p w:rsidR="000527D9" w:rsidRPr="00BD7CBC" w:rsidRDefault="000527D9" w:rsidP="000527D9">
      <w:pPr>
        <w:rPr>
          <w:sz w:val="10"/>
          <w:szCs w:val="10"/>
        </w:rPr>
      </w:pPr>
    </w:p>
    <w:p w:rsidR="000527D9" w:rsidRPr="00DB1035" w:rsidRDefault="000527D9" w:rsidP="000527D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 xml:space="preserve">1. Наименование </w:t>
      </w:r>
      <w:r>
        <w:rPr>
          <w:rFonts w:ascii="Times New Roman" w:hAnsi="Times New Roman" w:cs="Times New Roman"/>
          <w:sz w:val="24"/>
          <w:szCs w:val="24"/>
        </w:rPr>
        <w:t>муниципально</w:t>
      </w:r>
      <w:r w:rsidRPr="00DB1035">
        <w:rPr>
          <w:rFonts w:ascii="Times New Roman" w:hAnsi="Times New Roman" w:cs="Times New Roman"/>
          <w:sz w:val="24"/>
          <w:szCs w:val="24"/>
        </w:rPr>
        <w:t>й работы ______________________________________________</w:t>
      </w:r>
    </w:p>
    <w:p w:rsidR="000527D9" w:rsidRPr="00DB1035" w:rsidRDefault="000527D9" w:rsidP="000527D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___________________________________________________________________________________</w:t>
      </w:r>
    </w:p>
    <w:p w:rsidR="000527D9" w:rsidRPr="00DB1035" w:rsidRDefault="000527D9" w:rsidP="000527D9">
      <w:pPr>
        <w:pStyle w:val="ConsPlusNormal"/>
        <w:ind w:firstLine="0"/>
        <w:rPr>
          <w:rFonts w:ascii="Times New Roman" w:hAnsi="Times New Roman" w:cs="Times New Roman"/>
          <w:sz w:val="24"/>
          <w:szCs w:val="24"/>
        </w:rPr>
      </w:pPr>
    </w:p>
    <w:p w:rsidR="000527D9" w:rsidRPr="00DB1035" w:rsidRDefault="000527D9" w:rsidP="000527D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2. Характеристика работы</w:t>
      </w:r>
    </w:p>
    <w:p w:rsidR="000527D9" w:rsidRPr="00DB1035" w:rsidRDefault="000527D9" w:rsidP="000527D9">
      <w:pPr>
        <w:pStyle w:val="ConsPlusNormal"/>
        <w:ind w:firstLine="0"/>
        <w:rPr>
          <w:rFonts w:ascii="Times New Roman" w:hAnsi="Times New Roman" w:cs="Times New Roman"/>
          <w:sz w:val="24"/>
          <w:szCs w:val="24"/>
        </w:rPr>
      </w:pPr>
    </w:p>
    <w:tbl>
      <w:tblPr>
        <w:tblW w:w="14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2160"/>
        <w:gridCol w:w="1980"/>
        <w:gridCol w:w="1800"/>
        <w:gridCol w:w="1980"/>
        <w:gridCol w:w="1440"/>
        <w:gridCol w:w="2820"/>
      </w:tblGrid>
      <w:tr w:rsidR="000527D9" w:rsidRPr="00DB1035" w:rsidTr="00642529">
        <w:trPr>
          <w:cantSplit/>
          <w:trHeight w:val="240"/>
        </w:trPr>
        <w:tc>
          <w:tcPr>
            <w:tcW w:w="1980" w:type="dxa"/>
            <w:vMerge w:val="restart"/>
            <w:shd w:val="clear" w:color="auto" w:fill="auto"/>
          </w:tcPr>
          <w:p w:rsidR="000527D9" w:rsidRPr="00DB1035" w:rsidRDefault="000527D9" w:rsidP="0064252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Наименование работы</w:t>
            </w:r>
          </w:p>
        </w:tc>
        <w:tc>
          <w:tcPr>
            <w:tcW w:w="2160" w:type="dxa"/>
            <w:vMerge w:val="restart"/>
            <w:shd w:val="clear" w:color="auto" w:fill="auto"/>
          </w:tcPr>
          <w:p w:rsidR="000527D9" w:rsidRPr="00DB1035" w:rsidRDefault="000527D9" w:rsidP="0064252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Содержание работы</w:t>
            </w:r>
          </w:p>
        </w:tc>
        <w:tc>
          <w:tcPr>
            <w:tcW w:w="10020" w:type="dxa"/>
            <w:gridSpan w:val="5"/>
            <w:shd w:val="clear" w:color="auto" w:fill="auto"/>
          </w:tcPr>
          <w:p w:rsidR="000527D9" w:rsidRPr="00DB1035" w:rsidRDefault="000527D9" w:rsidP="0064252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Результат выполнения работы</w:t>
            </w:r>
          </w:p>
        </w:tc>
      </w:tr>
      <w:tr w:rsidR="000527D9" w:rsidRPr="00DB1035" w:rsidTr="00642529">
        <w:trPr>
          <w:cantSplit/>
          <w:trHeight w:val="600"/>
        </w:trPr>
        <w:tc>
          <w:tcPr>
            <w:tcW w:w="1980" w:type="dxa"/>
            <w:vMerge/>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2160" w:type="dxa"/>
            <w:vMerge/>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1980" w:type="dxa"/>
            <w:shd w:val="clear" w:color="auto" w:fill="auto"/>
          </w:tcPr>
          <w:p w:rsidR="000527D9" w:rsidRPr="00757EB3" w:rsidRDefault="000527D9" w:rsidP="00642529">
            <w:pPr>
              <w:pStyle w:val="ConsPlusNormal"/>
              <w:ind w:firstLine="0"/>
              <w:rPr>
                <w:rFonts w:ascii="Times New Roman" w:hAnsi="Times New Roman" w:cs="Times New Roman"/>
                <w:sz w:val="24"/>
                <w:szCs w:val="24"/>
              </w:rPr>
            </w:pPr>
            <w:r w:rsidRPr="00757EB3">
              <w:rPr>
                <w:rFonts w:ascii="Times New Roman" w:hAnsi="Times New Roman" w:cs="Times New Roman"/>
                <w:sz w:val="24"/>
                <w:szCs w:val="24"/>
              </w:rPr>
              <w:t>отчетный финансовый  год</w:t>
            </w:r>
          </w:p>
          <w:p w:rsidR="000527D9" w:rsidRPr="00757EB3" w:rsidRDefault="000527D9" w:rsidP="00642529">
            <w:pPr>
              <w:pStyle w:val="ConsPlusNormal"/>
              <w:ind w:firstLine="0"/>
              <w:rPr>
                <w:rFonts w:ascii="Times New Roman" w:hAnsi="Times New Roman" w:cs="Times New Roman"/>
                <w:sz w:val="24"/>
                <w:szCs w:val="24"/>
              </w:rPr>
            </w:pPr>
          </w:p>
          <w:p w:rsidR="000527D9" w:rsidRPr="00757EB3" w:rsidRDefault="000527D9" w:rsidP="00642529">
            <w:pPr>
              <w:pStyle w:val="ConsPlusNormal"/>
              <w:ind w:firstLine="0"/>
              <w:rPr>
                <w:rFonts w:ascii="Times New Roman" w:hAnsi="Times New Roman" w:cs="Times New Roman"/>
                <w:sz w:val="24"/>
                <w:szCs w:val="24"/>
              </w:rPr>
            </w:pPr>
            <w:r w:rsidRPr="00757EB3">
              <w:rPr>
                <w:rFonts w:ascii="Times New Roman" w:hAnsi="Times New Roman" w:cs="Times New Roman"/>
                <w:sz w:val="24"/>
                <w:szCs w:val="24"/>
              </w:rPr>
              <w:t>N-2</w:t>
            </w:r>
          </w:p>
        </w:tc>
        <w:tc>
          <w:tcPr>
            <w:tcW w:w="1800" w:type="dxa"/>
            <w:shd w:val="clear" w:color="auto" w:fill="auto"/>
          </w:tcPr>
          <w:p w:rsidR="000527D9" w:rsidRPr="00757EB3" w:rsidRDefault="000527D9" w:rsidP="00642529">
            <w:pPr>
              <w:pStyle w:val="ConsPlusNormal"/>
              <w:ind w:firstLine="0"/>
              <w:rPr>
                <w:rFonts w:ascii="Times New Roman" w:hAnsi="Times New Roman" w:cs="Times New Roman"/>
                <w:sz w:val="24"/>
                <w:szCs w:val="24"/>
              </w:rPr>
            </w:pPr>
            <w:r w:rsidRPr="00757EB3">
              <w:rPr>
                <w:rFonts w:ascii="Times New Roman" w:hAnsi="Times New Roman" w:cs="Times New Roman"/>
                <w:sz w:val="24"/>
                <w:szCs w:val="24"/>
              </w:rPr>
              <w:t>текущий финансовый  год</w:t>
            </w:r>
          </w:p>
          <w:p w:rsidR="000527D9" w:rsidRPr="00757EB3" w:rsidRDefault="000527D9" w:rsidP="00642529">
            <w:pPr>
              <w:pStyle w:val="ConsPlusNormal"/>
              <w:ind w:firstLine="0"/>
              <w:rPr>
                <w:rFonts w:ascii="Times New Roman" w:hAnsi="Times New Roman" w:cs="Times New Roman"/>
                <w:sz w:val="24"/>
                <w:szCs w:val="24"/>
              </w:rPr>
            </w:pPr>
            <w:r w:rsidRPr="00757EB3">
              <w:rPr>
                <w:rFonts w:ascii="Times New Roman" w:hAnsi="Times New Roman" w:cs="Times New Roman"/>
                <w:sz w:val="24"/>
                <w:szCs w:val="24"/>
              </w:rPr>
              <w:t>N-1</w:t>
            </w:r>
          </w:p>
        </w:tc>
        <w:tc>
          <w:tcPr>
            <w:tcW w:w="1980" w:type="dxa"/>
            <w:shd w:val="clear" w:color="auto" w:fill="auto"/>
          </w:tcPr>
          <w:p w:rsidR="000527D9" w:rsidRPr="00757EB3" w:rsidRDefault="000527D9" w:rsidP="00642529">
            <w:pPr>
              <w:rPr>
                <w:sz w:val="24"/>
                <w:szCs w:val="24"/>
              </w:rPr>
            </w:pPr>
            <w:r w:rsidRPr="00757EB3">
              <w:rPr>
                <w:sz w:val="24"/>
                <w:szCs w:val="24"/>
              </w:rPr>
              <w:t>очередной финансовый год</w:t>
            </w:r>
          </w:p>
          <w:p w:rsidR="000527D9" w:rsidRPr="00757EB3" w:rsidRDefault="000527D9" w:rsidP="00642529">
            <w:pPr>
              <w:pStyle w:val="ConsPlusNormal"/>
              <w:ind w:firstLine="0"/>
              <w:rPr>
                <w:rFonts w:ascii="Times New Roman" w:hAnsi="Times New Roman" w:cs="Times New Roman"/>
                <w:sz w:val="24"/>
                <w:szCs w:val="24"/>
              </w:rPr>
            </w:pPr>
          </w:p>
          <w:p w:rsidR="000527D9" w:rsidRPr="00757EB3" w:rsidRDefault="000527D9" w:rsidP="00642529">
            <w:pPr>
              <w:pStyle w:val="ConsPlusNormal"/>
              <w:ind w:firstLine="0"/>
              <w:rPr>
                <w:rFonts w:ascii="Times New Roman" w:hAnsi="Times New Roman" w:cs="Times New Roman"/>
                <w:sz w:val="24"/>
                <w:szCs w:val="24"/>
              </w:rPr>
            </w:pPr>
            <w:r w:rsidRPr="00757EB3">
              <w:rPr>
                <w:rFonts w:ascii="Times New Roman" w:hAnsi="Times New Roman" w:cs="Times New Roman"/>
                <w:sz w:val="24"/>
                <w:szCs w:val="24"/>
              </w:rPr>
              <w:t>N</w:t>
            </w:r>
          </w:p>
        </w:tc>
        <w:tc>
          <w:tcPr>
            <w:tcW w:w="1440" w:type="dxa"/>
            <w:shd w:val="clear" w:color="auto" w:fill="auto"/>
          </w:tcPr>
          <w:p w:rsidR="000527D9" w:rsidRPr="00757EB3" w:rsidRDefault="000527D9" w:rsidP="00642529">
            <w:pPr>
              <w:pStyle w:val="ConsPlusNormal"/>
              <w:ind w:firstLine="0"/>
              <w:rPr>
                <w:rFonts w:ascii="Times New Roman" w:hAnsi="Times New Roman" w:cs="Times New Roman"/>
                <w:sz w:val="24"/>
                <w:szCs w:val="24"/>
              </w:rPr>
            </w:pPr>
            <w:r w:rsidRPr="00757EB3">
              <w:rPr>
                <w:rFonts w:ascii="Times New Roman" w:hAnsi="Times New Roman" w:cs="Times New Roman"/>
                <w:sz w:val="24"/>
                <w:szCs w:val="24"/>
              </w:rPr>
              <w:t>первый год планового периода</w:t>
            </w:r>
          </w:p>
          <w:p w:rsidR="000527D9" w:rsidRPr="00757EB3" w:rsidRDefault="000527D9" w:rsidP="00642529">
            <w:pPr>
              <w:pStyle w:val="ConsPlusNormal"/>
              <w:ind w:firstLine="0"/>
              <w:rPr>
                <w:rFonts w:ascii="Times New Roman" w:hAnsi="Times New Roman" w:cs="Times New Roman"/>
                <w:sz w:val="24"/>
                <w:szCs w:val="24"/>
              </w:rPr>
            </w:pPr>
            <w:r w:rsidRPr="00757EB3">
              <w:rPr>
                <w:rFonts w:ascii="Times New Roman" w:hAnsi="Times New Roman" w:cs="Times New Roman"/>
                <w:sz w:val="24"/>
                <w:szCs w:val="24"/>
              </w:rPr>
              <w:t>N+ 1</w:t>
            </w:r>
          </w:p>
        </w:tc>
        <w:tc>
          <w:tcPr>
            <w:tcW w:w="2820" w:type="dxa"/>
            <w:shd w:val="clear" w:color="auto" w:fill="auto"/>
          </w:tcPr>
          <w:p w:rsidR="000527D9" w:rsidRPr="00757EB3" w:rsidRDefault="000527D9" w:rsidP="00642529">
            <w:pPr>
              <w:pStyle w:val="ConsPlusNormal"/>
              <w:ind w:firstLine="0"/>
              <w:rPr>
                <w:rFonts w:ascii="Times New Roman" w:hAnsi="Times New Roman" w:cs="Times New Roman"/>
                <w:sz w:val="24"/>
                <w:szCs w:val="24"/>
              </w:rPr>
            </w:pPr>
            <w:r w:rsidRPr="00757EB3">
              <w:rPr>
                <w:rFonts w:ascii="Times New Roman" w:hAnsi="Times New Roman" w:cs="Times New Roman"/>
                <w:sz w:val="24"/>
                <w:szCs w:val="24"/>
              </w:rPr>
              <w:t>второй год планового периода</w:t>
            </w:r>
          </w:p>
          <w:p w:rsidR="000527D9" w:rsidRPr="00757EB3" w:rsidRDefault="000527D9" w:rsidP="00642529">
            <w:pPr>
              <w:pStyle w:val="ConsPlusNormal"/>
              <w:ind w:firstLine="0"/>
              <w:rPr>
                <w:rFonts w:ascii="Times New Roman" w:hAnsi="Times New Roman" w:cs="Times New Roman"/>
                <w:sz w:val="24"/>
                <w:szCs w:val="24"/>
              </w:rPr>
            </w:pPr>
          </w:p>
          <w:p w:rsidR="000527D9" w:rsidRPr="00757EB3" w:rsidRDefault="000527D9" w:rsidP="00642529">
            <w:pPr>
              <w:pStyle w:val="ConsPlusNormal"/>
              <w:ind w:firstLine="0"/>
              <w:rPr>
                <w:rFonts w:ascii="Times New Roman" w:hAnsi="Times New Roman" w:cs="Times New Roman"/>
                <w:sz w:val="24"/>
                <w:szCs w:val="24"/>
              </w:rPr>
            </w:pPr>
            <w:r w:rsidRPr="00757EB3">
              <w:rPr>
                <w:rFonts w:ascii="Times New Roman" w:hAnsi="Times New Roman" w:cs="Times New Roman"/>
                <w:sz w:val="24"/>
                <w:szCs w:val="24"/>
              </w:rPr>
              <w:t>N + 2</w:t>
            </w:r>
          </w:p>
        </w:tc>
      </w:tr>
      <w:tr w:rsidR="000527D9" w:rsidRPr="00DB1035" w:rsidTr="00642529">
        <w:trPr>
          <w:cantSplit/>
          <w:trHeight w:val="240"/>
        </w:trPr>
        <w:tc>
          <w:tcPr>
            <w:tcW w:w="198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 xml:space="preserve">1.   </w:t>
            </w:r>
          </w:p>
        </w:tc>
        <w:tc>
          <w:tcPr>
            <w:tcW w:w="216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198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180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198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144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282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r>
      <w:tr w:rsidR="000527D9" w:rsidRPr="00DB1035" w:rsidTr="00642529">
        <w:trPr>
          <w:cantSplit/>
          <w:trHeight w:val="240"/>
        </w:trPr>
        <w:tc>
          <w:tcPr>
            <w:tcW w:w="198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 xml:space="preserve">2.   </w:t>
            </w:r>
          </w:p>
        </w:tc>
        <w:tc>
          <w:tcPr>
            <w:tcW w:w="216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198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180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198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144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282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r>
    </w:tbl>
    <w:p w:rsidR="000527D9" w:rsidRPr="00DB1035" w:rsidRDefault="000527D9" w:rsidP="000527D9">
      <w:pPr>
        <w:pStyle w:val="ConsPlusNormal"/>
        <w:ind w:firstLine="0"/>
        <w:rPr>
          <w:rFonts w:ascii="Times New Roman" w:hAnsi="Times New Roman" w:cs="Times New Roman"/>
          <w:sz w:val="24"/>
          <w:szCs w:val="24"/>
        </w:rPr>
      </w:pPr>
    </w:p>
    <w:p w:rsidR="000527D9" w:rsidRPr="00DB1035" w:rsidRDefault="000527D9" w:rsidP="000527D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 xml:space="preserve">3. Основания для досрочного прекращения </w:t>
      </w:r>
      <w:r>
        <w:rPr>
          <w:rFonts w:ascii="Times New Roman" w:hAnsi="Times New Roman" w:cs="Times New Roman"/>
          <w:sz w:val="24"/>
          <w:szCs w:val="24"/>
        </w:rPr>
        <w:t>муниципаль</w:t>
      </w:r>
      <w:r w:rsidRPr="00DB1035">
        <w:rPr>
          <w:rFonts w:ascii="Times New Roman" w:hAnsi="Times New Roman" w:cs="Times New Roman"/>
          <w:sz w:val="24"/>
          <w:szCs w:val="24"/>
        </w:rPr>
        <w:t>ного задания</w:t>
      </w:r>
    </w:p>
    <w:p w:rsidR="000527D9" w:rsidRPr="00DB1035" w:rsidRDefault="000527D9" w:rsidP="000527D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ab/>
        <w:t>___________________________________________________________________________________</w:t>
      </w:r>
    </w:p>
    <w:p w:rsidR="000527D9" w:rsidRPr="00DB1035" w:rsidRDefault="000527D9" w:rsidP="000527D9">
      <w:pPr>
        <w:pStyle w:val="ConsPlusNormal"/>
        <w:rPr>
          <w:rFonts w:ascii="Times New Roman" w:hAnsi="Times New Roman" w:cs="Times New Roman"/>
          <w:sz w:val="24"/>
          <w:szCs w:val="24"/>
        </w:rPr>
      </w:pPr>
      <w:r w:rsidRPr="00DB1035">
        <w:rPr>
          <w:rFonts w:ascii="Times New Roman" w:hAnsi="Times New Roman" w:cs="Times New Roman"/>
          <w:sz w:val="24"/>
          <w:szCs w:val="24"/>
        </w:rPr>
        <w:t>___________________________________________________________________________________</w:t>
      </w:r>
    </w:p>
    <w:p w:rsidR="000527D9" w:rsidRPr="00DB1035" w:rsidRDefault="000527D9" w:rsidP="000527D9">
      <w:pPr>
        <w:pStyle w:val="ConsPlusNormal"/>
        <w:rPr>
          <w:rFonts w:ascii="Times New Roman" w:hAnsi="Times New Roman" w:cs="Times New Roman"/>
          <w:sz w:val="24"/>
          <w:szCs w:val="24"/>
        </w:rPr>
      </w:pPr>
      <w:r w:rsidRPr="00DB1035">
        <w:rPr>
          <w:rFonts w:ascii="Times New Roman" w:hAnsi="Times New Roman" w:cs="Times New Roman"/>
          <w:sz w:val="24"/>
          <w:szCs w:val="24"/>
        </w:rPr>
        <w:t>___________________________________________________________________________________</w:t>
      </w:r>
    </w:p>
    <w:p w:rsidR="000527D9" w:rsidRPr="00DB1035" w:rsidRDefault="000527D9" w:rsidP="000527D9">
      <w:pPr>
        <w:pStyle w:val="ConsPlusNormal"/>
        <w:rPr>
          <w:rFonts w:ascii="Times New Roman" w:hAnsi="Times New Roman" w:cs="Times New Roman"/>
          <w:sz w:val="24"/>
          <w:szCs w:val="24"/>
        </w:rPr>
      </w:pPr>
    </w:p>
    <w:p w:rsidR="000527D9" w:rsidRPr="00DB1035" w:rsidRDefault="000527D9" w:rsidP="000527D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 xml:space="preserve">4. Порядок контроля за исполнением </w:t>
      </w:r>
      <w:r>
        <w:rPr>
          <w:rFonts w:ascii="Times New Roman" w:hAnsi="Times New Roman" w:cs="Times New Roman"/>
          <w:sz w:val="24"/>
          <w:szCs w:val="24"/>
        </w:rPr>
        <w:t>муниципаль</w:t>
      </w:r>
      <w:r w:rsidRPr="00DB1035">
        <w:rPr>
          <w:rFonts w:ascii="Times New Roman" w:hAnsi="Times New Roman" w:cs="Times New Roman"/>
          <w:sz w:val="24"/>
          <w:szCs w:val="24"/>
        </w:rPr>
        <w:t>ного задания</w:t>
      </w:r>
    </w:p>
    <w:p w:rsidR="000527D9" w:rsidRPr="00DB1035" w:rsidRDefault="000527D9" w:rsidP="000527D9">
      <w:pPr>
        <w:pStyle w:val="ConsPlusNormal"/>
        <w:ind w:firstLine="0"/>
        <w:rPr>
          <w:rFonts w:ascii="Times New Roman" w:hAnsi="Times New Roman" w:cs="Times New Roman"/>
          <w:sz w:val="24"/>
          <w:szCs w:val="24"/>
        </w:rPr>
      </w:pPr>
    </w:p>
    <w:tbl>
      <w:tblPr>
        <w:tblW w:w="14160"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2295"/>
        <w:gridCol w:w="2160"/>
        <w:gridCol w:w="9705"/>
      </w:tblGrid>
      <w:tr w:rsidR="000527D9" w:rsidRPr="00DB1035" w:rsidTr="00642529">
        <w:trPr>
          <w:cantSplit/>
          <w:trHeight w:val="480"/>
        </w:trPr>
        <w:tc>
          <w:tcPr>
            <w:tcW w:w="2295" w:type="dxa"/>
            <w:shd w:val="clear" w:color="auto" w:fill="auto"/>
            <w:vAlign w:val="center"/>
          </w:tcPr>
          <w:p w:rsidR="000527D9" w:rsidRPr="00DB1035" w:rsidRDefault="000527D9" w:rsidP="0064252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Формы контроля</w:t>
            </w:r>
          </w:p>
        </w:tc>
        <w:tc>
          <w:tcPr>
            <w:tcW w:w="2160" w:type="dxa"/>
            <w:shd w:val="clear" w:color="auto" w:fill="auto"/>
            <w:vAlign w:val="center"/>
          </w:tcPr>
          <w:p w:rsidR="000527D9" w:rsidRPr="00DB1035" w:rsidRDefault="000527D9" w:rsidP="0064252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Периодичность</w:t>
            </w:r>
          </w:p>
        </w:tc>
        <w:tc>
          <w:tcPr>
            <w:tcW w:w="9705" w:type="dxa"/>
            <w:shd w:val="clear" w:color="auto" w:fill="auto"/>
            <w:vAlign w:val="center"/>
          </w:tcPr>
          <w:p w:rsidR="000527D9" w:rsidRPr="00DB1035" w:rsidRDefault="000527D9" w:rsidP="00642529">
            <w:pPr>
              <w:pStyle w:val="ConsPlusNormal"/>
              <w:ind w:firstLine="0"/>
              <w:rPr>
                <w:rFonts w:ascii="Times New Roman" w:hAnsi="Times New Roman" w:cs="Times New Roman"/>
                <w:sz w:val="24"/>
                <w:szCs w:val="24"/>
              </w:rPr>
            </w:pPr>
            <w:r>
              <w:rPr>
                <w:rFonts w:ascii="Times New Roman" w:hAnsi="Times New Roman" w:cs="Times New Roman"/>
                <w:sz w:val="24"/>
                <w:szCs w:val="24"/>
              </w:rPr>
              <w:t>Отраслевое</w:t>
            </w:r>
            <w:r w:rsidRPr="00845AE5">
              <w:rPr>
                <w:rFonts w:ascii="Times New Roman" w:hAnsi="Times New Roman" w:cs="Times New Roman"/>
                <w:sz w:val="24"/>
                <w:szCs w:val="24"/>
              </w:rPr>
              <w:t xml:space="preserve"> подразделение администрации Сосновоборского городского округа,   осуществляющее контроль за выполнением муниципального задания</w:t>
            </w:r>
          </w:p>
        </w:tc>
      </w:tr>
      <w:tr w:rsidR="000527D9" w:rsidRPr="00DB1035" w:rsidTr="00642529">
        <w:trPr>
          <w:cantSplit/>
          <w:trHeight w:val="240"/>
        </w:trPr>
        <w:tc>
          <w:tcPr>
            <w:tcW w:w="2295"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 xml:space="preserve">1.    </w:t>
            </w:r>
          </w:p>
        </w:tc>
        <w:tc>
          <w:tcPr>
            <w:tcW w:w="216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9705"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r>
      <w:tr w:rsidR="000527D9" w:rsidRPr="00DB1035" w:rsidTr="00642529">
        <w:trPr>
          <w:cantSplit/>
          <w:trHeight w:val="240"/>
        </w:trPr>
        <w:tc>
          <w:tcPr>
            <w:tcW w:w="2295"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 xml:space="preserve">2.    </w:t>
            </w:r>
          </w:p>
        </w:tc>
        <w:tc>
          <w:tcPr>
            <w:tcW w:w="216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9705"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r>
    </w:tbl>
    <w:p w:rsidR="000527D9" w:rsidRPr="00DB1035" w:rsidRDefault="000527D9" w:rsidP="000527D9">
      <w:pPr>
        <w:pStyle w:val="ConsPlusNormal"/>
        <w:ind w:firstLine="0"/>
        <w:rPr>
          <w:rFonts w:ascii="Times New Roman" w:hAnsi="Times New Roman" w:cs="Times New Roman"/>
          <w:sz w:val="24"/>
          <w:szCs w:val="24"/>
        </w:rPr>
      </w:pPr>
    </w:p>
    <w:p w:rsidR="000527D9" w:rsidRPr="00DB1035" w:rsidRDefault="000527D9" w:rsidP="000527D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5. Требования к отчетности об исполнении государственного задания</w:t>
      </w:r>
    </w:p>
    <w:p w:rsidR="000527D9" w:rsidRPr="00DB1035" w:rsidRDefault="000527D9" w:rsidP="000527D9">
      <w:pPr>
        <w:pStyle w:val="ConsPlusNormal"/>
        <w:ind w:firstLine="0"/>
        <w:rPr>
          <w:rFonts w:ascii="Times New Roman" w:hAnsi="Times New Roman" w:cs="Times New Roman"/>
          <w:sz w:val="24"/>
          <w:szCs w:val="24"/>
        </w:rPr>
      </w:pPr>
    </w:p>
    <w:p w:rsidR="000527D9" w:rsidRPr="00DB1035" w:rsidRDefault="000527D9" w:rsidP="000527D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lastRenderedPageBreak/>
        <w:t>5.1. Форма отчета об исполнении государственного задания</w:t>
      </w:r>
    </w:p>
    <w:p w:rsidR="000527D9" w:rsidRPr="00DB1035" w:rsidRDefault="000527D9" w:rsidP="000527D9">
      <w:pPr>
        <w:pStyle w:val="ConsPlusNormal"/>
        <w:ind w:firstLine="0"/>
        <w:rPr>
          <w:rFonts w:ascii="Times New Roman" w:hAnsi="Times New Roman" w:cs="Times New Roman"/>
          <w:sz w:val="24"/>
          <w:szCs w:val="24"/>
        </w:rPr>
      </w:pPr>
    </w:p>
    <w:tbl>
      <w:tblPr>
        <w:tblW w:w="14160"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4140"/>
        <w:gridCol w:w="3670"/>
        <w:gridCol w:w="6350"/>
      </w:tblGrid>
      <w:tr w:rsidR="000527D9" w:rsidRPr="00DB1035" w:rsidTr="00642529">
        <w:trPr>
          <w:cantSplit/>
          <w:trHeight w:val="720"/>
        </w:trPr>
        <w:tc>
          <w:tcPr>
            <w:tcW w:w="414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 xml:space="preserve">Результат, запланированный в </w:t>
            </w:r>
            <w:r>
              <w:rPr>
                <w:rFonts w:ascii="Times New Roman" w:hAnsi="Times New Roman" w:cs="Times New Roman"/>
                <w:sz w:val="24"/>
                <w:szCs w:val="24"/>
              </w:rPr>
              <w:t>муниципаль</w:t>
            </w:r>
            <w:r w:rsidRPr="00DB1035">
              <w:rPr>
                <w:rFonts w:ascii="Times New Roman" w:hAnsi="Times New Roman" w:cs="Times New Roman"/>
                <w:sz w:val="24"/>
                <w:szCs w:val="24"/>
              </w:rPr>
              <w:t>ном задании на отчетный финансовый год</w:t>
            </w:r>
          </w:p>
        </w:tc>
        <w:tc>
          <w:tcPr>
            <w:tcW w:w="367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Фактические результаты, достигнутые в отчетном финансовом году</w:t>
            </w:r>
          </w:p>
        </w:tc>
        <w:tc>
          <w:tcPr>
            <w:tcW w:w="635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Источник информации о фактически достигнутых результатах</w:t>
            </w:r>
          </w:p>
        </w:tc>
      </w:tr>
      <w:tr w:rsidR="000527D9" w:rsidRPr="00DB1035" w:rsidTr="00642529">
        <w:trPr>
          <w:cantSplit/>
          <w:trHeight w:val="240"/>
        </w:trPr>
        <w:tc>
          <w:tcPr>
            <w:tcW w:w="414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 xml:space="preserve">1.   </w:t>
            </w:r>
          </w:p>
        </w:tc>
        <w:tc>
          <w:tcPr>
            <w:tcW w:w="367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635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r>
      <w:tr w:rsidR="000527D9" w:rsidRPr="00DB1035" w:rsidTr="00642529">
        <w:trPr>
          <w:cantSplit/>
          <w:trHeight w:val="240"/>
        </w:trPr>
        <w:tc>
          <w:tcPr>
            <w:tcW w:w="414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 xml:space="preserve">2.   </w:t>
            </w:r>
          </w:p>
        </w:tc>
        <w:tc>
          <w:tcPr>
            <w:tcW w:w="367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c>
          <w:tcPr>
            <w:tcW w:w="6350" w:type="dxa"/>
            <w:shd w:val="clear" w:color="auto" w:fill="auto"/>
          </w:tcPr>
          <w:p w:rsidR="000527D9" w:rsidRPr="00DB1035" w:rsidRDefault="000527D9" w:rsidP="00642529">
            <w:pPr>
              <w:pStyle w:val="ConsPlusNormal"/>
              <w:ind w:firstLine="0"/>
              <w:rPr>
                <w:rFonts w:ascii="Times New Roman" w:hAnsi="Times New Roman" w:cs="Times New Roman"/>
                <w:sz w:val="24"/>
                <w:szCs w:val="24"/>
              </w:rPr>
            </w:pPr>
          </w:p>
        </w:tc>
      </w:tr>
    </w:tbl>
    <w:p w:rsidR="000527D9" w:rsidRPr="00DB1035" w:rsidRDefault="000527D9" w:rsidP="000527D9">
      <w:pPr>
        <w:pStyle w:val="ConsPlusNormal"/>
        <w:ind w:firstLine="0"/>
        <w:rPr>
          <w:rFonts w:ascii="Times New Roman" w:hAnsi="Times New Roman" w:cs="Times New Roman"/>
          <w:sz w:val="24"/>
          <w:szCs w:val="24"/>
        </w:rPr>
      </w:pPr>
    </w:p>
    <w:p w:rsidR="000527D9" w:rsidRPr="00DB1035" w:rsidRDefault="000527D9" w:rsidP="000527D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 xml:space="preserve">5.2. Сроки представления отчетов об исполнении </w:t>
      </w:r>
      <w:r>
        <w:rPr>
          <w:rFonts w:ascii="Times New Roman" w:hAnsi="Times New Roman" w:cs="Times New Roman"/>
          <w:sz w:val="24"/>
          <w:szCs w:val="24"/>
        </w:rPr>
        <w:t>муниципаль</w:t>
      </w:r>
      <w:r w:rsidRPr="00DB1035">
        <w:rPr>
          <w:rFonts w:ascii="Times New Roman" w:hAnsi="Times New Roman" w:cs="Times New Roman"/>
          <w:sz w:val="24"/>
          <w:szCs w:val="24"/>
        </w:rPr>
        <w:t>ного задания</w:t>
      </w:r>
    </w:p>
    <w:p w:rsidR="000527D9" w:rsidRPr="00DB1035" w:rsidRDefault="000527D9" w:rsidP="000527D9">
      <w:pPr>
        <w:pStyle w:val="ConsPlusNormal"/>
        <w:ind w:firstLine="540"/>
        <w:rPr>
          <w:rFonts w:ascii="Times New Roman" w:hAnsi="Times New Roman" w:cs="Times New Roman"/>
          <w:sz w:val="24"/>
          <w:szCs w:val="24"/>
        </w:rPr>
      </w:pPr>
      <w:r w:rsidRPr="00DB1035">
        <w:rPr>
          <w:rFonts w:ascii="Times New Roman" w:hAnsi="Times New Roman" w:cs="Times New Roman"/>
          <w:sz w:val="24"/>
          <w:szCs w:val="24"/>
        </w:rPr>
        <w:tab/>
        <w:t>___________________________________________________________________________________</w:t>
      </w:r>
    </w:p>
    <w:p w:rsidR="000527D9" w:rsidRPr="00DB1035" w:rsidRDefault="000527D9" w:rsidP="000527D9">
      <w:pPr>
        <w:pStyle w:val="ConsPlusNormal"/>
        <w:ind w:firstLine="0"/>
        <w:rPr>
          <w:rFonts w:ascii="Times New Roman" w:hAnsi="Times New Roman" w:cs="Times New Roman"/>
          <w:sz w:val="24"/>
          <w:szCs w:val="24"/>
        </w:rPr>
      </w:pPr>
    </w:p>
    <w:p w:rsidR="000527D9" w:rsidRPr="00DB1035" w:rsidRDefault="000527D9" w:rsidP="000527D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 xml:space="preserve">5.3. Иные требования к отчетности об исполнении </w:t>
      </w:r>
      <w:r>
        <w:rPr>
          <w:rFonts w:ascii="Times New Roman" w:hAnsi="Times New Roman" w:cs="Times New Roman"/>
          <w:sz w:val="24"/>
          <w:szCs w:val="24"/>
        </w:rPr>
        <w:t>муниципаль</w:t>
      </w:r>
      <w:r w:rsidRPr="00DB1035">
        <w:rPr>
          <w:rFonts w:ascii="Times New Roman" w:hAnsi="Times New Roman" w:cs="Times New Roman"/>
          <w:sz w:val="24"/>
          <w:szCs w:val="24"/>
        </w:rPr>
        <w:t>ного задания</w:t>
      </w:r>
    </w:p>
    <w:p w:rsidR="000527D9" w:rsidRPr="00DB1035" w:rsidRDefault="000527D9" w:rsidP="000527D9">
      <w:pPr>
        <w:pStyle w:val="ConsPlusNormal"/>
        <w:ind w:firstLine="540"/>
        <w:rPr>
          <w:rFonts w:ascii="Times New Roman" w:hAnsi="Times New Roman" w:cs="Times New Roman"/>
          <w:sz w:val="24"/>
          <w:szCs w:val="24"/>
        </w:rPr>
      </w:pPr>
      <w:r w:rsidRPr="00DB1035">
        <w:rPr>
          <w:rFonts w:ascii="Times New Roman" w:hAnsi="Times New Roman" w:cs="Times New Roman"/>
          <w:sz w:val="24"/>
          <w:szCs w:val="24"/>
        </w:rPr>
        <w:tab/>
        <w:t>___________________________________________________________________________________</w:t>
      </w:r>
    </w:p>
    <w:p w:rsidR="000527D9" w:rsidRPr="00DB1035" w:rsidRDefault="000527D9" w:rsidP="000527D9">
      <w:pPr>
        <w:pStyle w:val="ConsPlusNormal"/>
        <w:ind w:firstLine="0"/>
        <w:rPr>
          <w:rFonts w:ascii="Times New Roman" w:hAnsi="Times New Roman" w:cs="Times New Roman"/>
          <w:sz w:val="24"/>
          <w:szCs w:val="24"/>
        </w:rPr>
      </w:pPr>
    </w:p>
    <w:p w:rsidR="000527D9" w:rsidRPr="00DB1035" w:rsidRDefault="000527D9" w:rsidP="000527D9">
      <w:pPr>
        <w:pStyle w:val="ConsPlusNormal"/>
        <w:ind w:firstLine="0"/>
        <w:rPr>
          <w:rFonts w:ascii="Times New Roman" w:hAnsi="Times New Roman" w:cs="Times New Roman"/>
          <w:sz w:val="24"/>
          <w:szCs w:val="24"/>
        </w:rPr>
      </w:pPr>
    </w:p>
    <w:p w:rsidR="000527D9" w:rsidRPr="00DB1035" w:rsidRDefault="000527D9" w:rsidP="000527D9">
      <w:pPr>
        <w:pStyle w:val="ConsPlusNormal"/>
        <w:ind w:firstLine="0"/>
        <w:rPr>
          <w:rFonts w:ascii="Times New Roman" w:hAnsi="Times New Roman" w:cs="Times New Roman"/>
          <w:sz w:val="24"/>
          <w:szCs w:val="24"/>
        </w:rPr>
      </w:pPr>
      <w:r w:rsidRPr="00DB1035">
        <w:rPr>
          <w:rFonts w:ascii="Times New Roman" w:hAnsi="Times New Roman" w:cs="Times New Roman"/>
          <w:sz w:val="24"/>
          <w:szCs w:val="24"/>
        </w:rPr>
        <w:t xml:space="preserve">6. Иная информация, необходимая для исполнения (контроля за исполнением) </w:t>
      </w:r>
      <w:r>
        <w:rPr>
          <w:rFonts w:ascii="Times New Roman" w:hAnsi="Times New Roman" w:cs="Times New Roman"/>
          <w:sz w:val="24"/>
          <w:szCs w:val="24"/>
        </w:rPr>
        <w:t>муниципаль</w:t>
      </w:r>
      <w:r w:rsidRPr="00DB1035">
        <w:rPr>
          <w:rFonts w:ascii="Times New Roman" w:hAnsi="Times New Roman" w:cs="Times New Roman"/>
          <w:sz w:val="24"/>
          <w:szCs w:val="24"/>
        </w:rPr>
        <w:t>ного задания</w:t>
      </w:r>
    </w:p>
    <w:p w:rsidR="000527D9" w:rsidRPr="00DB1035" w:rsidRDefault="000527D9" w:rsidP="000527D9">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w:t>
      </w:r>
      <w:r w:rsidRPr="00DB1035">
        <w:rPr>
          <w:rFonts w:ascii="Times New Roman" w:hAnsi="Times New Roman" w:cs="Times New Roman"/>
          <w:sz w:val="24"/>
          <w:szCs w:val="24"/>
        </w:rPr>
        <w:t>___________________________________________________________________________________</w:t>
      </w:r>
    </w:p>
    <w:p w:rsidR="000527D9" w:rsidRPr="00DB1035" w:rsidRDefault="000527D9" w:rsidP="000527D9">
      <w:pPr>
        <w:pStyle w:val="ConsPlusNormal"/>
        <w:ind w:firstLine="0"/>
        <w:rPr>
          <w:rFonts w:ascii="Times New Roman" w:hAnsi="Times New Roman" w:cs="Times New Roman"/>
          <w:sz w:val="24"/>
          <w:szCs w:val="24"/>
        </w:rPr>
      </w:pPr>
    </w:p>
    <w:p w:rsidR="000527D9" w:rsidRPr="00DB1035" w:rsidRDefault="000527D9" w:rsidP="000527D9">
      <w:pPr>
        <w:pStyle w:val="ConsPlusNormal"/>
        <w:ind w:firstLine="0"/>
        <w:rPr>
          <w:rFonts w:ascii="Times New Roman" w:hAnsi="Times New Roman" w:cs="Times New Roman"/>
          <w:sz w:val="24"/>
          <w:szCs w:val="24"/>
        </w:rPr>
      </w:pPr>
    </w:p>
    <w:p w:rsidR="000527D9" w:rsidRPr="00845AE5" w:rsidRDefault="000527D9" w:rsidP="000527D9">
      <w:pPr>
        <w:autoSpaceDE w:val="0"/>
        <w:autoSpaceDN w:val="0"/>
        <w:adjustRightInd w:val="0"/>
        <w:jc w:val="both"/>
        <w:rPr>
          <w:sz w:val="24"/>
          <w:szCs w:val="24"/>
        </w:rPr>
      </w:pPr>
    </w:p>
    <w:p w:rsidR="000527D9" w:rsidRDefault="000527D9" w:rsidP="000527D9">
      <w:pPr>
        <w:pStyle w:val="ConsPlusNormal"/>
        <w:ind w:left="9360" w:firstLine="0"/>
        <w:jc w:val="both"/>
        <w:rPr>
          <w:rFonts w:ascii="Times New Roman" w:hAnsi="Times New Roman" w:cs="Times New Roman"/>
          <w:sz w:val="24"/>
          <w:szCs w:val="24"/>
        </w:rPr>
      </w:pPr>
    </w:p>
    <w:p w:rsidR="000527D9" w:rsidRDefault="000527D9" w:rsidP="000527D9">
      <w:pPr>
        <w:pStyle w:val="ConsPlusNormal"/>
        <w:ind w:left="9360" w:firstLine="0"/>
        <w:jc w:val="both"/>
        <w:rPr>
          <w:rFonts w:ascii="Times New Roman" w:hAnsi="Times New Roman" w:cs="Times New Roman"/>
          <w:sz w:val="24"/>
          <w:szCs w:val="24"/>
        </w:rPr>
      </w:pPr>
    </w:p>
    <w:p w:rsidR="000527D9" w:rsidRDefault="000527D9" w:rsidP="000527D9">
      <w:pPr>
        <w:pStyle w:val="ConsPlusNormal"/>
        <w:ind w:left="9360" w:firstLine="0"/>
        <w:jc w:val="both"/>
        <w:rPr>
          <w:rFonts w:ascii="Times New Roman" w:hAnsi="Times New Roman" w:cs="Times New Roman"/>
          <w:sz w:val="24"/>
          <w:szCs w:val="24"/>
        </w:rPr>
      </w:pPr>
    </w:p>
    <w:p w:rsidR="000527D9" w:rsidRDefault="000527D9" w:rsidP="000527D9">
      <w:pPr>
        <w:pStyle w:val="ConsPlusNormal"/>
        <w:ind w:left="9360" w:firstLine="0"/>
        <w:jc w:val="both"/>
        <w:rPr>
          <w:rFonts w:ascii="Times New Roman" w:hAnsi="Times New Roman" w:cs="Times New Roman"/>
          <w:sz w:val="24"/>
          <w:szCs w:val="24"/>
        </w:rPr>
      </w:pPr>
    </w:p>
    <w:p w:rsidR="000527D9" w:rsidRDefault="000527D9" w:rsidP="000527D9">
      <w:pPr>
        <w:pStyle w:val="ConsPlusNormal"/>
        <w:ind w:left="9360" w:firstLine="0"/>
        <w:jc w:val="both"/>
        <w:rPr>
          <w:rFonts w:ascii="Times New Roman" w:hAnsi="Times New Roman" w:cs="Times New Roman"/>
          <w:sz w:val="24"/>
          <w:szCs w:val="24"/>
        </w:rPr>
      </w:pPr>
    </w:p>
    <w:p w:rsidR="00BD7CBC" w:rsidRPr="00BD7CBC" w:rsidRDefault="00BD7CBC" w:rsidP="00BD7CBC">
      <w:pPr>
        <w:keepNext/>
        <w:outlineLvl w:val="4"/>
        <w:rPr>
          <w:sz w:val="18"/>
          <w:szCs w:val="18"/>
        </w:rPr>
      </w:pPr>
      <w:r w:rsidRPr="00BD7CBC">
        <w:rPr>
          <w:sz w:val="18"/>
          <w:szCs w:val="18"/>
        </w:rPr>
        <w:t>43174 -о</w:t>
      </w:r>
    </w:p>
    <w:p w:rsidR="000527D9" w:rsidRDefault="000527D9" w:rsidP="00BD7CBC">
      <w:pPr>
        <w:pStyle w:val="ConsPlusNormal"/>
        <w:ind w:left="9360" w:firstLine="0"/>
        <w:rPr>
          <w:rFonts w:ascii="Times New Roman" w:hAnsi="Times New Roman" w:cs="Times New Roman"/>
          <w:sz w:val="24"/>
          <w:szCs w:val="24"/>
        </w:rPr>
      </w:pPr>
    </w:p>
    <w:p w:rsidR="000527D9" w:rsidRDefault="000527D9" w:rsidP="000527D9">
      <w:pPr>
        <w:pStyle w:val="ConsPlusNormal"/>
        <w:ind w:left="9360" w:firstLine="0"/>
        <w:jc w:val="both"/>
        <w:rPr>
          <w:rFonts w:ascii="Times New Roman" w:hAnsi="Times New Roman" w:cs="Times New Roman"/>
          <w:sz w:val="24"/>
          <w:szCs w:val="24"/>
        </w:rPr>
      </w:pPr>
    </w:p>
    <w:p w:rsidR="000527D9" w:rsidRDefault="000527D9" w:rsidP="000527D9">
      <w:pPr>
        <w:pStyle w:val="ConsPlusNormal"/>
        <w:ind w:left="9360" w:firstLine="0"/>
        <w:jc w:val="both"/>
        <w:rPr>
          <w:rFonts w:ascii="Times New Roman" w:hAnsi="Times New Roman" w:cs="Times New Roman"/>
          <w:sz w:val="24"/>
          <w:szCs w:val="24"/>
        </w:rPr>
      </w:pPr>
    </w:p>
    <w:p w:rsidR="000527D9" w:rsidRDefault="000527D9" w:rsidP="000527D9">
      <w:pPr>
        <w:pStyle w:val="ConsPlusNormal"/>
        <w:ind w:left="9360" w:firstLine="0"/>
        <w:jc w:val="both"/>
        <w:rPr>
          <w:rFonts w:ascii="Times New Roman" w:hAnsi="Times New Roman" w:cs="Times New Roman"/>
          <w:sz w:val="24"/>
          <w:szCs w:val="24"/>
        </w:rPr>
      </w:pPr>
    </w:p>
    <w:p w:rsidR="000527D9" w:rsidRDefault="000527D9" w:rsidP="000527D9">
      <w:pPr>
        <w:pStyle w:val="ConsPlusNormal"/>
        <w:ind w:left="9360" w:firstLine="0"/>
        <w:jc w:val="both"/>
        <w:rPr>
          <w:rFonts w:ascii="Times New Roman" w:hAnsi="Times New Roman" w:cs="Times New Roman"/>
          <w:sz w:val="24"/>
          <w:szCs w:val="24"/>
        </w:rPr>
      </w:pPr>
    </w:p>
    <w:p w:rsidR="000527D9" w:rsidRDefault="000527D9" w:rsidP="000527D9">
      <w:pPr>
        <w:pStyle w:val="ConsPlusNormal"/>
        <w:ind w:left="9360" w:firstLine="0"/>
        <w:jc w:val="both"/>
        <w:rPr>
          <w:rFonts w:ascii="Times New Roman" w:hAnsi="Times New Roman" w:cs="Times New Roman"/>
          <w:sz w:val="24"/>
          <w:szCs w:val="24"/>
        </w:rPr>
      </w:pPr>
    </w:p>
    <w:p w:rsidR="000527D9" w:rsidRDefault="000527D9" w:rsidP="000527D9">
      <w:pPr>
        <w:pStyle w:val="ConsPlusNormal"/>
        <w:ind w:left="9360" w:firstLine="0"/>
        <w:jc w:val="both"/>
        <w:rPr>
          <w:rFonts w:ascii="Times New Roman" w:hAnsi="Times New Roman" w:cs="Times New Roman"/>
          <w:sz w:val="24"/>
          <w:szCs w:val="24"/>
        </w:rPr>
      </w:pPr>
    </w:p>
    <w:p w:rsidR="000527D9" w:rsidRDefault="000527D9" w:rsidP="000527D9">
      <w:pPr>
        <w:pStyle w:val="ConsPlusNormal"/>
        <w:ind w:left="9360" w:firstLine="0"/>
        <w:jc w:val="both"/>
        <w:rPr>
          <w:rFonts w:ascii="Times New Roman" w:hAnsi="Times New Roman" w:cs="Times New Roman"/>
          <w:sz w:val="24"/>
          <w:szCs w:val="24"/>
        </w:rPr>
      </w:pPr>
    </w:p>
    <w:p w:rsidR="000527D9" w:rsidRDefault="000527D9" w:rsidP="000527D9">
      <w:pPr>
        <w:pStyle w:val="ConsPlusNormal"/>
        <w:ind w:left="9360" w:firstLine="0"/>
        <w:jc w:val="both"/>
        <w:rPr>
          <w:rFonts w:ascii="Times New Roman" w:hAnsi="Times New Roman" w:cs="Times New Roman"/>
          <w:sz w:val="24"/>
          <w:szCs w:val="24"/>
        </w:rPr>
      </w:pPr>
    </w:p>
    <w:p w:rsidR="006015FE" w:rsidRDefault="006015FE" w:rsidP="000527D9">
      <w:pPr>
        <w:pStyle w:val="ConsPlusNormal"/>
        <w:ind w:left="9360" w:firstLine="0"/>
        <w:jc w:val="both"/>
        <w:rPr>
          <w:rFonts w:ascii="Times New Roman" w:hAnsi="Times New Roman" w:cs="Times New Roman"/>
          <w:sz w:val="24"/>
          <w:szCs w:val="24"/>
        </w:rPr>
      </w:pPr>
    </w:p>
    <w:p w:rsidR="000527D9" w:rsidRDefault="000527D9" w:rsidP="000527D9">
      <w:pPr>
        <w:pStyle w:val="ConsPlusNormal"/>
        <w:ind w:left="9360" w:firstLine="0"/>
        <w:jc w:val="both"/>
        <w:rPr>
          <w:rFonts w:ascii="Times New Roman" w:hAnsi="Times New Roman" w:cs="Times New Roman"/>
          <w:sz w:val="24"/>
          <w:szCs w:val="24"/>
        </w:rPr>
      </w:pPr>
    </w:p>
    <w:p w:rsidR="000527D9" w:rsidRDefault="000527D9" w:rsidP="000527D9">
      <w:pPr>
        <w:pStyle w:val="ConsPlusNormal"/>
        <w:ind w:left="9360" w:firstLine="0"/>
        <w:jc w:val="both"/>
        <w:rPr>
          <w:rFonts w:ascii="Times New Roman" w:hAnsi="Times New Roman" w:cs="Times New Roman"/>
          <w:sz w:val="24"/>
          <w:szCs w:val="24"/>
        </w:rPr>
      </w:pPr>
    </w:p>
    <w:p w:rsidR="000527D9" w:rsidRPr="00845AE5" w:rsidRDefault="000527D9" w:rsidP="000527D9">
      <w:pPr>
        <w:pStyle w:val="ConsPlusNormal"/>
        <w:ind w:left="9360" w:firstLine="0"/>
        <w:jc w:val="both"/>
        <w:rPr>
          <w:rFonts w:ascii="Times New Roman" w:hAnsi="Times New Roman" w:cs="Times New Roman"/>
          <w:sz w:val="24"/>
          <w:szCs w:val="24"/>
        </w:rPr>
      </w:pPr>
      <w:r w:rsidRPr="00845AE5">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845AE5">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845AE5">
        <w:rPr>
          <w:rFonts w:ascii="Times New Roman" w:hAnsi="Times New Roman" w:cs="Times New Roman"/>
          <w:sz w:val="24"/>
          <w:szCs w:val="24"/>
        </w:rPr>
        <w:t>2</w:t>
      </w:r>
    </w:p>
    <w:p w:rsidR="000527D9" w:rsidRPr="00BD7CBC" w:rsidRDefault="000527D9" w:rsidP="00BD7CBC">
      <w:pPr>
        <w:pStyle w:val="ConsPlusNormal"/>
        <w:ind w:left="9360" w:firstLine="0"/>
        <w:jc w:val="both"/>
        <w:rPr>
          <w:rFonts w:ascii="Times New Roman" w:hAnsi="Times New Roman" w:cs="Times New Roman"/>
          <w:sz w:val="24"/>
          <w:szCs w:val="24"/>
        </w:rPr>
      </w:pPr>
      <w:r w:rsidRPr="00845AE5">
        <w:rPr>
          <w:rFonts w:ascii="Times New Roman" w:hAnsi="Times New Roman" w:cs="Times New Roman"/>
          <w:sz w:val="24"/>
          <w:szCs w:val="24"/>
        </w:rPr>
        <w:t xml:space="preserve">к Порядку формирования муниципального задания </w:t>
      </w:r>
      <w:r w:rsidRPr="00D63F18">
        <w:rPr>
          <w:rFonts w:ascii="Times New Roman" w:hAnsi="Times New Roman" w:cs="Times New Roman"/>
          <w:sz w:val="24"/>
          <w:szCs w:val="24"/>
        </w:rPr>
        <w:t>на оказание муниципальных услуг (выполнение работ) муниципальными бюджетными учреждениями Сосновоборского городского округа</w:t>
      </w:r>
    </w:p>
    <w:p w:rsidR="000527D9" w:rsidRPr="00845AE5" w:rsidRDefault="000527D9" w:rsidP="000527D9">
      <w:pPr>
        <w:spacing w:before="240" w:after="240"/>
        <w:jc w:val="center"/>
        <w:rPr>
          <w:b/>
          <w:bCs/>
          <w:sz w:val="24"/>
          <w:szCs w:val="24"/>
        </w:rPr>
      </w:pPr>
      <w:r w:rsidRPr="00845AE5">
        <w:rPr>
          <w:b/>
          <w:bCs/>
          <w:spacing w:val="40"/>
          <w:sz w:val="24"/>
          <w:szCs w:val="24"/>
        </w:rPr>
        <w:t>ФОРМА</w:t>
      </w:r>
      <w:r w:rsidRPr="00845AE5">
        <w:rPr>
          <w:b/>
          <w:bCs/>
          <w:sz w:val="24"/>
          <w:szCs w:val="24"/>
        </w:rPr>
        <w:br/>
        <w:t>реестра муниципальных услуг (работ)</w:t>
      </w:r>
    </w:p>
    <w:p w:rsidR="000527D9" w:rsidRDefault="000527D9" w:rsidP="000527D9">
      <w:pPr>
        <w:ind w:left="426" w:right="11170"/>
        <w:rPr>
          <w:sz w:val="24"/>
          <w:szCs w:val="24"/>
        </w:rPr>
      </w:pPr>
      <w:r>
        <w:rPr>
          <w:sz w:val="24"/>
          <w:szCs w:val="24"/>
        </w:rPr>
        <w:t>УТВЕРЖДАЮ</w:t>
      </w:r>
    </w:p>
    <w:p w:rsidR="000527D9" w:rsidRPr="00845AE5" w:rsidRDefault="000527D9" w:rsidP="000527D9">
      <w:pPr>
        <w:ind w:left="426" w:right="11170"/>
        <w:rPr>
          <w:sz w:val="24"/>
          <w:szCs w:val="24"/>
        </w:rPr>
      </w:pPr>
    </w:p>
    <w:p w:rsidR="000527D9" w:rsidRPr="00845AE5" w:rsidRDefault="000527D9" w:rsidP="000527D9">
      <w:pPr>
        <w:pBdr>
          <w:top w:val="single" w:sz="4" w:space="1" w:color="auto"/>
        </w:pBdr>
        <w:ind w:left="425" w:right="11227"/>
        <w:rPr>
          <w:sz w:val="24"/>
          <w:szCs w:val="24"/>
        </w:rPr>
      </w:pPr>
    </w:p>
    <w:p w:rsidR="000527D9" w:rsidRPr="00196469" w:rsidRDefault="000527D9" w:rsidP="000527D9">
      <w:pPr>
        <w:pBdr>
          <w:top w:val="single" w:sz="4" w:space="1" w:color="auto"/>
        </w:pBdr>
        <w:spacing w:after="120"/>
        <w:ind w:left="425" w:right="11227"/>
        <w:jc w:val="center"/>
        <w:rPr>
          <w:sz w:val="16"/>
          <w:szCs w:val="16"/>
        </w:rPr>
      </w:pPr>
      <w:r w:rsidRPr="00196469">
        <w:rPr>
          <w:sz w:val="16"/>
          <w:szCs w:val="16"/>
        </w:rPr>
        <w:t xml:space="preserve"> (подпись, ф.и.о. </w:t>
      </w:r>
      <w:r>
        <w:rPr>
          <w:sz w:val="16"/>
          <w:szCs w:val="16"/>
        </w:rPr>
        <w:t xml:space="preserve">руководителя </w:t>
      </w:r>
      <w:r w:rsidRPr="00196469">
        <w:rPr>
          <w:sz w:val="16"/>
          <w:szCs w:val="16"/>
        </w:rPr>
        <w:t>учредителя)</w:t>
      </w:r>
    </w:p>
    <w:tbl>
      <w:tblPr>
        <w:tblW w:w="0" w:type="auto"/>
        <w:tblInd w:w="28" w:type="dxa"/>
        <w:tblLayout w:type="fixed"/>
        <w:tblCellMar>
          <w:left w:w="28" w:type="dxa"/>
          <w:right w:w="28" w:type="dxa"/>
        </w:tblCellMar>
        <w:tblLook w:val="0000"/>
      </w:tblPr>
      <w:tblGrid>
        <w:gridCol w:w="240"/>
        <w:gridCol w:w="360"/>
        <w:gridCol w:w="240"/>
        <w:gridCol w:w="2515"/>
        <w:gridCol w:w="283"/>
      </w:tblGrid>
      <w:tr w:rsidR="000527D9" w:rsidRPr="00845AE5" w:rsidTr="00642529">
        <w:tc>
          <w:tcPr>
            <w:tcW w:w="240" w:type="dxa"/>
            <w:vAlign w:val="bottom"/>
          </w:tcPr>
          <w:p w:rsidR="000527D9" w:rsidRPr="00845AE5" w:rsidRDefault="000527D9" w:rsidP="00642529">
            <w:pPr>
              <w:rPr>
                <w:sz w:val="24"/>
                <w:szCs w:val="24"/>
              </w:rPr>
            </w:pPr>
            <w:r w:rsidRPr="00845AE5">
              <w:rPr>
                <w:sz w:val="24"/>
                <w:szCs w:val="24"/>
              </w:rPr>
              <w:t>«</w:t>
            </w:r>
          </w:p>
        </w:tc>
        <w:tc>
          <w:tcPr>
            <w:tcW w:w="360" w:type="dxa"/>
            <w:tcBorders>
              <w:top w:val="nil"/>
              <w:left w:val="nil"/>
              <w:bottom w:val="single" w:sz="4" w:space="0" w:color="auto"/>
              <w:right w:val="nil"/>
            </w:tcBorders>
            <w:vAlign w:val="bottom"/>
          </w:tcPr>
          <w:p w:rsidR="000527D9" w:rsidRPr="00845AE5" w:rsidRDefault="000527D9" w:rsidP="00642529">
            <w:pPr>
              <w:jc w:val="center"/>
              <w:rPr>
                <w:sz w:val="24"/>
                <w:szCs w:val="24"/>
              </w:rPr>
            </w:pPr>
          </w:p>
        </w:tc>
        <w:tc>
          <w:tcPr>
            <w:tcW w:w="240" w:type="dxa"/>
            <w:vAlign w:val="bottom"/>
          </w:tcPr>
          <w:p w:rsidR="000527D9" w:rsidRPr="00845AE5" w:rsidRDefault="000527D9" w:rsidP="00642529">
            <w:pPr>
              <w:rPr>
                <w:sz w:val="24"/>
                <w:szCs w:val="24"/>
              </w:rPr>
            </w:pPr>
            <w:r w:rsidRPr="00845AE5">
              <w:rPr>
                <w:sz w:val="24"/>
                <w:szCs w:val="24"/>
              </w:rPr>
              <w:t>»</w:t>
            </w:r>
          </w:p>
        </w:tc>
        <w:tc>
          <w:tcPr>
            <w:tcW w:w="2515" w:type="dxa"/>
            <w:tcBorders>
              <w:top w:val="nil"/>
              <w:left w:val="nil"/>
              <w:bottom w:val="single" w:sz="4" w:space="0" w:color="auto"/>
              <w:right w:val="nil"/>
            </w:tcBorders>
            <w:vAlign w:val="bottom"/>
          </w:tcPr>
          <w:p w:rsidR="000527D9" w:rsidRPr="00845AE5" w:rsidRDefault="000527D9" w:rsidP="00642529">
            <w:pPr>
              <w:jc w:val="center"/>
              <w:rPr>
                <w:sz w:val="24"/>
                <w:szCs w:val="24"/>
              </w:rPr>
            </w:pPr>
          </w:p>
        </w:tc>
        <w:tc>
          <w:tcPr>
            <w:tcW w:w="283" w:type="dxa"/>
            <w:vAlign w:val="bottom"/>
          </w:tcPr>
          <w:p w:rsidR="000527D9" w:rsidRPr="00845AE5" w:rsidRDefault="000527D9" w:rsidP="00642529">
            <w:pPr>
              <w:ind w:left="57"/>
              <w:rPr>
                <w:sz w:val="24"/>
                <w:szCs w:val="24"/>
              </w:rPr>
            </w:pPr>
            <w:r w:rsidRPr="00845AE5">
              <w:rPr>
                <w:sz w:val="24"/>
                <w:szCs w:val="24"/>
              </w:rPr>
              <w:t>г.</w:t>
            </w:r>
          </w:p>
        </w:tc>
      </w:tr>
    </w:tbl>
    <w:p w:rsidR="000527D9" w:rsidRPr="00845AE5" w:rsidRDefault="000527D9" w:rsidP="000527D9">
      <w:pPr>
        <w:spacing w:before="240" w:after="240"/>
        <w:jc w:val="center"/>
        <w:rPr>
          <w:b/>
          <w:bCs/>
          <w:sz w:val="24"/>
          <w:szCs w:val="24"/>
        </w:rPr>
      </w:pPr>
      <w:r w:rsidRPr="00845AE5">
        <w:rPr>
          <w:b/>
          <w:bCs/>
          <w:spacing w:val="40"/>
          <w:sz w:val="24"/>
          <w:szCs w:val="24"/>
        </w:rPr>
        <w:t>РЕЕСТР</w:t>
      </w:r>
      <w:r w:rsidRPr="00845AE5">
        <w:rPr>
          <w:b/>
          <w:bCs/>
          <w:sz w:val="24"/>
          <w:szCs w:val="24"/>
        </w:rPr>
        <w:br/>
        <w:t>муниципальных услуг (работ)</w:t>
      </w:r>
    </w:p>
    <w:tbl>
      <w:tblPr>
        <w:tblW w:w="149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6"/>
        <w:gridCol w:w="2613"/>
        <w:gridCol w:w="2613"/>
        <w:gridCol w:w="2613"/>
        <w:gridCol w:w="2613"/>
        <w:gridCol w:w="3874"/>
      </w:tblGrid>
      <w:tr w:rsidR="000527D9" w:rsidRPr="00845AE5" w:rsidTr="00642529">
        <w:trPr>
          <w:trHeight w:val="950"/>
        </w:trPr>
        <w:tc>
          <w:tcPr>
            <w:tcW w:w="586" w:type="dxa"/>
            <w:tcBorders>
              <w:top w:val="single" w:sz="4" w:space="0" w:color="auto"/>
              <w:left w:val="single" w:sz="4" w:space="0" w:color="auto"/>
              <w:bottom w:val="single" w:sz="4" w:space="0" w:color="auto"/>
              <w:right w:val="single" w:sz="4" w:space="0" w:color="auto"/>
            </w:tcBorders>
          </w:tcPr>
          <w:p w:rsidR="000527D9" w:rsidRPr="00845AE5" w:rsidRDefault="000527D9" w:rsidP="00642529">
            <w:pPr>
              <w:jc w:val="center"/>
              <w:rPr>
                <w:sz w:val="24"/>
                <w:szCs w:val="24"/>
              </w:rPr>
            </w:pPr>
            <w:r w:rsidRPr="00845AE5">
              <w:rPr>
                <w:sz w:val="24"/>
                <w:szCs w:val="24"/>
              </w:rPr>
              <w:t>№</w:t>
            </w:r>
          </w:p>
        </w:tc>
        <w:tc>
          <w:tcPr>
            <w:tcW w:w="2613" w:type="dxa"/>
            <w:tcBorders>
              <w:top w:val="single" w:sz="4" w:space="0" w:color="auto"/>
              <w:left w:val="single" w:sz="4" w:space="0" w:color="auto"/>
              <w:bottom w:val="single" w:sz="4" w:space="0" w:color="auto"/>
              <w:right w:val="single" w:sz="4" w:space="0" w:color="auto"/>
            </w:tcBorders>
          </w:tcPr>
          <w:p w:rsidR="000527D9" w:rsidRPr="00845AE5" w:rsidRDefault="000527D9" w:rsidP="00642529">
            <w:pPr>
              <w:jc w:val="center"/>
              <w:rPr>
                <w:sz w:val="24"/>
                <w:szCs w:val="24"/>
              </w:rPr>
            </w:pPr>
            <w:r w:rsidRPr="00845AE5">
              <w:rPr>
                <w:sz w:val="24"/>
                <w:szCs w:val="24"/>
              </w:rPr>
              <w:t>Наиме</w:t>
            </w:r>
            <w:r w:rsidRPr="00845AE5">
              <w:rPr>
                <w:sz w:val="24"/>
                <w:szCs w:val="24"/>
              </w:rPr>
              <w:softHyphen/>
              <w:t>нование муниципальной услуги (работы)</w:t>
            </w:r>
          </w:p>
        </w:tc>
        <w:tc>
          <w:tcPr>
            <w:tcW w:w="2613" w:type="dxa"/>
            <w:tcBorders>
              <w:top w:val="single" w:sz="4" w:space="0" w:color="auto"/>
              <w:left w:val="single" w:sz="4" w:space="0" w:color="auto"/>
              <w:bottom w:val="single" w:sz="4" w:space="0" w:color="auto"/>
              <w:right w:val="single" w:sz="4" w:space="0" w:color="auto"/>
            </w:tcBorders>
          </w:tcPr>
          <w:p w:rsidR="000527D9" w:rsidRPr="00845AE5" w:rsidRDefault="000527D9" w:rsidP="00642529">
            <w:pPr>
              <w:jc w:val="center"/>
              <w:rPr>
                <w:sz w:val="24"/>
                <w:szCs w:val="24"/>
              </w:rPr>
            </w:pPr>
            <w:r w:rsidRPr="00845AE5">
              <w:rPr>
                <w:sz w:val="24"/>
                <w:szCs w:val="24"/>
              </w:rPr>
              <w:t>Категории потре</w:t>
            </w:r>
            <w:r w:rsidRPr="00845AE5">
              <w:rPr>
                <w:sz w:val="24"/>
                <w:szCs w:val="24"/>
              </w:rPr>
              <w:softHyphen/>
              <w:t>бителей муниципальной услуги (работы)</w:t>
            </w:r>
          </w:p>
        </w:tc>
        <w:tc>
          <w:tcPr>
            <w:tcW w:w="2613" w:type="dxa"/>
            <w:tcBorders>
              <w:top w:val="single" w:sz="4" w:space="0" w:color="auto"/>
              <w:left w:val="single" w:sz="4" w:space="0" w:color="auto"/>
              <w:bottom w:val="single" w:sz="4" w:space="0" w:color="auto"/>
              <w:right w:val="single" w:sz="4" w:space="0" w:color="auto"/>
            </w:tcBorders>
          </w:tcPr>
          <w:p w:rsidR="000527D9" w:rsidRPr="00845AE5" w:rsidRDefault="000527D9" w:rsidP="00642529">
            <w:pPr>
              <w:jc w:val="center"/>
              <w:rPr>
                <w:sz w:val="24"/>
                <w:szCs w:val="24"/>
              </w:rPr>
            </w:pPr>
            <w:r w:rsidRPr="00845AE5">
              <w:rPr>
                <w:sz w:val="24"/>
                <w:szCs w:val="24"/>
              </w:rPr>
              <w:t>Перечень и единицы измере</w:t>
            </w:r>
            <w:r w:rsidRPr="00845AE5">
              <w:rPr>
                <w:sz w:val="24"/>
                <w:szCs w:val="24"/>
              </w:rPr>
              <w:softHyphen/>
              <w:t>ния показа</w:t>
            </w:r>
            <w:r w:rsidRPr="00845AE5">
              <w:rPr>
                <w:sz w:val="24"/>
                <w:szCs w:val="24"/>
              </w:rPr>
              <w:softHyphen/>
              <w:t xml:space="preserve">телей </w:t>
            </w:r>
            <w:r>
              <w:rPr>
                <w:sz w:val="24"/>
                <w:szCs w:val="24"/>
              </w:rPr>
              <w:t xml:space="preserve">объема (содержания) </w:t>
            </w:r>
            <w:r w:rsidRPr="00845AE5">
              <w:rPr>
                <w:sz w:val="24"/>
                <w:szCs w:val="24"/>
              </w:rPr>
              <w:t>муниципальной услуги (работы)</w:t>
            </w:r>
          </w:p>
        </w:tc>
        <w:tc>
          <w:tcPr>
            <w:tcW w:w="2613" w:type="dxa"/>
            <w:tcBorders>
              <w:top w:val="single" w:sz="4" w:space="0" w:color="auto"/>
              <w:left w:val="single" w:sz="4" w:space="0" w:color="auto"/>
              <w:bottom w:val="single" w:sz="4" w:space="0" w:color="auto"/>
              <w:right w:val="single" w:sz="4" w:space="0" w:color="auto"/>
            </w:tcBorders>
          </w:tcPr>
          <w:p w:rsidR="000527D9" w:rsidRPr="00845AE5" w:rsidRDefault="000527D9" w:rsidP="00642529">
            <w:pPr>
              <w:jc w:val="center"/>
              <w:rPr>
                <w:sz w:val="24"/>
                <w:szCs w:val="24"/>
              </w:rPr>
            </w:pPr>
            <w:r>
              <w:rPr>
                <w:sz w:val="24"/>
                <w:szCs w:val="24"/>
              </w:rPr>
              <w:t>Показатели, характеризующие</w:t>
            </w:r>
            <w:r w:rsidRPr="00845AE5">
              <w:rPr>
                <w:sz w:val="24"/>
                <w:szCs w:val="24"/>
              </w:rPr>
              <w:t xml:space="preserve"> качеств</w:t>
            </w:r>
            <w:r>
              <w:rPr>
                <w:sz w:val="24"/>
                <w:szCs w:val="24"/>
              </w:rPr>
              <w:t>о</w:t>
            </w:r>
            <w:r w:rsidRPr="00845AE5">
              <w:rPr>
                <w:sz w:val="24"/>
                <w:szCs w:val="24"/>
              </w:rPr>
              <w:t xml:space="preserve"> мун</w:t>
            </w:r>
            <w:r>
              <w:rPr>
                <w:sz w:val="24"/>
                <w:szCs w:val="24"/>
              </w:rPr>
              <w:t>иципальной услуги*</w:t>
            </w:r>
          </w:p>
        </w:tc>
        <w:tc>
          <w:tcPr>
            <w:tcW w:w="3874" w:type="dxa"/>
            <w:tcBorders>
              <w:top w:val="single" w:sz="4" w:space="0" w:color="auto"/>
              <w:left w:val="single" w:sz="4" w:space="0" w:color="auto"/>
              <w:bottom w:val="single" w:sz="4" w:space="0" w:color="auto"/>
              <w:right w:val="single" w:sz="4" w:space="0" w:color="auto"/>
            </w:tcBorders>
          </w:tcPr>
          <w:p w:rsidR="000527D9" w:rsidRPr="00845AE5" w:rsidRDefault="000527D9" w:rsidP="00642529">
            <w:pPr>
              <w:jc w:val="center"/>
              <w:rPr>
                <w:sz w:val="24"/>
                <w:szCs w:val="24"/>
              </w:rPr>
            </w:pPr>
            <w:r>
              <w:rPr>
                <w:sz w:val="24"/>
                <w:szCs w:val="24"/>
              </w:rPr>
              <w:t>Наименование муниципальных бюджетных учреждений, оказывающих муниципальную услугу (выполняющих работу)</w:t>
            </w:r>
          </w:p>
        </w:tc>
      </w:tr>
      <w:tr w:rsidR="000527D9" w:rsidRPr="00845AE5" w:rsidTr="00642529">
        <w:trPr>
          <w:trHeight w:val="227"/>
        </w:trPr>
        <w:tc>
          <w:tcPr>
            <w:tcW w:w="586" w:type="dxa"/>
            <w:tcBorders>
              <w:top w:val="single" w:sz="4" w:space="0" w:color="auto"/>
              <w:left w:val="single" w:sz="4" w:space="0" w:color="auto"/>
              <w:bottom w:val="single" w:sz="4" w:space="0" w:color="auto"/>
              <w:right w:val="single" w:sz="4" w:space="0" w:color="auto"/>
            </w:tcBorders>
            <w:vAlign w:val="bottom"/>
          </w:tcPr>
          <w:p w:rsidR="000527D9" w:rsidRPr="00845AE5" w:rsidRDefault="000527D9" w:rsidP="00642529">
            <w:pPr>
              <w:jc w:val="center"/>
              <w:rPr>
                <w:sz w:val="24"/>
                <w:szCs w:val="24"/>
              </w:rPr>
            </w:pPr>
            <w:r w:rsidRPr="00845AE5">
              <w:rPr>
                <w:sz w:val="24"/>
                <w:szCs w:val="24"/>
              </w:rPr>
              <w:t>1</w:t>
            </w:r>
          </w:p>
        </w:tc>
        <w:tc>
          <w:tcPr>
            <w:tcW w:w="2613" w:type="dxa"/>
            <w:tcBorders>
              <w:top w:val="single" w:sz="4" w:space="0" w:color="auto"/>
              <w:left w:val="single" w:sz="4" w:space="0" w:color="auto"/>
              <w:bottom w:val="single" w:sz="4" w:space="0" w:color="auto"/>
              <w:right w:val="single" w:sz="4" w:space="0" w:color="auto"/>
            </w:tcBorders>
            <w:vAlign w:val="bottom"/>
          </w:tcPr>
          <w:p w:rsidR="000527D9" w:rsidRPr="00845AE5" w:rsidRDefault="000527D9" w:rsidP="00642529">
            <w:pPr>
              <w:jc w:val="center"/>
              <w:rPr>
                <w:sz w:val="24"/>
                <w:szCs w:val="24"/>
              </w:rPr>
            </w:pPr>
            <w:r w:rsidRPr="00845AE5">
              <w:rPr>
                <w:sz w:val="24"/>
                <w:szCs w:val="24"/>
              </w:rPr>
              <w:t>2</w:t>
            </w:r>
          </w:p>
        </w:tc>
        <w:tc>
          <w:tcPr>
            <w:tcW w:w="2613" w:type="dxa"/>
            <w:tcBorders>
              <w:top w:val="single" w:sz="4" w:space="0" w:color="auto"/>
              <w:left w:val="single" w:sz="4" w:space="0" w:color="auto"/>
              <w:bottom w:val="single" w:sz="4" w:space="0" w:color="auto"/>
              <w:right w:val="single" w:sz="4" w:space="0" w:color="auto"/>
            </w:tcBorders>
            <w:vAlign w:val="bottom"/>
          </w:tcPr>
          <w:p w:rsidR="000527D9" w:rsidRPr="00845AE5" w:rsidRDefault="000527D9" w:rsidP="00642529">
            <w:pPr>
              <w:jc w:val="center"/>
              <w:rPr>
                <w:sz w:val="24"/>
                <w:szCs w:val="24"/>
              </w:rPr>
            </w:pPr>
            <w:r w:rsidRPr="00845AE5">
              <w:rPr>
                <w:sz w:val="24"/>
                <w:szCs w:val="24"/>
              </w:rPr>
              <w:t>3</w:t>
            </w:r>
          </w:p>
        </w:tc>
        <w:tc>
          <w:tcPr>
            <w:tcW w:w="2613" w:type="dxa"/>
            <w:tcBorders>
              <w:top w:val="single" w:sz="4" w:space="0" w:color="auto"/>
              <w:left w:val="single" w:sz="4" w:space="0" w:color="auto"/>
              <w:bottom w:val="single" w:sz="4" w:space="0" w:color="auto"/>
              <w:right w:val="single" w:sz="4" w:space="0" w:color="auto"/>
            </w:tcBorders>
            <w:vAlign w:val="bottom"/>
          </w:tcPr>
          <w:p w:rsidR="000527D9" w:rsidRPr="00845AE5" w:rsidRDefault="000527D9" w:rsidP="00642529">
            <w:pPr>
              <w:jc w:val="center"/>
              <w:rPr>
                <w:sz w:val="24"/>
                <w:szCs w:val="24"/>
              </w:rPr>
            </w:pPr>
            <w:r w:rsidRPr="00845AE5">
              <w:rPr>
                <w:sz w:val="24"/>
                <w:szCs w:val="24"/>
              </w:rPr>
              <w:t>4</w:t>
            </w:r>
          </w:p>
        </w:tc>
        <w:tc>
          <w:tcPr>
            <w:tcW w:w="2613" w:type="dxa"/>
            <w:tcBorders>
              <w:top w:val="single" w:sz="4" w:space="0" w:color="auto"/>
              <w:left w:val="single" w:sz="4" w:space="0" w:color="auto"/>
              <w:bottom w:val="single" w:sz="4" w:space="0" w:color="auto"/>
              <w:right w:val="single" w:sz="4" w:space="0" w:color="auto"/>
            </w:tcBorders>
            <w:vAlign w:val="bottom"/>
          </w:tcPr>
          <w:p w:rsidR="000527D9" w:rsidRPr="00845AE5" w:rsidRDefault="000527D9" w:rsidP="00642529">
            <w:pPr>
              <w:jc w:val="center"/>
              <w:rPr>
                <w:sz w:val="24"/>
                <w:szCs w:val="24"/>
              </w:rPr>
            </w:pPr>
            <w:r w:rsidRPr="00845AE5">
              <w:rPr>
                <w:sz w:val="24"/>
                <w:szCs w:val="24"/>
              </w:rPr>
              <w:t>5</w:t>
            </w:r>
          </w:p>
        </w:tc>
        <w:tc>
          <w:tcPr>
            <w:tcW w:w="3874" w:type="dxa"/>
            <w:tcBorders>
              <w:top w:val="single" w:sz="4" w:space="0" w:color="auto"/>
              <w:left w:val="single" w:sz="4" w:space="0" w:color="auto"/>
              <w:bottom w:val="single" w:sz="4" w:space="0" w:color="auto"/>
              <w:right w:val="single" w:sz="4" w:space="0" w:color="auto"/>
            </w:tcBorders>
            <w:vAlign w:val="bottom"/>
          </w:tcPr>
          <w:p w:rsidR="000527D9" w:rsidRPr="00845AE5" w:rsidRDefault="000527D9" w:rsidP="00642529">
            <w:pPr>
              <w:jc w:val="center"/>
              <w:rPr>
                <w:sz w:val="24"/>
                <w:szCs w:val="24"/>
              </w:rPr>
            </w:pPr>
            <w:r w:rsidRPr="00845AE5">
              <w:rPr>
                <w:sz w:val="24"/>
                <w:szCs w:val="24"/>
              </w:rPr>
              <w:t>6</w:t>
            </w:r>
          </w:p>
        </w:tc>
      </w:tr>
      <w:tr w:rsidR="000527D9" w:rsidRPr="00845AE5" w:rsidTr="00642529">
        <w:trPr>
          <w:trHeight w:val="255"/>
        </w:trPr>
        <w:tc>
          <w:tcPr>
            <w:tcW w:w="586" w:type="dxa"/>
            <w:tcBorders>
              <w:top w:val="single" w:sz="4" w:space="0" w:color="auto"/>
              <w:left w:val="single" w:sz="4" w:space="0" w:color="auto"/>
              <w:bottom w:val="single" w:sz="4" w:space="0" w:color="auto"/>
              <w:right w:val="single" w:sz="4" w:space="0" w:color="auto"/>
            </w:tcBorders>
            <w:vAlign w:val="bottom"/>
          </w:tcPr>
          <w:p w:rsidR="000527D9" w:rsidRPr="00845AE5" w:rsidRDefault="000527D9" w:rsidP="00642529">
            <w:pPr>
              <w:jc w:val="center"/>
              <w:rPr>
                <w:sz w:val="24"/>
                <w:szCs w:val="24"/>
              </w:rPr>
            </w:pPr>
          </w:p>
        </w:tc>
        <w:tc>
          <w:tcPr>
            <w:tcW w:w="2613" w:type="dxa"/>
            <w:tcBorders>
              <w:top w:val="single" w:sz="4" w:space="0" w:color="auto"/>
              <w:left w:val="single" w:sz="4" w:space="0" w:color="auto"/>
              <w:bottom w:val="single" w:sz="4" w:space="0" w:color="auto"/>
              <w:right w:val="single" w:sz="4" w:space="0" w:color="auto"/>
            </w:tcBorders>
            <w:vAlign w:val="bottom"/>
          </w:tcPr>
          <w:p w:rsidR="000527D9" w:rsidRPr="00845AE5" w:rsidRDefault="000527D9" w:rsidP="00642529">
            <w:pPr>
              <w:rPr>
                <w:sz w:val="24"/>
                <w:szCs w:val="24"/>
              </w:rPr>
            </w:pPr>
          </w:p>
        </w:tc>
        <w:tc>
          <w:tcPr>
            <w:tcW w:w="2613" w:type="dxa"/>
            <w:tcBorders>
              <w:top w:val="single" w:sz="4" w:space="0" w:color="auto"/>
              <w:left w:val="single" w:sz="4" w:space="0" w:color="auto"/>
              <w:bottom w:val="single" w:sz="4" w:space="0" w:color="auto"/>
              <w:right w:val="single" w:sz="4" w:space="0" w:color="auto"/>
            </w:tcBorders>
            <w:vAlign w:val="bottom"/>
          </w:tcPr>
          <w:p w:rsidR="000527D9" w:rsidRPr="00845AE5" w:rsidRDefault="000527D9" w:rsidP="00642529">
            <w:pPr>
              <w:rPr>
                <w:sz w:val="24"/>
                <w:szCs w:val="24"/>
              </w:rPr>
            </w:pPr>
          </w:p>
        </w:tc>
        <w:tc>
          <w:tcPr>
            <w:tcW w:w="2613" w:type="dxa"/>
            <w:tcBorders>
              <w:top w:val="single" w:sz="4" w:space="0" w:color="auto"/>
              <w:left w:val="single" w:sz="4" w:space="0" w:color="auto"/>
              <w:bottom w:val="single" w:sz="4" w:space="0" w:color="auto"/>
              <w:right w:val="single" w:sz="4" w:space="0" w:color="auto"/>
            </w:tcBorders>
            <w:vAlign w:val="bottom"/>
          </w:tcPr>
          <w:p w:rsidR="000527D9" w:rsidRPr="00845AE5" w:rsidRDefault="000527D9" w:rsidP="00642529">
            <w:pPr>
              <w:rPr>
                <w:sz w:val="24"/>
                <w:szCs w:val="24"/>
              </w:rPr>
            </w:pPr>
          </w:p>
        </w:tc>
        <w:tc>
          <w:tcPr>
            <w:tcW w:w="2613" w:type="dxa"/>
            <w:tcBorders>
              <w:top w:val="single" w:sz="4" w:space="0" w:color="auto"/>
              <w:left w:val="single" w:sz="4" w:space="0" w:color="auto"/>
              <w:bottom w:val="single" w:sz="4" w:space="0" w:color="auto"/>
              <w:right w:val="single" w:sz="4" w:space="0" w:color="auto"/>
            </w:tcBorders>
            <w:vAlign w:val="bottom"/>
          </w:tcPr>
          <w:p w:rsidR="000527D9" w:rsidRPr="00845AE5" w:rsidRDefault="000527D9" w:rsidP="00642529">
            <w:pPr>
              <w:rPr>
                <w:sz w:val="24"/>
                <w:szCs w:val="24"/>
              </w:rPr>
            </w:pPr>
          </w:p>
        </w:tc>
        <w:tc>
          <w:tcPr>
            <w:tcW w:w="3874" w:type="dxa"/>
            <w:tcBorders>
              <w:top w:val="single" w:sz="4" w:space="0" w:color="auto"/>
              <w:left w:val="single" w:sz="4" w:space="0" w:color="auto"/>
              <w:bottom w:val="single" w:sz="4" w:space="0" w:color="auto"/>
              <w:right w:val="single" w:sz="4" w:space="0" w:color="auto"/>
            </w:tcBorders>
            <w:vAlign w:val="bottom"/>
          </w:tcPr>
          <w:p w:rsidR="000527D9" w:rsidRPr="00845AE5" w:rsidRDefault="000527D9" w:rsidP="00642529">
            <w:pPr>
              <w:rPr>
                <w:sz w:val="24"/>
                <w:szCs w:val="24"/>
              </w:rPr>
            </w:pPr>
          </w:p>
        </w:tc>
      </w:tr>
    </w:tbl>
    <w:p w:rsidR="000527D9" w:rsidRPr="00845AE5" w:rsidRDefault="000527D9" w:rsidP="000527D9">
      <w:pPr>
        <w:rPr>
          <w:sz w:val="24"/>
          <w:szCs w:val="24"/>
        </w:rPr>
      </w:pPr>
    </w:p>
    <w:p w:rsidR="000527D9" w:rsidRPr="00845AE5" w:rsidRDefault="000527D9" w:rsidP="000527D9">
      <w:pPr>
        <w:autoSpaceDE w:val="0"/>
        <w:autoSpaceDN w:val="0"/>
        <w:adjustRightInd w:val="0"/>
        <w:jc w:val="both"/>
        <w:rPr>
          <w:sz w:val="24"/>
          <w:szCs w:val="24"/>
        </w:rPr>
      </w:pPr>
    </w:p>
    <w:p w:rsidR="000527D9" w:rsidRDefault="000527D9" w:rsidP="000527D9">
      <w:pPr>
        <w:ind w:firstLine="540"/>
        <w:jc w:val="both"/>
      </w:pPr>
      <w:r>
        <w:rPr>
          <w:sz w:val="24"/>
          <w:szCs w:val="24"/>
        </w:rPr>
        <w:t>* Заполняется по решению учредителя, утверждающего настоящий реестр.</w:t>
      </w:r>
    </w:p>
    <w:p w:rsidR="00086F26" w:rsidRDefault="00086F26">
      <w:pPr>
        <w:jc w:val="both"/>
        <w:rPr>
          <w:sz w:val="24"/>
        </w:rPr>
      </w:pPr>
    </w:p>
    <w:p w:rsidR="00086F26" w:rsidRDefault="00086F26">
      <w:pPr>
        <w:jc w:val="both"/>
        <w:rPr>
          <w:sz w:val="24"/>
        </w:rPr>
      </w:pPr>
    </w:p>
    <w:p w:rsidR="00086F26" w:rsidRDefault="00086F26">
      <w:pPr>
        <w:jc w:val="both"/>
        <w:rPr>
          <w:sz w:val="24"/>
        </w:rPr>
      </w:pPr>
    </w:p>
    <w:p w:rsidR="00086F26" w:rsidRDefault="00086F26">
      <w:pPr>
        <w:jc w:val="both"/>
        <w:rPr>
          <w:sz w:val="24"/>
        </w:rPr>
      </w:pPr>
    </w:p>
    <w:p w:rsidR="00165804" w:rsidRPr="00BD7CBC" w:rsidRDefault="00BD7CBC" w:rsidP="00BD7CBC">
      <w:pPr>
        <w:keepNext/>
        <w:outlineLvl w:val="4"/>
        <w:rPr>
          <w:sz w:val="18"/>
          <w:szCs w:val="18"/>
        </w:rPr>
      </w:pPr>
      <w:r w:rsidRPr="00BD7CBC">
        <w:rPr>
          <w:sz w:val="18"/>
          <w:szCs w:val="18"/>
        </w:rPr>
        <w:t>43174 -о</w:t>
      </w:r>
    </w:p>
    <w:sectPr w:rsidR="00165804" w:rsidRPr="00BD7CBC" w:rsidSect="000527D9">
      <w:pgSz w:w="16838" w:h="11906" w:orient="landscape"/>
      <w:pgMar w:top="851" w:right="1134"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46B"/>
    <w:multiLevelType w:val="multilevel"/>
    <w:tmpl w:val="5D2CD6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1A33B6"/>
    <w:rsid w:val="00026AA5"/>
    <w:rsid w:val="000527D9"/>
    <w:rsid w:val="00066AFC"/>
    <w:rsid w:val="00086F26"/>
    <w:rsid w:val="000A1307"/>
    <w:rsid w:val="0010714B"/>
    <w:rsid w:val="00113B50"/>
    <w:rsid w:val="00165804"/>
    <w:rsid w:val="00191AA7"/>
    <w:rsid w:val="001A33B6"/>
    <w:rsid w:val="002B6548"/>
    <w:rsid w:val="00344D24"/>
    <w:rsid w:val="003B5092"/>
    <w:rsid w:val="003C6B38"/>
    <w:rsid w:val="003D3B97"/>
    <w:rsid w:val="004C34FD"/>
    <w:rsid w:val="005915EB"/>
    <w:rsid w:val="005F77C2"/>
    <w:rsid w:val="006015FE"/>
    <w:rsid w:val="006071E7"/>
    <w:rsid w:val="007023F0"/>
    <w:rsid w:val="007A43F8"/>
    <w:rsid w:val="008935A3"/>
    <w:rsid w:val="008A14BA"/>
    <w:rsid w:val="0090340E"/>
    <w:rsid w:val="00934A56"/>
    <w:rsid w:val="009F524B"/>
    <w:rsid w:val="00A80E6F"/>
    <w:rsid w:val="00BD7CBC"/>
    <w:rsid w:val="00BF0A4A"/>
    <w:rsid w:val="00CC3AD5"/>
    <w:rsid w:val="00CD1327"/>
    <w:rsid w:val="00DA3926"/>
    <w:rsid w:val="00E84F73"/>
    <w:rsid w:val="00F61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C"/>
  </w:style>
  <w:style w:type="paragraph" w:styleId="2">
    <w:name w:val="heading 2"/>
    <w:basedOn w:val="a"/>
    <w:next w:val="a"/>
    <w:link w:val="20"/>
    <w:qFormat/>
    <w:rsid w:val="00F61CFC"/>
    <w:pPr>
      <w:keepNext/>
      <w:jc w:val="center"/>
      <w:outlineLvl w:val="1"/>
    </w:pPr>
    <w:rPr>
      <w:b/>
      <w:sz w:val="24"/>
    </w:rPr>
  </w:style>
  <w:style w:type="paragraph" w:styleId="3">
    <w:name w:val="heading 3"/>
    <w:basedOn w:val="a"/>
    <w:next w:val="a"/>
    <w:qFormat/>
    <w:rsid w:val="00F61CFC"/>
    <w:pPr>
      <w:keepNext/>
      <w:jc w:val="center"/>
      <w:outlineLvl w:val="2"/>
    </w:pPr>
    <w:rPr>
      <w:b/>
      <w:caps/>
      <w:spacing w:val="20"/>
      <w:sz w:val="32"/>
    </w:rPr>
  </w:style>
  <w:style w:type="paragraph" w:styleId="4">
    <w:name w:val="heading 4"/>
    <w:basedOn w:val="a"/>
    <w:next w:val="a"/>
    <w:qFormat/>
    <w:rsid w:val="00CD1327"/>
    <w:pPr>
      <w:keepNext/>
      <w:spacing w:before="240" w:after="60"/>
      <w:outlineLvl w:val="3"/>
    </w:pPr>
    <w:rPr>
      <w:b/>
      <w:bCs/>
      <w:sz w:val="28"/>
      <w:szCs w:val="28"/>
    </w:rPr>
  </w:style>
  <w:style w:type="paragraph" w:styleId="5">
    <w:name w:val="heading 5"/>
    <w:basedOn w:val="a"/>
    <w:next w:val="a"/>
    <w:link w:val="50"/>
    <w:qFormat/>
    <w:rsid w:val="00F61CF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B5092"/>
    <w:pPr>
      <w:jc w:val="both"/>
    </w:pPr>
    <w:rPr>
      <w:sz w:val="24"/>
    </w:rPr>
  </w:style>
  <w:style w:type="character" w:customStyle="1" w:styleId="20">
    <w:name w:val="Заголовок 2 Знак"/>
    <w:basedOn w:val="a0"/>
    <w:link w:val="2"/>
    <w:rsid w:val="00026AA5"/>
    <w:rPr>
      <w:b/>
      <w:sz w:val="24"/>
    </w:rPr>
  </w:style>
  <w:style w:type="character" w:customStyle="1" w:styleId="50">
    <w:name w:val="Заголовок 5 Знак"/>
    <w:basedOn w:val="a0"/>
    <w:link w:val="5"/>
    <w:rsid w:val="00026AA5"/>
    <w:rPr>
      <w:b/>
      <w:spacing w:val="20"/>
      <w:sz w:val="32"/>
      <w:u w:val="single"/>
    </w:rPr>
  </w:style>
  <w:style w:type="paragraph" w:customStyle="1" w:styleId="ConsPlusNonformat">
    <w:name w:val="ConsPlusNonformat"/>
    <w:rsid w:val="000527D9"/>
    <w:pPr>
      <w:widowControl w:val="0"/>
      <w:autoSpaceDE w:val="0"/>
      <w:autoSpaceDN w:val="0"/>
      <w:adjustRightInd w:val="0"/>
    </w:pPr>
    <w:rPr>
      <w:rFonts w:ascii="Courier New" w:hAnsi="Courier New" w:cs="Courier New"/>
    </w:rPr>
  </w:style>
  <w:style w:type="paragraph" w:customStyle="1" w:styleId="ConsPlusNormal">
    <w:name w:val="ConsPlusNormal"/>
    <w:rsid w:val="000527D9"/>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701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OSTANOV.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POSTANOV</Template>
  <TotalTime>0</TotalTime>
  <Pages>15</Pages>
  <Words>3833</Words>
  <Characters>21851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Company>
  <LinksUpToDate>false</LinksUpToDate>
  <CharactersWithSpaces>25633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МЭРИЯ</dc:creator>
  <cp:lastModifiedBy>КФ-Максимова М.Е.</cp:lastModifiedBy>
  <cp:revision>2</cp:revision>
  <cp:lastPrinted>2010-11-03T06:57:00Z</cp:lastPrinted>
  <dcterms:created xsi:type="dcterms:W3CDTF">2014-07-22T08:29:00Z</dcterms:created>
  <dcterms:modified xsi:type="dcterms:W3CDTF">2014-07-22T08:29:00Z</dcterms:modified>
</cp:coreProperties>
</file>