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F17986">
        <w:tc>
          <w:tcPr>
            <w:tcW w:w="2409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38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126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F17986">
        <w:tc>
          <w:tcPr>
            <w:tcW w:w="2409" w:type="dxa"/>
          </w:tcPr>
          <w:p w:rsidR="006D1BE5" w:rsidRDefault="00452525" w:rsidP="00F17986">
            <w:r>
              <w:t>ООО «Водоканал»</w:t>
            </w:r>
          </w:p>
        </w:tc>
        <w:tc>
          <w:tcPr>
            <w:tcW w:w="5387" w:type="dxa"/>
          </w:tcPr>
          <w:p w:rsidR="006D1BE5" w:rsidRDefault="00452525" w:rsidP="00F17986">
            <w:r>
              <w:t>Перевозки по доставки питьевой воды</w:t>
            </w:r>
          </w:p>
        </w:tc>
        <w:tc>
          <w:tcPr>
            <w:tcW w:w="2126" w:type="dxa"/>
          </w:tcPr>
          <w:p w:rsidR="006D1BE5" w:rsidRDefault="00452525" w:rsidP="00F17986">
            <w:r>
              <w:t>285,1</w:t>
            </w:r>
          </w:p>
        </w:tc>
      </w:tr>
      <w:tr w:rsidR="006D1BE5" w:rsidTr="00F17986">
        <w:tc>
          <w:tcPr>
            <w:tcW w:w="2409" w:type="dxa"/>
          </w:tcPr>
          <w:p w:rsidR="006D1BE5" w:rsidRDefault="00452525" w:rsidP="00F17986">
            <w:r>
              <w:t>ООО «</w:t>
            </w:r>
            <w:proofErr w:type="spellStart"/>
            <w:r>
              <w:t>ЭлисТранс</w:t>
            </w:r>
            <w:proofErr w:type="spellEnd"/>
            <w:r>
              <w:t>»</w:t>
            </w:r>
          </w:p>
        </w:tc>
        <w:tc>
          <w:tcPr>
            <w:tcW w:w="5387" w:type="dxa"/>
          </w:tcPr>
          <w:p w:rsidR="006D1BE5" w:rsidRDefault="00452525" w:rsidP="00F17986">
            <w:r>
              <w:t xml:space="preserve">Перевозки пассажиров и багажа </w:t>
            </w:r>
          </w:p>
        </w:tc>
        <w:tc>
          <w:tcPr>
            <w:tcW w:w="2126" w:type="dxa"/>
          </w:tcPr>
          <w:p w:rsidR="006D1BE5" w:rsidRDefault="00452525" w:rsidP="00F17986">
            <w:r>
              <w:t>227,2</w:t>
            </w:r>
          </w:p>
        </w:tc>
      </w:tr>
      <w:tr w:rsidR="006D1BE5" w:rsidTr="00F17986">
        <w:tc>
          <w:tcPr>
            <w:tcW w:w="2409" w:type="dxa"/>
          </w:tcPr>
          <w:p w:rsidR="006D1BE5" w:rsidRDefault="00452525" w:rsidP="00F17986">
            <w:r>
              <w:t>ООО «ЛАЭС-Авто»</w:t>
            </w:r>
          </w:p>
        </w:tc>
        <w:tc>
          <w:tcPr>
            <w:tcW w:w="5387" w:type="dxa"/>
          </w:tcPr>
          <w:p w:rsidR="006D1BE5" w:rsidRDefault="00452525" w:rsidP="00F17986">
            <w:r>
              <w:t>Перевозки пассажиров и багажа</w:t>
            </w:r>
          </w:p>
        </w:tc>
        <w:tc>
          <w:tcPr>
            <w:tcW w:w="2126" w:type="dxa"/>
          </w:tcPr>
          <w:p w:rsidR="006D1BE5" w:rsidRDefault="00B33DE3" w:rsidP="00F17986">
            <w:r>
              <w:t>399,4</w:t>
            </w:r>
          </w:p>
        </w:tc>
      </w:tr>
      <w:tr w:rsidR="006D1BE5" w:rsidTr="00F17986">
        <w:tc>
          <w:tcPr>
            <w:tcW w:w="2409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387" w:type="dxa"/>
          </w:tcPr>
          <w:p w:rsidR="006D1BE5" w:rsidRDefault="00452525" w:rsidP="00F17986">
            <w:r>
              <w:t>Транспортировка тел умерших</w:t>
            </w:r>
            <w:r w:rsidR="004D09CF">
              <w:t xml:space="preserve">, уборка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2126" w:type="dxa"/>
          </w:tcPr>
          <w:p w:rsidR="006D1BE5" w:rsidRDefault="004D09CF" w:rsidP="00F17986">
            <w:r>
              <w:t>252,0</w:t>
            </w:r>
          </w:p>
          <w:p w:rsidR="004D09CF" w:rsidRDefault="004D09CF" w:rsidP="00F17986"/>
        </w:tc>
      </w:tr>
      <w:tr w:rsidR="006D1BE5" w:rsidTr="00F17986">
        <w:tc>
          <w:tcPr>
            <w:tcW w:w="2409" w:type="dxa"/>
          </w:tcPr>
          <w:p w:rsidR="006D1BE5" w:rsidRDefault="00452525" w:rsidP="00F17986">
            <w:r>
              <w:t>ООО «КСЭОН»</w:t>
            </w:r>
          </w:p>
        </w:tc>
        <w:tc>
          <w:tcPr>
            <w:tcW w:w="5387" w:type="dxa"/>
          </w:tcPr>
          <w:p w:rsidR="006D1BE5" w:rsidRDefault="00452525" w:rsidP="00F17986">
            <w:r>
              <w:t>Техобслуживание системы оповещения</w:t>
            </w:r>
          </w:p>
        </w:tc>
        <w:tc>
          <w:tcPr>
            <w:tcW w:w="2126" w:type="dxa"/>
          </w:tcPr>
          <w:p w:rsidR="006D1BE5" w:rsidRDefault="00452525" w:rsidP="00F17986">
            <w:r>
              <w:t>36,6</w:t>
            </w:r>
          </w:p>
        </w:tc>
      </w:tr>
      <w:tr w:rsidR="006D1BE5" w:rsidTr="00F17986">
        <w:tc>
          <w:tcPr>
            <w:tcW w:w="2409" w:type="dxa"/>
          </w:tcPr>
          <w:p w:rsidR="006D1BE5" w:rsidRDefault="00452525" w:rsidP="00F17986">
            <w:r>
              <w:t>ООО «КСБ-Сервис»</w:t>
            </w:r>
          </w:p>
        </w:tc>
        <w:tc>
          <w:tcPr>
            <w:tcW w:w="5387" w:type="dxa"/>
          </w:tcPr>
          <w:p w:rsidR="006D1BE5" w:rsidRDefault="00452525" w:rsidP="00F17986">
            <w:r>
              <w:t>Техобслуживание системы «Безопасный город»</w:t>
            </w:r>
          </w:p>
        </w:tc>
        <w:tc>
          <w:tcPr>
            <w:tcW w:w="2126" w:type="dxa"/>
          </w:tcPr>
          <w:p w:rsidR="006D1BE5" w:rsidRDefault="00452525" w:rsidP="00F17986">
            <w:r>
              <w:t>93,0</w:t>
            </w:r>
          </w:p>
          <w:p w:rsidR="00452525" w:rsidRDefault="00452525" w:rsidP="00F17986"/>
        </w:tc>
      </w:tr>
      <w:tr w:rsidR="006D1BE5" w:rsidTr="00F17986">
        <w:tc>
          <w:tcPr>
            <w:tcW w:w="2409" w:type="dxa"/>
          </w:tcPr>
          <w:p w:rsidR="006D1BE5" w:rsidRDefault="00452525" w:rsidP="00F17986">
            <w:r>
              <w:t>НО «Фонд капитального ремонта МК ЛО»</w:t>
            </w:r>
          </w:p>
        </w:tc>
        <w:tc>
          <w:tcPr>
            <w:tcW w:w="5387" w:type="dxa"/>
          </w:tcPr>
          <w:p w:rsidR="006D1BE5" w:rsidRDefault="00452525" w:rsidP="00F17986">
            <w:r>
              <w:t>Взносы в фонд капитального ремонта</w:t>
            </w:r>
          </w:p>
        </w:tc>
        <w:tc>
          <w:tcPr>
            <w:tcW w:w="2126" w:type="dxa"/>
          </w:tcPr>
          <w:p w:rsidR="006D1BE5" w:rsidRDefault="00452525" w:rsidP="00F17986">
            <w:r>
              <w:t>1139,0</w:t>
            </w:r>
          </w:p>
        </w:tc>
      </w:tr>
      <w:tr w:rsidR="006D1BE5" w:rsidTr="00F17986">
        <w:tc>
          <w:tcPr>
            <w:tcW w:w="2409" w:type="dxa"/>
          </w:tcPr>
          <w:p w:rsidR="006D1BE5" w:rsidRDefault="00452525" w:rsidP="00F17986">
            <w:r>
              <w:t>ООО «</w:t>
            </w:r>
            <w:proofErr w:type="spellStart"/>
            <w:r>
              <w:t>ПетрокомфортСПб</w:t>
            </w:r>
            <w:proofErr w:type="spellEnd"/>
            <w:r>
              <w:t>»</w:t>
            </w:r>
          </w:p>
        </w:tc>
        <w:tc>
          <w:tcPr>
            <w:tcW w:w="5387" w:type="dxa"/>
          </w:tcPr>
          <w:p w:rsidR="006D1BE5" w:rsidRDefault="00452525" w:rsidP="00F17986">
            <w:r>
              <w:t>Сметная документация защитных сооружений ГО</w:t>
            </w:r>
          </w:p>
        </w:tc>
        <w:tc>
          <w:tcPr>
            <w:tcW w:w="2126" w:type="dxa"/>
          </w:tcPr>
          <w:p w:rsidR="006D1BE5" w:rsidRDefault="00452525" w:rsidP="00F17986">
            <w:r>
              <w:t>495,0</w:t>
            </w:r>
          </w:p>
        </w:tc>
      </w:tr>
      <w:tr w:rsidR="006D1BE5" w:rsidTr="00F17986">
        <w:tc>
          <w:tcPr>
            <w:tcW w:w="2409" w:type="dxa"/>
          </w:tcPr>
          <w:p w:rsidR="006D1BE5" w:rsidRDefault="00831701" w:rsidP="00F17986">
            <w:r>
              <w:t>ООО «Метрополия»</w:t>
            </w:r>
          </w:p>
        </w:tc>
        <w:tc>
          <w:tcPr>
            <w:tcW w:w="5387" w:type="dxa"/>
          </w:tcPr>
          <w:p w:rsidR="006D1BE5" w:rsidRDefault="00831701" w:rsidP="00F17986">
            <w:r>
              <w:t>Изыскания для подготовки проекта межевания</w:t>
            </w:r>
          </w:p>
        </w:tc>
        <w:tc>
          <w:tcPr>
            <w:tcW w:w="2126" w:type="dxa"/>
          </w:tcPr>
          <w:p w:rsidR="006D1BE5" w:rsidRDefault="00831701" w:rsidP="00F17986">
            <w:r>
              <w:t>668,5</w:t>
            </w:r>
          </w:p>
        </w:tc>
      </w:tr>
      <w:tr w:rsidR="006D1BE5" w:rsidTr="00F17986">
        <w:tc>
          <w:tcPr>
            <w:tcW w:w="2409" w:type="dxa"/>
          </w:tcPr>
          <w:p w:rsidR="006D1BE5" w:rsidRDefault="00831701" w:rsidP="00F17986">
            <w:r>
              <w:t>ООО «ГЛОНАСС-СЕРВИС»</w:t>
            </w:r>
          </w:p>
        </w:tc>
        <w:tc>
          <w:tcPr>
            <w:tcW w:w="5387" w:type="dxa"/>
          </w:tcPr>
          <w:p w:rsidR="006D1BE5" w:rsidRDefault="00831701" w:rsidP="00F17986">
            <w:r>
              <w:t>Обслуживание электронных табло</w:t>
            </w:r>
          </w:p>
        </w:tc>
        <w:tc>
          <w:tcPr>
            <w:tcW w:w="2126" w:type="dxa"/>
          </w:tcPr>
          <w:p w:rsidR="006D1BE5" w:rsidRDefault="004D09CF" w:rsidP="00F17986">
            <w:r>
              <w:t>121,0</w:t>
            </w:r>
          </w:p>
          <w:p w:rsidR="004D09CF" w:rsidRDefault="004D09CF" w:rsidP="00F17986"/>
        </w:tc>
      </w:tr>
      <w:tr w:rsidR="006D1BE5" w:rsidTr="00F17986">
        <w:tc>
          <w:tcPr>
            <w:tcW w:w="2409" w:type="dxa"/>
          </w:tcPr>
          <w:p w:rsidR="006D1BE5" w:rsidRDefault="00831701" w:rsidP="00F17986">
            <w:r>
              <w:t>ГА ПОУ ЛО «</w:t>
            </w:r>
            <w:proofErr w:type="spellStart"/>
            <w:r>
              <w:t>Сосновоборский</w:t>
            </w:r>
            <w:proofErr w:type="spellEnd"/>
            <w:r>
              <w:t xml:space="preserve"> политехнический колледж»</w:t>
            </w:r>
          </w:p>
        </w:tc>
        <w:tc>
          <w:tcPr>
            <w:tcW w:w="5387" w:type="dxa"/>
          </w:tcPr>
          <w:p w:rsidR="006D1BE5" w:rsidRDefault="00831701" w:rsidP="00F17986">
            <w:r>
              <w:t>Обучение неработающих граждан на компьютерных курсах</w:t>
            </w:r>
          </w:p>
        </w:tc>
        <w:tc>
          <w:tcPr>
            <w:tcW w:w="2126" w:type="dxa"/>
          </w:tcPr>
          <w:p w:rsidR="006D1BE5" w:rsidRDefault="00831701" w:rsidP="00F17986">
            <w:r>
              <w:t>110,0</w:t>
            </w:r>
          </w:p>
        </w:tc>
      </w:tr>
      <w:tr w:rsidR="006D1BE5" w:rsidTr="00F17986">
        <w:tc>
          <w:tcPr>
            <w:tcW w:w="2409" w:type="dxa"/>
          </w:tcPr>
          <w:p w:rsidR="006D1BE5" w:rsidRDefault="00831701" w:rsidP="00F17986">
            <w:r>
              <w:t xml:space="preserve">ООО «Объединение </w:t>
            </w:r>
            <w:proofErr w:type="spellStart"/>
            <w:r>
              <w:t>энергоменеджмента</w:t>
            </w:r>
            <w:proofErr w:type="spellEnd"/>
            <w:r>
              <w:t>»</w:t>
            </w:r>
          </w:p>
        </w:tc>
        <w:tc>
          <w:tcPr>
            <w:tcW w:w="5387" w:type="dxa"/>
          </w:tcPr>
          <w:p w:rsidR="006D1BE5" w:rsidRDefault="00831701" w:rsidP="00F17986">
            <w:r>
              <w:t>Актуализация схем водоснабжения и водоотведения</w:t>
            </w:r>
          </w:p>
        </w:tc>
        <w:tc>
          <w:tcPr>
            <w:tcW w:w="2126" w:type="dxa"/>
          </w:tcPr>
          <w:p w:rsidR="006D1BE5" w:rsidRDefault="00831701" w:rsidP="00F17986">
            <w:r>
              <w:t>599,0</w:t>
            </w:r>
          </w:p>
        </w:tc>
      </w:tr>
      <w:tr w:rsidR="006D1BE5" w:rsidTr="00F17986">
        <w:tc>
          <w:tcPr>
            <w:tcW w:w="2409" w:type="dxa"/>
          </w:tcPr>
          <w:p w:rsidR="006D1BE5" w:rsidRDefault="00831701" w:rsidP="00F17986">
            <w:r>
              <w:t>АО «ЕИРЦ</w:t>
            </w:r>
            <w:r w:rsidR="004D09CF">
              <w:t xml:space="preserve"> ЛО»</w:t>
            </w:r>
          </w:p>
        </w:tc>
        <w:tc>
          <w:tcPr>
            <w:tcW w:w="5387" w:type="dxa"/>
          </w:tcPr>
          <w:p w:rsidR="006D1BE5" w:rsidRDefault="004D09CF" w:rsidP="00F17986">
            <w:r>
              <w:t xml:space="preserve">Печать поручений по приему платежей </w:t>
            </w:r>
          </w:p>
        </w:tc>
        <w:tc>
          <w:tcPr>
            <w:tcW w:w="2126" w:type="dxa"/>
          </w:tcPr>
          <w:p w:rsidR="006D1BE5" w:rsidRDefault="004D09CF" w:rsidP="00F17986">
            <w:r>
              <w:t>67,1</w:t>
            </w:r>
          </w:p>
          <w:p w:rsidR="004D09CF" w:rsidRDefault="004D09CF" w:rsidP="00F17986"/>
        </w:tc>
      </w:tr>
      <w:tr w:rsidR="006D1BE5" w:rsidTr="00F17986">
        <w:tc>
          <w:tcPr>
            <w:tcW w:w="2409" w:type="dxa"/>
          </w:tcPr>
          <w:p w:rsidR="006D1BE5" w:rsidRDefault="004D09CF" w:rsidP="00F17986">
            <w:r>
              <w:t>ИП Кириленко Н.А.</w:t>
            </w:r>
          </w:p>
        </w:tc>
        <w:tc>
          <w:tcPr>
            <w:tcW w:w="5387" w:type="dxa"/>
          </w:tcPr>
          <w:p w:rsidR="006D1BE5" w:rsidRDefault="004D09CF" w:rsidP="00F17986">
            <w:r>
              <w:t>Содержание общественных туалетов</w:t>
            </w:r>
          </w:p>
        </w:tc>
        <w:tc>
          <w:tcPr>
            <w:tcW w:w="2126" w:type="dxa"/>
          </w:tcPr>
          <w:p w:rsidR="006D1BE5" w:rsidRDefault="004D09CF" w:rsidP="00F17986">
            <w:r>
              <w:t>263,4</w:t>
            </w:r>
          </w:p>
          <w:p w:rsidR="004D09CF" w:rsidRDefault="004D09CF" w:rsidP="00F17986"/>
        </w:tc>
      </w:tr>
      <w:tr w:rsidR="006D1BE5" w:rsidTr="00F17986">
        <w:tc>
          <w:tcPr>
            <w:tcW w:w="2409" w:type="dxa"/>
          </w:tcPr>
          <w:p w:rsidR="006D1BE5" w:rsidRDefault="004D09CF" w:rsidP="00F17986">
            <w:r>
              <w:t>ООО</w:t>
            </w:r>
            <w:r w:rsidR="008B1527">
              <w:t xml:space="preserve"> «ОРИОН»</w:t>
            </w:r>
          </w:p>
        </w:tc>
        <w:tc>
          <w:tcPr>
            <w:tcW w:w="5387" w:type="dxa"/>
          </w:tcPr>
          <w:p w:rsidR="006D1BE5" w:rsidRDefault="008B1527" w:rsidP="00F17986">
            <w:r>
              <w:t>Обустройство дорог и организация дорожного движения</w:t>
            </w:r>
          </w:p>
        </w:tc>
        <w:tc>
          <w:tcPr>
            <w:tcW w:w="2126" w:type="dxa"/>
          </w:tcPr>
          <w:p w:rsidR="006D1BE5" w:rsidRDefault="00CE098A" w:rsidP="00F17986">
            <w:r>
              <w:t>4271,8</w:t>
            </w:r>
          </w:p>
        </w:tc>
      </w:tr>
      <w:tr w:rsidR="008B1527" w:rsidTr="00F17986">
        <w:tc>
          <w:tcPr>
            <w:tcW w:w="2409" w:type="dxa"/>
          </w:tcPr>
          <w:p w:rsidR="008B1527" w:rsidRDefault="008B1527" w:rsidP="00F17986">
            <w:r>
              <w:t>ООО «Строительная компания «ГИК»</w:t>
            </w:r>
          </w:p>
        </w:tc>
        <w:tc>
          <w:tcPr>
            <w:tcW w:w="5387" w:type="dxa"/>
          </w:tcPr>
          <w:p w:rsidR="008B1527" w:rsidRDefault="008B1527" w:rsidP="00F17986">
            <w:r>
              <w:t>Ремонт территории по пр. Героев 51-53</w:t>
            </w:r>
          </w:p>
        </w:tc>
        <w:tc>
          <w:tcPr>
            <w:tcW w:w="2126" w:type="dxa"/>
          </w:tcPr>
          <w:p w:rsidR="008B1527" w:rsidRDefault="008B1527" w:rsidP="00F17986">
            <w:r>
              <w:t>166,5</w:t>
            </w:r>
          </w:p>
        </w:tc>
      </w:tr>
      <w:tr w:rsidR="008B1527" w:rsidTr="00F17986">
        <w:tc>
          <w:tcPr>
            <w:tcW w:w="2409" w:type="dxa"/>
          </w:tcPr>
          <w:p w:rsidR="008B1527" w:rsidRDefault="008B1527" w:rsidP="00F17986">
            <w:r>
              <w:t>ООО «КАДАСТР ПЛЮС»</w:t>
            </w:r>
          </w:p>
        </w:tc>
        <w:tc>
          <w:tcPr>
            <w:tcW w:w="5387" w:type="dxa"/>
          </w:tcPr>
          <w:p w:rsidR="008B1527" w:rsidRDefault="008B1527" w:rsidP="00F17986">
            <w:r>
              <w:t>Кадастровые работы</w:t>
            </w:r>
          </w:p>
        </w:tc>
        <w:tc>
          <w:tcPr>
            <w:tcW w:w="2126" w:type="dxa"/>
          </w:tcPr>
          <w:p w:rsidR="008B1527" w:rsidRDefault="008B1527" w:rsidP="00F17986">
            <w:r>
              <w:t>1186,0</w:t>
            </w:r>
          </w:p>
        </w:tc>
      </w:tr>
      <w:tr w:rsidR="008B1527" w:rsidTr="00F17986">
        <w:tc>
          <w:tcPr>
            <w:tcW w:w="2409" w:type="dxa"/>
          </w:tcPr>
          <w:p w:rsidR="008B1527" w:rsidRDefault="008B1527" w:rsidP="00F17986">
            <w:r>
              <w:t>ООО «</w:t>
            </w:r>
            <w:proofErr w:type="spellStart"/>
            <w:r>
              <w:t>ИнжДорГенПроект</w:t>
            </w:r>
            <w:proofErr w:type="spellEnd"/>
            <w:r>
              <w:t>»</w:t>
            </w:r>
          </w:p>
        </w:tc>
        <w:tc>
          <w:tcPr>
            <w:tcW w:w="5387" w:type="dxa"/>
          </w:tcPr>
          <w:p w:rsidR="008B1527" w:rsidRDefault="008B1527" w:rsidP="00F17986">
            <w:r>
              <w:t>Техническое обследование дорожного полотна</w:t>
            </w:r>
          </w:p>
        </w:tc>
        <w:tc>
          <w:tcPr>
            <w:tcW w:w="2126" w:type="dxa"/>
          </w:tcPr>
          <w:p w:rsidR="008B1527" w:rsidRDefault="008B1527" w:rsidP="00F17986">
            <w:r>
              <w:t>599,0</w:t>
            </w:r>
          </w:p>
        </w:tc>
      </w:tr>
      <w:tr w:rsidR="008B1527" w:rsidTr="00F17986">
        <w:tc>
          <w:tcPr>
            <w:tcW w:w="2409" w:type="dxa"/>
          </w:tcPr>
          <w:p w:rsidR="008B1527" w:rsidRDefault="007E4D7E" w:rsidP="00F17986">
            <w:r>
              <w:t>ООО «</w:t>
            </w:r>
            <w:proofErr w:type="spellStart"/>
            <w:r>
              <w:t>Межгорьевская</w:t>
            </w:r>
            <w:proofErr w:type="spellEnd"/>
            <w:r>
              <w:t xml:space="preserve"> геодезическая контора»</w:t>
            </w:r>
          </w:p>
        </w:tc>
        <w:tc>
          <w:tcPr>
            <w:tcW w:w="5387" w:type="dxa"/>
          </w:tcPr>
          <w:p w:rsidR="008B1527" w:rsidRDefault="008B1527" w:rsidP="00F17986">
            <w:r>
              <w:t>Кадастровые работы</w:t>
            </w:r>
            <w:r w:rsidR="007E4D7E">
              <w:t xml:space="preserve"> по определению границ объектов</w:t>
            </w:r>
          </w:p>
        </w:tc>
        <w:tc>
          <w:tcPr>
            <w:tcW w:w="2126" w:type="dxa"/>
          </w:tcPr>
          <w:p w:rsidR="008B1527" w:rsidRDefault="008B1527" w:rsidP="00F17986">
            <w:r>
              <w:t>437,4</w:t>
            </w:r>
          </w:p>
        </w:tc>
      </w:tr>
      <w:tr w:rsidR="008B1527" w:rsidTr="00F17986">
        <w:tc>
          <w:tcPr>
            <w:tcW w:w="2409" w:type="dxa"/>
          </w:tcPr>
          <w:p w:rsidR="008B1527" w:rsidRDefault="007E4D7E" w:rsidP="00F17986">
            <w:r>
              <w:t>СМУП «Городской кадастровый и проектный центр»</w:t>
            </w:r>
          </w:p>
        </w:tc>
        <w:tc>
          <w:tcPr>
            <w:tcW w:w="5387" w:type="dxa"/>
          </w:tcPr>
          <w:p w:rsidR="008B1527" w:rsidRDefault="007E4D7E" w:rsidP="00F17986">
            <w:r>
              <w:t>Кадастровые работы</w:t>
            </w:r>
          </w:p>
        </w:tc>
        <w:tc>
          <w:tcPr>
            <w:tcW w:w="2126" w:type="dxa"/>
          </w:tcPr>
          <w:p w:rsidR="008B1527" w:rsidRDefault="007E4D7E" w:rsidP="00F17986">
            <w:r>
              <w:t>78,0</w:t>
            </w:r>
          </w:p>
        </w:tc>
      </w:tr>
      <w:tr w:rsidR="008B1527" w:rsidTr="00F17986">
        <w:tc>
          <w:tcPr>
            <w:tcW w:w="2409" w:type="dxa"/>
          </w:tcPr>
          <w:p w:rsidR="008B1527" w:rsidRDefault="007E4D7E" w:rsidP="00F17986">
            <w:r>
              <w:t>ООО «</w:t>
            </w:r>
            <w:proofErr w:type="spellStart"/>
            <w:r>
              <w:t>ТосноСтройИзыскания</w:t>
            </w:r>
            <w:proofErr w:type="spellEnd"/>
            <w:r>
              <w:t>»</w:t>
            </w:r>
          </w:p>
        </w:tc>
        <w:tc>
          <w:tcPr>
            <w:tcW w:w="5387" w:type="dxa"/>
          </w:tcPr>
          <w:p w:rsidR="008B1527" w:rsidRDefault="007E4D7E" w:rsidP="00F17986">
            <w:r>
              <w:t>Инженерные изыскания для подготовки проекта межевания</w:t>
            </w:r>
          </w:p>
        </w:tc>
        <w:tc>
          <w:tcPr>
            <w:tcW w:w="2126" w:type="dxa"/>
          </w:tcPr>
          <w:p w:rsidR="008B1527" w:rsidRDefault="007E4D7E" w:rsidP="00F17986">
            <w:r>
              <w:t>1090,7</w:t>
            </w:r>
          </w:p>
        </w:tc>
      </w:tr>
      <w:tr w:rsidR="008B1527" w:rsidTr="00F17986">
        <w:tc>
          <w:tcPr>
            <w:tcW w:w="2409" w:type="dxa"/>
          </w:tcPr>
          <w:p w:rsidR="008B1527" w:rsidRDefault="007E4D7E" w:rsidP="00F17986">
            <w:r>
              <w:t>ООО «ЕЛОЧКИН»</w:t>
            </w:r>
          </w:p>
        </w:tc>
        <w:tc>
          <w:tcPr>
            <w:tcW w:w="5387" w:type="dxa"/>
          </w:tcPr>
          <w:p w:rsidR="008B1527" w:rsidRDefault="007E4D7E" w:rsidP="00F17986">
            <w:r>
              <w:t>Содержание и обслуживание детских игровых площадок</w:t>
            </w:r>
          </w:p>
        </w:tc>
        <w:tc>
          <w:tcPr>
            <w:tcW w:w="2126" w:type="dxa"/>
          </w:tcPr>
          <w:p w:rsidR="008B1527" w:rsidRDefault="00CE098A" w:rsidP="00F17986">
            <w:r>
              <w:t>464,1</w:t>
            </w:r>
          </w:p>
          <w:p w:rsidR="00CE098A" w:rsidRDefault="00CE098A" w:rsidP="00F17986"/>
        </w:tc>
      </w:tr>
      <w:tr w:rsidR="008B1527" w:rsidTr="00F17986">
        <w:tc>
          <w:tcPr>
            <w:tcW w:w="2409" w:type="dxa"/>
          </w:tcPr>
          <w:p w:rsidR="008B1527" w:rsidRDefault="007E4D7E" w:rsidP="00F17986">
            <w:r>
              <w:t>ООО «БАЛТСТРОЙ»</w:t>
            </w:r>
          </w:p>
        </w:tc>
        <w:tc>
          <w:tcPr>
            <w:tcW w:w="5387" w:type="dxa"/>
          </w:tcPr>
          <w:p w:rsidR="008B1527" w:rsidRDefault="007E4D7E" w:rsidP="00F17986">
            <w:r>
              <w:t>Ремонт тротуаров и пешеходных дорожек</w:t>
            </w:r>
          </w:p>
        </w:tc>
        <w:tc>
          <w:tcPr>
            <w:tcW w:w="2126" w:type="dxa"/>
          </w:tcPr>
          <w:p w:rsidR="008B1527" w:rsidRDefault="007E4D7E" w:rsidP="00F17986">
            <w:r>
              <w:t>1539,9</w:t>
            </w:r>
          </w:p>
        </w:tc>
      </w:tr>
      <w:tr w:rsidR="008B1527" w:rsidTr="00F17986">
        <w:tc>
          <w:tcPr>
            <w:tcW w:w="2409" w:type="dxa"/>
          </w:tcPr>
          <w:p w:rsidR="008B1527" w:rsidRDefault="007E4D7E" w:rsidP="00F17986">
            <w:r>
              <w:t>ИП Бурлаков Д.А.</w:t>
            </w:r>
          </w:p>
        </w:tc>
        <w:tc>
          <w:tcPr>
            <w:tcW w:w="5387" w:type="dxa"/>
          </w:tcPr>
          <w:p w:rsidR="008B1527" w:rsidRDefault="007E4D7E" w:rsidP="00F17986">
            <w:r>
              <w:t>Доставка и монтаж новогодних украшений</w:t>
            </w:r>
          </w:p>
        </w:tc>
        <w:tc>
          <w:tcPr>
            <w:tcW w:w="2126" w:type="dxa"/>
          </w:tcPr>
          <w:p w:rsidR="008B1527" w:rsidRDefault="007E4D7E" w:rsidP="00F17986">
            <w:r>
              <w:t>592,3</w:t>
            </w:r>
          </w:p>
        </w:tc>
      </w:tr>
      <w:tr w:rsidR="008B1527" w:rsidTr="00F17986">
        <w:tc>
          <w:tcPr>
            <w:tcW w:w="2409" w:type="dxa"/>
          </w:tcPr>
          <w:p w:rsidR="008B1527" w:rsidRDefault="00CE098A" w:rsidP="00F17986">
            <w:r>
              <w:t>ООО «Строительная компания «ГИК»</w:t>
            </w:r>
          </w:p>
        </w:tc>
        <w:tc>
          <w:tcPr>
            <w:tcW w:w="5387" w:type="dxa"/>
          </w:tcPr>
          <w:p w:rsidR="008B1527" w:rsidRDefault="00CE098A" w:rsidP="00F17986">
            <w:r>
              <w:t>Благоустройство общественных территорий, скамейки, детский игровой барьер</w:t>
            </w:r>
          </w:p>
        </w:tc>
        <w:tc>
          <w:tcPr>
            <w:tcW w:w="2126" w:type="dxa"/>
          </w:tcPr>
          <w:p w:rsidR="008B1527" w:rsidRDefault="00CE098A" w:rsidP="00F17986">
            <w:r>
              <w:t>1251,5</w:t>
            </w:r>
          </w:p>
        </w:tc>
      </w:tr>
      <w:tr w:rsidR="008B1527" w:rsidTr="00F17986">
        <w:tc>
          <w:tcPr>
            <w:tcW w:w="2409" w:type="dxa"/>
          </w:tcPr>
          <w:p w:rsidR="008B1527" w:rsidRDefault="00CE098A" w:rsidP="00F17986">
            <w:r>
              <w:t xml:space="preserve">ИП </w:t>
            </w:r>
            <w:proofErr w:type="spellStart"/>
            <w:r>
              <w:t>Скрипачев</w:t>
            </w:r>
            <w:proofErr w:type="spellEnd"/>
            <w:r>
              <w:t xml:space="preserve"> Н.И. </w:t>
            </w:r>
          </w:p>
        </w:tc>
        <w:tc>
          <w:tcPr>
            <w:tcW w:w="5387" w:type="dxa"/>
          </w:tcPr>
          <w:p w:rsidR="008B1527" w:rsidRDefault="00CE098A" w:rsidP="00F17986">
            <w:r>
              <w:t xml:space="preserve">Работы по устройству пешеходных переходов </w:t>
            </w:r>
          </w:p>
        </w:tc>
        <w:tc>
          <w:tcPr>
            <w:tcW w:w="2126" w:type="dxa"/>
          </w:tcPr>
          <w:p w:rsidR="008B1527" w:rsidRDefault="00CE098A" w:rsidP="00F17986">
            <w:r>
              <w:t>1283,1</w:t>
            </w:r>
          </w:p>
        </w:tc>
      </w:tr>
      <w:tr w:rsidR="008B1527" w:rsidTr="00F17986">
        <w:tc>
          <w:tcPr>
            <w:tcW w:w="2409" w:type="dxa"/>
          </w:tcPr>
          <w:p w:rsidR="008B1527" w:rsidRDefault="00CE098A" w:rsidP="00F17986">
            <w:r>
              <w:t>ООО «ЭКОСТРОЙ»</w:t>
            </w:r>
          </w:p>
        </w:tc>
        <w:tc>
          <w:tcPr>
            <w:tcW w:w="5387" w:type="dxa"/>
          </w:tcPr>
          <w:p w:rsidR="008B1527" w:rsidRDefault="00CE098A" w:rsidP="00F17986">
            <w:r>
              <w:t>Обустройство городского кладбища «Воронка 2»</w:t>
            </w:r>
          </w:p>
        </w:tc>
        <w:tc>
          <w:tcPr>
            <w:tcW w:w="2126" w:type="dxa"/>
          </w:tcPr>
          <w:p w:rsidR="008B1527" w:rsidRDefault="00CE098A" w:rsidP="00F17986">
            <w:r>
              <w:t>10619,0</w:t>
            </w:r>
          </w:p>
        </w:tc>
      </w:tr>
      <w:tr w:rsidR="006D1BE5" w:rsidTr="00F17986">
        <w:tc>
          <w:tcPr>
            <w:tcW w:w="2409" w:type="dxa"/>
          </w:tcPr>
          <w:p w:rsidR="006D1BE5" w:rsidRDefault="00CE098A" w:rsidP="00F17986">
            <w:r w:rsidRPr="00CE098A">
              <w:t>ООО «ЭКОСТРОЙ»</w:t>
            </w:r>
          </w:p>
        </w:tc>
        <w:tc>
          <w:tcPr>
            <w:tcW w:w="5387" w:type="dxa"/>
          </w:tcPr>
          <w:p w:rsidR="006D1BE5" w:rsidRDefault="00CE098A" w:rsidP="00F17986">
            <w:proofErr w:type="gramStart"/>
            <w:r>
              <w:t>Обустройство  автобусных</w:t>
            </w:r>
            <w:proofErr w:type="gramEnd"/>
            <w:r>
              <w:t xml:space="preserve"> остановок</w:t>
            </w:r>
          </w:p>
        </w:tc>
        <w:tc>
          <w:tcPr>
            <w:tcW w:w="2126" w:type="dxa"/>
          </w:tcPr>
          <w:p w:rsidR="006D1BE5" w:rsidRDefault="00CE098A" w:rsidP="00F17986">
            <w:r>
              <w:t>5345,1</w:t>
            </w:r>
          </w:p>
        </w:tc>
      </w:tr>
      <w:tr w:rsidR="006D1BE5" w:rsidTr="00F17986">
        <w:tc>
          <w:tcPr>
            <w:tcW w:w="2409" w:type="dxa"/>
          </w:tcPr>
          <w:p w:rsidR="006D1BE5" w:rsidRDefault="00CE098A" w:rsidP="00F17986">
            <w:r>
              <w:t>ООО «Проектное бюро «</w:t>
            </w:r>
            <w:proofErr w:type="spellStart"/>
            <w:r>
              <w:t>Архиметрия</w:t>
            </w:r>
            <w:proofErr w:type="spellEnd"/>
            <w:r>
              <w:t>»</w:t>
            </w:r>
          </w:p>
        </w:tc>
        <w:tc>
          <w:tcPr>
            <w:tcW w:w="5387" w:type="dxa"/>
          </w:tcPr>
          <w:p w:rsidR="006D1BE5" w:rsidRDefault="00CE098A" w:rsidP="00F17986">
            <w:r>
              <w:t>Проектно-сметная документация пешеходных дорожек ТРК «Галактика»</w:t>
            </w:r>
          </w:p>
        </w:tc>
        <w:tc>
          <w:tcPr>
            <w:tcW w:w="2126" w:type="dxa"/>
          </w:tcPr>
          <w:p w:rsidR="006D1BE5" w:rsidRDefault="00CE098A" w:rsidP="00F17986">
            <w:r>
              <w:t>114,0</w:t>
            </w:r>
          </w:p>
        </w:tc>
      </w:tr>
      <w:tr w:rsidR="006D1BE5" w:rsidTr="00F17986">
        <w:tc>
          <w:tcPr>
            <w:tcW w:w="2409" w:type="dxa"/>
          </w:tcPr>
          <w:p w:rsidR="006D1BE5" w:rsidRDefault="00CE098A" w:rsidP="00F17986">
            <w:r>
              <w:t>ИП Сергеев С.Н.</w:t>
            </w:r>
          </w:p>
        </w:tc>
        <w:tc>
          <w:tcPr>
            <w:tcW w:w="5387" w:type="dxa"/>
          </w:tcPr>
          <w:p w:rsidR="006D1BE5" w:rsidRDefault="00CE098A" w:rsidP="00F17986">
            <w:r>
              <w:t>Поставка новогодних украшений</w:t>
            </w:r>
          </w:p>
        </w:tc>
        <w:tc>
          <w:tcPr>
            <w:tcW w:w="2126" w:type="dxa"/>
          </w:tcPr>
          <w:p w:rsidR="006D1BE5" w:rsidRDefault="00CE098A" w:rsidP="00F17986">
            <w:r>
              <w:t>7992,8</w:t>
            </w:r>
          </w:p>
        </w:tc>
      </w:tr>
      <w:tr w:rsidR="006D1BE5" w:rsidTr="00F17986">
        <w:tc>
          <w:tcPr>
            <w:tcW w:w="2409" w:type="dxa"/>
          </w:tcPr>
          <w:p w:rsidR="006D1BE5" w:rsidRDefault="00CE098A" w:rsidP="00F17986">
            <w:r>
              <w:t>ООО «Шторм»</w:t>
            </w:r>
          </w:p>
        </w:tc>
        <w:tc>
          <w:tcPr>
            <w:tcW w:w="5387" w:type="dxa"/>
          </w:tcPr>
          <w:p w:rsidR="006D1BE5" w:rsidRDefault="00CE098A" w:rsidP="00F17986">
            <w:proofErr w:type="gramStart"/>
            <w:r>
              <w:t xml:space="preserve">Поставка </w:t>
            </w:r>
            <w:r w:rsidR="00437D32">
              <w:t xml:space="preserve"> </w:t>
            </w:r>
            <w:proofErr w:type="spellStart"/>
            <w:r w:rsidR="00437D32">
              <w:t>боновых</w:t>
            </w:r>
            <w:proofErr w:type="spellEnd"/>
            <w:proofErr w:type="gramEnd"/>
            <w:r w:rsidR="00437D32">
              <w:t xml:space="preserve"> </w:t>
            </w:r>
            <w:r>
              <w:t>ограждений</w:t>
            </w:r>
          </w:p>
        </w:tc>
        <w:tc>
          <w:tcPr>
            <w:tcW w:w="2126" w:type="dxa"/>
          </w:tcPr>
          <w:p w:rsidR="006D1BE5" w:rsidRDefault="00CE098A" w:rsidP="00F17986">
            <w:r>
              <w:t>99,3</w:t>
            </w:r>
          </w:p>
        </w:tc>
      </w:tr>
      <w:tr w:rsidR="00CE098A" w:rsidTr="00F17986">
        <w:tc>
          <w:tcPr>
            <w:tcW w:w="2409" w:type="dxa"/>
          </w:tcPr>
          <w:p w:rsidR="00CE098A" w:rsidRDefault="00437D32" w:rsidP="00F17986">
            <w:r>
              <w:lastRenderedPageBreak/>
              <w:t>ООО «Архитектурная студия «КОНТУР»</w:t>
            </w:r>
          </w:p>
        </w:tc>
        <w:tc>
          <w:tcPr>
            <w:tcW w:w="5387" w:type="dxa"/>
          </w:tcPr>
          <w:p w:rsidR="00CE098A" w:rsidRDefault="00437D32" w:rsidP="00F17986">
            <w:r>
              <w:t xml:space="preserve">Рабочая </w:t>
            </w:r>
            <w:proofErr w:type="gramStart"/>
            <w:r>
              <w:t>документация  (</w:t>
            </w:r>
            <w:proofErr w:type="gramEnd"/>
            <w:r>
              <w:t>городской сквер)</w:t>
            </w:r>
          </w:p>
        </w:tc>
        <w:tc>
          <w:tcPr>
            <w:tcW w:w="2126" w:type="dxa"/>
          </w:tcPr>
          <w:p w:rsidR="00CE098A" w:rsidRDefault="00437D32" w:rsidP="00F17986">
            <w:r>
              <w:t>590,7</w:t>
            </w:r>
          </w:p>
        </w:tc>
      </w:tr>
      <w:tr w:rsidR="00CE098A" w:rsidTr="00F17986">
        <w:tc>
          <w:tcPr>
            <w:tcW w:w="2409" w:type="dxa"/>
          </w:tcPr>
          <w:p w:rsidR="00CE098A" w:rsidRDefault="00437D32" w:rsidP="00F17986">
            <w:r>
              <w:t>ООО «Горизонт»</w:t>
            </w:r>
          </w:p>
        </w:tc>
        <w:tc>
          <w:tcPr>
            <w:tcW w:w="5387" w:type="dxa"/>
          </w:tcPr>
          <w:p w:rsidR="00CE098A" w:rsidRDefault="00437D32" w:rsidP="00F17986">
            <w:r>
              <w:t>Водоснабжение кладбища «Воронка 2»</w:t>
            </w:r>
          </w:p>
        </w:tc>
        <w:tc>
          <w:tcPr>
            <w:tcW w:w="2126" w:type="dxa"/>
          </w:tcPr>
          <w:p w:rsidR="00CE098A" w:rsidRDefault="00437D32" w:rsidP="00F17986">
            <w:r>
              <w:t>75,0</w:t>
            </w:r>
          </w:p>
        </w:tc>
      </w:tr>
      <w:tr w:rsidR="00CE098A" w:rsidTr="00F17986">
        <w:tc>
          <w:tcPr>
            <w:tcW w:w="2409" w:type="dxa"/>
          </w:tcPr>
          <w:p w:rsidR="00CE098A" w:rsidRDefault="00437D32" w:rsidP="00F17986">
            <w:r>
              <w:t>ООО «Лефорте»</w:t>
            </w:r>
          </w:p>
        </w:tc>
        <w:tc>
          <w:tcPr>
            <w:tcW w:w="5387" w:type="dxa"/>
          </w:tcPr>
          <w:p w:rsidR="00CE098A" w:rsidRDefault="00437D32" w:rsidP="00F17986">
            <w:r>
              <w:t xml:space="preserve">Дренажный колодец ул. Соколова </w:t>
            </w:r>
          </w:p>
        </w:tc>
        <w:tc>
          <w:tcPr>
            <w:tcW w:w="2126" w:type="dxa"/>
          </w:tcPr>
          <w:p w:rsidR="00CE098A" w:rsidRDefault="00437D32" w:rsidP="00F17986">
            <w:r>
              <w:t>135,0</w:t>
            </w:r>
          </w:p>
        </w:tc>
      </w:tr>
      <w:tr w:rsidR="00CE098A" w:rsidTr="00F17986">
        <w:tc>
          <w:tcPr>
            <w:tcW w:w="2409" w:type="dxa"/>
          </w:tcPr>
          <w:p w:rsidR="00CE098A" w:rsidRDefault="00437D32" w:rsidP="00F17986">
            <w:r>
              <w:t>ООО «АКАДЕМИЯ»</w:t>
            </w:r>
          </w:p>
        </w:tc>
        <w:tc>
          <w:tcPr>
            <w:tcW w:w="5387" w:type="dxa"/>
          </w:tcPr>
          <w:p w:rsidR="00CE098A" w:rsidRDefault="00437D32" w:rsidP="00F17986">
            <w:r>
              <w:t>Рабочая документация</w:t>
            </w:r>
          </w:p>
        </w:tc>
        <w:tc>
          <w:tcPr>
            <w:tcW w:w="2126" w:type="dxa"/>
          </w:tcPr>
          <w:p w:rsidR="00CE098A" w:rsidRDefault="00437D32" w:rsidP="00F17986">
            <w:r>
              <w:t>140,0</w:t>
            </w:r>
          </w:p>
        </w:tc>
      </w:tr>
      <w:tr w:rsidR="00CE098A" w:rsidTr="00F17986">
        <w:tc>
          <w:tcPr>
            <w:tcW w:w="2409" w:type="dxa"/>
          </w:tcPr>
          <w:p w:rsidR="00CE098A" w:rsidRDefault="00437D32" w:rsidP="00F17986">
            <w:r>
              <w:t>ООО «РКС-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5387" w:type="dxa"/>
          </w:tcPr>
          <w:p w:rsidR="00CE098A" w:rsidRDefault="00437D32" w:rsidP="00F17986">
            <w:r>
              <w:t>Наружное освещение</w:t>
            </w:r>
          </w:p>
        </w:tc>
        <w:tc>
          <w:tcPr>
            <w:tcW w:w="2126" w:type="dxa"/>
          </w:tcPr>
          <w:p w:rsidR="00CE098A" w:rsidRDefault="00437D32" w:rsidP="00F17986">
            <w:r>
              <w:t>3338,5</w:t>
            </w:r>
          </w:p>
        </w:tc>
      </w:tr>
      <w:tr w:rsidR="00437D32" w:rsidTr="00F17986">
        <w:tc>
          <w:tcPr>
            <w:tcW w:w="2409" w:type="dxa"/>
          </w:tcPr>
          <w:p w:rsidR="00437D32" w:rsidRDefault="00437D32" w:rsidP="00F17986">
            <w:r>
              <w:t>АО «</w:t>
            </w:r>
            <w:proofErr w:type="spellStart"/>
            <w:r>
              <w:t>Атомэнергосбыт</w:t>
            </w:r>
            <w:proofErr w:type="spellEnd"/>
            <w:r>
              <w:t>»</w:t>
            </w:r>
          </w:p>
        </w:tc>
        <w:tc>
          <w:tcPr>
            <w:tcW w:w="5387" w:type="dxa"/>
          </w:tcPr>
          <w:p w:rsidR="00437D32" w:rsidRDefault="00437D32" w:rsidP="00F17986">
            <w:r>
              <w:t>Освещение промышленной зоны</w:t>
            </w:r>
          </w:p>
        </w:tc>
        <w:tc>
          <w:tcPr>
            <w:tcW w:w="2126" w:type="dxa"/>
          </w:tcPr>
          <w:p w:rsidR="00437D32" w:rsidRDefault="00437D32" w:rsidP="00F17986">
            <w:r>
              <w:t>165,0</w:t>
            </w:r>
          </w:p>
        </w:tc>
      </w:tr>
      <w:tr w:rsidR="00437D32" w:rsidTr="00F17986">
        <w:tc>
          <w:tcPr>
            <w:tcW w:w="2409" w:type="dxa"/>
          </w:tcPr>
          <w:p w:rsidR="00437D32" w:rsidRDefault="00B33DE3" w:rsidP="00F17986">
            <w:r>
              <w:t>ООО «</w:t>
            </w:r>
            <w:proofErr w:type="gramStart"/>
            <w:r>
              <w:t>Водоканал »</w:t>
            </w:r>
            <w:proofErr w:type="gramEnd"/>
          </w:p>
        </w:tc>
        <w:tc>
          <w:tcPr>
            <w:tcW w:w="5387" w:type="dxa"/>
          </w:tcPr>
          <w:p w:rsidR="00437D32" w:rsidRDefault="00B33DE3" w:rsidP="00F17986">
            <w:r>
              <w:t>Подключение д/сада к системе водоотведения</w:t>
            </w:r>
          </w:p>
        </w:tc>
        <w:tc>
          <w:tcPr>
            <w:tcW w:w="2126" w:type="dxa"/>
          </w:tcPr>
          <w:p w:rsidR="00437D32" w:rsidRDefault="00B33DE3" w:rsidP="00F17986">
            <w:r>
              <w:t>360,4</w:t>
            </w:r>
          </w:p>
        </w:tc>
      </w:tr>
      <w:tr w:rsidR="00437D32" w:rsidTr="00F17986">
        <w:tc>
          <w:tcPr>
            <w:tcW w:w="2409" w:type="dxa"/>
          </w:tcPr>
          <w:p w:rsidR="00437D32" w:rsidRDefault="00B33DE3" w:rsidP="00F17986">
            <w:r>
              <w:t xml:space="preserve">ГАУ «Управление </w:t>
            </w:r>
            <w:proofErr w:type="spellStart"/>
            <w:r>
              <w:t>гос.экспертизы</w:t>
            </w:r>
            <w:proofErr w:type="spellEnd"/>
            <w:r>
              <w:t xml:space="preserve"> ЛО»</w:t>
            </w:r>
          </w:p>
        </w:tc>
        <w:tc>
          <w:tcPr>
            <w:tcW w:w="5387" w:type="dxa"/>
          </w:tcPr>
          <w:p w:rsidR="00437D32" w:rsidRDefault="00B33DE3" w:rsidP="00F17986">
            <w:r>
              <w:t>Экспертиза проектной документации д/сада</w:t>
            </w:r>
          </w:p>
        </w:tc>
        <w:tc>
          <w:tcPr>
            <w:tcW w:w="2126" w:type="dxa"/>
          </w:tcPr>
          <w:p w:rsidR="00437D32" w:rsidRDefault="00B33DE3" w:rsidP="00F17986">
            <w:r>
              <w:t>116,3</w:t>
            </w:r>
          </w:p>
        </w:tc>
      </w:tr>
      <w:tr w:rsidR="00437D32" w:rsidTr="00F17986">
        <w:tc>
          <w:tcPr>
            <w:tcW w:w="2409" w:type="dxa"/>
          </w:tcPr>
          <w:p w:rsidR="00437D32" w:rsidRDefault="00B33DE3" w:rsidP="00F17986">
            <w:r>
              <w:t>АО «КОНЦЕРН ТИТАН-2»</w:t>
            </w:r>
          </w:p>
        </w:tc>
        <w:tc>
          <w:tcPr>
            <w:tcW w:w="5387" w:type="dxa"/>
          </w:tcPr>
          <w:p w:rsidR="00437D32" w:rsidRDefault="00B33DE3" w:rsidP="00F17986">
            <w:r>
              <w:t>Корректировка проектной документации д/сада и авторский надзор</w:t>
            </w:r>
          </w:p>
        </w:tc>
        <w:tc>
          <w:tcPr>
            <w:tcW w:w="2126" w:type="dxa"/>
          </w:tcPr>
          <w:p w:rsidR="00437D32" w:rsidRDefault="00B33DE3" w:rsidP="00F17986">
            <w:r>
              <w:t>499,3</w:t>
            </w:r>
          </w:p>
        </w:tc>
      </w:tr>
      <w:tr w:rsidR="00B33DE3" w:rsidTr="00F17986">
        <w:tc>
          <w:tcPr>
            <w:tcW w:w="2409" w:type="dxa"/>
          </w:tcPr>
          <w:p w:rsidR="00B33DE3" w:rsidRDefault="00B33DE3" w:rsidP="00F17986">
            <w:r>
              <w:t>ООО «Строительная компания «БАСТИОН»</w:t>
            </w:r>
          </w:p>
        </w:tc>
        <w:tc>
          <w:tcPr>
            <w:tcW w:w="5387" w:type="dxa"/>
          </w:tcPr>
          <w:p w:rsidR="00B33DE3" w:rsidRDefault="00B33DE3" w:rsidP="00F17986">
            <w:r>
              <w:t xml:space="preserve">Технический надзор газопровода р-н Старое </w:t>
            </w:r>
            <w:proofErr w:type="spellStart"/>
            <w:r>
              <w:t>Калище</w:t>
            </w:r>
            <w:proofErr w:type="spellEnd"/>
          </w:p>
        </w:tc>
        <w:tc>
          <w:tcPr>
            <w:tcW w:w="2126" w:type="dxa"/>
          </w:tcPr>
          <w:p w:rsidR="00B33DE3" w:rsidRDefault="00B33DE3" w:rsidP="00F17986">
            <w:r>
              <w:t>294,5</w:t>
            </w:r>
          </w:p>
        </w:tc>
      </w:tr>
      <w:tr w:rsidR="00B33DE3" w:rsidTr="00F17986">
        <w:tc>
          <w:tcPr>
            <w:tcW w:w="2409" w:type="dxa"/>
          </w:tcPr>
          <w:p w:rsidR="00B33DE3" w:rsidRDefault="00B33DE3" w:rsidP="00F17986">
            <w:r>
              <w:t>АО «Газпром газораспределение ЛО»</w:t>
            </w:r>
          </w:p>
        </w:tc>
        <w:tc>
          <w:tcPr>
            <w:tcW w:w="5387" w:type="dxa"/>
          </w:tcPr>
          <w:p w:rsidR="00B33DE3" w:rsidRDefault="00B33DE3" w:rsidP="00F17986">
            <w:r>
              <w:t xml:space="preserve"> Авторский </w:t>
            </w:r>
            <w:r w:rsidRPr="00B33DE3">
              <w:t xml:space="preserve">надзор газопровода р-н Старое </w:t>
            </w:r>
            <w:proofErr w:type="spellStart"/>
            <w:r w:rsidRPr="00B33DE3">
              <w:t>Калище</w:t>
            </w:r>
            <w:proofErr w:type="spellEnd"/>
          </w:p>
        </w:tc>
        <w:tc>
          <w:tcPr>
            <w:tcW w:w="2126" w:type="dxa"/>
          </w:tcPr>
          <w:p w:rsidR="00B33DE3" w:rsidRDefault="00B33DE3" w:rsidP="00F17986">
            <w:r>
              <w:t>104,7</w:t>
            </w:r>
          </w:p>
        </w:tc>
      </w:tr>
      <w:tr w:rsidR="00B33DE3" w:rsidTr="00F17986">
        <w:tc>
          <w:tcPr>
            <w:tcW w:w="2409" w:type="dxa"/>
          </w:tcPr>
          <w:p w:rsidR="00B33DE3" w:rsidRDefault="00C91C90" w:rsidP="00F17986">
            <w:r>
              <w:t>ЦМСЧ № 38 ФМБА России</w:t>
            </w:r>
          </w:p>
        </w:tc>
        <w:tc>
          <w:tcPr>
            <w:tcW w:w="5387" w:type="dxa"/>
          </w:tcPr>
          <w:p w:rsidR="00B33DE3" w:rsidRDefault="00C91C90" w:rsidP="00F17986">
            <w:r>
              <w:t xml:space="preserve">Профилактика и укрепление здоровья беременных женщин и детей, сестринский уход </w:t>
            </w:r>
          </w:p>
        </w:tc>
        <w:tc>
          <w:tcPr>
            <w:tcW w:w="2126" w:type="dxa"/>
          </w:tcPr>
          <w:p w:rsidR="00B33DE3" w:rsidRDefault="00C91C90" w:rsidP="00F17986">
            <w:r>
              <w:t>184,8</w:t>
            </w:r>
          </w:p>
        </w:tc>
      </w:tr>
      <w:tr w:rsidR="00B33DE3" w:rsidTr="00F17986">
        <w:tc>
          <w:tcPr>
            <w:tcW w:w="2409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387" w:type="dxa"/>
          </w:tcPr>
          <w:p w:rsidR="00B33DE3" w:rsidRDefault="00C91C90" w:rsidP="00F17986">
            <w:r>
              <w:t>Лизинг спец. техники</w:t>
            </w:r>
          </w:p>
        </w:tc>
        <w:tc>
          <w:tcPr>
            <w:tcW w:w="2126" w:type="dxa"/>
          </w:tcPr>
          <w:p w:rsidR="00B33DE3" w:rsidRDefault="00C91C90" w:rsidP="00F17986">
            <w:r>
              <w:t>4500,0</w:t>
            </w:r>
          </w:p>
        </w:tc>
      </w:tr>
      <w:tr w:rsidR="00B33DE3" w:rsidTr="00F17986">
        <w:tc>
          <w:tcPr>
            <w:tcW w:w="2409" w:type="dxa"/>
          </w:tcPr>
          <w:p w:rsidR="00B33DE3" w:rsidRDefault="00C91C90" w:rsidP="00F17986">
            <w:r>
              <w:t>СМУП «Водоканал»</w:t>
            </w:r>
          </w:p>
        </w:tc>
        <w:tc>
          <w:tcPr>
            <w:tcW w:w="5387" w:type="dxa"/>
          </w:tcPr>
          <w:p w:rsidR="00B33DE3" w:rsidRDefault="00C91C90" w:rsidP="00F17986">
            <w:r>
              <w:t xml:space="preserve">Субсидия на возмещение затрат </w:t>
            </w:r>
          </w:p>
        </w:tc>
        <w:tc>
          <w:tcPr>
            <w:tcW w:w="2126" w:type="dxa"/>
          </w:tcPr>
          <w:p w:rsidR="00B33DE3" w:rsidRDefault="00C91C90" w:rsidP="00F17986">
            <w:r>
              <w:t>5116,8</w:t>
            </w:r>
          </w:p>
        </w:tc>
      </w:tr>
      <w:tr w:rsidR="00B33DE3" w:rsidTr="00F17986">
        <w:tc>
          <w:tcPr>
            <w:tcW w:w="2409" w:type="dxa"/>
          </w:tcPr>
          <w:p w:rsidR="00B33DE3" w:rsidRDefault="00BA49DE" w:rsidP="00F17986">
            <w:r>
              <w:t>СМУ «ТСП»</w:t>
            </w:r>
          </w:p>
        </w:tc>
        <w:tc>
          <w:tcPr>
            <w:tcW w:w="5387" w:type="dxa"/>
          </w:tcPr>
          <w:p w:rsidR="00B33DE3" w:rsidRDefault="00BA49DE" w:rsidP="00F17986">
            <w:r>
              <w:t xml:space="preserve">Субсидия на возмещение затрат </w:t>
            </w:r>
          </w:p>
        </w:tc>
        <w:tc>
          <w:tcPr>
            <w:tcW w:w="2126" w:type="dxa"/>
          </w:tcPr>
          <w:p w:rsidR="00B33DE3" w:rsidRDefault="00BA49DE" w:rsidP="00F17986">
            <w:r>
              <w:t>13491,1</w:t>
            </w:r>
          </w:p>
        </w:tc>
      </w:tr>
      <w:tr w:rsidR="00C91C90" w:rsidTr="00F17986">
        <w:tc>
          <w:tcPr>
            <w:tcW w:w="2409" w:type="dxa"/>
          </w:tcPr>
          <w:p w:rsidR="00C91C90" w:rsidRDefault="00BA49DE" w:rsidP="00F17986">
            <w:proofErr w:type="spellStart"/>
            <w:r>
              <w:t>Сосновоборский</w:t>
            </w:r>
            <w:proofErr w:type="spellEnd"/>
            <w:r>
              <w:t xml:space="preserve"> муниципальный Фонд поддержки предпринимательства</w:t>
            </w:r>
          </w:p>
        </w:tc>
        <w:tc>
          <w:tcPr>
            <w:tcW w:w="5387" w:type="dxa"/>
          </w:tcPr>
          <w:p w:rsidR="00C91C90" w:rsidRDefault="00BA49DE" w:rsidP="00F17986">
            <w:r>
              <w:t xml:space="preserve">Субсидия на возмещение затрат </w:t>
            </w:r>
          </w:p>
        </w:tc>
        <w:tc>
          <w:tcPr>
            <w:tcW w:w="2126" w:type="dxa"/>
          </w:tcPr>
          <w:p w:rsidR="00C91C90" w:rsidRDefault="00BA49DE" w:rsidP="00F17986">
            <w:r>
              <w:t>231,6</w:t>
            </w:r>
          </w:p>
        </w:tc>
      </w:tr>
      <w:tr w:rsidR="00B33DE3" w:rsidTr="00F17986">
        <w:tc>
          <w:tcPr>
            <w:tcW w:w="2409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387" w:type="dxa"/>
          </w:tcPr>
          <w:p w:rsidR="00B33DE3" w:rsidRDefault="00BA49DE" w:rsidP="00F17986">
            <w:r>
              <w:t>Публикация материалов, предоставление гранта</w:t>
            </w:r>
          </w:p>
        </w:tc>
        <w:tc>
          <w:tcPr>
            <w:tcW w:w="2126" w:type="dxa"/>
          </w:tcPr>
          <w:p w:rsidR="00B33DE3" w:rsidRDefault="00BA49DE" w:rsidP="00F17986">
            <w:r>
              <w:t>1006,4</w:t>
            </w:r>
          </w:p>
        </w:tc>
      </w:tr>
      <w:tr w:rsidR="00BA49DE" w:rsidTr="00F17986">
        <w:tc>
          <w:tcPr>
            <w:tcW w:w="2409" w:type="dxa"/>
          </w:tcPr>
          <w:p w:rsidR="00BA49DE" w:rsidRDefault="00BA49DE" w:rsidP="00F17986">
            <w:r>
              <w:t>ООО «Канал СТВ»</w:t>
            </w:r>
          </w:p>
        </w:tc>
        <w:tc>
          <w:tcPr>
            <w:tcW w:w="5387" w:type="dxa"/>
          </w:tcPr>
          <w:p w:rsidR="00BA49DE" w:rsidRDefault="00BA49DE" w:rsidP="00F17986">
            <w:r>
              <w:t>Предоставление гранта</w:t>
            </w:r>
          </w:p>
        </w:tc>
        <w:tc>
          <w:tcPr>
            <w:tcW w:w="2126" w:type="dxa"/>
          </w:tcPr>
          <w:p w:rsidR="00BA49DE" w:rsidRDefault="00BA49DE" w:rsidP="00F17986">
            <w:r>
              <w:t>799,0</w:t>
            </w:r>
          </w:p>
        </w:tc>
      </w:tr>
      <w:tr w:rsidR="00BA49DE" w:rsidTr="00F17986">
        <w:tc>
          <w:tcPr>
            <w:tcW w:w="2409" w:type="dxa"/>
          </w:tcPr>
          <w:p w:rsidR="00BA49DE" w:rsidRDefault="00BA49DE" w:rsidP="00F17986"/>
        </w:tc>
        <w:tc>
          <w:tcPr>
            <w:tcW w:w="5387" w:type="dxa"/>
          </w:tcPr>
          <w:p w:rsidR="00BA49DE" w:rsidRDefault="00BA49DE" w:rsidP="00F17986">
            <w:r>
              <w:t xml:space="preserve">Материальная помощь гражданам </w:t>
            </w:r>
            <w:proofErr w:type="spellStart"/>
            <w:r>
              <w:t>оказ</w:t>
            </w:r>
            <w:proofErr w:type="spellEnd"/>
            <w:r>
              <w:t>. В ТЖС</w:t>
            </w:r>
          </w:p>
        </w:tc>
        <w:tc>
          <w:tcPr>
            <w:tcW w:w="2126" w:type="dxa"/>
          </w:tcPr>
          <w:p w:rsidR="00BA49DE" w:rsidRDefault="00BA49DE" w:rsidP="00F17986">
            <w:r>
              <w:t>358,3</w:t>
            </w:r>
          </w:p>
        </w:tc>
      </w:tr>
      <w:tr w:rsidR="00BA49DE" w:rsidTr="00F17986">
        <w:tc>
          <w:tcPr>
            <w:tcW w:w="2409" w:type="dxa"/>
          </w:tcPr>
          <w:p w:rsidR="00BA49DE" w:rsidRDefault="00BA49DE" w:rsidP="00F17986"/>
        </w:tc>
        <w:tc>
          <w:tcPr>
            <w:tcW w:w="5387" w:type="dxa"/>
          </w:tcPr>
          <w:p w:rsidR="00BA49DE" w:rsidRDefault="00BA49DE" w:rsidP="00F17986">
            <w:r>
              <w:t xml:space="preserve">Именные </w:t>
            </w:r>
            <w:proofErr w:type="gramStart"/>
            <w:r>
              <w:t>стипендии  и</w:t>
            </w:r>
            <w:proofErr w:type="gramEnd"/>
            <w:r>
              <w:t xml:space="preserve"> пособия молодым  специалистам </w:t>
            </w:r>
          </w:p>
        </w:tc>
        <w:tc>
          <w:tcPr>
            <w:tcW w:w="2126" w:type="dxa"/>
          </w:tcPr>
          <w:p w:rsidR="00BA49DE" w:rsidRDefault="00BA49DE" w:rsidP="00F17986">
            <w:r>
              <w:t>129,4</w:t>
            </w:r>
          </w:p>
        </w:tc>
      </w:tr>
      <w:tr w:rsidR="00BA49DE" w:rsidTr="00F17986">
        <w:tc>
          <w:tcPr>
            <w:tcW w:w="2409" w:type="dxa"/>
          </w:tcPr>
          <w:p w:rsidR="00BA49DE" w:rsidRDefault="003D396F" w:rsidP="00F17986">
            <w:r>
              <w:t>АО «ЛОЭСК»</w:t>
            </w:r>
          </w:p>
        </w:tc>
        <w:tc>
          <w:tcPr>
            <w:tcW w:w="5387" w:type="dxa"/>
          </w:tcPr>
          <w:p w:rsidR="00BA49DE" w:rsidRDefault="003D396F" w:rsidP="00F17986">
            <w:proofErr w:type="spellStart"/>
            <w:r>
              <w:t>Софинансирование</w:t>
            </w:r>
            <w:proofErr w:type="spellEnd"/>
            <w:r>
              <w:t xml:space="preserve"> по </w:t>
            </w:r>
            <w:proofErr w:type="spellStart"/>
            <w:r>
              <w:t>техприсоединение</w:t>
            </w:r>
            <w:proofErr w:type="spellEnd"/>
            <w:r>
              <w:t xml:space="preserve"> к эл</w:t>
            </w:r>
            <w:proofErr w:type="gramStart"/>
            <w:r>
              <w:t>. сетям</w:t>
            </w:r>
            <w:proofErr w:type="gramEnd"/>
          </w:p>
        </w:tc>
        <w:tc>
          <w:tcPr>
            <w:tcW w:w="2126" w:type="dxa"/>
          </w:tcPr>
          <w:p w:rsidR="00BA49DE" w:rsidRDefault="003D396F" w:rsidP="00F17986">
            <w:r>
              <w:t>1042,3</w:t>
            </w:r>
          </w:p>
        </w:tc>
      </w:tr>
      <w:tr w:rsidR="00BA49DE" w:rsidTr="00F17986">
        <w:tc>
          <w:tcPr>
            <w:tcW w:w="2409" w:type="dxa"/>
          </w:tcPr>
          <w:p w:rsidR="00BA49DE" w:rsidRDefault="003D396F" w:rsidP="00F17986">
            <w:r>
              <w:t>АО «КОНЦЕРН ТИТАН-2»</w:t>
            </w:r>
          </w:p>
        </w:tc>
        <w:tc>
          <w:tcPr>
            <w:tcW w:w="5387" w:type="dxa"/>
          </w:tcPr>
          <w:p w:rsidR="00BA49DE" w:rsidRDefault="003D396F" w:rsidP="00F17986"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СМР д/сад </w:t>
            </w:r>
          </w:p>
        </w:tc>
        <w:tc>
          <w:tcPr>
            <w:tcW w:w="2126" w:type="dxa"/>
          </w:tcPr>
          <w:p w:rsidR="00BA49DE" w:rsidRDefault="003D396F" w:rsidP="00F17986">
            <w:r>
              <w:t>13600,7</w:t>
            </w:r>
          </w:p>
        </w:tc>
      </w:tr>
      <w:tr w:rsidR="00BA49DE" w:rsidTr="00F17986">
        <w:tc>
          <w:tcPr>
            <w:tcW w:w="2409" w:type="dxa"/>
          </w:tcPr>
          <w:p w:rsidR="00BA49DE" w:rsidRDefault="003D396F" w:rsidP="00F17986">
            <w:r>
              <w:t>ООО «СЕРБИН»</w:t>
            </w:r>
          </w:p>
        </w:tc>
        <w:tc>
          <w:tcPr>
            <w:tcW w:w="5387" w:type="dxa"/>
          </w:tcPr>
          <w:p w:rsidR="00BA49DE" w:rsidRDefault="003D396F" w:rsidP="00F17986">
            <w:proofErr w:type="spellStart"/>
            <w:r>
              <w:t>Софинансирование</w:t>
            </w:r>
            <w:proofErr w:type="spellEnd"/>
            <w:r>
              <w:t xml:space="preserve"> поставка контейнеров</w:t>
            </w:r>
          </w:p>
        </w:tc>
        <w:tc>
          <w:tcPr>
            <w:tcW w:w="2126" w:type="dxa"/>
          </w:tcPr>
          <w:p w:rsidR="00BA49DE" w:rsidRDefault="003D396F" w:rsidP="00F17986">
            <w:r>
              <w:t>404,6</w:t>
            </w:r>
          </w:p>
        </w:tc>
      </w:tr>
      <w:tr w:rsidR="003D396F" w:rsidTr="00F17986">
        <w:tc>
          <w:tcPr>
            <w:tcW w:w="2409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38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126" w:type="dxa"/>
          </w:tcPr>
          <w:p w:rsidR="003D396F" w:rsidRDefault="00151954" w:rsidP="00F17986">
            <w:r>
              <w:t>155736,5</w:t>
            </w:r>
          </w:p>
          <w:p w:rsidR="003D396F" w:rsidRDefault="003D396F" w:rsidP="00F17986"/>
          <w:p w:rsidR="003D396F" w:rsidRDefault="00151954" w:rsidP="00F17986">
            <w:r>
              <w:t>80826,0</w:t>
            </w:r>
          </w:p>
          <w:p w:rsidR="003D396F" w:rsidRDefault="00151954" w:rsidP="00F17986">
            <w:r>
              <w:t>74910,5</w:t>
            </w:r>
          </w:p>
        </w:tc>
      </w:tr>
      <w:tr w:rsidR="00791265" w:rsidTr="00F17986">
        <w:tc>
          <w:tcPr>
            <w:tcW w:w="2409" w:type="dxa"/>
          </w:tcPr>
          <w:p w:rsidR="00791265" w:rsidRDefault="00791265" w:rsidP="00F17986"/>
        </w:tc>
        <w:tc>
          <w:tcPr>
            <w:tcW w:w="538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126" w:type="dxa"/>
          </w:tcPr>
          <w:p w:rsidR="00791265" w:rsidRPr="00A16BF9" w:rsidRDefault="00A16BF9" w:rsidP="00F17986">
            <w:pPr>
              <w:rPr>
                <w:b/>
              </w:rPr>
            </w:pPr>
            <w:r w:rsidRPr="00A16BF9">
              <w:rPr>
                <w:b/>
              </w:rPr>
              <w:t>244307,7</w:t>
            </w:r>
          </w:p>
        </w:tc>
      </w:tr>
    </w:tbl>
    <w:p w:rsidR="00080E06" w:rsidRPr="003202FF" w:rsidRDefault="003202FF" w:rsidP="00CF72C5">
      <w:r w:rsidRPr="003202FF">
        <w:rPr>
          <w:b/>
        </w:rPr>
        <w:lastRenderedPageBreak/>
        <w:t xml:space="preserve">                                                  </w:t>
      </w:r>
      <w:r w:rsidR="00F17986">
        <w:rPr>
          <w:b/>
        </w:rPr>
        <w:t xml:space="preserve">                                        </w:t>
      </w:r>
      <w:r w:rsidRPr="003202FF">
        <w:rPr>
          <w:b/>
        </w:rPr>
        <w:t xml:space="preserve">  ДЕКАБРЬ 2021г.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  </w:t>
      </w:r>
    </w:p>
    <w:sectPr w:rsidR="00080E06" w:rsidRPr="003202FF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2BFB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A06F4-51EB-4C9B-BE47-8843F14D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2</cp:revision>
  <cp:lastPrinted>2022-01-12T06:02:00Z</cp:lastPrinted>
  <dcterms:created xsi:type="dcterms:W3CDTF">2022-01-12T06:03:00Z</dcterms:created>
  <dcterms:modified xsi:type="dcterms:W3CDTF">2022-01-12T06:03:00Z</dcterms:modified>
</cp:coreProperties>
</file>