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18" w:rsidRDefault="00D32D18" w:rsidP="00D32D1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18" w:rsidRDefault="00D32D18" w:rsidP="00D32D1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32D18" w:rsidRDefault="00D32D18" w:rsidP="00D32D1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32D18" w:rsidRDefault="00A96004" w:rsidP="00D32D1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9D6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32D18" w:rsidRDefault="00D32D18" w:rsidP="00D32D18">
      <w:pPr>
        <w:pStyle w:val="3"/>
        <w:jc w:val="left"/>
      </w:pPr>
      <w:r>
        <w:t xml:space="preserve">                             постановление</w:t>
      </w:r>
    </w:p>
    <w:p w:rsidR="00D32D18" w:rsidRPr="00BB4ADB" w:rsidRDefault="00D32D18" w:rsidP="00D32D18">
      <w:pPr>
        <w:jc w:val="center"/>
      </w:pPr>
    </w:p>
    <w:p w:rsidR="00D32D18" w:rsidRDefault="00D32D18" w:rsidP="00D32D18">
      <w:pPr>
        <w:rPr>
          <w:sz w:val="24"/>
        </w:rPr>
      </w:pPr>
      <w:r>
        <w:rPr>
          <w:sz w:val="24"/>
        </w:rPr>
        <w:t xml:space="preserve">                                                     от 22/04/2024 № 952</w:t>
      </w:r>
    </w:p>
    <w:p w:rsidR="00D32D18" w:rsidRPr="00BB4ADB" w:rsidRDefault="00D32D18" w:rsidP="00D32D18">
      <w:pPr>
        <w:suppressAutoHyphens/>
        <w:jc w:val="both"/>
        <w:rPr>
          <w:sz w:val="10"/>
          <w:szCs w:val="10"/>
        </w:rPr>
      </w:pPr>
    </w:p>
    <w:p w:rsidR="00D32D18" w:rsidRPr="00BE6B17" w:rsidRDefault="00D32D18" w:rsidP="00D32D18">
      <w:pPr>
        <w:suppressAutoHyphens/>
        <w:jc w:val="both"/>
        <w:rPr>
          <w:sz w:val="24"/>
          <w:szCs w:val="24"/>
        </w:rPr>
      </w:pPr>
      <w:r w:rsidRPr="00BE6B17">
        <w:rPr>
          <w:sz w:val="24"/>
          <w:szCs w:val="24"/>
        </w:rPr>
        <w:t xml:space="preserve">О внесении изменений в постановление администрации </w:t>
      </w:r>
    </w:p>
    <w:p w:rsidR="00D32D18" w:rsidRDefault="00D32D18" w:rsidP="00D32D18">
      <w:pPr>
        <w:jc w:val="both"/>
        <w:rPr>
          <w:sz w:val="24"/>
          <w:szCs w:val="24"/>
        </w:rPr>
      </w:pPr>
      <w:r w:rsidRPr="00BE6B17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05</w:t>
      </w:r>
      <w:r w:rsidRPr="00BE6B1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E6B17">
        <w:rPr>
          <w:sz w:val="24"/>
          <w:szCs w:val="24"/>
        </w:rPr>
        <w:t>.20</w:t>
      </w:r>
      <w:r>
        <w:rPr>
          <w:sz w:val="24"/>
          <w:szCs w:val="24"/>
        </w:rPr>
        <w:t>24</w:t>
      </w:r>
      <w:r w:rsidRPr="00BE6B17">
        <w:rPr>
          <w:sz w:val="24"/>
          <w:szCs w:val="24"/>
        </w:rPr>
        <w:t xml:space="preserve"> № </w:t>
      </w:r>
      <w:r>
        <w:rPr>
          <w:sz w:val="24"/>
          <w:szCs w:val="24"/>
        </w:rPr>
        <w:t>803</w:t>
      </w:r>
    </w:p>
    <w:p w:rsidR="00D32D18" w:rsidRDefault="00D32D18" w:rsidP="00D32D18">
      <w:pPr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в постановление администрации</w:t>
      </w:r>
    </w:p>
    <w:p w:rsidR="00D32D18" w:rsidRPr="00BE6B17" w:rsidRDefault="00D32D18" w:rsidP="00D32D18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17.11.2017 № 2551</w:t>
      </w:r>
      <w:r w:rsidRPr="00BE6B17">
        <w:rPr>
          <w:sz w:val="24"/>
          <w:szCs w:val="24"/>
        </w:rPr>
        <w:t xml:space="preserve"> </w:t>
      </w:r>
    </w:p>
    <w:p w:rsidR="00D32D18" w:rsidRPr="00BE6B17" w:rsidRDefault="00D32D18" w:rsidP="00D32D18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 w:rsidRPr="00BE6B17">
        <w:rPr>
          <w:szCs w:val="24"/>
          <w:lang w:val="ru-RU"/>
        </w:rPr>
        <w:t>«</w:t>
      </w:r>
      <w:r w:rsidRPr="00BE6B17">
        <w:rPr>
          <w:rFonts w:ascii="Times New Roman" w:hAnsi="Times New Roman"/>
          <w:szCs w:val="24"/>
          <w:lang w:val="ru-RU"/>
        </w:rPr>
        <w:t xml:space="preserve">О порядке формирования и ведения реестра </w:t>
      </w:r>
    </w:p>
    <w:p w:rsidR="00D32D18" w:rsidRPr="00BE6B17" w:rsidRDefault="00D32D18" w:rsidP="00D32D18">
      <w:pPr>
        <w:pStyle w:val="1"/>
        <w:ind w:right="425"/>
        <w:jc w:val="both"/>
        <w:rPr>
          <w:rFonts w:ascii="Times New Roman" w:hAnsi="Times New Roman"/>
          <w:szCs w:val="24"/>
          <w:lang w:val="ru-RU"/>
        </w:rPr>
      </w:pPr>
      <w:r w:rsidRPr="00BE6B17">
        <w:rPr>
          <w:rFonts w:ascii="Times New Roman" w:hAnsi="Times New Roman"/>
          <w:szCs w:val="24"/>
          <w:lang w:val="ru-RU"/>
        </w:rPr>
        <w:t xml:space="preserve">источников доходов бюджета </w:t>
      </w:r>
    </w:p>
    <w:p w:rsidR="00D32D18" w:rsidRPr="00BE6B17" w:rsidRDefault="00D32D18" w:rsidP="00D32D18">
      <w:pPr>
        <w:pStyle w:val="1"/>
        <w:ind w:right="425"/>
        <w:jc w:val="both"/>
        <w:rPr>
          <w:szCs w:val="24"/>
          <w:lang w:val="ru-RU"/>
        </w:rPr>
      </w:pPr>
      <w:r w:rsidRPr="00BE6B17">
        <w:rPr>
          <w:rFonts w:ascii="Times New Roman" w:hAnsi="Times New Roman"/>
          <w:szCs w:val="24"/>
          <w:lang w:val="ru-RU"/>
        </w:rPr>
        <w:t>Сосновоборского городского округа</w:t>
      </w:r>
      <w:r w:rsidRPr="00BE6B17">
        <w:rPr>
          <w:szCs w:val="24"/>
          <w:lang w:val="ru-RU"/>
        </w:rPr>
        <w:t>»</w:t>
      </w:r>
    </w:p>
    <w:p w:rsidR="00D32D18" w:rsidRDefault="00D32D18" w:rsidP="00D32D18">
      <w:pPr>
        <w:jc w:val="both"/>
        <w:rPr>
          <w:sz w:val="24"/>
          <w:szCs w:val="24"/>
        </w:rPr>
      </w:pPr>
    </w:p>
    <w:p w:rsidR="00D32D18" w:rsidRPr="00BE6B17" w:rsidRDefault="00D32D18" w:rsidP="00D32D18">
      <w:pPr>
        <w:jc w:val="both"/>
        <w:rPr>
          <w:sz w:val="24"/>
          <w:szCs w:val="24"/>
        </w:rPr>
      </w:pPr>
    </w:p>
    <w:p w:rsidR="00D32D18" w:rsidRPr="0085278A" w:rsidRDefault="00D32D18" w:rsidP="00D32D18">
      <w:pPr>
        <w:pStyle w:val="Default"/>
        <w:ind w:firstLine="709"/>
        <w:jc w:val="both"/>
      </w:pPr>
      <w:r w:rsidRPr="0085278A">
        <w:t xml:space="preserve">В  соответствии с </w:t>
      </w:r>
      <w:r w:rsidRPr="00BE6B17">
        <w:t>пунктом 7 статьи 47.1</w:t>
      </w:r>
      <w:r w:rsidRPr="00BE6B17">
        <w:rPr>
          <w:vertAlign w:val="superscript"/>
        </w:rPr>
        <w:t xml:space="preserve"> </w:t>
      </w:r>
      <w:r w:rsidRPr="0085278A">
        <w:t xml:space="preserve">Бюджетного Кодекса Российской Федерации, </w:t>
      </w:r>
      <w:r w:rsidRPr="00BE6B17">
        <w:t>с пунктом 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 №</w:t>
      </w:r>
      <w:r>
        <w:t xml:space="preserve"> </w:t>
      </w:r>
      <w:r w:rsidRPr="00BE6B17">
        <w:t>868 «О порядке формирования и ведения перечня источников доходов Российской Федерации»</w:t>
      </w:r>
      <w:r w:rsidRPr="0085278A">
        <w:t xml:space="preserve">», администрация Сосновоборского городского округа </w:t>
      </w:r>
      <w:r w:rsidRPr="0085278A">
        <w:rPr>
          <w:b/>
        </w:rPr>
        <w:t>п о с т а н о в л я е т</w:t>
      </w:r>
      <w:r w:rsidRPr="0085278A">
        <w:t>:</w:t>
      </w:r>
    </w:p>
    <w:p w:rsidR="00D32D18" w:rsidRPr="00BB4ADB" w:rsidRDefault="00D32D18" w:rsidP="00D32D18">
      <w:pPr>
        <w:pStyle w:val="a9"/>
        <w:ind w:left="0" w:firstLine="709"/>
        <w:jc w:val="both"/>
        <w:rPr>
          <w:sz w:val="10"/>
          <w:szCs w:val="10"/>
        </w:rPr>
      </w:pPr>
    </w:p>
    <w:p w:rsidR="00D32D18" w:rsidRPr="00581A1C" w:rsidRDefault="00D32D18" w:rsidP="00D32D18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581A1C">
        <w:rPr>
          <w:color w:val="000000"/>
        </w:rPr>
        <w:t>Внести изменение в постановление администрации Сосновоборского городского округа от 05.04.2024 № 803 «О внесении изменений в постановление администрации Сосновоборского городского округа от 17.11.2017 № 2551 «О порядке формирования и ведения реестра источников доходов бюджета Сосновоборского городского округа»</w:t>
      </w:r>
      <w:r>
        <w:rPr>
          <w:color w:val="000000"/>
        </w:rPr>
        <w:t>, изложив пункт 4 в следующей редакции</w:t>
      </w:r>
      <w:r w:rsidRPr="00581A1C">
        <w:rPr>
          <w:color w:val="000000"/>
        </w:rPr>
        <w:t>:</w:t>
      </w:r>
    </w:p>
    <w:p w:rsidR="00D32D18" w:rsidRPr="008B118C" w:rsidRDefault="00D32D18" w:rsidP="00D32D18">
      <w:pPr>
        <w:ind w:firstLine="709"/>
        <w:jc w:val="both"/>
        <w:rPr>
          <w:color w:val="000000"/>
          <w:sz w:val="24"/>
          <w:szCs w:val="24"/>
        </w:rPr>
      </w:pPr>
      <w:r w:rsidRPr="008B118C">
        <w:rPr>
          <w:color w:val="000000"/>
          <w:sz w:val="24"/>
          <w:szCs w:val="24"/>
        </w:rPr>
        <w:t>«4. Настоящее постановление вступает в силу со дня официального обнародования и применяется к правоотношениям</w:t>
      </w:r>
      <w:r>
        <w:rPr>
          <w:color w:val="000000"/>
          <w:sz w:val="24"/>
          <w:szCs w:val="24"/>
        </w:rPr>
        <w:t>,</w:t>
      </w:r>
      <w:r w:rsidRPr="008B118C">
        <w:rPr>
          <w:color w:val="000000"/>
          <w:sz w:val="24"/>
          <w:szCs w:val="24"/>
        </w:rPr>
        <w:t xml:space="preserve"> возникающим при  формировани</w:t>
      </w:r>
      <w:r>
        <w:rPr>
          <w:color w:val="000000"/>
          <w:sz w:val="24"/>
          <w:szCs w:val="24"/>
        </w:rPr>
        <w:t>и</w:t>
      </w:r>
      <w:r w:rsidRPr="008B118C">
        <w:rPr>
          <w:color w:val="000000"/>
          <w:sz w:val="24"/>
          <w:szCs w:val="24"/>
        </w:rPr>
        <w:t xml:space="preserve"> и ведени</w:t>
      </w:r>
      <w:r>
        <w:rPr>
          <w:color w:val="000000"/>
          <w:sz w:val="24"/>
          <w:szCs w:val="24"/>
        </w:rPr>
        <w:t>и</w:t>
      </w:r>
      <w:r w:rsidRPr="008B118C">
        <w:rPr>
          <w:color w:val="000000"/>
          <w:sz w:val="24"/>
          <w:szCs w:val="24"/>
        </w:rPr>
        <w:t xml:space="preserve"> реестра источников доходов бюджета Сосновоборского городского округа, начиная с подготовки проекта решения совета депутатов  «О внесении изменений в решение Совета депутатов от 13.12.2023г. №166 «О бюджете Сосновоборского городского округа на 2024 год и на плановый период 2025 и 2026 годов».  </w:t>
      </w:r>
    </w:p>
    <w:p w:rsidR="00D32D18" w:rsidRPr="00581A1C" w:rsidRDefault="00D32D18" w:rsidP="00D32D18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581A1C">
        <w:rPr>
          <w:color w:val="000000"/>
        </w:rPr>
        <w:t xml:space="preserve">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D32D18" w:rsidRPr="00BE6B17" w:rsidRDefault="00D32D18" w:rsidP="00D32D18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BE6B17">
        <w:rPr>
          <w:color w:val="000000"/>
        </w:rPr>
        <w:t>Общему отделу администрации обнародовать настоящее постановление на элек</w:t>
      </w:r>
      <w:r>
        <w:rPr>
          <w:color w:val="000000"/>
        </w:rPr>
        <w:t>тронном сайте городской газеты «Маяк»</w:t>
      </w:r>
      <w:r w:rsidRPr="00BE6B17">
        <w:rPr>
          <w:color w:val="000000"/>
        </w:rPr>
        <w:t>.</w:t>
      </w:r>
    </w:p>
    <w:p w:rsidR="00D32D18" w:rsidRPr="008B118C" w:rsidRDefault="00D32D18" w:rsidP="00D32D18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B118C">
        <w:rPr>
          <w:color w:val="000000"/>
        </w:rPr>
        <w:t xml:space="preserve">Настоящее постановление вступает в силу со дня официального обнародования.  </w:t>
      </w:r>
    </w:p>
    <w:p w:rsidR="00D32D18" w:rsidRPr="008B118C" w:rsidRDefault="00D32D18" w:rsidP="00D32D18">
      <w:pPr>
        <w:pStyle w:val="a9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B118C">
        <w:rPr>
          <w:color w:val="000000"/>
        </w:rPr>
        <w:t>Контроль за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D32D18" w:rsidRPr="00BE6B17" w:rsidRDefault="00D32D18" w:rsidP="00D32D18">
      <w:pPr>
        <w:jc w:val="both"/>
        <w:rPr>
          <w:color w:val="000000"/>
          <w:sz w:val="24"/>
          <w:szCs w:val="24"/>
        </w:rPr>
      </w:pPr>
    </w:p>
    <w:p w:rsidR="00D32D18" w:rsidRPr="00BE6B17" w:rsidRDefault="00D32D18" w:rsidP="00D32D18">
      <w:pPr>
        <w:jc w:val="both"/>
        <w:rPr>
          <w:color w:val="000000"/>
          <w:sz w:val="24"/>
          <w:szCs w:val="24"/>
        </w:rPr>
      </w:pPr>
    </w:p>
    <w:p w:rsidR="00D32D18" w:rsidRDefault="00D32D18" w:rsidP="00D32D18">
      <w:pPr>
        <w:jc w:val="both"/>
        <w:rPr>
          <w:color w:val="000000"/>
          <w:sz w:val="24"/>
          <w:szCs w:val="24"/>
        </w:rPr>
      </w:pPr>
      <w:r w:rsidRPr="0085278A">
        <w:rPr>
          <w:color w:val="000000"/>
          <w:sz w:val="24"/>
          <w:szCs w:val="24"/>
        </w:rPr>
        <w:t>Глава Сосновоборского городского округа</w:t>
      </w:r>
      <w:r w:rsidRPr="0085278A">
        <w:rPr>
          <w:color w:val="000000"/>
          <w:sz w:val="24"/>
          <w:szCs w:val="24"/>
        </w:rPr>
        <w:tab/>
      </w:r>
      <w:r w:rsidRPr="0085278A"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z w:val="24"/>
          <w:szCs w:val="24"/>
        </w:rPr>
        <w:t xml:space="preserve">  </w:t>
      </w:r>
      <w:r w:rsidRPr="0085278A">
        <w:rPr>
          <w:color w:val="000000"/>
          <w:sz w:val="24"/>
          <w:szCs w:val="24"/>
        </w:rPr>
        <w:t xml:space="preserve">    М.В. Воронков</w:t>
      </w:r>
    </w:p>
    <w:p w:rsidR="00D32D18" w:rsidRPr="00BB4ADB" w:rsidRDefault="00D32D18" w:rsidP="00D32D18">
      <w:pPr>
        <w:jc w:val="both"/>
        <w:rPr>
          <w:color w:val="000000"/>
          <w:sz w:val="16"/>
          <w:szCs w:val="16"/>
        </w:rPr>
      </w:pPr>
    </w:p>
    <w:p w:rsidR="00D32D18" w:rsidRDefault="00D32D18" w:rsidP="00D32D18">
      <w:pPr>
        <w:rPr>
          <w:sz w:val="12"/>
          <w:szCs w:val="12"/>
        </w:rPr>
      </w:pPr>
      <w:r w:rsidRPr="00BE6B17">
        <w:rPr>
          <w:sz w:val="12"/>
          <w:szCs w:val="12"/>
        </w:rPr>
        <w:t>Исп. Смольянинова Светлана Сергеевна</w:t>
      </w:r>
      <w:r>
        <w:rPr>
          <w:sz w:val="12"/>
          <w:szCs w:val="12"/>
        </w:rPr>
        <w:t xml:space="preserve"> ПТ</w:t>
      </w:r>
      <w:bookmarkStart w:id="0" w:name="_GoBack"/>
      <w:bookmarkEnd w:id="0"/>
    </w:p>
    <w:sectPr w:rsidR="00D32D18" w:rsidSect="00BB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2D" w:rsidRDefault="00C60B2D" w:rsidP="00D32D18">
      <w:r>
        <w:separator/>
      </w:r>
    </w:p>
  </w:endnote>
  <w:endnote w:type="continuationSeparator" w:id="0">
    <w:p w:rsidR="00C60B2D" w:rsidRDefault="00C60B2D" w:rsidP="00D3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DB" w:rsidRDefault="00C60B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DB" w:rsidRDefault="00C60B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DB" w:rsidRDefault="00C60B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2D" w:rsidRDefault="00C60B2D" w:rsidP="00D32D18">
      <w:r>
        <w:separator/>
      </w:r>
    </w:p>
  </w:footnote>
  <w:footnote w:type="continuationSeparator" w:id="0">
    <w:p w:rsidR="00C60B2D" w:rsidRDefault="00C60B2D" w:rsidP="00D3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DB" w:rsidRDefault="00C60B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60B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DB" w:rsidRDefault="00C60B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47AC"/>
    <w:multiLevelType w:val="multilevel"/>
    <w:tmpl w:val="CB502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52bc926-1a2d-4e18-a2e4-959476d28b34"/>
  </w:docVars>
  <w:rsids>
    <w:rsidRoot w:val="00D32D18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A4FE6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96004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0B2D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2D18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D1C32-A673-4043-9992-13EDC964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2D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2D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2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2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32D1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2D1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3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basedOn w:val="a"/>
    <w:rsid w:val="00D32D18"/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2024-04-22T13:26:00Z</dcterms:created>
  <dcterms:modified xsi:type="dcterms:W3CDTF">2024-04-22T13:26:00Z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652bc926-1a2d-4e18-a2e4-959476d28b34</vt:lpwstr>
  </property>
</Properties>
</file>